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0708" w14:textId="3170F5AF" w:rsidR="00C73981" w:rsidRPr="00C067E4" w:rsidRDefault="00EE2537" w:rsidP="678A16C9">
      <w:pPr>
        <w:jc w:val="center"/>
        <w:rPr>
          <w:b/>
          <w:bCs/>
          <w:sz w:val="52"/>
          <w:szCs w:val="52"/>
        </w:rPr>
      </w:pPr>
      <w:r w:rsidRPr="678A16C9">
        <w:rPr>
          <w:b/>
          <w:bCs/>
          <w:sz w:val="52"/>
          <w:szCs w:val="52"/>
        </w:rPr>
        <w:t>Gimnazija Matije Antuna Reljkovića</w:t>
      </w:r>
    </w:p>
    <w:p w14:paraId="6F1F95DF" w14:textId="77777777" w:rsidR="00EE2537" w:rsidRPr="00C067E4" w:rsidRDefault="00EE2537" w:rsidP="00EE2537">
      <w:pPr>
        <w:jc w:val="center"/>
        <w:rPr>
          <w:b/>
          <w:sz w:val="52"/>
          <w:szCs w:val="52"/>
        </w:rPr>
      </w:pPr>
    </w:p>
    <w:p w14:paraId="29C56F4B" w14:textId="77777777" w:rsidR="004F3BAE" w:rsidRPr="00C067E4" w:rsidRDefault="00EE2537" w:rsidP="00EE2537">
      <w:pPr>
        <w:jc w:val="center"/>
        <w:rPr>
          <w:b/>
          <w:sz w:val="52"/>
          <w:szCs w:val="52"/>
        </w:rPr>
      </w:pPr>
      <w:r w:rsidRPr="00C067E4">
        <w:rPr>
          <w:b/>
          <w:sz w:val="52"/>
          <w:szCs w:val="52"/>
        </w:rPr>
        <w:t>Vinkovci</w:t>
      </w:r>
    </w:p>
    <w:p w14:paraId="164B5DA6" w14:textId="77777777" w:rsidR="004F3BAE" w:rsidRPr="00C067E4" w:rsidRDefault="004F3BAE" w:rsidP="00EE2537">
      <w:pPr>
        <w:jc w:val="center"/>
        <w:rPr>
          <w:b/>
          <w:sz w:val="52"/>
          <w:szCs w:val="52"/>
        </w:rPr>
      </w:pPr>
    </w:p>
    <w:p w14:paraId="64547521" w14:textId="77777777" w:rsidR="004F3BAE" w:rsidRPr="00C067E4" w:rsidRDefault="004F3BAE" w:rsidP="00EE2537">
      <w:pPr>
        <w:jc w:val="center"/>
        <w:rPr>
          <w:b/>
          <w:sz w:val="52"/>
          <w:szCs w:val="52"/>
        </w:rPr>
      </w:pPr>
    </w:p>
    <w:p w14:paraId="171E6C4D" w14:textId="77777777" w:rsidR="004F3BAE" w:rsidRPr="00C067E4" w:rsidRDefault="004F3BAE" w:rsidP="00EE2537">
      <w:pPr>
        <w:jc w:val="center"/>
        <w:rPr>
          <w:b/>
          <w:sz w:val="52"/>
          <w:szCs w:val="52"/>
        </w:rPr>
      </w:pPr>
    </w:p>
    <w:p w14:paraId="052D7C60" w14:textId="77777777" w:rsidR="004F3BAE" w:rsidRPr="00C067E4" w:rsidRDefault="00861380" w:rsidP="00EE2537">
      <w:pPr>
        <w:jc w:val="center"/>
        <w:rPr>
          <w:b/>
          <w:sz w:val="52"/>
          <w:szCs w:val="52"/>
        </w:rPr>
      </w:pPr>
      <w:r>
        <w:rPr>
          <w:noProof/>
          <w:sz w:val="52"/>
          <w:szCs w:val="52"/>
        </w:rPr>
        <w:drawing>
          <wp:anchor distT="0" distB="0" distL="114300" distR="114300" simplePos="0" relativeHeight="251657728" behindDoc="1" locked="0" layoutInCell="1" allowOverlap="1" wp14:anchorId="05B52DD2" wp14:editId="12AB7987">
            <wp:simplePos x="0" y="0"/>
            <wp:positionH relativeFrom="column">
              <wp:posOffset>-114300</wp:posOffset>
            </wp:positionH>
            <wp:positionV relativeFrom="paragraph">
              <wp:posOffset>350520</wp:posOffset>
            </wp:positionV>
            <wp:extent cx="6172200" cy="4869815"/>
            <wp:effectExtent l="0" t="0" r="0" b="6985"/>
            <wp:wrapNone/>
            <wp:docPr id="2" name="Slika 2" descr="g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
                    <pic:cNvPicPr>
                      <a:picLocks noChangeAspect="1" noChangeArrowheads="1"/>
                    </pic:cNvPicPr>
                  </pic:nvPicPr>
                  <pic:blipFill>
                    <a:blip r:embed="rId8">
                      <a:lum bright="76000" contrast="-70000"/>
                      <a:extLst>
                        <a:ext uri="{28A0092B-C50C-407E-A947-70E740481C1C}">
                          <a14:useLocalDpi xmlns:a14="http://schemas.microsoft.com/office/drawing/2010/main" val="0"/>
                        </a:ext>
                      </a:extLst>
                    </a:blip>
                    <a:srcRect/>
                    <a:stretch>
                      <a:fillRect/>
                    </a:stretch>
                  </pic:blipFill>
                  <pic:spPr bwMode="auto">
                    <a:xfrm>
                      <a:off x="0" y="0"/>
                      <a:ext cx="6172200" cy="4869815"/>
                    </a:xfrm>
                    <a:prstGeom prst="rect">
                      <a:avLst/>
                    </a:prstGeom>
                    <a:noFill/>
                  </pic:spPr>
                </pic:pic>
              </a:graphicData>
            </a:graphic>
            <wp14:sizeRelH relativeFrom="page">
              <wp14:pctWidth>0</wp14:pctWidth>
            </wp14:sizeRelH>
            <wp14:sizeRelV relativeFrom="page">
              <wp14:pctHeight>0</wp14:pctHeight>
            </wp14:sizeRelV>
          </wp:anchor>
        </w:drawing>
      </w:r>
    </w:p>
    <w:p w14:paraId="3D091D68" w14:textId="77777777" w:rsidR="004F3BAE" w:rsidRPr="00C067E4" w:rsidRDefault="004F3BAE" w:rsidP="00EE2537">
      <w:pPr>
        <w:jc w:val="center"/>
        <w:rPr>
          <w:b/>
          <w:sz w:val="52"/>
          <w:szCs w:val="52"/>
        </w:rPr>
      </w:pPr>
    </w:p>
    <w:p w14:paraId="21B9F0E8" w14:textId="77777777" w:rsidR="004F3BAE" w:rsidRPr="00C067E4" w:rsidRDefault="004F3BAE" w:rsidP="00EE2537">
      <w:pPr>
        <w:jc w:val="center"/>
        <w:rPr>
          <w:b/>
          <w:sz w:val="52"/>
          <w:szCs w:val="52"/>
        </w:rPr>
      </w:pPr>
    </w:p>
    <w:p w14:paraId="755BAAC0" w14:textId="77777777" w:rsidR="003F0ACE" w:rsidRPr="00C067E4" w:rsidRDefault="003F0ACE" w:rsidP="003F0ACE">
      <w:pPr>
        <w:spacing w:line="312" w:lineRule="auto"/>
        <w:rPr>
          <w:b/>
          <w:sz w:val="52"/>
          <w:szCs w:val="52"/>
        </w:rPr>
      </w:pPr>
    </w:p>
    <w:p w14:paraId="58B289F9" w14:textId="77777777" w:rsidR="004F3BAE" w:rsidRPr="00C067E4" w:rsidRDefault="004F3BAE" w:rsidP="003F0ACE">
      <w:pPr>
        <w:spacing w:line="312" w:lineRule="auto"/>
        <w:jc w:val="center"/>
        <w:rPr>
          <w:b/>
          <w:sz w:val="56"/>
          <w:szCs w:val="56"/>
        </w:rPr>
      </w:pPr>
      <w:r w:rsidRPr="00C067E4">
        <w:rPr>
          <w:b/>
          <w:sz w:val="56"/>
          <w:szCs w:val="56"/>
        </w:rPr>
        <w:t>GODIŠNJI PLAN I PROGRAM</w:t>
      </w:r>
    </w:p>
    <w:p w14:paraId="546409F8" w14:textId="77777777" w:rsidR="004F3BAE" w:rsidRPr="00C067E4" w:rsidRDefault="004F3BAE" w:rsidP="004F3BAE">
      <w:pPr>
        <w:spacing w:line="312" w:lineRule="auto"/>
        <w:jc w:val="center"/>
        <w:rPr>
          <w:b/>
          <w:sz w:val="56"/>
          <w:szCs w:val="56"/>
        </w:rPr>
      </w:pPr>
      <w:r w:rsidRPr="00C067E4">
        <w:rPr>
          <w:b/>
          <w:sz w:val="56"/>
          <w:szCs w:val="56"/>
        </w:rPr>
        <w:t>RADA ŠKOLE</w:t>
      </w:r>
    </w:p>
    <w:p w14:paraId="1CDF5A3E" w14:textId="77777777" w:rsidR="0003609E" w:rsidRPr="00C067E4" w:rsidRDefault="0003609E" w:rsidP="004F3BAE">
      <w:pPr>
        <w:spacing w:line="312" w:lineRule="auto"/>
        <w:jc w:val="center"/>
        <w:rPr>
          <w:b/>
          <w:sz w:val="52"/>
          <w:szCs w:val="52"/>
        </w:rPr>
      </w:pPr>
    </w:p>
    <w:p w14:paraId="3F95CC9F" w14:textId="77777777" w:rsidR="004F3BAE" w:rsidRPr="00C067E4" w:rsidRDefault="004F3BAE" w:rsidP="00EE2537">
      <w:pPr>
        <w:jc w:val="center"/>
        <w:rPr>
          <w:b/>
          <w:sz w:val="52"/>
          <w:szCs w:val="52"/>
        </w:rPr>
      </w:pPr>
    </w:p>
    <w:p w14:paraId="70D7D044" w14:textId="38BFE732" w:rsidR="004F3BAE" w:rsidRPr="00C067E4" w:rsidRDefault="00936C82" w:rsidP="00EE2537">
      <w:pPr>
        <w:jc w:val="center"/>
        <w:rPr>
          <w:b/>
          <w:sz w:val="52"/>
          <w:szCs w:val="52"/>
        </w:rPr>
      </w:pPr>
      <w:r>
        <w:rPr>
          <w:b/>
          <w:sz w:val="52"/>
          <w:szCs w:val="52"/>
        </w:rPr>
        <w:t xml:space="preserve">šk. god. </w:t>
      </w:r>
      <w:r w:rsidR="004F3BAE" w:rsidRPr="00C067E4">
        <w:rPr>
          <w:b/>
          <w:sz w:val="52"/>
          <w:szCs w:val="52"/>
        </w:rPr>
        <w:t>20</w:t>
      </w:r>
      <w:r w:rsidR="00D11F28">
        <w:rPr>
          <w:b/>
          <w:sz w:val="52"/>
          <w:szCs w:val="52"/>
        </w:rPr>
        <w:t>2</w:t>
      </w:r>
      <w:r w:rsidR="00BC1265">
        <w:rPr>
          <w:b/>
          <w:sz w:val="52"/>
          <w:szCs w:val="52"/>
        </w:rPr>
        <w:t>4</w:t>
      </w:r>
      <w:r w:rsidR="009B63B7">
        <w:rPr>
          <w:b/>
          <w:sz w:val="52"/>
          <w:szCs w:val="52"/>
        </w:rPr>
        <w:t>./202</w:t>
      </w:r>
      <w:r w:rsidR="00BC1265">
        <w:rPr>
          <w:b/>
          <w:sz w:val="52"/>
          <w:szCs w:val="52"/>
        </w:rPr>
        <w:t>5</w:t>
      </w:r>
      <w:r w:rsidR="004F3BAE" w:rsidRPr="00C067E4">
        <w:rPr>
          <w:b/>
          <w:sz w:val="52"/>
          <w:szCs w:val="52"/>
        </w:rPr>
        <w:t>.</w:t>
      </w:r>
    </w:p>
    <w:p w14:paraId="225DBF1C" w14:textId="77777777" w:rsidR="004F3BAE" w:rsidRPr="00C067E4" w:rsidRDefault="004F3BAE" w:rsidP="004F3BAE">
      <w:pPr>
        <w:rPr>
          <w:sz w:val="52"/>
          <w:szCs w:val="52"/>
        </w:rPr>
      </w:pPr>
    </w:p>
    <w:p w14:paraId="01795923" w14:textId="77777777" w:rsidR="004F3BAE" w:rsidRPr="00C067E4" w:rsidRDefault="004F3BAE" w:rsidP="004F3BAE">
      <w:pPr>
        <w:rPr>
          <w:sz w:val="52"/>
          <w:szCs w:val="52"/>
        </w:rPr>
      </w:pPr>
    </w:p>
    <w:p w14:paraId="275D3D87" w14:textId="77777777" w:rsidR="004F3BAE" w:rsidRPr="00C067E4" w:rsidRDefault="004F3BAE" w:rsidP="004F3BAE">
      <w:pPr>
        <w:rPr>
          <w:sz w:val="52"/>
          <w:szCs w:val="52"/>
        </w:rPr>
      </w:pPr>
    </w:p>
    <w:p w14:paraId="3F0E2528" w14:textId="77777777" w:rsidR="004F3BAE" w:rsidRPr="00C067E4" w:rsidRDefault="004F3BAE" w:rsidP="004F3BAE">
      <w:pPr>
        <w:rPr>
          <w:sz w:val="52"/>
          <w:szCs w:val="52"/>
        </w:rPr>
      </w:pPr>
    </w:p>
    <w:p w14:paraId="1CB44EF4" w14:textId="77777777" w:rsidR="004F3BAE" w:rsidRPr="00C067E4" w:rsidRDefault="004F3BAE" w:rsidP="004F3BAE">
      <w:pPr>
        <w:rPr>
          <w:sz w:val="52"/>
          <w:szCs w:val="52"/>
        </w:rPr>
      </w:pPr>
    </w:p>
    <w:p w14:paraId="78CB319F" w14:textId="77777777" w:rsidR="00915848" w:rsidRDefault="42F9319C" w:rsidP="42F9319C">
      <w:pPr>
        <w:jc w:val="center"/>
        <w:rPr>
          <w:sz w:val="48"/>
          <w:szCs w:val="48"/>
        </w:rPr>
      </w:pPr>
      <w:r w:rsidRPr="42F9319C">
        <w:rPr>
          <w:sz w:val="48"/>
          <w:szCs w:val="48"/>
        </w:rPr>
        <w:t xml:space="preserve">7. listopada 2024. god. </w:t>
      </w:r>
    </w:p>
    <w:p w14:paraId="543AA5CF" w14:textId="77777777" w:rsidR="00F6054A" w:rsidRDefault="00F6054A" w:rsidP="42F9319C">
      <w:pPr>
        <w:jc w:val="center"/>
        <w:rPr>
          <w:color w:val="FF0000"/>
          <w:sz w:val="48"/>
          <w:szCs w:val="48"/>
        </w:rPr>
      </w:pPr>
    </w:p>
    <w:p w14:paraId="71D94B9F" w14:textId="551CFD9F" w:rsidR="00F6054A" w:rsidRPr="00BC1265" w:rsidRDefault="00F6054A" w:rsidP="42F9319C">
      <w:pPr>
        <w:jc w:val="center"/>
        <w:rPr>
          <w:color w:val="FF0000"/>
          <w:sz w:val="48"/>
          <w:szCs w:val="48"/>
        </w:rPr>
        <w:sectPr w:rsidR="00F6054A" w:rsidRPr="00BC1265" w:rsidSect="00344D0E">
          <w:headerReference w:type="default" r:id="rId9"/>
          <w:footerReference w:type="even" r:id="rId10"/>
          <w:footerReference w:type="default" r:id="rId11"/>
          <w:pgSz w:w="11906" w:h="16838"/>
          <w:pgMar w:top="1417" w:right="1106" w:bottom="1417" w:left="1417" w:header="708" w:footer="708" w:gutter="0"/>
          <w:cols w:space="708"/>
          <w:titlePg/>
          <w:docGrid w:linePitch="360"/>
        </w:sectPr>
      </w:pPr>
    </w:p>
    <w:p w14:paraId="3836F61E" w14:textId="77777777" w:rsidR="002336DC" w:rsidRDefault="002B0ADE" w:rsidP="000311F8">
      <w:pPr>
        <w:tabs>
          <w:tab w:val="left" w:pos="3090"/>
        </w:tabs>
        <w:spacing w:line="360" w:lineRule="auto"/>
        <w:rPr>
          <w:b/>
        </w:rPr>
      </w:pPr>
      <w:r>
        <w:rPr>
          <w:b/>
        </w:rPr>
        <w:lastRenderedPageBreak/>
        <w:t>Sadržaj</w:t>
      </w:r>
    </w:p>
    <w:p w14:paraId="20B69333" w14:textId="2FC12FC3" w:rsidR="00E544DE" w:rsidRDefault="00870D31">
      <w:pPr>
        <w:pStyle w:val="Sadraj1"/>
        <w:tabs>
          <w:tab w:val="left" w:pos="480"/>
          <w:tab w:val="right" w:leader="dot" w:pos="9372"/>
        </w:tabs>
        <w:rPr>
          <w:rFonts w:asciiTheme="minorHAnsi" w:eastAsiaTheme="minorEastAsia" w:hAnsiTheme="minorHAnsi" w:cstheme="minorBidi"/>
          <w:noProof/>
          <w:sz w:val="22"/>
          <w:szCs w:val="22"/>
        </w:rPr>
      </w:pPr>
      <w:r>
        <w:rPr>
          <w:b/>
        </w:rPr>
        <w:fldChar w:fldCharType="begin"/>
      </w:r>
      <w:r>
        <w:rPr>
          <w:b/>
        </w:rPr>
        <w:instrText xml:space="preserve"> TOC \h \z \t "Stil1;1;Stil2;2;Stil3;3" </w:instrText>
      </w:r>
      <w:r>
        <w:rPr>
          <w:b/>
        </w:rPr>
        <w:fldChar w:fldCharType="separate"/>
      </w:r>
      <w:hyperlink w:anchor="_Toc178847921" w:history="1">
        <w:r w:rsidR="00E544DE" w:rsidRPr="00485FA2">
          <w:rPr>
            <w:rStyle w:val="Hiperveza"/>
            <w:noProof/>
          </w:rPr>
          <w:t>1.</w:t>
        </w:r>
        <w:r w:rsidR="00E544DE">
          <w:rPr>
            <w:rFonts w:asciiTheme="minorHAnsi" w:eastAsiaTheme="minorEastAsia" w:hAnsiTheme="minorHAnsi" w:cstheme="minorBidi"/>
            <w:noProof/>
            <w:sz w:val="22"/>
            <w:szCs w:val="22"/>
          </w:rPr>
          <w:tab/>
        </w:r>
        <w:r w:rsidR="00E544DE" w:rsidRPr="00485FA2">
          <w:rPr>
            <w:rStyle w:val="Hiperveza"/>
            <w:noProof/>
          </w:rPr>
          <w:t>OSNOVNI PODACI O USTANOVI</w:t>
        </w:r>
        <w:r w:rsidR="00E544DE">
          <w:rPr>
            <w:noProof/>
            <w:webHidden/>
          </w:rPr>
          <w:tab/>
        </w:r>
        <w:r w:rsidR="00E544DE">
          <w:rPr>
            <w:noProof/>
            <w:webHidden/>
          </w:rPr>
          <w:fldChar w:fldCharType="begin"/>
        </w:r>
        <w:r w:rsidR="00E544DE">
          <w:rPr>
            <w:noProof/>
            <w:webHidden/>
          </w:rPr>
          <w:instrText xml:space="preserve"> PAGEREF _Toc178847921 \h </w:instrText>
        </w:r>
        <w:r w:rsidR="00E544DE">
          <w:rPr>
            <w:noProof/>
            <w:webHidden/>
          </w:rPr>
        </w:r>
        <w:r w:rsidR="00E544DE">
          <w:rPr>
            <w:noProof/>
            <w:webHidden/>
          </w:rPr>
          <w:fldChar w:fldCharType="separate"/>
        </w:r>
        <w:r w:rsidR="00E111AE">
          <w:rPr>
            <w:noProof/>
            <w:webHidden/>
          </w:rPr>
          <w:t>3</w:t>
        </w:r>
        <w:r w:rsidR="00E544DE">
          <w:rPr>
            <w:noProof/>
            <w:webHidden/>
          </w:rPr>
          <w:fldChar w:fldCharType="end"/>
        </w:r>
      </w:hyperlink>
    </w:p>
    <w:p w14:paraId="1739C347" w14:textId="25B25402" w:rsidR="00E544DE" w:rsidRDefault="006E2BAD">
      <w:pPr>
        <w:pStyle w:val="Sadraj1"/>
        <w:tabs>
          <w:tab w:val="left" w:pos="480"/>
          <w:tab w:val="right" w:leader="dot" w:pos="9372"/>
        </w:tabs>
        <w:rPr>
          <w:rFonts w:asciiTheme="minorHAnsi" w:eastAsiaTheme="minorEastAsia" w:hAnsiTheme="minorHAnsi" w:cstheme="minorBidi"/>
          <w:noProof/>
          <w:sz w:val="22"/>
          <w:szCs w:val="22"/>
        </w:rPr>
      </w:pPr>
      <w:hyperlink w:anchor="_Toc178847922" w:history="1">
        <w:r w:rsidR="00E544DE" w:rsidRPr="00485FA2">
          <w:rPr>
            <w:rStyle w:val="Hiperveza"/>
            <w:noProof/>
          </w:rPr>
          <w:t>2.</w:t>
        </w:r>
        <w:r w:rsidR="00E544DE">
          <w:rPr>
            <w:rFonts w:asciiTheme="minorHAnsi" w:eastAsiaTheme="minorEastAsia" w:hAnsiTheme="minorHAnsi" w:cstheme="minorBidi"/>
            <w:noProof/>
            <w:sz w:val="22"/>
            <w:szCs w:val="22"/>
          </w:rPr>
          <w:tab/>
        </w:r>
        <w:r w:rsidR="00E544DE" w:rsidRPr="00485FA2">
          <w:rPr>
            <w:rStyle w:val="Hiperveza"/>
            <w:noProof/>
          </w:rPr>
          <w:t>UVJETI RADA</w:t>
        </w:r>
        <w:r w:rsidR="00E544DE">
          <w:rPr>
            <w:noProof/>
            <w:webHidden/>
          </w:rPr>
          <w:tab/>
        </w:r>
        <w:r w:rsidR="00E544DE">
          <w:rPr>
            <w:noProof/>
            <w:webHidden/>
          </w:rPr>
          <w:fldChar w:fldCharType="begin"/>
        </w:r>
        <w:r w:rsidR="00E544DE">
          <w:rPr>
            <w:noProof/>
            <w:webHidden/>
          </w:rPr>
          <w:instrText xml:space="preserve"> PAGEREF _Toc178847922 \h </w:instrText>
        </w:r>
        <w:r w:rsidR="00E544DE">
          <w:rPr>
            <w:noProof/>
            <w:webHidden/>
          </w:rPr>
        </w:r>
        <w:r w:rsidR="00E544DE">
          <w:rPr>
            <w:noProof/>
            <w:webHidden/>
          </w:rPr>
          <w:fldChar w:fldCharType="separate"/>
        </w:r>
        <w:r w:rsidR="00E111AE">
          <w:rPr>
            <w:noProof/>
            <w:webHidden/>
          </w:rPr>
          <w:t>4</w:t>
        </w:r>
        <w:r w:rsidR="00E544DE">
          <w:rPr>
            <w:noProof/>
            <w:webHidden/>
          </w:rPr>
          <w:fldChar w:fldCharType="end"/>
        </w:r>
      </w:hyperlink>
    </w:p>
    <w:p w14:paraId="1E0533AA" w14:textId="4CDDADA5"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23" w:history="1">
        <w:r w:rsidR="00E544DE" w:rsidRPr="00485FA2">
          <w:rPr>
            <w:rStyle w:val="Hiperveza"/>
            <w:noProof/>
          </w:rPr>
          <w:t>2.1.</w:t>
        </w:r>
        <w:r w:rsidR="00E544DE">
          <w:rPr>
            <w:rFonts w:asciiTheme="minorHAnsi" w:eastAsiaTheme="minorEastAsia" w:hAnsiTheme="minorHAnsi" w:cstheme="minorBidi"/>
            <w:noProof/>
            <w:sz w:val="22"/>
            <w:szCs w:val="22"/>
          </w:rPr>
          <w:tab/>
        </w:r>
        <w:r w:rsidR="00E544DE" w:rsidRPr="00485FA2">
          <w:rPr>
            <w:rStyle w:val="Hiperveza"/>
            <w:noProof/>
          </w:rPr>
          <w:t>Prostorni uvjeti</w:t>
        </w:r>
        <w:r w:rsidR="00E544DE">
          <w:rPr>
            <w:noProof/>
            <w:webHidden/>
          </w:rPr>
          <w:tab/>
        </w:r>
        <w:r w:rsidR="00E544DE">
          <w:rPr>
            <w:noProof/>
            <w:webHidden/>
          </w:rPr>
          <w:fldChar w:fldCharType="begin"/>
        </w:r>
        <w:r w:rsidR="00E544DE">
          <w:rPr>
            <w:noProof/>
            <w:webHidden/>
          </w:rPr>
          <w:instrText xml:space="preserve"> PAGEREF _Toc178847923 \h </w:instrText>
        </w:r>
        <w:r w:rsidR="00E544DE">
          <w:rPr>
            <w:noProof/>
            <w:webHidden/>
          </w:rPr>
        </w:r>
        <w:r w:rsidR="00E544DE">
          <w:rPr>
            <w:noProof/>
            <w:webHidden/>
          </w:rPr>
          <w:fldChar w:fldCharType="separate"/>
        </w:r>
        <w:r w:rsidR="00E111AE">
          <w:rPr>
            <w:noProof/>
            <w:webHidden/>
          </w:rPr>
          <w:t>4</w:t>
        </w:r>
        <w:r w:rsidR="00E544DE">
          <w:rPr>
            <w:noProof/>
            <w:webHidden/>
          </w:rPr>
          <w:fldChar w:fldCharType="end"/>
        </w:r>
      </w:hyperlink>
    </w:p>
    <w:p w14:paraId="489BD56D" w14:textId="2152075D" w:rsidR="00E544DE" w:rsidRDefault="006E2BAD">
      <w:pPr>
        <w:pStyle w:val="Sadraj3"/>
        <w:tabs>
          <w:tab w:val="left" w:pos="1320"/>
          <w:tab w:val="right" w:leader="dot" w:pos="9372"/>
        </w:tabs>
        <w:rPr>
          <w:rFonts w:asciiTheme="minorHAnsi" w:eastAsiaTheme="minorEastAsia" w:hAnsiTheme="minorHAnsi" w:cstheme="minorBidi"/>
          <w:noProof/>
          <w:sz w:val="22"/>
          <w:szCs w:val="22"/>
        </w:rPr>
      </w:pPr>
      <w:hyperlink w:anchor="_Toc178847924" w:history="1">
        <w:r w:rsidR="00E544DE" w:rsidRPr="00485FA2">
          <w:rPr>
            <w:rStyle w:val="Hiperveza"/>
            <w:noProof/>
          </w:rPr>
          <w:t>2.1.1.</w:t>
        </w:r>
        <w:r w:rsidR="00E544DE">
          <w:rPr>
            <w:rFonts w:asciiTheme="minorHAnsi" w:eastAsiaTheme="minorEastAsia" w:hAnsiTheme="minorHAnsi" w:cstheme="minorBidi"/>
            <w:noProof/>
            <w:sz w:val="22"/>
            <w:szCs w:val="22"/>
          </w:rPr>
          <w:tab/>
        </w:r>
        <w:r w:rsidR="00E544DE" w:rsidRPr="00485FA2">
          <w:rPr>
            <w:rStyle w:val="Hiperveza"/>
            <w:noProof/>
          </w:rPr>
          <w:t>Unutarnji školski prostor</w:t>
        </w:r>
        <w:r w:rsidR="00E544DE">
          <w:rPr>
            <w:noProof/>
            <w:webHidden/>
          </w:rPr>
          <w:tab/>
        </w:r>
        <w:r w:rsidR="00E544DE">
          <w:rPr>
            <w:noProof/>
            <w:webHidden/>
          </w:rPr>
          <w:fldChar w:fldCharType="begin"/>
        </w:r>
        <w:r w:rsidR="00E544DE">
          <w:rPr>
            <w:noProof/>
            <w:webHidden/>
          </w:rPr>
          <w:instrText xml:space="preserve"> PAGEREF _Toc178847924 \h </w:instrText>
        </w:r>
        <w:r w:rsidR="00E544DE">
          <w:rPr>
            <w:noProof/>
            <w:webHidden/>
          </w:rPr>
        </w:r>
        <w:r w:rsidR="00E544DE">
          <w:rPr>
            <w:noProof/>
            <w:webHidden/>
          </w:rPr>
          <w:fldChar w:fldCharType="separate"/>
        </w:r>
        <w:r w:rsidR="00E111AE">
          <w:rPr>
            <w:noProof/>
            <w:webHidden/>
          </w:rPr>
          <w:t>4</w:t>
        </w:r>
        <w:r w:rsidR="00E544DE">
          <w:rPr>
            <w:noProof/>
            <w:webHidden/>
          </w:rPr>
          <w:fldChar w:fldCharType="end"/>
        </w:r>
      </w:hyperlink>
    </w:p>
    <w:p w14:paraId="1D579A2E" w14:textId="5E6DD9A0" w:rsidR="00E544DE" w:rsidRDefault="006E2BAD">
      <w:pPr>
        <w:pStyle w:val="Sadraj3"/>
        <w:tabs>
          <w:tab w:val="left" w:pos="1320"/>
          <w:tab w:val="right" w:leader="dot" w:pos="9372"/>
        </w:tabs>
        <w:rPr>
          <w:rFonts w:asciiTheme="minorHAnsi" w:eastAsiaTheme="minorEastAsia" w:hAnsiTheme="minorHAnsi" w:cstheme="minorBidi"/>
          <w:noProof/>
          <w:sz w:val="22"/>
          <w:szCs w:val="22"/>
        </w:rPr>
      </w:pPr>
      <w:hyperlink w:anchor="_Toc178847925" w:history="1">
        <w:r w:rsidR="00E544DE" w:rsidRPr="00485FA2">
          <w:rPr>
            <w:rStyle w:val="Hiperveza"/>
            <w:noProof/>
          </w:rPr>
          <w:t>2.1.2.</w:t>
        </w:r>
        <w:r w:rsidR="00E544DE">
          <w:rPr>
            <w:rFonts w:asciiTheme="minorHAnsi" w:eastAsiaTheme="minorEastAsia" w:hAnsiTheme="minorHAnsi" w:cstheme="minorBidi"/>
            <w:noProof/>
            <w:sz w:val="22"/>
            <w:szCs w:val="22"/>
          </w:rPr>
          <w:tab/>
        </w:r>
        <w:r w:rsidR="00E544DE" w:rsidRPr="00485FA2">
          <w:rPr>
            <w:rStyle w:val="Hiperveza"/>
            <w:noProof/>
          </w:rPr>
          <w:t>Vanjski školski prostor</w:t>
        </w:r>
        <w:r w:rsidR="00E544DE">
          <w:rPr>
            <w:noProof/>
            <w:webHidden/>
          </w:rPr>
          <w:tab/>
        </w:r>
        <w:r w:rsidR="00E544DE">
          <w:rPr>
            <w:noProof/>
            <w:webHidden/>
          </w:rPr>
          <w:fldChar w:fldCharType="begin"/>
        </w:r>
        <w:r w:rsidR="00E544DE">
          <w:rPr>
            <w:noProof/>
            <w:webHidden/>
          </w:rPr>
          <w:instrText xml:space="preserve"> PAGEREF _Toc178847925 \h </w:instrText>
        </w:r>
        <w:r w:rsidR="00E544DE">
          <w:rPr>
            <w:noProof/>
            <w:webHidden/>
          </w:rPr>
        </w:r>
        <w:r w:rsidR="00E544DE">
          <w:rPr>
            <w:noProof/>
            <w:webHidden/>
          </w:rPr>
          <w:fldChar w:fldCharType="separate"/>
        </w:r>
        <w:r w:rsidR="00E111AE">
          <w:rPr>
            <w:noProof/>
            <w:webHidden/>
          </w:rPr>
          <w:t>6</w:t>
        </w:r>
        <w:r w:rsidR="00E544DE">
          <w:rPr>
            <w:noProof/>
            <w:webHidden/>
          </w:rPr>
          <w:fldChar w:fldCharType="end"/>
        </w:r>
      </w:hyperlink>
    </w:p>
    <w:p w14:paraId="44C2998C" w14:textId="14391351"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26" w:history="1">
        <w:r w:rsidR="00E544DE" w:rsidRPr="00485FA2">
          <w:rPr>
            <w:rStyle w:val="Hiperveza"/>
            <w:noProof/>
          </w:rPr>
          <w:t>2.2.</w:t>
        </w:r>
        <w:r w:rsidR="00E544DE">
          <w:rPr>
            <w:rFonts w:asciiTheme="minorHAnsi" w:eastAsiaTheme="minorEastAsia" w:hAnsiTheme="minorHAnsi" w:cstheme="minorBidi"/>
            <w:noProof/>
            <w:sz w:val="22"/>
            <w:szCs w:val="22"/>
          </w:rPr>
          <w:tab/>
        </w:r>
        <w:r w:rsidR="00E544DE" w:rsidRPr="00485FA2">
          <w:rPr>
            <w:rStyle w:val="Hiperveza"/>
            <w:noProof/>
          </w:rPr>
          <w:t>Nastavna sredstva i pomagala</w:t>
        </w:r>
        <w:r w:rsidR="00E544DE">
          <w:rPr>
            <w:noProof/>
            <w:webHidden/>
          </w:rPr>
          <w:tab/>
        </w:r>
        <w:r w:rsidR="00E544DE">
          <w:rPr>
            <w:noProof/>
            <w:webHidden/>
          </w:rPr>
          <w:fldChar w:fldCharType="begin"/>
        </w:r>
        <w:r w:rsidR="00E544DE">
          <w:rPr>
            <w:noProof/>
            <w:webHidden/>
          </w:rPr>
          <w:instrText xml:space="preserve"> PAGEREF _Toc178847926 \h </w:instrText>
        </w:r>
        <w:r w:rsidR="00E544DE">
          <w:rPr>
            <w:noProof/>
            <w:webHidden/>
          </w:rPr>
        </w:r>
        <w:r w:rsidR="00E544DE">
          <w:rPr>
            <w:noProof/>
            <w:webHidden/>
          </w:rPr>
          <w:fldChar w:fldCharType="separate"/>
        </w:r>
        <w:r w:rsidR="00E111AE">
          <w:rPr>
            <w:noProof/>
            <w:webHidden/>
          </w:rPr>
          <w:t>6</w:t>
        </w:r>
        <w:r w:rsidR="00E544DE">
          <w:rPr>
            <w:noProof/>
            <w:webHidden/>
          </w:rPr>
          <w:fldChar w:fldCharType="end"/>
        </w:r>
      </w:hyperlink>
    </w:p>
    <w:p w14:paraId="78896A98" w14:textId="5750F03D"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27" w:history="1">
        <w:r w:rsidR="00E544DE" w:rsidRPr="00485FA2">
          <w:rPr>
            <w:rStyle w:val="Hiperveza"/>
            <w:noProof/>
          </w:rPr>
          <w:t>2.3.</w:t>
        </w:r>
        <w:r w:rsidR="00E544DE">
          <w:rPr>
            <w:rFonts w:asciiTheme="minorHAnsi" w:eastAsiaTheme="minorEastAsia" w:hAnsiTheme="minorHAnsi" w:cstheme="minorBidi"/>
            <w:noProof/>
            <w:sz w:val="22"/>
            <w:szCs w:val="22"/>
          </w:rPr>
          <w:tab/>
        </w:r>
        <w:r w:rsidR="00E544DE" w:rsidRPr="00485FA2">
          <w:rPr>
            <w:rStyle w:val="Hiperveza"/>
            <w:noProof/>
          </w:rPr>
          <w:t>Knjižni  fond školske knjižnice</w:t>
        </w:r>
        <w:r w:rsidR="00E544DE">
          <w:rPr>
            <w:noProof/>
            <w:webHidden/>
          </w:rPr>
          <w:tab/>
        </w:r>
        <w:r w:rsidR="00E544DE">
          <w:rPr>
            <w:noProof/>
            <w:webHidden/>
          </w:rPr>
          <w:fldChar w:fldCharType="begin"/>
        </w:r>
        <w:r w:rsidR="00E544DE">
          <w:rPr>
            <w:noProof/>
            <w:webHidden/>
          </w:rPr>
          <w:instrText xml:space="preserve"> PAGEREF _Toc178847927 \h </w:instrText>
        </w:r>
        <w:r w:rsidR="00E544DE">
          <w:rPr>
            <w:noProof/>
            <w:webHidden/>
          </w:rPr>
        </w:r>
        <w:r w:rsidR="00E544DE">
          <w:rPr>
            <w:noProof/>
            <w:webHidden/>
          </w:rPr>
          <w:fldChar w:fldCharType="separate"/>
        </w:r>
        <w:r w:rsidR="00E111AE">
          <w:rPr>
            <w:noProof/>
            <w:webHidden/>
          </w:rPr>
          <w:t>7</w:t>
        </w:r>
        <w:r w:rsidR="00E544DE">
          <w:rPr>
            <w:noProof/>
            <w:webHidden/>
          </w:rPr>
          <w:fldChar w:fldCharType="end"/>
        </w:r>
      </w:hyperlink>
    </w:p>
    <w:p w14:paraId="4ACB4826" w14:textId="1837E81E"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28" w:history="1">
        <w:r w:rsidR="00E544DE" w:rsidRPr="00485FA2">
          <w:rPr>
            <w:rStyle w:val="Hiperveza"/>
            <w:noProof/>
          </w:rPr>
          <w:t>2.4.</w:t>
        </w:r>
        <w:r w:rsidR="00E544DE">
          <w:rPr>
            <w:rFonts w:asciiTheme="minorHAnsi" w:eastAsiaTheme="minorEastAsia" w:hAnsiTheme="minorHAnsi" w:cstheme="minorBidi"/>
            <w:noProof/>
            <w:sz w:val="22"/>
            <w:szCs w:val="22"/>
          </w:rPr>
          <w:tab/>
        </w:r>
        <w:r w:rsidR="00E544DE" w:rsidRPr="00485FA2">
          <w:rPr>
            <w:rStyle w:val="Hiperveza"/>
            <w:noProof/>
          </w:rPr>
          <w:t>Plan adaptacije i izgradnje školskog prostora</w:t>
        </w:r>
        <w:r w:rsidR="00E544DE">
          <w:rPr>
            <w:noProof/>
            <w:webHidden/>
          </w:rPr>
          <w:tab/>
        </w:r>
        <w:r w:rsidR="00E544DE">
          <w:rPr>
            <w:noProof/>
            <w:webHidden/>
          </w:rPr>
          <w:fldChar w:fldCharType="begin"/>
        </w:r>
        <w:r w:rsidR="00E544DE">
          <w:rPr>
            <w:noProof/>
            <w:webHidden/>
          </w:rPr>
          <w:instrText xml:space="preserve"> PAGEREF _Toc178847928 \h </w:instrText>
        </w:r>
        <w:r w:rsidR="00E544DE">
          <w:rPr>
            <w:noProof/>
            <w:webHidden/>
          </w:rPr>
        </w:r>
        <w:r w:rsidR="00E544DE">
          <w:rPr>
            <w:noProof/>
            <w:webHidden/>
          </w:rPr>
          <w:fldChar w:fldCharType="separate"/>
        </w:r>
        <w:r w:rsidR="00E111AE">
          <w:rPr>
            <w:noProof/>
            <w:webHidden/>
          </w:rPr>
          <w:t>7</w:t>
        </w:r>
        <w:r w:rsidR="00E544DE">
          <w:rPr>
            <w:noProof/>
            <w:webHidden/>
          </w:rPr>
          <w:fldChar w:fldCharType="end"/>
        </w:r>
      </w:hyperlink>
    </w:p>
    <w:p w14:paraId="739BA840" w14:textId="646B9313" w:rsidR="00E544DE" w:rsidRDefault="006E2BAD">
      <w:pPr>
        <w:pStyle w:val="Sadraj1"/>
        <w:tabs>
          <w:tab w:val="left" w:pos="480"/>
          <w:tab w:val="right" w:leader="dot" w:pos="9372"/>
        </w:tabs>
        <w:rPr>
          <w:rFonts w:asciiTheme="minorHAnsi" w:eastAsiaTheme="minorEastAsia" w:hAnsiTheme="minorHAnsi" w:cstheme="minorBidi"/>
          <w:noProof/>
          <w:sz w:val="22"/>
          <w:szCs w:val="22"/>
        </w:rPr>
      </w:pPr>
      <w:hyperlink w:anchor="_Toc178847929" w:history="1">
        <w:r w:rsidR="00E544DE" w:rsidRPr="00485FA2">
          <w:rPr>
            <w:rStyle w:val="Hiperveza"/>
            <w:noProof/>
          </w:rPr>
          <w:t>3.</w:t>
        </w:r>
        <w:r w:rsidR="00E544DE">
          <w:rPr>
            <w:rFonts w:asciiTheme="minorHAnsi" w:eastAsiaTheme="minorEastAsia" w:hAnsiTheme="minorHAnsi" w:cstheme="minorBidi"/>
            <w:noProof/>
            <w:sz w:val="22"/>
            <w:szCs w:val="22"/>
          </w:rPr>
          <w:tab/>
        </w:r>
        <w:r w:rsidR="00E544DE" w:rsidRPr="00485FA2">
          <w:rPr>
            <w:rStyle w:val="Hiperveza"/>
            <w:noProof/>
          </w:rPr>
          <w:t>UČENICI</w:t>
        </w:r>
        <w:r w:rsidR="00E544DE">
          <w:rPr>
            <w:noProof/>
            <w:webHidden/>
          </w:rPr>
          <w:tab/>
        </w:r>
        <w:r w:rsidR="00E544DE">
          <w:rPr>
            <w:noProof/>
            <w:webHidden/>
          </w:rPr>
          <w:fldChar w:fldCharType="begin"/>
        </w:r>
        <w:r w:rsidR="00E544DE">
          <w:rPr>
            <w:noProof/>
            <w:webHidden/>
          </w:rPr>
          <w:instrText xml:space="preserve"> PAGEREF _Toc178847929 \h </w:instrText>
        </w:r>
        <w:r w:rsidR="00E544DE">
          <w:rPr>
            <w:noProof/>
            <w:webHidden/>
          </w:rPr>
        </w:r>
        <w:r w:rsidR="00E544DE">
          <w:rPr>
            <w:noProof/>
            <w:webHidden/>
          </w:rPr>
          <w:fldChar w:fldCharType="separate"/>
        </w:r>
        <w:r w:rsidR="00E111AE">
          <w:rPr>
            <w:noProof/>
            <w:webHidden/>
          </w:rPr>
          <w:t>7</w:t>
        </w:r>
        <w:r w:rsidR="00E544DE">
          <w:rPr>
            <w:noProof/>
            <w:webHidden/>
          </w:rPr>
          <w:fldChar w:fldCharType="end"/>
        </w:r>
      </w:hyperlink>
    </w:p>
    <w:p w14:paraId="3592A646" w14:textId="369F502D"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30" w:history="1">
        <w:r w:rsidR="00E544DE" w:rsidRPr="00485FA2">
          <w:rPr>
            <w:rStyle w:val="Hiperveza"/>
            <w:noProof/>
          </w:rPr>
          <w:t>3.1.</w:t>
        </w:r>
        <w:r w:rsidR="00E544DE">
          <w:rPr>
            <w:rFonts w:asciiTheme="minorHAnsi" w:eastAsiaTheme="minorEastAsia" w:hAnsiTheme="minorHAnsi" w:cstheme="minorBidi"/>
            <w:noProof/>
            <w:sz w:val="22"/>
            <w:szCs w:val="22"/>
          </w:rPr>
          <w:tab/>
        </w:r>
        <w:r w:rsidR="00E544DE" w:rsidRPr="00485FA2">
          <w:rPr>
            <w:rStyle w:val="Hiperveza"/>
            <w:noProof/>
          </w:rPr>
          <w:t>Broj učenika po programima i razredima</w:t>
        </w:r>
        <w:r w:rsidR="00E544DE">
          <w:rPr>
            <w:noProof/>
            <w:webHidden/>
          </w:rPr>
          <w:tab/>
        </w:r>
        <w:r w:rsidR="00E544DE">
          <w:rPr>
            <w:noProof/>
            <w:webHidden/>
          </w:rPr>
          <w:fldChar w:fldCharType="begin"/>
        </w:r>
        <w:r w:rsidR="00E544DE">
          <w:rPr>
            <w:noProof/>
            <w:webHidden/>
          </w:rPr>
          <w:instrText xml:space="preserve"> PAGEREF _Toc178847930 \h </w:instrText>
        </w:r>
        <w:r w:rsidR="00E544DE">
          <w:rPr>
            <w:noProof/>
            <w:webHidden/>
          </w:rPr>
        </w:r>
        <w:r w:rsidR="00E544DE">
          <w:rPr>
            <w:noProof/>
            <w:webHidden/>
          </w:rPr>
          <w:fldChar w:fldCharType="separate"/>
        </w:r>
        <w:r w:rsidR="00E111AE">
          <w:rPr>
            <w:noProof/>
            <w:webHidden/>
          </w:rPr>
          <w:t>7</w:t>
        </w:r>
        <w:r w:rsidR="00E544DE">
          <w:rPr>
            <w:noProof/>
            <w:webHidden/>
          </w:rPr>
          <w:fldChar w:fldCharType="end"/>
        </w:r>
      </w:hyperlink>
    </w:p>
    <w:p w14:paraId="56018B31" w14:textId="0B77C4A6"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31" w:history="1">
        <w:r w:rsidR="00E544DE" w:rsidRPr="00485FA2">
          <w:rPr>
            <w:rStyle w:val="Hiperveza"/>
            <w:noProof/>
          </w:rPr>
          <w:t>3.2.</w:t>
        </w:r>
        <w:r w:rsidR="00E544DE">
          <w:rPr>
            <w:rFonts w:asciiTheme="minorHAnsi" w:eastAsiaTheme="minorEastAsia" w:hAnsiTheme="minorHAnsi" w:cstheme="minorBidi"/>
            <w:noProof/>
            <w:sz w:val="22"/>
            <w:szCs w:val="22"/>
          </w:rPr>
          <w:tab/>
        </w:r>
        <w:r w:rsidR="00E544DE" w:rsidRPr="00485FA2">
          <w:rPr>
            <w:rStyle w:val="Hiperveza"/>
            <w:noProof/>
          </w:rPr>
          <w:t>Podaci o učenicima i razrednim odjelima</w:t>
        </w:r>
        <w:r w:rsidR="00E544DE">
          <w:rPr>
            <w:noProof/>
            <w:webHidden/>
          </w:rPr>
          <w:tab/>
        </w:r>
        <w:r w:rsidR="00E544DE">
          <w:rPr>
            <w:noProof/>
            <w:webHidden/>
          </w:rPr>
          <w:fldChar w:fldCharType="begin"/>
        </w:r>
        <w:r w:rsidR="00E544DE">
          <w:rPr>
            <w:noProof/>
            <w:webHidden/>
          </w:rPr>
          <w:instrText xml:space="preserve"> PAGEREF _Toc178847931 \h </w:instrText>
        </w:r>
        <w:r w:rsidR="00E544DE">
          <w:rPr>
            <w:noProof/>
            <w:webHidden/>
          </w:rPr>
        </w:r>
        <w:r w:rsidR="00E544DE">
          <w:rPr>
            <w:noProof/>
            <w:webHidden/>
          </w:rPr>
          <w:fldChar w:fldCharType="separate"/>
        </w:r>
        <w:r w:rsidR="00E111AE">
          <w:rPr>
            <w:noProof/>
            <w:webHidden/>
          </w:rPr>
          <w:t>8</w:t>
        </w:r>
        <w:r w:rsidR="00E544DE">
          <w:rPr>
            <w:noProof/>
            <w:webHidden/>
          </w:rPr>
          <w:fldChar w:fldCharType="end"/>
        </w:r>
      </w:hyperlink>
    </w:p>
    <w:p w14:paraId="1445C6BF" w14:textId="322CAEAD" w:rsidR="00E544DE" w:rsidRDefault="006E2BAD">
      <w:pPr>
        <w:pStyle w:val="Sadraj1"/>
        <w:tabs>
          <w:tab w:val="left" w:pos="480"/>
          <w:tab w:val="right" w:leader="dot" w:pos="9372"/>
        </w:tabs>
        <w:rPr>
          <w:rFonts w:asciiTheme="minorHAnsi" w:eastAsiaTheme="minorEastAsia" w:hAnsiTheme="minorHAnsi" w:cstheme="minorBidi"/>
          <w:noProof/>
          <w:sz w:val="22"/>
          <w:szCs w:val="22"/>
        </w:rPr>
      </w:pPr>
      <w:hyperlink w:anchor="_Toc178847932" w:history="1">
        <w:r w:rsidR="00E544DE" w:rsidRPr="00485FA2">
          <w:rPr>
            <w:rStyle w:val="Hiperveza"/>
            <w:noProof/>
          </w:rPr>
          <w:t>4.</w:t>
        </w:r>
        <w:r w:rsidR="00E544DE">
          <w:rPr>
            <w:rFonts w:asciiTheme="minorHAnsi" w:eastAsiaTheme="minorEastAsia" w:hAnsiTheme="minorHAnsi" w:cstheme="minorBidi"/>
            <w:noProof/>
            <w:sz w:val="22"/>
            <w:szCs w:val="22"/>
          </w:rPr>
          <w:tab/>
        </w:r>
        <w:r w:rsidR="00E544DE" w:rsidRPr="00485FA2">
          <w:rPr>
            <w:rStyle w:val="Hiperveza"/>
            <w:noProof/>
          </w:rPr>
          <w:t>DJELATNICI  USTANOVE</w:t>
        </w:r>
        <w:r w:rsidR="00E544DE">
          <w:rPr>
            <w:noProof/>
            <w:webHidden/>
          </w:rPr>
          <w:tab/>
        </w:r>
        <w:r w:rsidR="00E544DE">
          <w:rPr>
            <w:noProof/>
            <w:webHidden/>
          </w:rPr>
          <w:fldChar w:fldCharType="begin"/>
        </w:r>
        <w:r w:rsidR="00E544DE">
          <w:rPr>
            <w:noProof/>
            <w:webHidden/>
          </w:rPr>
          <w:instrText xml:space="preserve"> PAGEREF _Toc178847932 \h </w:instrText>
        </w:r>
        <w:r w:rsidR="00E544DE">
          <w:rPr>
            <w:noProof/>
            <w:webHidden/>
          </w:rPr>
        </w:r>
        <w:r w:rsidR="00E544DE">
          <w:rPr>
            <w:noProof/>
            <w:webHidden/>
          </w:rPr>
          <w:fldChar w:fldCharType="separate"/>
        </w:r>
        <w:r w:rsidR="00E111AE">
          <w:rPr>
            <w:noProof/>
            <w:webHidden/>
          </w:rPr>
          <w:t>10</w:t>
        </w:r>
        <w:r w:rsidR="00E544DE">
          <w:rPr>
            <w:noProof/>
            <w:webHidden/>
          </w:rPr>
          <w:fldChar w:fldCharType="end"/>
        </w:r>
      </w:hyperlink>
    </w:p>
    <w:p w14:paraId="53E64F19" w14:textId="6D6AFAC3"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33" w:history="1">
        <w:r w:rsidR="00E544DE" w:rsidRPr="00485FA2">
          <w:rPr>
            <w:rStyle w:val="Hiperveza"/>
            <w:noProof/>
          </w:rPr>
          <w:t>4.1.</w:t>
        </w:r>
        <w:r w:rsidR="00E544DE">
          <w:rPr>
            <w:rFonts w:asciiTheme="minorHAnsi" w:eastAsiaTheme="minorEastAsia" w:hAnsiTheme="minorHAnsi" w:cstheme="minorBidi"/>
            <w:noProof/>
            <w:sz w:val="22"/>
            <w:szCs w:val="22"/>
          </w:rPr>
          <w:tab/>
        </w:r>
        <w:r w:rsidR="00E544DE" w:rsidRPr="00485FA2">
          <w:rPr>
            <w:rStyle w:val="Hiperveza"/>
            <w:noProof/>
          </w:rPr>
          <w:t>Nastavnici</w:t>
        </w:r>
        <w:r w:rsidR="00E544DE">
          <w:rPr>
            <w:noProof/>
            <w:webHidden/>
          </w:rPr>
          <w:tab/>
        </w:r>
        <w:r w:rsidR="00E544DE">
          <w:rPr>
            <w:noProof/>
            <w:webHidden/>
          </w:rPr>
          <w:fldChar w:fldCharType="begin"/>
        </w:r>
        <w:r w:rsidR="00E544DE">
          <w:rPr>
            <w:noProof/>
            <w:webHidden/>
          </w:rPr>
          <w:instrText xml:space="preserve"> PAGEREF _Toc178847933 \h </w:instrText>
        </w:r>
        <w:r w:rsidR="00E544DE">
          <w:rPr>
            <w:noProof/>
            <w:webHidden/>
          </w:rPr>
        </w:r>
        <w:r w:rsidR="00E544DE">
          <w:rPr>
            <w:noProof/>
            <w:webHidden/>
          </w:rPr>
          <w:fldChar w:fldCharType="separate"/>
        </w:r>
        <w:r w:rsidR="00E111AE">
          <w:rPr>
            <w:noProof/>
            <w:webHidden/>
          </w:rPr>
          <w:t>10</w:t>
        </w:r>
        <w:r w:rsidR="00E544DE">
          <w:rPr>
            <w:noProof/>
            <w:webHidden/>
          </w:rPr>
          <w:fldChar w:fldCharType="end"/>
        </w:r>
      </w:hyperlink>
    </w:p>
    <w:p w14:paraId="45755763" w14:textId="25438F93"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34" w:history="1">
        <w:r w:rsidR="00E544DE" w:rsidRPr="00485FA2">
          <w:rPr>
            <w:rStyle w:val="Hiperveza"/>
            <w:noProof/>
          </w:rPr>
          <w:t>4.2</w:t>
        </w:r>
        <w:r w:rsidR="00E544DE">
          <w:rPr>
            <w:rFonts w:asciiTheme="minorHAnsi" w:eastAsiaTheme="minorEastAsia" w:hAnsiTheme="minorHAnsi" w:cstheme="minorBidi"/>
            <w:noProof/>
            <w:sz w:val="22"/>
            <w:szCs w:val="22"/>
          </w:rPr>
          <w:tab/>
        </w:r>
        <w:r w:rsidR="00E544DE" w:rsidRPr="00485FA2">
          <w:rPr>
            <w:rStyle w:val="Hiperveza"/>
            <w:noProof/>
          </w:rPr>
          <w:t>Podaci o nastavnicima pripravnicima</w:t>
        </w:r>
        <w:r w:rsidR="00E544DE">
          <w:rPr>
            <w:noProof/>
            <w:webHidden/>
          </w:rPr>
          <w:tab/>
        </w:r>
        <w:r w:rsidR="00E544DE">
          <w:rPr>
            <w:noProof/>
            <w:webHidden/>
          </w:rPr>
          <w:fldChar w:fldCharType="begin"/>
        </w:r>
        <w:r w:rsidR="00E544DE">
          <w:rPr>
            <w:noProof/>
            <w:webHidden/>
          </w:rPr>
          <w:instrText xml:space="preserve"> PAGEREF _Toc178847934 \h </w:instrText>
        </w:r>
        <w:r w:rsidR="00E544DE">
          <w:rPr>
            <w:noProof/>
            <w:webHidden/>
          </w:rPr>
        </w:r>
        <w:r w:rsidR="00E544DE">
          <w:rPr>
            <w:noProof/>
            <w:webHidden/>
          </w:rPr>
          <w:fldChar w:fldCharType="separate"/>
        </w:r>
        <w:r w:rsidR="00E111AE">
          <w:rPr>
            <w:noProof/>
            <w:webHidden/>
          </w:rPr>
          <w:t>14</w:t>
        </w:r>
        <w:r w:rsidR="00E544DE">
          <w:rPr>
            <w:noProof/>
            <w:webHidden/>
          </w:rPr>
          <w:fldChar w:fldCharType="end"/>
        </w:r>
      </w:hyperlink>
    </w:p>
    <w:p w14:paraId="41A63A9F" w14:textId="76984DC6"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35" w:history="1">
        <w:r w:rsidR="00E544DE" w:rsidRPr="00485FA2">
          <w:rPr>
            <w:rStyle w:val="Hiperveza"/>
            <w:noProof/>
          </w:rPr>
          <w:t>4.3.</w:t>
        </w:r>
        <w:r w:rsidR="00E544DE">
          <w:rPr>
            <w:rFonts w:asciiTheme="minorHAnsi" w:eastAsiaTheme="minorEastAsia" w:hAnsiTheme="minorHAnsi" w:cstheme="minorBidi"/>
            <w:noProof/>
            <w:sz w:val="22"/>
            <w:szCs w:val="22"/>
          </w:rPr>
          <w:tab/>
        </w:r>
        <w:r w:rsidR="00E544DE" w:rsidRPr="00485FA2">
          <w:rPr>
            <w:rStyle w:val="Hiperveza"/>
            <w:noProof/>
          </w:rPr>
          <w:t>Ravnatelj i stručni suradnici</w:t>
        </w:r>
        <w:r w:rsidR="00E544DE">
          <w:rPr>
            <w:noProof/>
            <w:webHidden/>
          </w:rPr>
          <w:tab/>
        </w:r>
        <w:r w:rsidR="00E544DE">
          <w:rPr>
            <w:noProof/>
            <w:webHidden/>
          </w:rPr>
          <w:fldChar w:fldCharType="begin"/>
        </w:r>
        <w:r w:rsidR="00E544DE">
          <w:rPr>
            <w:noProof/>
            <w:webHidden/>
          </w:rPr>
          <w:instrText xml:space="preserve"> PAGEREF _Toc178847935 \h </w:instrText>
        </w:r>
        <w:r w:rsidR="00E544DE">
          <w:rPr>
            <w:noProof/>
            <w:webHidden/>
          </w:rPr>
        </w:r>
        <w:r w:rsidR="00E544DE">
          <w:rPr>
            <w:noProof/>
            <w:webHidden/>
          </w:rPr>
          <w:fldChar w:fldCharType="separate"/>
        </w:r>
        <w:r w:rsidR="00E111AE">
          <w:rPr>
            <w:noProof/>
            <w:webHidden/>
          </w:rPr>
          <w:t>14</w:t>
        </w:r>
        <w:r w:rsidR="00E544DE">
          <w:rPr>
            <w:noProof/>
            <w:webHidden/>
          </w:rPr>
          <w:fldChar w:fldCharType="end"/>
        </w:r>
      </w:hyperlink>
    </w:p>
    <w:p w14:paraId="2123AE72" w14:textId="4C51EB85" w:rsidR="00E544DE" w:rsidRDefault="006E2BAD">
      <w:pPr>
        <w:pStyle w:val="Sadraj2"/>
        <w:tabs>
          <w:tab w:val="left" w:pos="880"/>
          <w:tab w:val="right" w:leader="dot" w:pos="9372"/>
        </w:tabs>
        <w:rPr>
          <w:rFonts w:asciiTheme="minorHAnsi" w:eastAsiaTheme="minorEastAsia" w:hAnsiTheme="minorHAnsi" w:cstheme="minorBidi"/>
          <w:noProof/>
          <w:sz w:val="22"/>
          <w:szCs w:val="22"/>
        </w:rPr>
      </w:pPr>
      <w:hyperlink w:anchor="_Toc178847936" w:history="1">
        <w:r w:rsidR="00E544DE" w:rsidRPr="00485FA2">
          <w:rPr>
            <w:rStyle w:val="Hiperveza"/>
            <w:noProof/>
          </w:rPr>
          <w:t>4.4.</w:t>
        </w:r>
        <w:r w:rsidR="00E544DE">
          <w:rPr>
            <w:rFonts w:asciiTheme="minorHAnsi" w:eastAsiaTheme="minorEastAsia" w:hAnsiTheme="minorHAnsi" w:cstheme="minorBidi"/>
            <w:noProof/>
            <w:sz w:val="22"/>
            <w:szCs w:val="22"/>
          </w:rPr>
          <w:tab/>
        </w:r>
        <w:r w:rsidR="00E544DE" w:rsidRPr="00485FA2">
          <w:rPr>
            <w:rStyle w:val="Hiperveza"/>
            <w:noProof/>
          </w:rPr>
          <w:t>Ostali djelatnici</w:t>
        </w:r>
        <w:r w:rsidR="00E544DE">
          <w:rPr>
            <w:noProof/>
            <w:webHidden/>
          </w:rPr>
          <w:tab/>
        </w:r>
        <w:r w:rsidR="00E544DE">
          <w:rPr>
            <w:noProof/>
            <w:webHidden/>
          </w:rPr>
          <w:fldChar w:fldCharType="begin"/>
        </w:r>
        <w:r w:rsidR="00E544DE">
          <w:rPr>
            <w:noProof/>
            <w:webHidden/>
          </w:rPr>
          <w:instrText xml:space="preserve"> PAGEREF _Toc178847936 \h </w:instrText>
        </w:r>
        <w:r w:rsidR="00E544DE">
          <w:rPr>
            <w:noProof/>
            <w:webHidden/>
          </w:rPr>
        </w:r>
        <w:r w:rsidR="00E544DE">
          <w:rPr>
            <w:noProof/>
            <w:webHidden/>
          </w:rPr>
          <w:fldChar w:fldCharType="separate"/>
        </w:r>
        <w:r w:rsidR="00E111AE">
          <w:rPr>
            <w:noProof/>
            <w:webHidden/>
          </w:rPr>
          <w:t>15</w:t>
        </w:r>
        <w:r w:rsidR="00E544DE">
          <w:rPr>
            <w:noProof/>
            <w:webHidden/>
          </w:rPr>
          <w:fldChar w:fldCharType="end"/>
        </w:r>
      </w:hyperlink>
    </w:p>
    <w:p w14:paraId="70E8063B" w14:textId="110B893B" w:rsidR="00E544DE" w:rsidRDefault="006E2BAD">
      <w:pPr>
        <w:pStyle w:val="Sadraj1"/>
        <w:tabs>
          <w:tab w:val="right" w:leader="dot" w:pos="9372"/>
        </w:tabs>
        <w:rPr>
          <w:rFonts w:asciiTheme="minorHAnsi" w:eastAsiaTheme="minorEastAsia" w:hAnsiTheme="minorHAnsi" w:cstheme="minorBidi"/>
          <w:noProof/>
          <w:sz w:val="22"/>
          <w:szCs w:val="22"/>
        </w:rPr>
      </w:pPr>
      <w:hyperlink w:anchor="_Toc178847937" w:history="1">
        <w:r w:rsidR="00E544DE" w:rsidRPr="00485FA2">
          <w:rPr>
            <w:rStyle w:val="Hiperveza"/>
            <w:noProof/>
          </w:rPr>
          <w:t>5. ORGANIZACIJA ODGOJNO-OBRAZOVNOG RADA</w:t>
        </w:r>
        <w:r w:rsidR="00E544DE">
          <w:rPr>
            <w:noProof/>
            <w:webHidden/>
          </w:rPr>
          <w:tab/>
        </w:r>
        <w:r w:rsidR="00E544DE">
          <w:rPr>
            <w:noProof/>
            <w:webHidden/>
          </w:rPr>
          <w:fldChar w:fldCharType="begin"/>
        </w:r>
        <w:r w:rsidR="00E544DE">
          <w:rPr>
            <w:noProof/>
            <w:webHidden/>
          </w:rPr>
          <w:instrText xml:space="preserve"> PAGEREF _Toc178847937 \h </w:instrText>
        </w:r>
        <w:r w:rsidR="00E544DE">
          <w:rPr>
            <w:noProof/>
            <w:webHidden/>
          </w:rPr>
        </w:r>
        <w:r w:rsidR="00E544DE">
          <w:rPr>
            <w:noProof/>
            <w:webHidden/>
          </w:rPr>
          <w:fldChar w:fldCharType="separate"/>
        </w:r>
        <w:r w:rsidR="00E111AE">
          <w:rPr>
            <w:noProof/>
            <w:webHidden/>
          </w:rPr>
          <w:t>16</w:t>
        </w:r>
        <w:r w:rsidR="00E544DE">
          <w:rPr>
            <w:noProof/>
            <w:webHidden/>
          </w:rPr>
          <w:fldChar w:fldCharType="end"/>
        </w:r>
      </w:hyperlink>
    </w:p>
    <w:p w14:paraId="1043F5D4" w14:textId="4208AB70"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38" w:history="1">
        <w:r w:rsidR="00E544DE" w:rsidRPr="00485FA2">
          <w:rPr>
            <w:rStyle w:val="Hiperveza"/>
            <w:noProof/>
          </w:rPr>
          <w:t>5.1. Organizacija smjena</w:t>
        </w:r>
        <w:r w:rsidR="00E544DE">
          <w:rPr>
            <w:noProof/>
            <w:webHidden/>
          </w:rPr>
          <w:tab/>
        </w:r>
        <w:r w:rsidR="00E544DE">
          <w:rPr>
            <w:noProof/>
            <w:webHidden/>
          </w:rPr>
          <w:fldChar w:fldCharType="begin"/>
        </w:r>
        <w:r w:rsidR="00E544DE">
          <w:rPr>
            <w:noProof/>
            <w:webHidden/>
          </w:rPr>
          <w:instrText xml:space="preserve"> PAGEREF _Toc178847938 \h </w:instrText>
        </w:r>
        <w:r w:rsidR="00E544DE">
          <w:rPr>
            <w:noProof/>
            <w:webHidden/>
          </w:rPr>
        </w:r>
        <w:r w:rsidR="00E544DE">
          <w:rPr>
            <w:noProof/>
            <w:webHidden/>
          </w:rPr>
          <w:fldChar w:fldCharType="separate"/>
        </w:r>
        <w:r w:rsidR="00E111AE">
          <w:rPr>
            <w:noProof/>
            <w:webHidden/>
          </w:rPr>
          <w:t>16</w:t>
        </w:r>
        <w:r w:rsidR="00E544DE">
          <w:rPr>
            <w:noProof/>
            <w:webHidden/>
          </w:rPr>
          <w:fldChar w:fldCharType="end"/>
        </w:r>
      </w:hyperlink>
    </w:p>
    <w:p w14:paraId="1A3A8B2D" w14:textId="2DA5503D"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39" w:history="1">
        <w:r w:rsidR="00E544DE" w:rsidRPr="00485FA2">
          <w:rPr>
            <w:rStyle w:val="Hiperveza"/>
            <w:noProof/>
          </w:rPr>
          <w:t>5.2. Nastavni plan Gimnazije</w:t>
        </w:r>
        <w:r w:rsidR="00E544DE">
          <w:rPr>
            <w:noProof/>
            <w:webHidden/>
          </w:rPr>
          <w:tab/>
        </w:r>
        <w:r w:rsidR="00E544DE">
          <w:rPr>
            <w:noProof/>
            <w:webHidden/>
          </w:rPr>
          <w:fldChar w:fldCharType="begin"/>
        </w:r>
        <w:r w:rsidR="00E544DE">
          <w:rPr>
            <w:noProof/>
            <w:webHidden/>
          </w:rPr>
          <w:instrText xml:space="preserve"> PAGEREF _Toc178847939 \h </w:instrText>
        </w:r>
        <w:r w:rsidR="00E544DE">
          <w:rPr>
            <w:noProof/>
            <w:webHidden/>
          </w:rPr>
        </w:r>
        <w:r w:rsidR="00E544DE">
          <w:rPr>
            <w:noProof/>
            <w:webHidden/>
          </w:rPr>
          <w:fldChar w:fldCharType="separate"/>
        </w:r>
        <w:r w:rsidR="00E111AE">
          <w:rPr>
            <w:noProof/>
            <w:webHidden/>
          </w:rPr>
          <w:t>17</w:t>
        </w:r>
        <w:r w:rsidR="00E544DE">
          <w:rPr>
            <w:noProof/>
            <w:webHidden/>
          </w:rPr>
          <w:fldChar w:fldCharType="end"/>
        </w:r>
      </w:hyperlink>
    </w:p>
    <w:p w14:paraId="52FA09EC" w14:textId="468BDF57"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40" w:history="1">
        <w:r w:rsidR="00E544DE" w:rsidRPr="00485FA2">
          <w:rPr>
            <w:rStyle w:val="Hiperveza"/>
            <w:noProof/>
          </w:rPr>
          <w:t>5.3. Izborna nastava</w:t>
        </w:r>
        <w:r w:rsidR="00E544DE">
          <w:rPr>
            <w:noProof/>
            <w:webHidden/>
          </w:rPr>
          <w:tab/>
        </w:r>
        <w:r w:rsidR="00E544DE">
          <w:rPr>
            <w:noProof/>
            <w:webHidden/>
          </w:rPr>
          <w:fldChar w:fldCharType="begin"/>
        </w:r>
        <w:r w:rsidR="00E544DE">
          <w:rPr>
            <w:noProof/>
            <w:webHidden/>
          </w:rPr>
          <w:instrText xml:space="preserve"> PAGEREF _Toc178847940 \h </w:instrText>
        </w:r>
        <w:r w:rsidR="00E544DE">
          <w:rPr>
            <w:noProof/>
            <w:webHidden/>
          </w:rPr>
        </w:r>
        <w:r w:rsidR="00E544DE">
          <w:rPr>
            <w:noProof/>
            <w:webHidden/>
          </w:rPr>
          <w:fldChar w:fldCharType="separate"/>
        </w:r>
        <w:r w:rsidR="00E111AE">
          <w:rPr>
            <w:noProof/>
            <w:webHidden/>
          </w:rPr>
          <w:t>19</w:t>
        </w:r>
        <w:r w:rsidR="00E544DE">
          <w:rPr>
            <w:noProof/>
            <w:webHidden/>
          </w:rPr>
          <w:fldChar w:fldCharType="end"/>
        </w:r>
      </w:hyperlink>
    </w:p>
    <w:p w14:paraId="5D5B9500" w14:textId="51A42C7E"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41" w:history="1">
        <w:r w:rsidR="00E544DE" w:rsidRPr="00485FA2">
          <w:rPr>
            <w:rStyle w:val="Hiperveza"/>
            <w:noProof/>
          </w:rPr>
          <w:t>5.4. Dodatna nastava</w:t>
        </w:r>
        <w:r w:rsidR="00E544DE">
          <w:rPr>
            <w:noProof/>
            <w:webHidden/>
          </w:rPr>
          <w:tab/>
        </w:r>
        <w:r w:rsidR="00E544DE">
          <w:rPr>
            <w:noProof/>
            <w:webHidden/>
          </w:rPr>
          <w:fldChar w:fldCharType="begin"/>
        </w:r>
        <w:r w:rsidR="00E544DE">
          <w:rPr>
            <w:noProof/>
            <w:webHidden/>
          </w:rPr>
          <w:instrText xml:space="preserve"> PAGEREF _Toc178847941 \h </w:instrText>
        </w:r>
        <w:r w:rsidR="00E544DE">
          <w:rPr>
            <w:noProof/>
            <w:webHidden/>
          </w:rPr>
        </w:r>
        <w:r w:rsidR="00E544DE">
          <w:rPr>
            <w:noProof/>
            <w:webHidden/>
          </w:rPr>
          <w:fldChar w:fldCharType="separate"/>
        </w:r>
        <w:r w:rsidR="00E111AE">
          <w:rPr>
            <w:noProof/>
            <w:webHidden/>
          </w:rPr>
          <w:t>19</w:t>
        </w:r>
        <w:r w:rsidR="00E544DE">
          <w:rPr>
            <w:noProof/>
            <w:webHidden/>
          </w:rPr>
          <w:fldChar w:fldCharType="end"/>
        </w:r>
      </w:hyperlink>
    </w:p>
    <w:p w14:paraId="1D6FFAEB" w14:textId="504DF6FF"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42" w:history="1">
        <w:r w:rsidR="00E544DE" w:rsidRPr="00485FA2">
          <w:rPr>
            <w:rStyle w:val="Hiperveza"/>
            <w:noProof/>
          </w:rPr>
          <w:t>5.5. Dopunska nastava</w:t>
        </w:r>
        <w:r w:rsidR="00E544DE">
          <w:rPr>
            <w:noProof/>
            <w:webHidden/>
          </w:rPr>
          <w:tab/>
        </w:r>
        <w:r w:rsidR="00E544DE">
          <w:rPr>
            <w:noProof/>
            <w:webHidden/>
          </w:rPr>
          <w:fldChar w:fldCharType="begin"/>
        </w:r>
        <w:r w:rsidR="00E544DE">
          <w:rPr>
            <w:noProof/>
            <w:webHidden/>
          </w:rPr>
          <w:instrText xml:space="preserve"> PAGEREF _Toc178847942 \h </w:instrText>
        </w:r>
        <w:r w:rsidR="00E544DE">
          <w:rPr>
            <w:noProof/>
            <w:webHidden/>
          </w:rPr>
        </w:r>
        <w:r w:rsidR="00E544DE">
          <w:rPr>
            <w:noProof/>
            <w:webHidden/>
          </w:rPr>
          <w:fldChar w:fldCharType="separate"/>
        </w:r>
        <w:r w:rsidR="00E111AE">
          <w:rPr>
            <w:noProof/>
            <w:webHidden/>
          </w:rPr>
          <w:t>20</w:t>
        </w:r>
        <w:r w:rsidR="00E544DE">
          <w:rPr>
            <w:noProof/>
            <w:webHidden/>
          </w:rPr>
          <w:fldChar w:fldCharType="end"/>
        </w:r>
      </w:hyperlink>
    </w:p>
    <w:p w14:paraId="6BF9BBA5" w14:textId="37AF06AE"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43" w:history="1">
        <w:r w:rsidR="00E544DE" w:rsidRPr="00485FA2">
          <w:rPr>
            <w:rStyle w:val="Hiperveza"/>
            <w:noProof/>
          </w:rPr>
          <w:t>5.6.  Fakultativna nastava</w:t>
        </w:r>
        <w:r w:rsidR="00E544DE">
          <w:rPr>
            <w:noProof/>
            <w:webHidden/>
          </w:rPr>
          <w:tab/>
        </w:r>
        <w:r w:rsidR="00E544DE">
          <w:rPr>
            <w:noProof/>
            <w:webHidden/>
          </w:rPr>
          <w:fldChar w:fldCharType="begin"/>
        </w:r>
        <w:r w:rsidR="00E544DE">
          <w:rPr>
            <w:noProof/>
            <w:webHidden/>
          </w:rPr>
          <w:instrText xml:space="preserve"> PAGEREF _Toc178847943 \h </w:instrText>
        </w:r>
        <w:r w:rsidR="00E544DE">
          <w:rPr>
            <w:noProof/>
            <w:webHidden/>
          </w:rPr>
        </w:r>
        <w:r w:rsidR="00E544DE">
          <w:rPr>
            <w:noProof/>
            <w:webHidden/>
          </w:rPr>
          <w:fldChar w:fldCharType="separate"/>
        </w:r>
        <w:r w:rsidR="00E111AE">
          <w:rPr>
            <w:noProof/>
            <w:webHidden/>
          </w:rPr>
          <w:t>20</w:t>
        </w:r>
        <w:r w:rsidR="00E544DE">
          <w:rPr>
            <w:noProof/>
            <w:webHidden/>
          </w:rPr>
          <w:fldChar w:fldCharType="end"/>
        </w:r>
      </w:hyperlink>
    </w:p>
    <w:p w14:paraId="66A0A492" w14:textId="2AB04295"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44" w:history="1">
        <w:r w:rsidR="00E544DE" w:rsidRPr="00485FA2">
          <w:rPr>
            <w:rStyle w:val="Hiperveza"/>
            <w:noProof/>
          </w:rPr>
          <w:t>5.7.  Izvannastavne aktivnosti</w:t>
        </w:r>
        <w:r w:rsidR="00E544DE">
          <w:rPr>
            <w:noProof/>
            <w:webHidden/>
          </w:rPr>
          <w:tab/>
        </w:r>
        <w:r w:rsidR="00E544DE">
          <w:rPr>
            <w:noProof/>
            <w:webHidden/>
          </w:rPr>
          <w:fldChar w:fldCharType="begin"/>
        </w:r>
        <w:r w:rsidR="00E544DE">
          <w:rPr>
            <w:noProof/>
            <w:webHidden/>
          </w:rPr>
          <w:instrText xml:space="preserve"> PAGEREF _Toc178847944 \h </w:instrText>
        </w:r>
        <w:r w:rsidR="00E544DE">
          <w:rPr>
            <w:noProof/>
            <w:webHidden/>
          </w:rPr>
        </w:r>
        <w:r w:rsidR="00E544DE">
          <w:rPr>
            <w:noProof/>
            <w:webHidden/>
          </w:rPr>
          <w:fldChar w:fldCharType="separate"/>
        </w:r>
        <w:r w:rsidR="00E111AE">
          <w:rPr>
            <w:noProof/>
            <w:webHidden/>
          </w:rPr>
          <w:t>21</w:t>
        </w:r>
        <w:r w:rsidR="00E544DE">
          <w:rPr>
            <w:noProof/>
            <w:webHidden/>
          </w:rPr>
          <w:fldChar w:fldCharType="end"/>
        </w:r>
      </w:hyperlink>
    </w:p>
    <w:p w14:paraId="3BD66A27" w14:textId="12E7A537"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45" w:history="1">
        <w:r w:rsidR="00E544DE" w:rsidRPr="00485FA2">
          <w:rPr>
            <w:rStyle w:val="Hiperveza"/>
            <w:noProof/>
          </w:rPr>
          <w:t>5.8.  Izvanučionička nastava</w:t>
        </w:r>
        <w:r w:rsidR="00E544DE">
          <w:rPr>
            <w:noProof/>
            <w:webHidden/>
          </w:rPr>
          <w:tab/>
        </w:r>
        <w:r w:rsidR="00E544DE">
          <w:rPr>
            <w:noProof/>
            <w:webHidden/>
          </w:rPr>
          <w:fldChar w:fldCharType="begin"/>
        </w:r>
        <w:r w:rsidR="00E544DE">
          <w:rPr>
            <w:noProof/>
            <w:webHidden/>
          </w:rPr>
          <w:instrText xml:space="preserve"> PAGEREF _Toc178847945 \h </w:instrText>
        </w:r>
        <w:r w:rsidR="00E544DE">
          <w:rPr>
            <w:noProof/>
            <w:webHidden/>
          </w:rPr>
        </w:r>
        <w:r w:rsidR="00E544DE">
          <w:rPr>
            <w:noProof/>
            <w:webHidden/>
          </w:rPr>
          <w:fldChar w:fldCharType="separate"/>
        </w:r>
        <w:r w:rsidR="00E111AE">
          <w:rPr>
            <w:noProof/>
            <w:webHidden/>
          </w:rPr>
          <w:t>22</w:t>
        </w:r>
        <w:r w:rsidR="00E544DE">
          <w:rPr>
            <w:noProof/>
            <w:webHidden/>
          </w:rPr>
          <w:fldChar w:fldCharType="end"/>
        </w:r>
      </w:hyperlink>
    </w:p>
    <w:p w14:paraId="2BB33056" w14:textId="093685E1" w:rsidR="00E544DE" w:rsidRDefault="006E2BAD">
      <w:pPr>
        <w:pStyle w:val="Sadraj1"/>
        <w:tabs>
          <w:tab w:val="right" w:leader="dot" w:pos="9372"/>
        </w:tabs>
        <w:rPr>
          <w:rFonts w:asciiTheme="minorHAnsi" w:eastAsiaTheme="minorEastAsia" w:hAnsiTheme="minorHAnsi" w:cstheme="minorBidi"/>
          <w:noProof/>
          <w:sz w:val="22"/>
          <w:szCs w:val="22"/>
        </w:rPr>
      </w:pPr>
      <w:hyperlink w:anchor="_Toc178847946" w:history="1">
        <w:r w:rsidR="00E544DE" w:rsidRPr="00485FA2">
          <w:rPr>
            <w:rStyle w:val="Hiperveza"/>
            <w:noProof/>
          </w:rPr>
          <w:t>6. ZADUŽENJA  DJELATNIKA ŠKOLE</w:t>
        </w:r>
        <w:r w:rsidR="00E544DE">
          <w:rPr>
            <w:noProof/>
            <w:webHidden/>
          </w:rPr>
          <w:tab/>
        </w:r>
        <w:r w:rsidR="00E544DE">
          <w:rPr>
            <w:noProof/>
            <w:webHidden/>
          </w:rPr>
          <w:fldChar w:fldCharType="begin"/>
        </w:r>
        <w:r w:rsidR="00E544DE">
          <w:rPr>
            <w:noProof/>
            <w:webHidden/>
          </w:rPr>
          <w:instrText xml:space="preserve"> PAGEREF _Toc178847946 \h </w:instrText>
        </w:r>
        <w:r w:rsidR="00E544DE">
          <w:rPr>
            <w:noProof/>
            <w:webHidden/>
          </w:rPr>
        </w:r>
        <w:r w:rsidR="00E544DE">
          <w:rPr>
            <w:noProof/>
            <w:webHidden/>
          </w:rPr>
          <w:fldChar w:fldCharType="separate"/>
        </w:r>
        <w:r w:rsidR="00E111AE">
          <w:rPr>
            <w:noProof/>
            <w:webHidden/>
          </w:rPr>
          <w:t>24</w:t>
        </w:r>
        <w:r w:rsidR="00E544DE">
          <w:rPr>
            <w:noProof/>
            <w:webHidden/>
          </w:rPr>
          <w:fldChar w:fldCharType="end"/>
        </w:r>
      </w:hyperlink>
    </w:p>
    <w:p w14:paraId="145228BD" w14:textId="18E1387A"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47" w:history="1">
        <w:r w:rsidR="00E544DE" w:rsidRPr="00485FA2">
          <w:rPr>
            <w:rStyle w:val="Hiperveza"/>
            <w:noProof/>
          </w:rPr>
          <w:t>6.1. Tjedna zaduženja nastavnika</w:t>
        </w:r>
        <w:r w:rsidR="00E544DE">
          <w:rPr>
            <w:noProof/>
            <w:webHidden/>
          </w:rPr>
          <w:tab/>
        </w:r>
        <w:r w:rsidR="00E544DE">
          <w:rPr>
            <w:noProof/>
            <w:webHidden/>
          </w:rPr>
          <w:fldChar w:fldCharType="begin"/>
        </w:r>
        <w:r w:rsidR="00E544DE">
          <w:rPr>
            <w:noProof/>
            <w:webHidden/>
          </w:rPr>
          <w:instrText xml:space="preserve"> PAGEREF _Toc178847947 \h </w:instrText>
        </w:r>
        <w:r w:rsidR="00E544DE">
          <w:rPr>
            <w:noProof/>
            <w:webHidden/>
          </w:rPr>
        </w:r>
        <w:r w:rsidR="00E544DE">
          <w:rPr>
            <w:noProof/>
            <w:webHidden/>
          </w:rPr>
          <w:fldChar w:fldCharType="separate"/>
        </w:r>
        <w:r w:rsidR="00E111AE">
          <w:rPr>
            <w:noProof/>
            <w:webHidden/>
          </w:rPr>
          <w:t>24</w:t>
        </w:r>
        <w:r w:rsidR="00E544DE">
          <w:rPr>
            <w:noProof/>
            <w:webHidden/>
          </w:rPr>
          <w:fldChar w:fldCharType="end"/>
        </w:r>
      </w:hyperlink>
    </w:p>
    <w:p w14:paraId="2EF197CE" w14:textId="2A4817D4" w:rsidR="00E544DE" w:rsidRDefault="006E2BAD">
      <w:pPr>
        <w:pStyle w:val="Sadraj3"/>
        <w:tabs>
          <w:tab w:val="right" w:leader="dot" w:pos="9372"/>
        </w:tabs>
        <w:rPr>
          <w:rFonts w:asciiTheme="minorHAnsi" w:eastAsiaTheme="minorEastAsia" w:hAnsiTheme="minorHAnsi" w:cstheme="minorBidi"/>
          <w:noProof/>
          <w:sz w:val="22"/>
          <w:szCs w:val="22"/>
        </w:rPr>
      </w:pPr>
      <w:hyperlink w:anchor="_Toc178847948" w:history="1">
        <w:r w:rsidR="00E544DE" w:rsidRPr="00485FA2">
          <w:rPr>
            <w:rStyle w:val="Hiperveza"/>
            <w:noProof/>
          </w:rPr>
          <w:t>6.1.1. Plan i program rada razrednika</w:t>
        </w:r>
        <w:r w:rsidR="00E544DE">
          <w:rPr>
            <w:noProof/>
            <w:webHidden/>
          </w:rPr>
          <w:tab/>
        </w:r>
        <w:r w:rsidR="00E544DE">
          <w:rPr>
            <w:noProof/>
            <w:webHidden/>
          </w:rPr>
          <w:fldChar w:fldCharType="begin"/>
        </w:r>
        <w:r w:rsidR="00E544DE">
          <w:rPr>
            <w:noProof/>
            <w:webHidden/>
          </w:rPr>
          <w:instrText xml:space="preserve"> PAGEREF _Toc178847948 \h </w:instrText>
        </w:r>
        <w:r w:rsidR="00E544DE">
          <w:rPr>
            <w:noProof/>
            <w:webHidden/>
          </w:rPr>
        </w:r>
        <w:r w:rsidR="00E544DE">
          <w:rPr>
            <w:noProof/>
            <w:webHidden/>
          </w:rPr>
          <w:fldChar w:fldCharType="separate"/>
        </w:r>
        <w:r w:rsidR="00E111AE">
          <w:rPr>
            <w:noProof/>
            <w:webHidden/>
          </w:rPr>
          <w:t>46</w:t>
        </w:r>
        <w:r w:rsidR="00E544DE">
          <w:rPr>
            <w:noProof/>
            <w:webHidden/>
          </w:rPr>
          <w:fldChar w:fldCharType="end"/>
        </w:r>
      </w:hyperlink>
    </w:p>
    <w:p w14:paraId="055975B5" w14:textId="2C7DAE7A"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49" w:history="1">
        <w:r w:rsidR="00E544DE" w:rsidRPr="00485FA2">
          <w:rPr>
            <w:rStyle w:val="Hiperveza"/>
            <w:noProof/>
          </w:rPr>
          <w:t>6.2.  Godišnji plan i program rada ravnateljice</w:t>
        </w:r>
        <w:r w:rsidR="00E544DE">
          <w:rPr>
            <w:noProof/>
            <w:webHidden/>
          </w:rPr>
          <w:tab/>
        </w:r>
        <w:r w:rsidR="00E544DE">
          <w:rPr>
            <w:noProof/>
            <w:webHidden/>
          </w:rPr>
          <w:fldChar w:fldCharType="begin"/>
        </w:r>
        <w:r w:rsidR="00E544DE">
          <w:rPr>
            <w:noProof/>
            <w:webHidden/>
          </w:rPr>
          <w:instrText xml:space="preserve"> PAGEREF _Toc178847949 \h </w:instrText>
        </w:r>
        <w:r w:rsidR="00E544DE">
          <w:rPr>
            <w:noProof/>
            <w:webHidden/>
          </w:rPr>
        </w:r>
        <w:r w:rsidR="00E544DE">
          <w:rPr>
            <w:noProof/>
            <w:webHidden/>
          </w:rPr>
          <w:fldChar w:fldCharType="separate"/>
        </w:r>
        <w:r w:rsidR="00E111AE">
          <w:rPr>
            <w:noProof/>
            <w:webHidden/>
          </w:rPr>
          <w:t>49</w:t>
        </w:r>
        <w:r w:rsidR="00E544DE">
          <w:rPr>
            <w:noProof/>
            <w:webHidden/>
          </w:rPr>
          <w:fldChar w:fldCharType="end"/>
        </w:r>
      </w:hyperlink>
    </w:p>
    <w:p w14:paraId="54055940" w14:textId="1B7E5201"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50" w:history="1">
        <w:r w:rsidR="00E544DE" w:rsidRPr="00485FA2">
          <w:rPr>
            <w:rStyle w:val="Hiperveza"/>
            <w:noProof/>
          </w:rPr>
          <w:t>6.3.  Godišnji plan i program rada voditeljice smjene</w:t>
        </w:r>
        <w:r w:rsidR="00E544DE">
          <w:rPr>
            <w:noProof/>
            <w:webHidden/>
          </w:rPr>
          <w:tab/>
        </w:r>
        <w:r w:rsidR="00E544DE">
          <w:rPr>
            <w:noProof/>
            <w:webHidden/>
          </w:rPr>
          <w:fldChar w:fldCharType="begin"/>
        </w:r>
        <w:r w:rsidR="00E544DE">
          <w:rPr>
            <w:noProof/>
            <w:webHidden/>
          </w:rPr>
          <w:instrText xml:space="preserve"> PAGEREF _Toc178847950 \h </w:instrText>
        </w:r>
        <w:r w:rsidR="00E544DE">
          <w:rPr>
            <w:noProof/>
            <w:webHidden/>
          </w:rPr>
        </w:r>
        <w:r w:rsidR="00E544DE">
          <w:rPr>
            <w:noProof/>
            <w:webHidden/>
          </w:rPr>
          <w:fldChar w:fldCharType="separate"/>
        </w:r>
        <w:r w:rsidR="00E111AE">
          <w:rPr>
            <w:noProof/>
            <w:webHidden/>
          </w:rPr>
          <w:t>56</w:t>
        </w:r>
        <w:r w:rsidR="00E544DE">
          <w:rPr>
            <w:noProof/>
            <w:webHidden/>
          </w:rPr>
          <w:fldChar w:fldCharType="end"/>
        </w:r>
      </w:hyperlink>
    </w:p>
    <w:p w14:paraId="6C3DC470" w14:textId="603324D7"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51" w:history="1">
        <w:r w:rsidR="00E544DE" w:rsidRPr="00485FA2">
          <w:rPr>
            <w:rStyle w:val="Hiperveza"/>
            <w:noProof/>
          </w:rPr>
          <w:t>6.4.  Izvedbeni godišnji plan i program rada stručne suradnice pedagoginje</w:t>
        </w:r>
        <w:r w:rsidR="00E544DE">
          <w:rPr>
            <w:noProof/>
            <w:webHidden/>
          </w:rPr>
          <w:tab/>
        </w:r>
        <w:r w:rsidR="00E544DE">
          <w:rPr>
            <w:noProof/>
            <w:webHidden/>
          </w:rPr>
          <w:fldChar w:fldCharType="begin"/>
        </w:r>
        <w:r w:rsidR="00E544DE">
          <w:rPr>
            <w:noProof/>
            <w:webHidden/>
          </w:rPr>
          <w:instrText xml:space="preserve"> PAGEREF _Toc178847951 \h </w:instrText>
        </w:r>
        <w:r w:rsidR="00E544DE">
          <w:rPr>
            <w:noProof/>
            <w:webHidden/>
          </w:rPr>
        </w:r>
        <w:r w:rsidR="00E544DE">
          <w:rPr>
            <w:noProof/>
            <w:webHidden/>
          </w:rPr>
          <w:fldChar w:fldCharType="separate"/>
        </w:r>
        <w:r w:rsidR="00E111AE">
          <w:rPr>
            <w:noProof/>
            <w:webHidden/>
          </w:rPr>
          <w:t>57</w:t>
        </w:r>
        <w:r w:rsidR="00E544DE">
          <w:rPr>
            <w:noProof/>
            <w:webHidden/>
          </w:rPr>
          <w:fldChar w:fldCharType="end"/>
        </w:r>
      </w:hyperlink>
    </w:p>
    <w:p w14:paraId="18A5F4E0" w14:textId="55551299"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52" w:history="1">
        <w:r w:rsidR="00E544DE" w:rsidRPr="00485FA2">
          <w:rPr>
            <w:rStyle w:val="Hiperveza"/>
            <w:noProof/>
          </w:rPr>
          <w:t>6.5.  Godišnji izvedbeni kurikulum stručne suradnice knjižničarke</w:t>
        </w:r>
        <w:r w:rsidR="00E544DE">
          <w:rPr>
            <w:noProof/>
            <w:webHidden/>
          </w:rPr>
          <w:tab/>
        </w:r>
        <w:r w:rsidR="00E544DE">
          <w:rPr>
            <w:noProof/>
            <w:webHidden/>
          </w:rPr>
          <w:fldChar w:fldCharType="begin"/>
        </w:r>
        <w:r w:rsidR="00E544DE">
          <w:rPr>
            <w:noProof/>
            <w:webHidden/>
          </w:rPr>
          <w:instrText xml:space="preserve"> PAGEREF _Toc178847952 \h </w:instrText>
        </w:r>
        <w:r w:rsidR="00E544DE">
          <w:rPr>
            <w:noProof/>
            <w:webHidden/>
          </w:rPr>
        </w:r>
        <w:r w:rsidR="00E544DE">
          <w:rPr>
            <w:noProof/>
            <w:webHidden/>
          </w:rPr>
          <w:fldChar w:fldCharType="separate"/>
        </w:r>
        <w:r w:rsidR="00E111AE">
          <w:rPr>
            <w:noProof/>
            <w:webHidden/>
          </w:rPr>
          <w:t>61</w:t>
        </w:r>
        <w:r w:rsidR="00E544DE">
          <w:rPr>
            <w:noProof/>
            <w:webHidden/>
          </w:rPr>
          <w:fldChar w:fldCharType="end"/>
        </w:r>
      </w:hyperlink>
    </w:p>
    <w:p w14:paraId="31AFF657" w14:textId="019BFAD8"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53" w:history="1">
        <w:r w:rsidR="00E544DE" w:rsidRPr="00485FA2">
          <w:rPr>
            <w:rStyle w:val="Hiperveza"/>
            <w:noProof/>
          </w:rPr>
          <w:t>6.6.  Godišnji plan i program rada stručnog suradnika psihologa</w:t>
        </w:r>
        <w:r w:rsidR="00E544DE">
          <w:rPr>
            <w:noProof/>
            <w:webHidden/>
          </w:rPr>
          <w:tab/>
        </w:r>
        <w:r w:rsidR="00E544DE">
          <w:rPr>
            <w:noProof/>
            <w:webHidden/>
          </w:rPr>
          <w:fldChar w:fldCharType="begin"/>
        </w:r>
        <w:r w:rsidR="00E544DE">
          <w:rPr>
            <w:noProof/>
            <w:webHidden/>
          </w:rPr>
          <w:instrText xml:space="preserve"> PAGEREF _Toc178847953 \h </w:instrText>
        </w:r>
        <w:r w:rsidR="00E544DE">
          <w:rPr>
            <w:noProof/>
            <w:webHidden/>
          </w:rPr>
        </w:r>
        <w:r w:rsidR="00E544DE">
          <w:rPr>
            <w:noProof/>
            <w:webHidden/>
          </w:rPr>
          <w:fldChar w:fldCharType="separate"/>
        </w:r>
        <w:r w:rsidR="00E111AE">
          <w:rPr>
            <w:noProof/>
            <w:webHidden/>
          </w:rPr>
          <w:t>64</w:t>
        </w:r>
        <w:r w:rsidR="00E544DE">
          <w:rPr>
            <w:noProof/>
            <w:webHidden/>
          </w:rPr>
          <w:fldChar w:fldCharType="end"/>
        </w:r>
      </w:hyperlink>
    </w:p>
    <w:p w14:paraId="468A2D97" w14:textId="1A92DE70"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54" w:history="1">
        <w:r w:rsidR="00E544DE" w:rsidRPr="00485FA2">
          <w:rPr>
            <w:rStyle w:val="Hiperveza"/>
            <w:noProof/>
          </w:rPr>
          <w:t>6.7.  Program rada tajnika škole</w:t>
        </w:r>
        <w:r w:rsidR="00E544DE">
          <w:rPr>
            <w:noProof/>
            <w:webHidden/>
          </w:rPr>
          <w:tab/>
        </w:r>
        <w:r w:rsidR="00E544DE">
          <w:rPr>
            <w:noProof/>
            <w:webHidden/>
          </w:rPr>
          <w:fldChar w:fldCharType="begin"/>
        </w:r>
        <w:r w:rsidR="00E544DE">
          <w:rPr>
            <w:noProof/>
            <w:webHidden/>
          </w:rPr>
          <w:instrText xml:space="preserve"> PAGEREF _Toc178847954 \h </w:instrText>
        </w:r>
        <w:r w:rsidR="00E544DE">
          <w:rPr>
            <w:noProof/>
            <w:webHidden/>
          </w:rPr>
        </w:r>
        <w:r w:rsidR="00E544DE">
          <w:rPr>
            <w:noProof/>
            <w:webHidden/>
          </w:rPr>
          <w:fldChar w:fldCharType="separate"/>
        </w:r>
        <w:r w:rsidR="00E111AE">
          <w:rPr>
            <w:noProof/>
            <w:webHidden/>
          </w:rPr>
          <w:t>66</w:t>
        </w:r>
        <w:r w:rsidR="00E544DE">
          <w:rPr>
            <w:noProof/>
            <w:webHidden/>
          </w:rPr>
          <w:fldChar w:fldCharType="end"/>
        </w:r>
      </w:hyperlink>
    </w:p>
    <w:p w14:paraId="3E03C65C" w14:textId="430B4F8F"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55" w:history="1">
        <w:r w:rsidR="00E544DE" w:rsidRPr="00485FA2">
          <w:rPr>
            <w:rStyle w:val="Hiperveza"/>
            <w:noProof/>
          </w:rPr>
          <w:t>6.8.  Program rada administrativnog referenta</w:t>
        </w:r>
        <w:r w:rsidR="00E544DE">
          <w:rPr>
            <w:noProof/>
            <w:webHidden/>
          </w:rPr>
          <w:tab/>
        </w:r>
        <w:r w:rsidR="00E544DE">
          <w:rPr>
            <w:noProof/>
            <w:webHidden/>
          </w:rPr>
          <w:fldChar w:fldCharType="begin"/>
        </w:r>
        <w:r w:rsidR="00E544DE">
          <w:rPr>
            <w:noProof/>
            <w:webHidden/>
          </w:rPr>
          <w:instrText xml:space="preserve"> PAGEREF _Toc178847955 \h </w:instrText>
        </w:r>
        <w:r w:rsidR="00E544DE">
          <w:rPr>
            <w:noProof/>
            <w:webHidden/>
          </w:rPr>
        </w:r>
        <w:r w:rsidR="00E544DE">
          <w:rPr>
            <w:noProof/>
            <w:webHidden/>
          </w:rPr>
          <w:fldChar w:fldCharType="separate"/>
        </w:r>
        <w:r w:rsidR="00E111AE">
          <w:rPr>
            <w:noProof/>
            <w:webHidden/>
          </w:rPr>
          <w:t>67</w:t>
        </w:r>
        <w:r w:rsidR="00E544DE">
          <w:rPr>
            <w:noProof/>
            <w:webHidden/>
          </w:rPr>
          <w:fldChar w:fldCharType="end"/>
        </w:r>
      </w:hyperlink>
    </w:p>
    <w:p w14:paraId="31DD7C5B" w14:textId="7A9691FA"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56" w:history="1">
        <w:r w:rsidR="00E544DE" w:rsidRPr="00485FA2">
          <w:rPr>
            <w:rStyle w:val="Hiperveza"/>
            <w:noProof/>
          </w:rPr>
          <w:t>6.9.  Program rada voditelja računovodstva</w:t>
        </w:r>
        <w:r w:rsidR="00E544DE">
          <w:rPr>
            <w:noProof/>
            <w:webHidden/>
          </w:rPr>
          <w:tab/>
        </w:r>
        <w:r w:rsidR="00E544DE">
          <w:rPr>
            <w:noProof/>
            <w:webHidden/>
          </w:rPr>
          <w:fldChar w:fldCharType="begin"/>
        </w:r>
        <w:r w:rsidR="00E544DE">
          <w:rPr>
            <w:noProof/>
            <w:webHidden/>
          </w:rPr>
          <w:instrText xml:space="preserve"> PAGEREF _Toc178847956 \h </w:instrText>
        </w:r>
        <w:r w:rsidR="00E544DE">
          <w:rPr>
            <w:noProof/>
            <w:webHidden/>
          </w:rPr>
        </w:r>
        <w:r w:rsidR="00E544DE">
          <w:rPr>
            <w:noProof/>
            <w:webHidden/>
          </w:rPr>
          <w:fldChar w:fldCharType="separate"/>
        </w:r>
        <w:r w:rsidR="00E111AE">
          <w:rPr>
            <w:noProof/>
            <w:webHidden/>
          </w:rPr>
          <w:t>67</w:t>
        </w:r>
        <w:r w:rsidR="00E544DE">
          <w:rPr>
            <w:noProof/>
            <w:webHidden/>
          </w:rPr>
          <w:fldChar w:fldCharType="end"/>
        </w:r>
      </w:hyperlink>
    </w:p>
    <w:p w14:paraId="18F88D19" w14:textId="0EDF538F"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57" w:history="1">
        <w:r w:rsidR="00E544DE" w:rsidRPr="00485FA2">
          <w:rPr>
            <w:rStyle w:val="Hiperveza"/>
            <w:noProof/>
          </w:rPr>
          <w:t>6.10. Program rada računovodstvenog referenta</w:t>
        </w:r>
        <w:r w:rsidR="00E544DE">
          <w:rPr>
            <w:noProof/>
            <w:webHidden/>
          </w:rPr>
          <w:tab/>
        </w:r>
        <w:r w:rsidR="00E544DE">
          <w:rPr>
            <w:noProof/>
            <w:webHidden/>
          </w:rPr>
          <w:fldChar w:fldCharType="begin"/>
        </w:r>
        <w:r w:rsidR="00E544DE">
          <w:rPr>
            <w:noProof/>
            <w:webHidden/>
          </w:rPr>
          <w:instrText xml:space="preserve"> PAGEREF _Toc178847957 \h </w:instrText>
        </w:r>
        <w:r w:rsidR="00E544DE">
          <w:rPr>
            <w:noProof/>
            <w:webHidden/>
          </w:rPr>
        </w:r>
        <w:r w:rsidR="00E544DE">
          <w:rPr>
            <w:noProof/>
            <w:webHidden/>
          </w:rPr>
          <w:fldChar w:fldCharType="separate"/>
        </w:r>
        <w:r w:rsidR="00E111AE">
          <w:rPr>
            <w:noProof/>
            <w:webHidden/>
          </w:rPr>
          <w:t>69</w:t>
        </w:r>
        <w:r w:rsidR="00E544DE">
          <w:rPr>
            <w:noProof/>
            <w:webHidden/>
          </w:rPr>
          <w:fldChar w:fldCharType="end"/>
        </w:r>
      </w:hyperlink>
    </w:p>
    <w:p w14:paraId="1249A9FD" w14:textId="01DA5158" w:rsidR="00E544DE" w:rsidRDefault="006E2BAD">
      <w:pPr>
        <w:pStyle w:val="Sadraj1"/>
        <w:tabs>
          <w:tab w:val="right" w:leader="dot" w:pos="9372"/>
        </w:tabs>
        <w:rPr>
          <w:rFonts w:asciiTheme="minorHAnsi" w:eastAsiaTheme="minorEastAsia" w:hAnsiTheme="minorHAnsi" w:cstheme="minorBidi"/>
          <w:noProof/>
          <w:sz w:val="22"/>
          <w:szCs w:val="22"/>
        </w:rPr>
      </w:pPr>
      <w:hyperlink w:anchor="_Toc178847958" w:history="1">
        <w:r w:rsidR="00E544DE" w:rsidRPr="00485FA2">
          <w:rPr>
            <w:rStyle w:val="Hiperveza"/>
            <w:noProof/>
          </w:rPr>
          <w:t>7. GODIŠNJI  KALENDAR ODGOJNO-OBRAZOVNOG RADA</w:t>
        </w:r>
        <w:r w:rsidR="00E544DE">
          <w:rPr>
            <w:noProof/>
            <w:webHidden/>
          </w:rPr>
          <w:tab/>
        </w:r>
        <w:r w:rsidR="00E544DE">
          <w:rPr>
            <w:noProof/>
            <w:webHidden/>
          </w:rPr>
          <w:fldChar w:fldCharType="begin"/>
        </w:r>
        <w:r w:rsidR="00E544DE">
          <w:rPr>
            <w:noProof/>
            <w:webHidden/>
          </w:rPr>
          <w:instrText xml:space="preserve"> PAGEREF _Toc178847958 \h </w:instrText>
        </w:r>
        <w:r w:rsidR="00E544DE">
          <w:rPr>
            <w:noProof/>
            <w:webHidden/>
          </w:rPr>
        </w:r>
        <w:r w:rsidR="00E544DE">
          <w:rPr>
            <w:noProof/>
            <w:webHidden/>
          </w:rPr>
          <w:fldChar w:fldCharType="separate"/>
        </w:r>
        <w:r w:rsidR="00E111AE">
          <w:rPr>
            <w:noProof/>
            <w:webHidden/>
          </w:rPr>
          <w:t>70</w:t>
        </w:r>
        <w:r w:rsidR="00E544DE">
          <w:rPr>
            <w:noProof/>
            <w:webHidden/>
          </w:rPr>
          <w:fldChar w:fldCharType="end"/>
        </w:r>
      </w:hyperlink>
    </w:p>
    <w:p w14:paraId="2F0B0157" w14:textId="5ABECA7C"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59" w:history="1">
        <w:r w:rsidR="00E544DE" w:rsidRPr="00485FA2">
          <w:rPr>
            <w:rStyle w:val="Hiperveza"/>
            <w:noProof/>
          </w:rPr>
          <w:t>7.1. Godišnji kalendar 2024./2025. nastavne i školske godine</w:t>
        </w:r>
        <w:r w:rsidR="00E544DE">
          <w:rPr>
            <w:noProof/>
            <w:webHidden/>
          </w:rPr>
          <w:tab/>
        </w:r>
        <w:r w:rsidR="00E544DE">
          <w:rPr>
            <w:noProof/>
            <w:webHidden/>
          </w:rPr>
          <w:fldChar w:fldCharType="begin"/>
        </w:r>
        <w:r w:rsidR="00E544DE">
          <w:rPr>
            <w:noProof/>
            <w:webHidden/>
          </w:rPr>
          <w:instrText xml:space="preserve"> PAGEREF _Toc178847959 \h </w:instrText>
        </w:r>
        <w:r w:rsidR="00E544DE">
          <w:rPr>
            <w:noProof/>
            <w:webHidden/>
          </w:rPr>
        </w:r>
        <w:r w:rsidR="00E544DE">
          <w:rPr>
            <w:noProof/>
            <w:webHidden/>
          </w:rPr>
          <w:fldChar w:fldCharType="separate"/>
        </w:r>
        <w:r w:rsidR="00E111AE">
          <w:rPr>
            <w:noProof/>
            <w:webHidden/>
          </w:rPr>
          <w:t>70</w:t>
        </w:r>
        <w:r w:rsidR="00E544DE">
          <w:rPr>
            <w:noProof/>
            <w:webHidden/>
          </w:rPr>
          <w:fldChar w:fldCharType="end"/>
        </w:r>
      </w:hyperlink>
    </w:p>
    <w:p w14:paraId="543F2372" w14:textId="74E457B5"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60" w:history="1">
        <w:r w:rsidR="00E544DE" w:rsidRPr="00485FA2">
          <w:rPr>
            <w:rStyle w:val="Hiperveza"/>
            <w:noProof/>
          </w:rPr>
          <w:t>7.2.  Dopunski rad</w:t>
        </w:r>
        <w:r w:rsidR="00E544DE">
          <w:rPr>
            <w:noProof/>
            <w:webHidden/>
          </w:rPr>
          <w:tab/>
        </w:r>
        <w:r w:rsidR="00E544DE">
          <w:rPr>
            <w:noProof/>
            <w:webHidden/>
          </w:rPr>
          <w:fldChar w:fldCharType="begin"/>
        </w:r>
        <w:r w:rsidR="00E544DE">
          <w:rPr>
            <w:noProof/>
            <w:webHidden/>
          </w:rPr>
          <w:instrText xml:space="preserve"> PAGEREF _Toc178847960 \h </w:instrText>
        </w:r>
        <w:r w:rsidR="00E544DE">
          <w:rPr>
            <w:noProof/>
            <w:webHidden/>
          </w:rPr>
        </w:r>
        <w:r w:rsidR="00E544DE">
          <w:rPr>
            <w:noProof/>
            <w:webHidden/>
          </w:rPr>
          <w:fldChar w:fldCharType="separate"/>
        </w:r>
        <w:r w:rsidR="00E111AE">
          <w:rPr>
            <w:noProof/>
            <w:webHidden/>
          </w:rPr>
          <w:t>71</w:t>
        </w:r>
        <w:r w:rsidR="00E544DE">
          <w:rPr>
            <w:noProof/>
            <w:webHidden/>
          </w:rPr>
          <w:fldChar w:fldCharType="end"/>
        </w:r>
      </w:hyperlink>
    </w:p>
    <w:p w14:paraId="153FB923" w14:textId="2E9220D4"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61" w:history="1">
        <w:r w:rsidR="00E544DE" w:rsidRPr="00485FA2">
          <w:rPr>
            <w:rStyle w:val="Hiperveza"/>
            <w:noProof/>
          </w:rPr>
          <w:t>7.3. Rokovi popravnih ispita</w:t>
        </w:r>
        <w:r w:rsidR="00E544DE">
          <w:rPr>
            <w:noProof/>
            <w:webHidden/>
          </w:rPr>
          <w:tab/>
        </w:r>
        <w:r w:rsidR="00E544DE">
          <w:rPr>
            <w:noProof/>
            <w:webHidden/>
          </w:rPr>
          <w:fldChar w:fldCharType="begin"/>
        </w:r>
        <w:r w:rsidR="00E544DE">
          <w:rPr>
            <w:noProof/>
            <w:webHidden/>
          </w:rPr>
          <w:instrText xml:space="preserve"> PAGEREF _Toc178847961 \h </w:instrText>
        </w:r>
        <w:r w:rsidR="00E544DE">
          <w:rPr>
            <w:noProof/>
            <w:webHidden/>
          </w:rPr>
        </w:r>
        <w:r w:rsidR="00E544DE">
          <w:rPr>
            <w:noProof/>
            <w:webHidden/>
          </w:rPr>
          <w:fldChar w:fldCharType="separate"/>
        </w:r>
        <w:r w:rsidR="00E111AE">
          <w:rPr>
            <w:noProof/>
            <w:webHidden/>
          </w:rPr>
          <w:t>71</w:t>
        </w:r>
        <w:r w:rsidR="00E544DE">
          <w:rPr>
            <w:noProof/>
            <w:webHidden/>
          </w:rPr>
          <w:fldChar w:fldCharType="end"/>
        </w:r>
      </w:hyperlink>
    </w:p>
    <w:p w14:paraId="48AE3CB2" w14:textId="6A5ABE70"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62" w:history="1">
        <w:r w:rsidR="00E544DE" w:rsidRPr="00485FA2">
          <w:rPr>
            <w:rStyle w:val="Hiperveza"/>
            <w:noProof/>
          </w:rPr>
          <w:t>7.4. Provedba ispita državne mature u školskoj godini 2024./2025.</w:t>
        </w:r>
        <w:r w:rsidR="00E544DE">
          <w:rPr>
            <w:noProof/>
            <w:webHidden/>
          </w:rPr>
          <w:tab/>
        </w:r>
        <w:r w:rsidR="00E544DE">
          <w:rPr>
            <w:noProof/>
            <w:webHidden/>
          </w:rPr>
          <w:fldChar w:fldCharType="begin"/>
        </w:r>
        <w:r w:rsidR="00E544DE">
          <w:rPr>
            <w:noProof/>
            <w:webHidden/>
          </w:rPr>
          <w:instrText xml:space="preserve"> PAGEREF _Toc178847962 \h </w:instrText>
        </w:r>
        <w:r w:rsidR="00E544DE">
          <w:rPr>
            <w:noProof/>
            <w:webHidden/>
          </w:rPr>
        </w:r>
        <w:r w:rsidR="00E544DE">
          <w:rPr>
            <w:noProof/>
            <w:webHidden/>
          </w:rPr>
          <w:fldChar w:fldCharType="separate"/>
        </w:r>
        <w:r w:rsidR="00E111AE">
          <w:rPr>
            <w:noProof/>
            <w:webHidden/>
          </w:rPr>
          <w:t>71</w:t>
        </w:r>
        <w:r w:rsidR="00E544DE">
          <w:rPr>
            <w:noProof/>
            <w:webHidden/>
          </w:rPr>
          <w:fldChar w:fldCharType="end"/>
        </w:r>
      </w:hyperlink>
    </w:p>
    <w:p w14:paraId="5F5B4F5B" w14:textId="1FF12CA0" w:rsidR="00E544DE" w:rsidRDefault="006E2BAD">
      <w:pPr>
        <w:pStyle w:val="Sadraj1"/>
        <w:tabs>
          <w:tab w:val="right" w:leader="dot" w:pos="9372"/>
        </w:tabs>
        <w:rPr>
          <w:rFonts w:asciiTheme="minorHAnsi" w:eastAsiaTheme="minorEastAsia" w:hAnsiTheme="minorHAnsi" w:cstheme="minorBidi"/>
          <w:noProof/>
          <w:sz w:val="22"/>
          <w:szCs w:val="22"/>
        </w:rPr>
      </w:pPr>
      <w:hyperlink w:anchor="_Toc178847963" w:history="1">
        <w:r w:rsidR="00E544DE" w:rsidRPr="00485FA2">
          <w:rPr>
            <w:rStyle w:val="Hiperveza"/>
            <w:noProof/>
          </w:rPr>
          <w:t>8. PODACI O OSTALIM AKTIVNOSTIMA U FUNKCIJI ODGOJNO- OBRAZOVNOG  RADA</w:t>
        </w:r>
        <w:r w:rsidR="00E544DE">
          <w:rPr>
            <w:noProof/>
            <w:webHidden/>
          </w:rPr>
          <w:tab/>
        </w:r>
        <w:r w:rsidR="00E544DE">
          <w:rPr>
            <w:noProof/>
            <w:webHidden/>
          </w:rPr>
          <w:fldChar w:fldCharType="begin"/>
        </w:r>
        <w:r w:rsidR="00E544DE">
          <w:rPr>
            <w:noProof/>
            <w:webHidden/>
          </w:rPr>
          <w:instrText xml:space="preserve"> PAGEREF _Toc178847963 \h </w:instrText>
        </w:r>
        <w:r w:rsidR="00E544DE">
          <w:rPr>
            <w:noProof/>
            <w:webHidden/>
          </w:rPr>
        </w:r>
        <w:r w:rsidR="00E544DE">
          <w:rPr>
            <w:noProof/>
            <w:webHidden/>
          </w:rPr>
          <w:fldChar w:fldCharType="separate"/>
        </w:r>
        <w:r w:rsidR="00E111AE">
          <w:rPr>
            <w:noProof/>
            <w:webHidden/>
          </w:rPr>
          <w:t>74</w:t>
        </w:r>
        <w:r w:rsidR="00E544DE">
          <w:rPr>
            <w:noProof/>
            <w:webHidden/>
          </w:rPr>
          <w:fldChar w:fldCharType="end"/>
        </w:r>
      </w:hyperlink>
    </w:p>
    <w:p w14:paraId="4D0035F7" w14:textId="62F01D18"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64" w:history="1">
        <w:r w:rsidR="00E544DE" w:rsidRPr="00485FA2">
          <w:rPr>
            <w:rStyle w:val="Hiperveza"/>
            <w:noProof/>
          </w:rPr>
          <w:t>8.1. Plan kulturne i javne djelatnosti</w:t>
        </w:r>
        <w:r w:rsidR="00E544DE">
          <w:rPr>
            <w:noProof/>
            <w:webHidden/>
          </w:rPr>
          <w:tab/>
        </w:r>
        <w:r w:rsidR="00E544DE">
          <w:rPr>
            <w:noProof/>
            <w:webHidden/>
          </w:rPr>
          <w:fldChar w:fldCharType="begin"/>
        </w:r>
        <w:r w:rsidR="00E544DE">
          <w:rPr>
            <w:noProof/>
            <w:webHidden/>
          </w:rPr>
          <w:instrText xml:space="preserve"> PAGEREF _Toc178847964 \h </w:instrText>
        </w:r>
        <w:r w:rsidR="00E544DE">
          <w:rPr>
            <w:noProof/>
            <w:webHidden/>
          </w:rPr>
        </w:r>
        <w:r w:rsidR="00E544DE">
          <w:rPr>
            <w:noProof/>
            <w:webHidden/>
          </w:rPr>
          <w:fldChar w:fldCharType="separate"/>
        </w:r>
        <w:r w:rsidR="00E111AE">
          <w:rPr>
            <w:noProof/>
            <w:webHidden/>
          </w:rPr>
          <w:t>74</w:t>
        </w:r>
        <w:r w:rsidR="00E544DE">
          <w:rPr>
            <w:noProof/>
            <w:webHidden/>
          </w:rPr>
          <w:fldChar w:fldCharType="end"/>
        </w:r>
      </w:hyperlink>
    </w:p>
    <w:p w14:paraId="1C2331C1" w14:textId="78FA39FB" w:rsidR="00E544DE" w:rsidRDefault="006E2BAD">
      <w:pPr>
        <w:pStyle w:val="Sadraj3"/>
        <w:tabs>
          <w:tab w:val="right" w:leader="dot" w:pos="9372"/>
        </w:tabs>
        <w:rPr>
          <w:rFonts w:asciiTheme="minorHAnsi" w:eastAsiaTheme="minorEastAsia" w:hAnsiTheme="minorHAnsi" w:cstheme="minorBidi"/>
          <w:noProof/>
          <w:sz w:val="22"/>
          <w:szCs w:val="22"/>
        </w:rPr>
      </w:pPr>
      <w:hyperlink w:anchor="_Toc178847965" w:history="1">
        <w:r w:rsidR="00E544DE" w:rsidRPr="00485FA2">
          <w:rPr>
            <w:rStyle w:val="Hiperveza"/>
            <w:noProof/>
          </w:rPr>
          <w:t>8.1.1  Obilježavanja značajnih datuma</w:t>
        </w:r>
        <w:r w:rsidR="00E544DE">
          <w:rPr>
            <w:noProof/>
            <w:webHidden/>
          </w:rPr>
          <w:tab/>
        </w:r>
        <w:r w:rsidR="00E544DE">
          <w:rPr>
            <w:noProof/>
            <w:webHidden/>
          </w:rPr>
          <w:fldChar w:fldCharType="begin"/>
        </w:r>
        <w:r w:rsidR="00E544DE">
          <w:rPr>
            <w:noProof/>
            <w:webHidden/>
          </w:rPr>
          <w:instrText xml:space="preserve"> PAGEREF _Toc178847965 \h </w:instrText>
        </w:r>
        <w:r w:rsidR="00E544DE">
          <w:rPr>
            <w:noProof/>
            <w:webHidden/>
          </w:rPr>
        </w:r>
        <w:r w:rsidR="00E544DE">
          <w:rPr>
            <w:noProof/>
            <w:webHidden/>
          </w:rPr>
          <w:fldChar w:fldCharType="separate"/>
        </w:r>
        <w:r w:rsidR="00E111AE">
          <w:rPr>
            <w:noProof/>
            <w:webHidden/>
          </w:rPr>
          <w:t>74</w:t>
        </w:r>
        <w:r w:rsidR="00E544DE">
          <w:rPr>
            <w:noProof/>
            <w:webHidden/>
          </w:rPr>
          <w:fldChar w:fldCharType="end"/>
        </w:r>
      </w:hyperlink>
    </w:p>
    <w:p w14:paraId="0D38779B" w14:textId="3FD40C3A" w:rsidR="00E544DE" w:rsidRDefault="006E2BAD">
      <w:pPr>
        <w:pStyle w:val="Sadraj3"/>
        <w:tabs>
          <w:tab w:val="right" w:leader="dot" w:pos="9372"/>
        </w:tabs>
        <w:rPr>
          <w:rFonts w:asciiTheme="minorHAnsi" w:eastAsiaTheme="minorEastAsia" w:hAnsiTheme="minorHAnsi" w:cstheme="minorBidi"/>
          <w:noProof/>
          <w:sz w:val="22"/>
          <w:szCs w:val="22"/>
        </w:rPr>
      </w:pPr>
      <w:hyperlink w:anchor="_Toc178847966" w:history="1">
        <w:r w:rsidR="00E544DE" w:rsidRPr="00485FA2">
          <w:rPr>
            <w:rStyle w:val="Hiperveza"/>
            <w:noProof/>
          </w:rPr>
          <w:t>8.1.2.  Natjecanja</w:t>
        </w:r>
        <w:r w:rsidR="00E544DE">
          <w:rPr>
            <w:noProof/>
            <w:webHidden/>
          </w:rPr>
          <w:tab/>
        </w:r>
        <w:r w:rsidR="00E544DE">
          <w:rPr>
            <w:noProof/>
            <w:webHidden/>
          </w:rPr>
          <w:fldChar w:fldCharType="begin"/>
        </w:r>
        <w:r w:rsidR="00E544DE">
          <w:rPr>
            <w:noProof/>
            <w:webHidden/>
          </w:rPr>
          <w:instrText xml:space="preserve"> PAGEREF _Toc178847966 \h </w:instrText>
        </w:r>
        <w:r w:rsidR="00E544DE">
          <w:rPr>
            <w:noProof/>
            <w:webHidden/>
          </w:rPr>
        </w:r>
        <w:r w:rsidR="00E544DE">
          <w:rPr>
            <w:noProof/>
            <w:webHidden/>
          </w:rPr>
          <w:fldChar w:fldCharType="separate"/>
        </w:r>
        <w:r w:rsidR="00E111AE">
          <w:rPr>
            <w:noProof/>
            <w:webHidden/>
          </w:rPr>
          <w:t>75</w:t>
        </w:r>
        <w:r w:rsidR="00E544DE">
          <w:rPr>
            <w:noProof/>
            <w:webHidden/>
          </w:rPr>
          <w:fldChar w:fldCharType="end"/>
        </w:r>
      </w:hyperlink>
    </w:p>
    <w:p w14:paraId="4A513B84" w14:textId="414E7C09" w:rsidR="00E544DE" w:rsidRDefault="006E2BAD">
      <w:pPr>
        <w:pStyle w:val="Sadraj3"/>
        <w:tabs>
          <w:tab w:val="right" w:leader="dot" w:pos="9372"/>
        </w:tabs>
        <w:rPr>
          <w:rFonts w:asciiTheme="minorHAnsi" w:eastAsiaTheme="minorEastAsia" w:hAnsiTheme="minorHAnsi" w:cstheme="minorBidi"/>
          <w:noProof/>
          <w:sz w:val="22"/>
          <w:szCs w:val="22"/>
        </w:rPr>
      </w:pPr>
      <w:hyperlink w:anchor="_Toc178847967" w:history="1">
        <w:r w:rsidR="00E544DE" w:rsidRPr="00485FA2">
          <w:rPr>
            <w:rStyle w:val="Hiperveza"/>
            <w:noProof/>
          </w:rPr>
          <w:t>8.1.3.  Humanitarne akcije</w:t>
        </w:r>
        <w:r w:rsidR="00E544DE">
          <w:rPr>
            <w:noProof/>
            <w:webHidden/>
          </w:rPr>
          <w:tab/>
        </w:r>
        <w:r w:rsidR="00E544DE">
          <w:rPr>
            <w:noProof/>
            <w:webHidden/>
          </w:rPr>
          <w:fldChar w:fldCharType="begin"/>
        </w:r>
        <w:r w:rsidR="00E544DE">
          <w:rPr>
            <w:noProof/>
            <w:webHidden/>
          </w:rPr>
          <w:instrText xml:space="preserve"> PAGEREF _Toc178847967 \h </w:instrText>
        </w:r>
        <w:r w:rsidR="00E544DE">
          <w:rPr>
            <w:noProof/>
            <w:webHidden/>
          </w:rPr>
        </w:r>
        <w:r w:rsidR="00E544DE">
          <w:rPr>
            <w:noProof/>
            <w:webHidden/>
          </w:rPr>
          <w:fldChar w:fldCharType="separate"/>
        </w:r>
        <w:r w:rsidR="00E111AE">
          <w:rPr>
            <w:noProof/>
            <w:webHidden/>
          </w:rPr>
          <w:t>75</w:t>
        </w:r>
        <w:r w:rsidR="00E544DE">
          <w:rPr>
            <w:noProof/>
            <w:webHidden/>
          </w:rPr>
          <w:fldChar w:fldCharType="end"/>
        </w:r>
      </w:hyperlink>
    </w:p>
    <w:p w14:paraId="2965185D" w14:textId="4544DA5F"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68" w:history="1">
        <w:r w:rsidR="00E544DE" w:rsidRPr="00485FA2">
          <w:rPr>
            <w:rStyle w:val="Hiperveza"/>
            <w:noProof/>
          </w:rPr>
          <w:t>8.2.  Plan zdravstveno-socijalne zaštite učenika</w:t>
        </w:r>
        <w:r w:rsidR="00E544DE">
          <w:rPr>
            <w:noProof/>
            <w:webHidden/>
          </w:rPr>
          <w:tab/>
        </w:r>
        <w:r w:rsidR="00E544DE">
          <w:rPr>
            <w:noProof/>
            <w:webHidden/>
          </w:rPr>
          <w:fldChar w:fldCharType="begin"/>
        </w:r>
        <w:r w:rsidR="00E544DE">
          <w:rPr>
            <w:noProof/>
            <w:webHidden/>
          </w:rPr>
          <w:instrText xml:space="preserve"> PAGEREF _Toc178847968 \h </w:instrText>
        </w:r>
        <w:r w:rsidR="00E544DE">
          <w:rPr>
            <w:noProof/>
            <w:webHidden/>
          </w:rPr>
        </w:r>
        <w:r w:rsidR="00E544DE">
          <w:rPr>
            <w:noProof/>
            <w:webHidden/>
          </w:rPr>
          <w:fldChar w:fldCharType="separate"/>
        </w:r>
        <w:r w:rsidR="00E111AE">
          <w:rPr>
            <w:noProof/>
            <w:webHidden/>
          </w:rPr>
          <w:t>75</w:t>
        </w:r>
        <w:r w:rsidR="00E544DE">
          <w:rPr>
            <w:noProof/>
            <w:webHidden/>
          </w:rPr>
          <w:fldChar w:fldCharType="end"/>
        </w:r>
      </w:hyperlink>
    </w:p>
    <w:p w14:paraId="2664605C" w14:textId="586CE866" w:rsidR="00E544DE" w:rsidRDefault="006E2BAD">
      <w:pPr>
        <w:pStyle w:val="Sadraj3"/>
        <w:tabs>
          <w:tab w:val="right" w:leader="dot" w:pos="9372"/>
        </w:tabs>
        <w:rPr>
          <w:rFonts w:asciiTheme="minorHAnsi" w:eastAsiaTheme="minorEastAsia" w:hAnsiTheme="minorHAnsi" w:cstheme="minorBidi"/>
          <w:noProof/>
          <w:sz w:val="22"/>
          <w:szCs w:val="22"/>
        </w:rPr>
      </w:pPr>
      <w:hyperlink w:anchor="_Toc178847969" w:history="1">
        <w:r w:rsidR="00E544DE" w:rsidRPr="00485FA2">
          <w:rPr>
            <w:rStyle w:val="Hiperveza"/>
            <w:noProof/>
          </w:rPr>
          <w:t>8.2.1. Praćenje učenika s težim zdravstvenim i socijalnim smetnjama</w:t>
        </w:r>
        <w:r w:rsidR="00E544DE">
          <w:rPr>
            <w:noProof/>
            <w:webHidden/>
          </w:rPr>
          <w:tab/>
        </w:r>
        <w:r w:rsidR="00E544DE">
          <w:rPr>
            <w:noProof/>
            <w:webHidden/>
          </w:rPr>
          <w:fldChar w:fldCharType="begin"/>
        </w:r>
        <w:r w:rsidR="00E544DE">
          <w:rPr>
            <w:noProof/>
            <w:webHidden/>
          </w:rPr>
          <w:instrText xml:space="preserve"> PAGEREF _Toc178847969 \h </w:instrText>
        </w:r>
        <w:r w:rsidR="00E544DE">
          <w:rPr>
            <w:noProof/>
            <w:webHidden/>
          </w:rPr>
        </w:r>
        <w:r w:rsidR="00E544DE">
          <w:rPr>
            <w:noProof/>
            <w:webHidden/>
          </w:rPr>
          <w:fldChar w:fldCharType="separate"/>
        </w:r>
        <w:r w:rsidR="00E111AE">
          <w:rPr>
            <w:noProof/>
            <w:webHidden/>
          </w:rPr>
          <w:t>76</w:t>
        </w:r>
        <w:r w:rsidR="00E544DE">
          <w:rPr>
            <w:noProof/>
            <w:webHidden/>
          </w:rPr>
          <w:fldChar w:fldCharType="end"/>
        </w:r>
      </w:hyperlink>
    </w:p>
    <w:p w14:paraId="73D16237" w14:textId="107C8B00" w:rsidR="00E544DE" w:rsidRDefault="006E2BAD">
      <w:pPr>
        <w:pStyle w:val="Sadraj3"/>
        <w:tabs>
          <w:tab w:val="right" w:leader="dot" w:pos="9372"/>
        </w:tabs>
        <w:rPr>
          <w:rFonts w:asciiTheme="minorHAnsi" w:eastAsiaTheme="minorEastAsia" w:hAnsiTheme="minorHAnsi" w:cstheme="minorBidi"/>
          <w:noProof/>
          <w:sz w:val="22"/>
          <w:szCs w:val="22"/>
        </w:rPr>
      </w:pPr>
      <w:hyperlink w:anchor="_Toc178847970" w:history="1">
        <w:r w:rsidR="00E544DE" w:rsidRPr="00485FA2">
          <w:rPr>
            <w:rStyle w:val="Hiperveza"/>
            <w:noProof/>
          </w:rPr>
          <w:t>8.2.2. Tjelesno-zdravstvena kultura učenika djelomično oslobođenih nastave  TZK</w:t>
        </w:r>
        <w:r w:rsidR="00E544DE">
          <w:rPr>
            <w:noProof/>
            <w:webHidden/>
          </w:rPr>
          <w:tab/>
        </w:r>
        <w:r w:rsidR="00E544DE">
          <w:rPr>
            <w:noProof/>
            <w:webHidden/>
          </w:rPr>
          <w:fldChar w:fldCharType="begin"/>
        </w:r>
        <w:r w:rsidR="00E544DE">
          <w:rPr>
            <w:noProof/>
            <w:webHidden/>
          </w:rPr>
          <w:instrText xml:space="preserve"> PAGEREF _Toc178847970 \h </w:instrText>
        </w:r>
        <w:r w:rsidR="00E544DE">
          <w:rPr>
            <w:noProof/>
            <w:webHidden/>
          </w:rPr>
        </w:r>
        <w:r w:rsidR="00E544DE">
          <w:rPr>
            <w:noProof/>
            <w:webHidden/>
          </w:rPr>
          <w:fldChar w:fldCharType="separate"/>
        </w:r>
        <w:r w:rsidR="00E111AE">
          <w:rPr>
            <w:noProof/>
            <w:webHidden/>
          </w:rPr>
          <w:t>76</w:t>
        </w:r>
        <w:r w:rsidR="00E544DE">
          <w:rPr>
            <w:noProof/>
            <w:webHidden/>
          </w:rPr>
          <w:fldChar w:fldCharType="end"/>
        </w:r>
      </w:hyperlink>
    </w:p>
    <w:p w14:paraId="42B1CC0B" w14:textId="6D9BE2A0"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71" w:history="1">
        <w:r w:rsidR="00E544DE" w:rsidRPr="00485FA2">
          <w:rPr>
            <w:rStyle w:val="Hiperveza"/>
            <w:noProof/>
          </w:rPr>
          <w:t>8.3. Profesionalno informiranje i usmjeravanje</w:t>
        </w:r>
        <w:r w:rsidR="00E544DE">
          <w:rPr>
            <w:noProof/>
            <w:webHidden/>
          </w:rPr>
          <w:tab/>
        </w:r>
        <w:r w:rsidR="00E544DE">
          <w:rPr>
            <w:noProof/>
            <w:webHidden/>
          </w:rPr>
          <w:fldChar w:fldCharType="begin"/>
        </w:r>
        <w:r w:rsidR="00E544DE">
          <w:rPr>
            <w:noProof/>
            <w:webHidden/>
          </w:rPr>
          <w:instrText xml:space="preserve"> PAGEREF _Toc178847971 \h </w:instrText>
        </w:r>
        <w:r w:rsidR="00E544DE">
          <w:rPr>
            <w:noProof/>
            <w:webHidden/>
          </w:rPr>
        </w:r>
        <w:r w:rsidR="00E544DE">
          <w:rPr>
            <w:noProof/>
            <w:webHidden/>
          </w:rPr>
          <w:fldChar w:fldCharType="separate"/>
        </w:r>
        <w:r w:rsidR="00E111AE">
          <w:rPr>
            <w:noProof/>
            <w:webHidden/>
          </w:rPr>
          <w:t>76</w:t>
        </w:r>
        <w:r w:rsidR="00E544DE">
          <w:rPr>
            <w:noProof/>
            <w:webHidden/>
          </w:rPr>
          <w:fldChar w:fldCharType="end"/>
        </w:r>
      </w:hyperlink>
    </w:p>
    <w:p w14:paraId="39EDA9C6" w14:textId="33B55C5F"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72" w:history="1">
        <w:r w:rsidR="00E544DE" w:rsidRPr="00485FA2">
          <w:rPr>
            <w:rStyle w:val="Hiperveza"/>
            <w:bCs/>
            <w:noProof/>
          </w:rPr>
          <w:t>8.4. Školski preventivni program</w:t>
        </w:r>
        <w:r w:rsidR="00E544DE">
          <w:rPr>
            <w:noProof/>
            <w:webHidden/>
          </w:rPr>
          <w:tab/>
        </w:r>
        <w:r w:rsidR="00E544DE">
          <w:rPr>
            <w:noProof/>
            <w:webHidden/>
          </w:rPr>
          <w:fldChar w:fldCharType="begin"/>
        </w:r>
        <w:r w:rsidR="00E544DE">
          <w:rPr>
            <w:noProof/>
            <w:webHidden/>
          </w:rPr>
          <w:instrText xml:space="preserve"> PAGEREF _Toc178847972 \h </w:instrText>
        </w:r>
        <w:r w:rsidR="00E544DE">
          <w:rPr>
            <w:noProof/>
            <w:webHidden/>
          </w:rPr>
        </w:r>
        <w:r w:rsidR="00E544DE">
          <w:rPr>
            <w:noProof/>
            <w:webHidden/>
          </w:rPr>
          <w:fldChar w:fldCharType="separate"/>
        </w:r>
        <w:r w:rsidR="00E111AE">
          <w:rPr>
            <w:noProof/>
            <w:webHidden/>
          </w:rPr>
          <w:t>77</w:t>
        </w:r>
        <w:r w:rsidR="00E544DE">
          <w:rPr>
            <w:noProof/>
            <w:webHidden/>
          </w:rPr>
          <w:fldChar w:fldCharType="end"/>
        </w:r>
      </w:hyperlink>
    </w:p>
    <w:p w14:paraId="6D96DA5B" w14:textId="1C471FB4" w:rsidR="00E544DE" w:rsidRDefault="006E2BAD">
      <w:pPr>
        <w:pStyle w:val="Sadraj1"/>
        <w:tabs>
          <w:tab w:val="right" w:leader="dot" w:pos="9372"/>
        </w:tabs>
        <w:rPr>
          <w:rFonts w:asciiTheme="minorHAnsi" w:eastAsiaTheme="minorEastAsia" w:hAnsiTheme="minorHAnsi" w:cstheme="minorBidi"/>
          <w:noProof/>
          <w:sz w:val="22"/>
          <w:szCs w:val="22"/>
        </w:rPr>
      </w:pPr>
      <w:hyperlink w:anchor="_Toc178847973" w:history="1">
        <w:r w:rsidR="00E544DE" w:rsidRPr="00485FA2">
          <w:rPr>
            <w:rStyle w:val="Hiperveza"/>
            <w:noProof/>
          </w:rPr>
          <w:t>9. PLAN  STRUČNOG USAVRŠAVANJA I OSPOSOBLJAVANJA</w:t>
        </w:r>
        <w:r w:rsidR="00E544DE">
          <w:rPr>
            <w:noProof/>
            <w:webHidden/>
          </w:rPr>
          <w:tab/>
        </w:r>
        <w:r w:rsidR="00E544DE">
          <w:rPr>
            <w:noProof/>
            <w:webHidden/>
          </w:rPr>
          <w:fldChar w:fldCharType="begin"/>
        </w:r>
        <w:r w:rsidR="00E544DE">
          <w:rPr>
            <w:noProof/>
            <w:webHidden/>
          </w:rPr>
          <w:instrText xml:space="preserve"> PAGEREF _Toc178847973 \h </w:instrText>
        </w:r>
        <w:r w:rsidR="00E544DE">
          <w:rPr>
            <w:noProof/>
            <w:webHidden/>
          </w:rPr>
        </w:r>
        <w:r w:rsidR="00E544DE">
          <w:rPr>
            <w:noProof/>
            <w:webHidden/>
          </w:rPr>
          <w:fldChar w:fldCharType="separate"/>
        </w:r>
        <w:r w:rsidR="00E111AE">
          <w:rPr>
            <w:noProof/>
            <w:webHidden/>
          </w:rPr>
          <w:t>79</w:t>
        </w:r>
        <w:r w:rsidR="00E544DE">
          <w:rPr>
            <w:noProof/>
            <w:webHidden/>
          </w:rPr>
          <w:fldChar w:fldCharType="end"/>
        </w:r>
      </w:hyperlink>
    </w:p>
    <w:p w14:paraId="4F43D58F" w14:textId="376614F2"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74" w:history="1">
        <w:r w:rsidR="00E544DE" w:rsidRPr="00485FA2">
          <w:rPr>
            <w:rStyle w:val="Hiperveza"/>
            <w:noProof/>
          </w:rPr>
          <w:t>9.1. Stručno usavršavanje u školi</w:t>
        </w:r>
        <w:r w:rsidR="00E544DE">
          <w:rPr>
            <w:noProof/>
            <w:webHidden/>
          </w:rPr>
          <w:tab/>
        </w:r>
        <w:r w:rsidR="00E544DE">
          <w:rPr>
            <w:noProof/>
            <w:webHidden/>
          </w:rPr>
          <w:fldChar w:fldCharType="begin"/>
        </w:r>
        <w:r w:rsidR="00E544DE">
          <w:rPr>
            <w:noProof/>
            <w:webHidden/>
          </w:rPr>
          <w:instrText xml:space="preserve"> PAGEREF _Toc178847974 \h </w:instrText>
        </w:r>
        <w:r w:rsidR="00E544DE">
          <w:rPr>
            <w:noProof/>
            <w:webHidden/>
          </w:rPr>
        </w:r>
        <w:r w:rsidR="00E544DE">
          <w:rPr>
            <w:noProof/>
            <w:webHidden/>
          </w:rPr>
          <w:fldChar w:fldCharType="separate"/>
        </w:r>
        <w:r w:rsidR="00E111AE">
          <w:rPr>
            <w:noProof/>
            <w:webHidden/>
          </w:rPr>
          <w:t>79</w:t>
        </w:r>
        <w:r w:rsidR="00E544DE">
          <w:rPr>
            <w:noProof/>
            <w:webHidden/>
          </w:rPr>
          <w:fldChar w:fldCharType="end"/>
        </w:r>
      </w:hyperlink>
    </w:p>
    <w:p w14:paraId="7864BC91" w14:textId="0B421CEE" w:rsidR="00E544DE" w:rsidRDefault="006E2BAD">
      <w:pPr>
        <w:pStyle w:val="Sadraj3"/>
        <w:tabs>
          <w:tab w:val="right" w:leader="dot" w:pos="9372"/>
        </w:tabs>
        <w:rPr>
          <w:rFonts w:asciiTheme="minorHAnsi" w:eastAsiaTheme="minorEastAsia" w:hAnsiTheme="minorHAnsi" w:cstheme="minorBidi"/>
          <w:noProof/>
          <w:sz w:val="22"/>
          <w:szCs w:val="22"/>
        </w:rPr>
      </w:pPr>
      <w:hyperlink w:anchor="_Toc178847975" w:history="1">
        <w:r w:rsidR="00E544DE" w:rsidRPr="00485FA2">
          <w:rPr>
            <w:rStyle w:val="Hiperveza"/>
            <w:noProof/>
          </w:rPr>
          <w:t>9.1.1. Planovi i programi rada školskih stručnih vijeća</w:t>
        </w:r>
        <w:r w:rsidR="00E544DE">
          <w:rPr>
            <w:noProof/>
            <w:webHidden/>
          </w:rPr>
          <w:tab/>
        </w:r>
        <w:r w:rsidR="00E544DE">
          <w:rPr>
            <w:noProof/>
            <w:webHidden/>
          </w:rPr>
          <w:fldChar w:fldCharType="begin"/>
        </w:r>
        <w:r w:rsidR="00E544DE">
          <w:rPr>
            <w:noProof/>
            <w:webHidden/>
          </w:rPr>
          <w:instrText xml:space="preserve"> PAGEREF _Toc178847975 \h </w:instrText>
        </w:r>
        <w:r w:rsidR="00E544DE">
          <w:rPr>
            <w:noProof/>
            <w:webHidden/>
          </w:rPr>
        </w:r>
        <w:r w:rsidR="00E544DE">
          <w:rPr>
            <w:noProof/>
            <w:webHidden/>
          </w:rPr>
          <w:fldChar w:fldCharType="separate"/>
        </w:r>
        <w:r w:rsidR="00E111AE">
          <w:rPr>
            <w:noProof/>
            <w:webHidden/>
          </w:rPr>
          <w:t>81</w:t>
        </w:r>
        <w:r w:rsidR="00E544DE">
          <w:rPr>
            <w:noProof/>
            <w:webHidden/>
          </w:rPr>
          <w:fldChar w:fldCharType="end"/>
        </w:r>
      </w:hyperlink>
    </w:p>
    <w:p w14:paraId="4BA2FCEA" w14:textId="352436D7"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76" w:history="1">
        <w:r w:rsidR="00E544DE" w:rsidRPr="00485FA2">
          <w:rPr>
            <w:rStyle w:val="Hiperveza"/>
            <w:noProof/>
          </w:rPr>
          <w:t>9.2.  Stručno osposobljavanje – pripravnički staž</w:t>
        </w:r>
        <w:r w:rsidR="00E544DE">
          <w:rPr>
            <w:noProof/>
            <w:webHidden/>
          </w:rPr>
          <w:tab/>
        </w:r>
        <w:r w:rsidR="00E544DE">
          <w:rPr>
            <w:noProof/>
            <w:webHidden/>
          </w:rPr>
          <w:fldChar w:fldCharType="begin"/>
        </w:r>
        <w:r w:rsidR="00E544DE">
          <w:rPr>
            <w:noProof/>
            <w:webHidden/>
          </w:rPr>
          <w:instrText xml:space="preserve"> PAGEREF _Toc178847976 \h </w:instrText>
        </w:r>
        <w:r w:rsidR="00E544DE">
          <w:rPr>
            <w:noProof/>
            <w:webHidden/>
          </w:rPr>
        </w:r>
        <w:r w:rsidR="00E544DE">
          <w:rPr>
            <w:noProof/>
            <w:webHidden/>
          </w:rPr>
          <w:fldChar w:fldCharType="separate"/>
        </w:r>
        <w:r w:rsidR="00E111AE">
          <w:rPr>
            <w:noProof/>
            <w:webHidden/>
          </w:rPr>
          <w:t>97</w:t>
        </w:r>
        <w:r w:rsidR="00E544DE">
          <w:rPr>
            <w:noProof/>
            <w:webHidden/>
          </w:rPr>
          <w:fldChar w:fldCharType="end"/>
        </w:r>
      </w:hyperlink>
    </w:p>
    <w:p w14:paraId="46CD68C3" w14:textId="699F4861" w:rsidR="00E544DE" w:rsidRDefault="006E2BAD">
      <w:pPr>
        <w:pStyle w:val="Sadraj1"/>
        <w:tabs>
          <w:tab w:val="left" w:pos="660"/>
          <w:tab w:val="right" w:leader="dot" w:pos="9372"/>
        </w:tabs>
        <w:rPr>
          <w:rFonts w:asciiTheme="minorHAnsi" w:eastAsiaTheme="minorEastAsia" w:hAnsiTheme="minorHAnsi" w:cstheme="minorBidi"/>
          <w:noProof/>
          <w:sz w:val="22"/>
          <w:szCs w:val="22"/>
        </w:rPr>
      </w:pPr>
      <w:hyperlink w:anchor="_Toc178847977" w:history="1">
        <w:r w:rsidR="00E544DE" w:rsidRPr="00485FA2">
          <w:rPr>
            <w:rStyle w:val="Hiperveza"/>
            <w:noProof/>
          </w:rPr>
          <w:t>10.</w:t>
        </w:r>
        <w:r w:rsidR="00E544DE">
          <w:rPr>
            <w:rFonts w:asciiTheme="minorHAnsi" w:eastAsiaTheme="minorEastAsia" w:hAnsiTheme="minorHAnsi" w:cstheme="minorBidi"/>
            <w:noProof/>
            <w:sz w:val="22"/>
            <w:szCs w:val="22"/>
          </w:rPr>
          <w:tab/>
        </w:r>
        <w:r w:rsidR="00E544DE" w:rsidRPr="00485FA2">
          <w:rPr>
            <w:rStyle w:val="Hiperveza"/>
            <w:noProof/>
          </w:rPr>
          <w:t>PLAN RADA ŠKOLSKOG ODBORA I STRUČNIH TIJELA</w:t>
        </w:r>
        <w:r w:rsidR="00E544DE">
          <w:rPr>
            <w:noProof/>
            <w:webHidden/>
          </w:rPr>
          <w:tab/>
        </w:r>
        <w:r w:rsidR="00E544DE">
          <w:rPr>
            <w:noProof/>
            <w:webHidden/>
          </w:rPr>
          <w:fldChar w:fldCharType="begin"/>
        </w:r>
        <w:r w:rsidR="00E544DE">
          <w:rPr>
            <w:noProof/>
            <w:webHidden/>
          </w:rPr>
          <w:instrText xml:space="preserve"> PAGEREF _Toc178847977 \h </w:instrText>
        </w:r>
        <w:r w:rsidR="00E544DE">
          <w:rPr>
            <w:noProof/>
            <w:webHidden/>
          </w:rPr>
        </w:r>
        <w:r w:rsidR="00E544DE">
          <w:rPr>
            <w:noProof/>
            <w:webHidden/>
          </w:rPr>
          <w:fldChar w:fldCharType="separate"/>
        </w:r>
        <w:r w:rsidR="00E111AE">
          <w:rPr>
            <w:noProof/>
            <w:webHidden/>
          </w:rPr>
          <w:t>98</w:t>
        </w:r>
        <w:r w:rsidR="00E544DE">
          <w:rPr>
            <w:noProof/>
            <w:webHidden/>
          </w:rPr>
          <w:fldChar w:fldCharType="end"/>
        </w:r>
      </w:hyperlink>
    </w:p>
    <w:p w14:paraId="5138CCD1" w14:textId="48FF69F9"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78" w:history="1">
        <w:r w:rsidR="00E544DE" w:rsidRPr="00485FA2">
          <w:rPr>
            <w:rStyle w:val="Hiperveza"/>
            <w:noProof/>
          </w:rPr>
          <w:t>10.1.  Plan i program rada Školskog odbora</w:t>
        </w:r>
        <w:r w:rsidR="00E544DE">
          <w:rPr>
            <w:noProof/>
            <w:webHidden/>
          </w:rPr>
          <w:tab/>
        </w:r>
        <w:r w:rsidR="00E544DE">
          <w:rPr>
            <w:noProof/>
            <w:webHidden/>
          </w:rPr>
          <w:fldChar w:fldCharType="begin"/>
        </w:r>
        <w:r w:rsidR="00E544DE">
          <w:rPr>
            <w:noProof/>
            <w:webHidden/>
          </w:rPr>
          <w:instrText xml:space="preserve"> PAGEREF _Toc178847978 \h </w:instrText>
        </w:r>
        <w:r w:rsidR="00E544DE">
          <w:rPr>
            <w:noProof/>
            <w:webHidden/>
          </w:rPr>
        </w:r>
        <w:r w:rsidR="00E544DE">
          <w:rPr>
            <w:noProof/>
            <w:webHidden/>
          </w:rPr>
          <w:fldChar w:fldCharType="separate"/>
        </w:r>
        <w:r w:rsidR="00E111AE">
          <w:rPr>
            <w:noProof/>
            <w:webHidden/>
          </w:rPr>
          <w:t>98</w:t>
        </w:r>
        <w:r w:rsidR="00E544DE">
          <w:rPr>
            <w:noProof/>
            <w:webHidden/>
          </w:rPr>
          <w:fldChar w:fldCharType="end"/>
        </w:r>
      </w:hyperlink>
    </w:p>
    <w:p w14:paraId="0B164ED0" w14:textId="25E110B0"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79" w:history="1">
        <w:r w:rsidR="00E544DE" w:rsidRPr="00485FA2">
          <w:rPr>
            <w:rStyle w:val="Hiperveza"/>
            <w:noProof/>
          </w:rPr>
          <w:t>10.2.  Plan i program rada Nastavničkog vijeća</w:t>
        </w:r>
        <w:r w:rsidR="00E544DE">
          <w:rPr>
            <w:noProof/>
            <w:webHidden/>
          </w:rPr>
          <w:tab/>
        </w:r>
        <w:r w:rsidR="00E544DE">
          <w:rPr>
            <w:noProof/>
            <w:webHidden/>
          </w:rPr>
          <w:fldChar w:fldCharType="begin"/>
        </w:r>
        <w:r w:rsidR="00E544DE">
          <w:rPr>
            <w:noProof/>
            <w:webHidden/>
          </w:rPr>
          <w:instrText xml:space="preserve"> PAGEREF _Toc178847979 \h </w:instrText>
        </w:r>
        <w:r w:rsidR="00E544DE">
          <w:rPr>
            <w:noProof/>
            <w:webHidden/>
          </w:rPr>
        </w:r>
        <w:r w:rsidR="00E544DE">
          <w:rPr>
            <w:noProof/>
            <w:webHidden/>
          </w:rPr>
          <w:fldChar w:fldCharType="separate"/>
        </w:r>
        <w:r w:rsidR="00E111AE">
          <w:rPr>
            <w:noProof/>
            <w:webHidden/>
          </w:rPr>
          <w:t>99</w:t>
        </w:r>
        <w:r w:rsidR="00E544DE">
          <w:rPr>
            <w:noProof/>
            <w:webHidden/>
          </w:rPr>
          <w:fldChar w:fldCharType="end"/>
        </w:r>
      </w:hyperlink>
    </w:p>
    <w:p w14:paraId="71DA2FB7" w14:textId="213ACAE8" w:rsidR="00E544DE" w:rsidRDefault="006E2BAD">
      <w:pPr>
        <w:pStyle w:val="Sadraj2"/>
        <w:tabs>
          <w:tab w:val="right" w:leader="dot" w:pos="9372"/>
        </w:tabs>
        <w:rPr>
          <w:rFonts w:asciiTheme="minorHAnsi" w:eastAsiaTheme="minorEastAsia" w:hAnsiTheme="minorHAnsi" w:cstheme="minorBidi"/>
          <w:noProof/>
          <w:sz w:val="22"/>
          <w:szCs w:val="22"/>
        </w:rPr>
      </w:pPr>
      <w:hyperlink w:anchor="_Toc178847980" w:history="1">
        <w:r w:rsidR="00E544DE" w:rsidRPr="00485FA2">
          <w:rPr>
            <w:rStyle w:val="Hiperveza"/>
            <w:noProof/>
          </w:rPr>
          <w:t>10.3.  Plan i program rada razrednih vijeća</w:t>
        </w:r>
        <w:r w:rsidR="00E544DE">
          <w:rPr>
            <w:noProof/>
            <w:webHidden/>
          </w:rPr>
          <w:tab/>
        </w:r>
        <w:r w:rsidR="00E544DE">
          <w:rPr>
            <w:noProof/>
            <w:webHidden/>
          </w:rPr>
          <w:fldChar w:fldCharType="begin"/>
        </w:r>
        <w:r w:rsidR="00E544DE">
          <w:rPr>
            <w:noProof/>
            <w:webHidden/>
          </w:rPr>
          <w:instrText xml:space="preserve"> PAGEREF _Toc178847980 \h </w:instrText>
        </w:r>
        <w:r w:rsidR="00E544DE">
          <w:rPr>
            <w:noProof/>
            <w:webHidden/>
          </w:rPr>
        </w:r>
        <w:r w:rsidR="00E544DE">
          <w:rPr>
            <w:noProof/>
            <w:webHidden/>
          </w:rPr>
          <w:fldChar w:fldCharType="separate"/>
        </w:r>
        <w:r w:rsidR="00E111AE">
          <w:rPr>
            <w:noProof/>
            <w:webHidden/>
          </w:rPr>
          <w:t>100</w:t>
        </w:r>
        <w:r w:rsidR="00E544DE">
          <w:rPr>
            <w:noProof/>
            <w:webHidden/>
          </w:rPr>
          <w:fldChar w:fldCharType="end"/>
        </w:r>
      </w:hyperlink>
    </w:p>
    <w:p w14:paraId="5A657B7C" w14:textId="3ECF3172" w:rsidR="00E544DE" w:rsidRDefault="006E2BAD">
      <w:pPr>
        <w:pStyle w:val="Sadraj1"/>
        <w:tabs>
          <w:tab w:val="right" w:leader="dot" w:pos="9372"/>
        </w:tabs>
        <w:rPr>
          <w:rFonts w:asciiTheme="minorHAnsi" w:eastAsiaTheme="minorEastAsia" w:hAnsiTheme="minorHAnsi" w:cstheme="minorBidi"/>
          <w:noProof/>
          <w:sz w:val="22"/>
          <w:szCs w:val="22"/>
        </w:rPr>
      </w:pPr>
      <w:hyperlink w:anchor="_Toc178847981" w:history="1">
        <w:r w:rsidR="00E544DE" w:rsidRPr="00485FA2">
          <w:rPr>
            <w:rStyle w:val="Hiperveza"/>
            <w:noProof/>
          </w:rPr>
          <w:t>11. PLAN I PROGRAM RADA VIJEĆA RODITELJA</w:t>
        </w:r>
        <w:r w:rsidR="00E544DE">
          <w:rPr>
            <w:noProof/>
            <w:webHidden/>
          </w:rPr>
          <w:tab/>
        </w:r>
        <w:r w:rsidR="00E544DE">
          <w:rPr>
            <w:noProof/>
            <w:webHidden/>
          </w:rPr>
          <w:fldChar w:fldCharType="begin"/>
        </w:r>
        <w:r w:rsidR="00E544DE">
          <w:rPr>
            <w:noProof/>
            <w:webHidden/>
          </w:rPr>
          <w:instrText xml:space="preserve"> PAGEREF _Toc178847981 \h </w:instrText>
        </w:r>
        <w:r w:rsidR="00E544DE">
          <w:rPr>
            <w:noProof/>
            <w:webHidden/>
          </w:rPr>
        </w:r>
        <w:r w:rsidR="00E544DE">
          <w:rPr>
            <w:noProof/>
            <w:webHidden/>
          </w:rPr>
          <w:fldChar w:fldCharType="separate"/>
        </w:r>
        <w:r w:rsidR="00E111AE">
          <w:rPr>
            <w:noProof/>
            <w:webHidden/>
          </w:rPr>
          <w:t>101</w:t>
        </w:r>
        <w:r w:rsidR="00E544DE">
          <w:rPr>
            <w:noProof/>
            <w:webHidden/>
          </w:rPr>
          <w:fldChar w:fldCharType="end"/>
        </w:r>
      </w:hyperlink>
    </w:p>
    <w:p w14:paraId="023F3591" w14:textId="3D593AA4" w:rsidR="00E544DE" w:rsidRDefault="006E2BAD">
      <w:pPr>
        <w:pStyle w:val="Sadraj1"/>
        <w:tabs>
          <w:tab w:val="right" w:leader="dot" w:pos="9372"/>
        </w:tabs>
        <w:rPr>
          <w:rFonts w:asciiTheme="minorHAnsi" w:eastAsiaTheme="minorEastAsia" w:hAnsiTheme="minorHAnsi" w:cstheme="minorBidi"/>
          <w:noProof/>
          <w:sz w:val="22"/>
          <w:szCs w:val="22"/>
        </w:rPr>
      </w:pPr>
      <w:hyperlink w:anchor="_Toc178847982" w:history="1">
        <w:r w:rsidR="00E544DE" w:rsidRPr="00485FA2">
          <w:rPr>
            <w:rStyle w:val="Hiperveza"/>
            <w:noProof/>
          </w:rPr>
          <w:t>12. PLAN I PROGRAM RADA VIJEĆA UČENIKA</w:t>
        </w:r>
        <w:r w:rsidR="00E544DE">
          <w:rPr>
            <w:noProof/>
            <w:webHidden/>
          </w:rPr>
          <w:tab/>
        </w:r>
        <w:r w:rsidR="00E544DE">
          <w:rPr>
            <w:noProof/>
            <w:webHidden/>
          </w:rPr>
          <w:fldChar w:fldCharType="begin"/>
        </w:r>
        <w:r w:rsidR="00E544DE">
          <w:rPr>
            <w:noProof/>
            <w:webHidden/>
          </w:rPr>
          <w:instrText xml:space="preserve"> PAGEREF _Toc178847982 \h </w:instrText>
        </w:r>
        <w:r w:rsidR="00E544DE">
          <w:rPr>
            <w:noProof/>
            <w:webHidden/>
          </w:rPr>
        </w:r>
        <w:r w:rsidR="00E544DE">
          <w:rPr>
            <w:noProof/>
            <w:webHidden/>
          </w:rPr>
          <w:fldChar w:fldCharType="separate"/>
        </w:r>
        <w:r w:rsidR="00E111AE">
          <w:rPr>
            <w:noProof/>
            <w:webHidden/>
          </w:rPr>
          <w:t>101</w:t>
        </w:r>
        <w:r w:rsidR="00E544DE">
          <w:rPr>
            <w:noProof/>
            <w:webHidden/>
          </w:rPr>
          <w:fldChar w:fldCharType="end"/>
        </w:r>
      </w:hyperlink>
    </w:p>
    <w:p w14:paraId="35E59064" w14:textId="279F2E0E" w:rsidR="000311F8" w:rsidRDefault="00870D31" w:rsidP="00AB0619">
      <w:pPr>
        <w:tabs>
          <w:tab w:val="left" w:pos="3090"/>
        </w:tabs>
        <w:spacing w:line="276" w:lineRule="auto"/>
        <w:rPr>
          <w:b/>
        </w:rPr>
      </w:pPr>
      <w:r>
        <w:rPr>
          <w:b/>
        </w:rPr>
        <w:fldChar w:fldCharType="end"/>
      </w:r>
    </w:p>
    <w:p w14:paraId="42E12C63" w14:textId="77777777" w:rsidR="002B0ADE" w:rsidRPr="00EB3951" w:rsidRDefault="002B0ADE" w:rsidP="004F3BAE">
      <w:pPr>
        <w:tabs>
          <w:tab w:val="left" w:pos="3090"/>
        </w:tabs>
        <w:rPr>
          <w:color w:val="FF0000"/>
          <w:sz w:val="52"/>
          <w:szCs w:val="52"/>
        </w:rPr>
      </w:pPr>
    </w:p>
    <w:p w14:paraId="5370A68F" w14:textId="77777777" w:rsidR="002336DC" w:rsidRPr="00EB3951" w:rsidRDefault="002336DC" w:rsidP="004F3BAE">
      <w:pPr>
        <w:tabs>
          <w:tab w:val="left" w:pos="3090"/>
        </w:tabs>
        <w:rPr>
          <w:color w:val="FF0000"/>
          <w:sz w:val="52"/>
          <w:szCs w:val="52"/>
        </w:rPr>
      </w:pPr>
    </w:p>
    <w:p w14:paraId="23B29890" w14:textId="77777777" w:rsidR="002336DC" w:rsidRDefault="002336DC" w:rsidP="004F3BAE">
      <w:pPr>
        <w:tabs>
          <w:tab w:val="left" w:pos="3090"/>
        </w:tabs>
        <w:rPr>
          <w:sz w:val="52"/>
          <w:szCs w:val="52"/>
        </w:rPr>
      </w:pPr>
    </w:p>
    <w:p w14:paraId="15939346" w14:textId="77777777" w:rsidR="00AB0619" w:rsidRPr="00C067E4" w:rsidRDefault="00AB0619" w:rsidP="004F3BAE">
      <w:pPr>
        <w:tabs>
          <w:tab w:val="left" w:pos="3090"/>
        </w:tabs>
        <w:rPr>
          <w:sz w:val="52"/>
          <w:szCs w:val="52"/>
        </w:rPr>
      </w:pPr>
    </w:p>
    <w:p w14:paraId="5985986E" w14:textId="77777777" w:rsidR="002336DC" w:rsidRPr="00C067E4" w:rsidRDefault="002336DC" w:rsidP="004F3BAE">
      <w:pPr>
        <w:tabs>
          <w:tab w:val="left" w:pos="3090"/>
        </w:tabs>
        <w:rPr>
          <w:sz w:val="52"/>
          <w:szCs w:val="52"/>
        </w:rPr>
      </w:pPr>
    </w:p>
    <w:p w14:paraId="7535900B" w14:textId="77777777" w:rsidR="002336DC" w:rsidRPr="00C067E4" w:rsidRDefault="002336DC" w:rsidP="004F3BAE">
      <w:pPr>
        <w:tabs>
          <w:tab w:val="left" w:pos="3090"/>
        </w:tabs>
        <w:rPr>
          <w:sz w:val="52"/>
          <w:szCs w:val="52"/>
        </w:rPr>
      </w:pPr>
    </w:p>
    <w:p w14:paraId="22E3FF44" w14:textId="77777777" w:rsidR="002336DC" w:rsidRPr="00C067E4" w:rsidRDefault="002336DC" w:rsidP="004F3BAE">
      <w:pPr>
        <w:tabs>
          <w:tab w:val="left" w:pos="3090"/>
        </w:tabs>
        <w:rPr>
          <w:sz w:val="52"/>
          <w:szCs w:val="52"/>
        </w:rPr>
      </w:pPr>
    </w:p>
    <w:p w14:paraId="1FC4A48E" w14:textId="77777777" w:rsidR="002336DC" w:rsidRPr="00C067E4" w:rsidRDefault="002336DC" w:rsidP="004F3BAE">
      <w:pPr>
        <w:tabs>
          <w:tab w:val="left" w:pos="3090"/>
        </w:tabs>
        <w:rPr>
          <w:sz w:val="52"/>
          <w:szCs w:val="52"/>
        </w:rPr>
      </w:pPr>
    </w:p>
    <w:p w14:paraId="55E98EB0" w14:textId="77777777" w:rsidR="00915848" w:rsidRDefault="00915848" w:rsidP="004F3BAE">
      <w:pPr>
        <w:tabs>
          <w:tab w:val="left" w:pos="3090"/>
        </w:tabs>
        <w:rPr>
          <w:sz w:val="52"/>
          <w:szCs w:val="52"/>
        </w:rPr>
      </w:pPr>
    </w:p>
    <w:p w14:paraId="7C13CB21" w14:textId="77777777" w:rsidR="00297C2F" w:rsidRDefault="00297C2F" w:rsidP="004F3BAE">
      <w:pPr>
        <w:tabs>
          <w:tab w:val="left" w:pos="3090"/>
        </w:tabs>
        <w:rPr>
          <w:sz w:val="52"/>
          <w:szCs w:val="52"/>
        </w:rPr>
      </w:pPr>
    </w:p>
    <w:p w14:paraId="1E649EFC" w14:textId="77777777" w:rsidR="00297C2F" w:rsidRDefault="00297C2F" w:rsidP="004F3BAE">
      <w:pPr>
        <w:tabs>
          <w:tab w:val="left" w:pos="3090"/>
        </w:tabs>
        <w:rPr>
          <w:sz w:val="52"/>
          <w:szCs w:val="52"/>
        </w:rPr>
      </w:pPr>
    </w:p>
    <w:p w14:paraId="1533F5E7" w14:textId="77777777" w:rsidR="00297C2F" w:rsidRDefault="00297C2F" w:rsidP="004F3BAE">
      <w:pPr>
        <w:tabs>
          <w:tab w:val="left" w:pos="3090"/>
        </w:tabs>
        <w:rPr>
          <w:sz w:val="52"/>
          <w:szCs w:val="52"/>
        </w:rPr>
      </w:pPr>
    </w:p>
    <w:p w14:paraId="056D55EB" w14:textId="77777777" w:rsidR="00297C2F" w:rsidRDefault="00297C2F" w:rsidP="004F3BAE">
      <w:pPr>
        <w:tabs>
          <w:tab w:val="left" w:pos="3090"/>
        </w:tabs>
        <w:rPr>
          <w:sz w:val="52"/>
          <w:szCs w:val="52"/>
        </w:rPr>
      </w:pPr>
    </w:p>
    <w:p w14:paraId="4E85D849" w14:textId="77777777" w:rsidR="00297C2F" w:rsidRDefault="00297C2F" w:rsidP="004F3BAE">
      <w:pPr>
        <w:tabs>
          <w:tab w:val="left" w:pos="3090"/>
        </w:tabs>
        <w:rPr>
          <w:sz w:val="52"/>
          <w:szCs w:val="52"/>
        </w:rPr>
      </w:pPr>
    </w:p>
    <w:p w14:paraId="298A19DD" w14:textId="77777777" w:rsidR="0063031C" w:rsidRDefault="0063031C" w:rsidP="0063031C">
      <w:pPr>
        <w:pStyle w:val="Stil1"/>
        <w:numPr>
          <w:ilvl w:val="0"/>
          <w:numId w:val="0"/>
        </w:numPr>
        <w:rPr>
          <w:b w:val="0"/>
          <w:sz w:val="52"/>
          <w:szCs w:val="52"/>
        </w:rPr>
      </w:pPr>
    </w:p>
    <w:p w14:paraId="047A8D31" w14:textId="77777777" w:rsidR="00C752EC" w:rsidRDefault="00C752EC" w:rsidP="0063031C">
      <w:pPr>
        <w:pStyle w:val="Stil1"/>
        <w:numPr>
          <w:ilvl w:val="0"/>
          <w:numId w:val="0"/>
        </w:numPr>
      </w:pPr>
    </w:p>
    <w:p w14:paraId="1C560957" w14:textId="77777777" w:rsidR="00C752EC" w:rsidRDefault="00C752EC" w:rsidP="0063031C">
      <w:pPr>
        <w:pStyle w:val="Stil1"/>
        <w:numPr>
          <w:ilvl w:val="0"/>
          <w:numId w:val="0"/>
        </w:numPr>
      </w:pPr>
    </w:p>
    <w:p w14:paraId="3FFD3910" w14:textId="77777777" w:rsidR="00C752EC" w:rsidRDefault="00C752EC" w:rsidP="0063031C">
      <w:pPr>
        <w:pStyle w:val="Stil1"/>
        <w:numPr>
          <w:ilvl w:val="0"/>
          <w:numId w:val="0"/>
        </w:numPr>
      </w:pPr>
    </w:p>
    <w:p w14:paraId="73789A0C" w14:textId="39CCB725" w:rsidR="00EE2537" w:rsidRPr="003F576A" w:rsidRDefault="42F9319C" w:rsidP="42F9319C">
      <w:pPr>
        <w:pStyle w:val="Stil1"/>
      </w:pPr>
      <w:bookmarkStart w:id="0" w:name="_Toc178847921"/>
      <w:r w:rsidRPr="42F9319C">
        <w:lastRenderedPageBreak/>
        <w:t>OSNOVNI PODACI O USTANOVI</w:t>
      </w:r>
      <w:bookmarkEnd w:id="0"/>
      <w:r w:rsidR="000B19D5">
        <w:tab/>
      </w:r>
    </w:p>
    <w:p w14:paraId="74BAA143" w14:textId="77777777" w:rsidR="00290290" w:rsidRPr="003F576A" w:rsidRDefault="00290290" w:rsidP="42F9319C">
      <w:pPr>
        <w:tabs>
          <w:tab w:val="left" w:pos="3090"/>
        </w:tabs>
      </w:pPr>
    </w:p>
    <w:p w14:paraId="36C97E8D" w14:textId="77777777" w:rsidR="007A3FCE" w:rsidRPr="0024631F" w:rsidRDefault="007A3FCE" w:rsidP="007A3FCE">
      <w:pPr>
        <w:ind w:firstLine="708"/>
        <w:jc w:val="both"/>
      </w:pPr>
      <w:r w:rsidRPr="0024631F">
        <w:t xml:space="preserve">Gimnazija Matije Antuna Reljkovića javna je ustanova koja obavlja djelatnost srednjeg školstva. </w:t>
      </w:r>
    </w:p>
    <w:p w14:paraId="49D7D500" w14:textId="78F779CB" w:rsidR="007A3FCE" w:rsidRPr="0024631F" w:rsidRDefault="42F9319C" w:rsidP="007A3FCE">
      <w:pPr>
        <w:ind w:firstLine="708"/>
        <w:jc w:val="both"/>
      </w:pPr>
      <w:r>
        <w:t xml:space="preserve">Osnivač Škole je Vukovarsko-srijemska županija. </w:t>
      </w:r>
    </w:p>
    <w:tbl>
      <w:tblPr>
        <w:tblStyle w:val="Svijetlareetkatablice"/>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223"/>
      </w:tblGrid>
      <w:tr w:rsidR="007A3FCE" w:rsidRPr="00C067E4" w14:paraId="7430D336" w14:textId="77777777" w:rsidTr="42F9319C">
        <w:trPr>
          <w:trHeight w:hRule="exact" w:val="397"/>
        </w:trPr>
        <w:tc>
          <w:tcPr>
            <w:tcW w:w="4245" w:type="dxa"/>
          </w:tcPr>
          <w:p w14:paraId="78134B05" w14:textId="77777777" w:rsidR="007A3FCE" w:rsidRPr="005F4258" w:rsidRDefault="007A3FCE" w:rsidP="007A3FCE">
            <w:pPr>
              <w:rPr>
                <w:b/>
              </w:rPr>
            </w:pPr>
            <w:r w:rsidRPr="005F4258">
              <w:rPr>
                <w:b/>
              </w:rPr>
              <w:t>Naziv škole:</w:t>
            </w:r>
          </w:p>
        </w:tc>
        <w:tc>
          <w:tcPr>
            <w:tcW w:w="5223" w:type="dxa"/>
          </w:tcPr>
          <w:p w14:paraId="1731FFD9" w14:textId="77777777" w:rsidR="007A3FCE" w:rsidRPr="00C067E4" w:rsidRDefault="007A3FCE" w:rsidP="007A3FCE">
            <w:r w:rsidRPr="00C067E4">
              <w:t>Gimnazija Matije Antuna Reljkovića</w:t>
            </w:r>
          </w:p>
        </w:tc>
      </w:tr>
      <w:tr w:rsidR="007A3FCE" w:rsidRPr="00C067E4" w14:paraId="586825FC" w14:textId="77777777" w:rsidTr="42F9319C">
        <w:trPr>
          <w:trHeight w:hRule="exact" w:val="312"/>
        </w:trPr>
        <w:tc>
          <w:tcPr>
            <w:tcW w:w="4245" w:type="dxa"/>
          </w:tcPr>
          <w:p w14:paraId="1023C557" w14:textId="77777777" w:rsidR="007A3FCE" w:rsidRPr="00C067E4" w:rsidRDefault="007A3FCE" w:rsidP="007A3FCE">
            <w:r w:rsidRPr="005F4258">
              <w:rPr>
                <w:b/>
              </w:rPr>
              <w:t>Adresa škole:</w:t>
            </w:r>
          </w:p>
        </w:tc>
        <w:tc>
          <w:tcPr>
            <w:tcW w:w="5223" w:type="dxa"/>
          </w:tcPr>
          <w:p w14:paraId="475664DC" w14:textId="77777777" w:rsidR="007A3FCE" w:rsidRPr="00C067E4" w:rsidRDefault="007A3FCE" w:rsidP="007A3FCE">
            <w:r w:rsidRPr="00C067E4">
              <w:t>Trg bana Josipa Šokčevića 1, 32 100 Vinkovci</w:t>
            </w:r>
          </w:p>
        </w:tc>
      </w:tr>
      <w:tr w:rsidR="007A3FCE" w:rsidRPr="00C067E4" w14:paraId="3B544105" w14:textId="77777777" w:rsidTr="42F9319C">
        <w:trPr>
          <w:trHeight w:hRule="exact" w:val="312"/>
        </w:trPr>
        <w:tc>
          <w:tcPr>
            <w:tcW w:w="4245" w:type="dxa"/>
          </w:tcPr>
          <w:p w14:paraId="2E861B20" w14:textId="77777777" w:rsidR="007A3FCE" w:rsidRPr="005F4258" w:rsidRDefault="007A3FCE" w:rsidP="007A3FCE">
            <w:pPr>
              <w:rPr>
                <w:b/>
              </w:rPr>
            </w:pPr>
            <w:r w:rsidRPr="005F4258">
              <w:rPr>
                <w:b/>
              </w:rPr>
              <w:t>Županija:</w:t>
            </w:r>
          </w:p>
        </w:tc>
        <w:tc>
          <w:tcPr>
            <w:tcW w:w="5223" w:type="dxa"/>
          </w:tcPr>
          <w:p w14:paraId="69CB67A6" w14:textId="77777777" w:rsidR="007A3FCE" w:rsidRPr="00C067E4" w:rsidRDefault="007A3FCE" w:rsidP="007A3FCE">
            <w:r w:rsidRPr="00C067E4">
              <w:t>Vukovarsko-srijemska</w:t>
            </w:r>
          </w:p>
        </w:tc>
      </w:tr>
      <w:tr w:rsidR="007A3FCE" w:rsidRPr="00C067E4" w14:paraId="603A68C0" w14:textId="77777777" w:rsidTr="42F9319C">
        <w:trPr>
          <w:trHeight w:hRule="exact" w:val="312"/>
        </w:trPr>
        <w:tc>
          <w:tcPr>
            <w:tcW w:w="4245" w:type="dxa"/>
          </w:tcPr>
          <w:p w14:paraId="2A4F1E01" w14:textId="77777777" w:rsidR="007A3FCE" w:rsidRPr="005F4258" w:rsidRDefault="007A3FCE" w:rsidP="007A3FCE">
            <w:pPr>
              <w:rPr>
                <w:b/>
              </w:rPr>
            </w:pPr>
            <w:r w:rsidRPr="005F4258">
              <w:rPr>
                <w:b/>
              </w:rPr>
              <w:t xml:space="preserve">Telefonski broj: </w:t>
            </w:r>
          </w:p>
        </w:tc>
        <w:tc>
          <w:tcPr>
            <w:tcW w:w="5223" w:type="dxa"/>
          </w:tcPr>
          <w:p w14:paraId="383EE741" w14:textId="77777777" w:rsidR="007A3FCE" w:rsidRPr="00C067E4" w:rsidRDefault="007A3FCE" w:rsidP="007A3FCE">
            <w:r w:rsidRPr="00C067E4">
              <w:t>032 332 284</w:t>
            </w:r>
          </w:p>
        </w:tc>
      </w:tr>
      <w:tr w:rsidR="007A3FCE" w:rsidRPr="00C067E4" w14:paraId="7798F250" w14:textId="77777777" w:rsidTr="42F9319C">
        <w:trPr>
          <w:trHeight w:hRule="exact" w:val="312"/>
        </w:trPr>
        <w:tc>
          <w:tcPr>
            <w:tcW w:w="4245" w:type="dxa"/>
          </w:tcPr>
          <w:p w14:paraId="3BD17A2C" w14:textId="77777777" w:rsidR="007A3FCE" w:rsidRPr="005F4258" w:rsidRDefault="007A3FCE" w:rsidP="007A3FCE">
            <w:pPr>
              <w:rPr>
                <w:b/>
              </w:rPr>
            </w:pPr>
            <w:r w:rsidRPr="005F4258">
              <w:rPr>
                <w:b/>
              </w:rPr>
              <w:t>Internetska pošta:</w:t>
            </w:r>
          </w:p>
        </w:tc>
        <w:tc>
          <w:tcPr>
            <w:tcW w:w="5223" w:type="dxa"/>
          </w:tcPr>
          <w:p w14:paraId="6E48BD74" w14:textId="77777777" w:rsidR="007A3FCE" w:rsidRPr="00AB787A" w:rsidRDefault="007A3FCE" w:rsidP="007A3FCE">
            <w:pPr>
              <w:rPr>
                <w:color w:val="000000"/>
              </w:rPr>
            </w:pPr>
            <w:r w:rsidRPr="00AB787A">
              <w:rPr>
                <w:color w:val="000000"/>
              </w:rPr>
              <w:t>ured@gimnazija-mareljkovica-vk-skole.hr</w:t>
            </w:r>
          </w:p>
        </w:tc>
      </w:tr>
      <w:tr w:rsidR="007A3FCE" w:rsidRPr="00C067E4" w14:paraId="5747DA5B" w14:textId="77777777" w:rsidTr="42F9319C">
        <w:trPr>
          <w:trHeight w:hRule="exact" w:val="312"/>
        </w:trPr>
        <w:tc>
          <w:tcPr>
            <w:tcW w:w="4245" w:type="dxa"/>
          </w:tcPr>
          <w:p w14:paraId="4194EBE9" w14:textId="77777777" w:rsidR="007A3FCE" w:rsidRPr="005F4258" w:rsidRDefault="007A3FCE" w:rsidP="007A3FCE">
            <w:pPr>
              <w:rPr>
                <w:b/>
              </w:rPr>
            </w:pPr>
            <w:r w:rsidRPr="005F4258">
              <w:rPr>
                <w:b/>
              </w:rPr>
              <w:t>Internetska adresa:</w:t>
            </w:r>
          </w:p>
        </w:tc>
        <w:tc>
          <w:tcPr>
            <w:tcW w:w="5223" w:type="dxa"/>
          </w:tcPr>
          <w:p w14:paraId="092B256F" w14:textId="576BECE0" w:rsidR="007A3FCE" w:rsidRPr="00AB787A" w:rsidRDefault="007A3FCE" w:rsidP="007A3FCE">
            <w:pPr>
              <w:rPr>
                <w:color w:val="000000"/>
              </w:rPr>
            </w:pPr>
            <w:r w:rsidRPr="00AB787A">
              <w:rPr>
                <w:color w:val="000000"/>
              </w:rPr>
              <w:t>http://gimnazija</w:t>
            </w:r>
            <w:r w:rsidR="009E5753">
              <w:rPr>
                <w:color w:val="000000"/>
              </w:rPr>
              <w:t>vk.hr</w:t>
            </w:r>
          </w:p>
        </w:tc>
      </w:tr>
      <w:tr w:rsidR="007A3FCE" w:rsidRPr="00C067E4" w14:paraId="71A90AAC" w14:textId="77777777" w:rsidTr="42F9319C">
        <w:trPr>
          <w:trHeight w:hRule="exact" w:val="312"/>
        </w:trPr>
        <w:tc>
          <w:tcPr>
            <w:tcW w:w="4245" w:type="dxa"/>
          </w:tcPr>
          <w:p w14:paraId="7A90B663" w14:textId="77777777" w:rsidR="007A3FCE" w:rsidRPr="005F4258" w:rsidRDefault="007A3FCE" w:rsidP="007A3FCE">
            <w:pPr>
              <w:rPr>
                <w:b/>
              </w:rPr>
            </w:pPr>
            <w:r w:rsidRPr="005F4258">
              <w:rPr>
                <w:b/>
              </w:rPr>
              <w:t>Šifra škole:</w:t>
            </w:r>
          </w:p>
        </w:tc>
        <w:tc>
          <w:tcPr>
            <w:tcW w:w="5223" w:type="dxa"/>
          </w:tcPr>
          <w:p w14:paraId="1CB1F24C" w14:textId="77777777" w:rsidR="007A3FCE" w:rsidRPr="00C067E4" w:rsidRDefault="007A3FCE" w:rsidP="007A3FCE">
            <w:r w:rsidRPr="00C067E4">
              <w:t>16-088-502</w:t>
            </w:r>
          </w:p>
        </w:tc>
      </w:tr>
      <w:tr w:rsidR="007A3FCE" w:rsidRPr="00C067E4" w14:paraId="2AA34ACD" w14:textId="77777777" w:rsidTr="42F9319C">
        <w:trPr>
          <w:trHeight w:hRule="exact" w:val="312"/>
        </w:trPr>
        <w:tc>
          <w:tcPr>
            <w:tcW w:w="4245" w:type="dxa"/>
          </w:tcPr>
          <w:p w14:paraId="7D0B6A1B" w14:textId="77777777" w:rsidR="007A3FCE" w:rsidRPr="005F4258" w:rsidRDefault="007A3FCE" w:rsidP="007A3FCE">
            <w:pPr>
              <w:rPr>
                <w:b/>
              </w:rPr>
            </w:pPr>
            <w:r w:rsidRPr="005F4258">
              <w:rPr>
                <w:b/>
              </w:rPr>
              <w:t>Matični broj škole:</w:t>
            </w:r>
          </w:p>
        </w:tc>
        <w:tc>
          <w:tcPr>
            <w:tcW w:w="5223" w:type="dxa"/>
          </w:tcPr>
          <w:p w14:paraId="39F2974D" w14:textId="77777777" w:rsidR="007A3FCE" w:rsidRPr="00C067E4" w:rsidRDefault="007A3FCE" w:rsidP="007A3FCE">
            <w:r w:rsidRPr="00C067E4">
              <w:t>00355224</w:t>
            </w:r>
          </w:p>
        </w:tc>
      </w:tr>
      <w:tr w:rsidR="007A3FCE" w:rsidRPr="00C067E4" w14:paraId="4992161B" w14:textId="77777777" w:rsidTr="42F9319C">
        <w:trPr>
          <w:trHeight w:hRule="exact" w:val="284"/>
        </w:trPr>
        <w:tc>
          <w:tcPr>
            <w:tcW w:w="4245" w:type="dxa"/>
          </w:tcPr>
          <w:p w14:paraId="55796E8B" w14:textId="77777777" w:rsidR="007A3FCE" w:rsidRPr="005F4258" w:rsidRDefault="007A3FCE" w:rsidP="007A3FCE">
            <w:pPr>
              <w:rPr>
                <w:b/>
              </w:rPr>
            </w:pPr>
            <w:r w:rsidRPr="005F4258">
              <w:rPr>
                <w:b/>
              </w:rPr>
              <w:t>OIB:</w:t>
            </w:r>
          </w:p>
        </w:tc>
        <w:tc>
          <w:tcPr>
            <w:tcW w:w="5223" w:type="dxa"/>
          </w:tcPr>
          <w:p w14:paraId="2E929CB2" w14:textId="77777777" w:rsidR="007A3FCE" w:rsidRPr="00C067E4" w:rsidRDefault="007A3FCE" w:rsidP="007A3FCE">
            <w:r w:rsidRPr="00C067E4">
              <w:t>40947050227</w:t>
            </w:r>
          </w:p>
        </w:tc>
      </w:tr>
      <w:tr w:rsidR="007A3FCE" w:rsidRPr="00C067E4" w14:paraId="47D54345" w14:textId="77777777" w:rsidTr="42F9319C">
        <w:trPr>
          <w:trHeight w:hRule="exact" w:val="284"/>
        </w:trPr>
        <w:tc>
          <w:tcPr>
            <w:tcW w:w="4245" w:type="dxa"/>
          </w:tcPr>
          <w:p w14:paraId="0466E18E" w14:textId="77777777" w:rsidR="007A3FCE" w:rsidRPr="005F4258" w:rsidRDefault="007A3FCE" w:rsidP="007A3FCE">
            <w:pPr>
              <w:rPr>
                <w:b/>
              </w:rPr>
            </w:pPr>
            <w:r w:rsidRPr="005F4258">
              <w:rPr>
                <w:b/>
              </w:rPr>
              <w:t>Upis u sudski registar (broj i datum):</w:t>
            </w:r>
          </w:p>
        </w:tc>
        <w:tc>
          <w:tcPr>
            <w:tcW w:w="5223" w:type="dxa"/>
          </w:tcPr>
          <w:p w14:paraId="79E7AC98" w14:textId="77777777" w:rsidR="007A3FCE" w:rsidRPr="00C067E4" w:rsidRDefault="007A3FCE" w:rsidP="007A3FCE">
            <w:r w:rsidRPr="00C067E4">
              <w:t>RBU 0001 Tt-95/173-2 od 30.X.1995.</w:t>
            </w:r>
          </w:p>
        </w:tc>
      </w:tr>
      <w:tr w:rsidR="007A3FCE" w:rsidRPr="00C067E4" w14:paraId="63B5B631" w14:textId="77777777" w:rsidTr="42F9319C">
        <w:trPr>
          <w:trHeight w:hRule="exact" w:val="57"/>
        </w:trPr>
        <w:tc>
          <w:tcPr>
            <w:tcW w:w="4245" w:type="dxa"/>
          </w:tcPr>
          <w:p w14:paraId="5B82983D" w14:textId="77777777" w:rsidR="007A3FCE" w:rsidRPr="00C067E4" w:rsidRDefault="007A3FCE" w:rsidP="007A3FCE">
            <w:pPr>
              <w:jc w:val="both"/>
            </w:pPr>
          </w:p>
        </w:tc>
        <w:tc>
          <w:tcPr>
            <w:tcW w:w="5223" w:type="dxa"/>
          </w:tcPr>
          <w:p w14:paraId="3C1744C3" w14:textId="77777777" w:rsidR="007A3FCE" w:rsidRPr="00C067E4" w:rsidRDefault="007A3FCE" w:rsidP="007A3FCE">
            <w:pPr>
              <w:jc w:val="both"/>
            </w:pPr>
          </w:p>
        </w:tc>
      </w:tr>
      <w:tr w:rsidR="007A3FCE" w:rsidRPr="00C067E4" w14:paraId="5FC72063" w14:textId="77777777" w:rsidTr="42F9319C">
        <w:trPr>
          <w:trHeight w:hRule="exact" w:val="312"/>
        </w:trPr>
        <w:tc>
          <w:tcPr>
            <w:tcW w:w="4245" w:type="dxa"/>
          </w:tcPr>
          <w:p w14:paraId="4D1B6F56" w14:textId="77777777" w:rsidR="007A3FCE" w:rsidRPr="005F4258" w:rsidRDefault="007A3FCE" w:rsidP="007A3FCE">
            <w:pPr>
              <w:rPr>
                <w:b/>
              </w:rPr>
            </w:pPr>
            <w:r w:rsidRPr="005F4258">
              <w:rPr>
                <w:b/>
              </w:rPr>
              <w:t>Ravnatelj</w:t>
            </w:r>
            <w:r w:rsidR="00D11F28">
              <w:rPr>
                <w:b/>
              </w:rPr>
              <w:t>ica</w:t>
            </w:r>
            <w:r w:rsidRPr="005F4258">
              <w:rPr>
                <w:b/>
              </w:rPr>
              <w:t xml:space="preserve"> škole:</w:t>
            </w:r>
          </w:p>
        </w:tc>
        <w:tc>
          <w:tcPr>
            <w:tcW w:w="5223" w:type="dxa"/>
          </w:tcPr>
          <w:p w14:paraId="308B018C" w14:textId="77777777" w:rsidR="007A3FCE" w:rsidRPr="00C067E4" w:rsidRDefault="00D11F28" w:rsidP="007A3FCE">
            <w:r>
              <w:t>Ivana Biljan</w:t>
            </w:r>
            <w:r w:rsidR="007A3FCE" w:rsidRPr="00C067E4">
              <w:t>, prof.</w:t>
            </w:r>
          </w:p>
        </w:tc>
      </w:tr>
      <w:tr w:rsidR="007A3FCE" w:rsidRPr="00C067E4" w14:paraId="3491AD68" w14:textId="77777777" w:rsidTr="42F9319C">
        <w:trPr>
          <w:trHeight w:hRule="exact" w:val="312"/>
        </w:trPr>
        <w:tc>
          <w:tcPr>
            <w:tcW w:w="4245" w:type="dxa"/>
          </w:tcPr>
          <w:p w14:paraId="75326F92" w14:textId="77777777" w:rsidR="007A3FCE" w:rsidRPr="005F4258" w:rsidRDefault="007A3FCE" w:rsidP="00EC2BDE">
            <w:pPr>
              <w:rPr>
                <w:b/>
              </w:rPr>
            </w:pPr>
            <w:r w:rsidRPr="005F4258">
              <w:rPr>
                <w:b/>
              </w:rPr>
              <w:t>Voditelj smjene:</w:t>
            </w:r>
          </w:p>
        </w:tc>
        <w:tc>
          <w:tcPr>
            <w:tcW w:w="5223" w:type="dxa"/>
          </w:tcPr>
          <w:p w14:paraId="2AEF2CAD" w14:textId="202E780C" w:rsidR="007A3FCE" w:rsidRPr="00C067E4" w:rsidRDefault="00011649" w:rsidP="007A3FCE">
            <w:r>
              <w:t>Mirna Pucelj</w:t>
            </w:r>
            <w:r w:rsidR="007A3FCE" w:rsidRPr="00C067E4">
              <w:t xml:space="preserve">, </w:t>
            </w:r>
            <w:r w:rsidR="007A3FCE" w:rsidRPr="00AF1A57">
              <w:t>prof.</w:t>
            </w:r>
          </w:p>
        </w:tc>
      </w:tr>
      <w:tr w:rsidR="00442420" w:rsidRPr="00C067E4" w14:paraId="4B868F74" w14:textId="77777777" w:rsidTr="42F9319C">
        <w:trPr>
          <w:trHeight w:hRule="exact" w:val="312"/>
        </w:trPr>
        <w:tc>
          <w:tcPr>
            <w:tcW w:w="4245" w:type="dxa"/>
          </w:tcPr>
          <w:p w14:paraId="53B65056" w14:textId="77777777" w:rsidR="00442420" w:rsidRPr="005F4258" w:rsidRDefault="00442420" w:rsidP="00EC2BDE">
            <w:pPr>
              <w:rPr>
                <w:b/>
              </w:rPr>
            </w:pPr>
            <w:r>
              <w:rPr>
                <w:b/>
              </w:rPr>
              <w:t>Satničar:</w:t>
            </w:r>
          </w:p>
        </w:tc>
        <w:tc>
          <w:tcPr>
            <w:tcW w:w="5223" w:type="dxa"/>
          </w:tcPr>
          <w:p w14:paraId="1434E01E" w14:textId="77777777" w:rsidR="00442420" w:rsidRDefault="00442420" w:rsidP="007A3FCE">
            <w:r>
              <w:t>Jasenka Celić, prof.</w:t>
            </w:r>
          </w:p>
        </w:tc>
      </w:tr>
      <w:tr w:rsidR="007A3FCE" w:rsidRPr="00C067E4" w14:paraId="16A8DF92" w14:textId="77777777" w:rsidTr="42F9319C">
        <w:trPr>
          <w:trHeight w:hRule="exact" w:val="57"/>
        </w:trPr>
        <w:tc>
          <w:tcPr>
            <w:tcW w:w="4245" w:type="dxa"/>
          </w:tcPr>
          <w:p w14:paraId="043A2398" w14:textId="77777777" w:rsidR="007A3FCE" w:rsidRPr="00C067E4" w:rsidRDefault="007A3FCE" w:rsidP="007A3FCE">
            <w:pPr>
              <w:jc w:val="both"/>
            </w:pPr>
          </w:p>
        </w:tc>
        <w:tc>
          <w:tcPr>
            <w:tcW w:w="5223" w:type="dxa"/>
          </w:tcPr>
          <w:p w14:paraId="45743883" w14:textId="77777777" w:rsidR="007A3FCE" w:rsidRPr="00C067E4" w:rsidRDefault="007A3FCE" w:rsidP="007A3FCE">
            <w:pPr>
              <w:jc w:val="both"/>
            </w:pPr>
          </w:p>
        </w:tc>
      </w:tr>
      <w:tr w:rsidR="007A3FCE" w:rsidRPr="00C067E4" w14:paraId="2E9C0D99" w14:textId="77777777" w:rsidTr="42F9319C">
        <w:trPr>
          <w:trHeight w:hRule="exact" w:val="312"/>
        </w:trPr>
        <w:tc>
          <w:tcPr>
            <w:tcW w:w="4245" w:type="dxa"/>
          </w:tcPr>
          <w:p w14:paraId="67959FAE" w14:textId="77777777" w:rsidR="007A3FCE" w:rsidRPr="005F4258" w:rsidRDefault="007A3FCE" w:rsidP="007A3FCE">
            <w:pPr>
              <w:rPr>
                <w:b/>
              </w:rPr>
            </w:pPr>
            <w:r w:rsidRPr="005F4258">
              <w:rPr>
                <w:b/>
              </w:rPr>
              <w:t>Ukupan broj učenika:</w:t>
            </w:r>
          </w:p>
        </w:tc>
        <w:tc>
          <w:tcPr>
            <w:tcW w:w="5223" w:type="dxa"/>
          </w:tcPr>
          <w:p w14:paraId="721BC687" w14:textId="7CCDB16A" w:rsidR="00927C59" w:rsidRPr="003F576A" w:rsidRDefault="154628EF" w:rsidP="154628EF">
            <w:pPr>
              <w:jc w:val="both"/>
            </w:pPr>
            <w:r w:rsidRPr="154628EF">
              <w:t>6</w:t>
            </w:r>
            <w:r w:rsidR="00FA74C0">
              <w:t>29</w:t>
            </w:r>
          </w:p>
        </w:tc>
      </w:tr>
      <w:tr w:rsidR="007A3FCE" w:rsidRPr="00C067E4" w14:paraId="4DED7ACA" w14:textId="77777777" w:rsidTr="42F9319C">
        <w:trPr>
          <w:trHeight w:hRule="exact" w:val="312"/>
        </w:trPr>
        <w:tc>
          <w:tcPr>
            <w:tcW w:w="4245" w:type="dxa"/>
          </w:tcPr>
          <w:p w14:paraId="33C2776E" w14:textId="77777777" w:rsidR="007A3FCE" w:rsidRPr="005F4258" w:rsidRDefault="007A3FCE" w:rsidP="007A3FCE">
            <w:pPr>
              <w:rPr>
                <w:b/>
              </w:rPr>
            </w:pPr>
            <w:r w:rsidRPr="005F4258">
              <w:rPr>
                <w:b/>
              </w:rPr>
              <w:t>Broj učenika opće gimnazije:</w:t>
            </w:r>
          </w:p>
        </w:tc>
        <w:tc>
          <w:tcPr>
            <w:tcW w:w="5223" w:type="dxa"/>
          </w:tcPr>
          <w:p w14:paraId="466C906D" w14:textId="226BBD4D" w:rsidR="007A3FCE" w:rsidRPr="003F576A" w:rsidRDefault="42F9319C" w:rsidP="007A3FCE">
            <w:pPr>
              <w:jc w:val="both"/>
              <w:rPr>
                <w:color w:val="FF0000"/>
              </w:rPr>
            </w:pPr>
            <w:r w:rsidRPr="42F9319C">
              <w:t>314</w:t>
            </w:r>
          </w:p>
        </w:tc>
      </w:tr>
      <w:tr w:rsidR="007A3FCE" w:rsidRPr="00C067E4" w14:paraId="6434CC37" w14:textId="77777777" w:rsidTr="42F9319C">
        <w:trPr>
          <w:trHeight w:hRule="exact" w:val="312"/>
        </w:trPr>
        <w:tc>
          <w:tcPr>
            <w:tcW w:w="4245" w:type="dxa"/>
          </w:tcPr>
          <w:p w14:paraId="2A8C8561" w14:textId="77777777" w:rsidR="007A3FCE" w:rsidRPr="005F4258" w:rsidRDefault="007A3FCE" w:rsidP="007A3FCE">
            <w:pPr>
              <w:rPr>
                <w:b/>
              </w:rPr>
            </w:pPr>
            <w:r w:rsidRPr="005F4258">
              <w:rPr>
                <w:b/>
              </w:rPr>
              <w:t xml:space="preserve">Br. </w:t>
            </w:r>
            <w:proofErr w:type="spellStart"/>
            <w:r w:rsidRPr="005F4258">
              <w:rPr>
                <w:b/>
              </w:rPr>
              <w:t>uč</w:t>
            </w:r>
            <w:proofErr w:type="spellEnd"/>
            <w:r w:rsidRPr="005F4258">
              <w:rPr>
                <w:b/>
              </w:rPr>
              <w:t>. prirodoslovno-matematičke g.:</w:t>
            </w:r>
          </w:p>
        </w:tc>
        <w:tc>
          <w:tcPr>
            <w:tcW w:w="5223" w:type="dxa"/>
          </w:tcPr>
          <w:p w14:paraId="6BE5A696" w14:textId="25091A2E" w:rsidR="007A3FCE" w:rsidRPr="003F576A" w:rsidRDefault="154628EF" w:rsidP="007A3FCE">
            <w:pPr>
              <w:jc w:val="both"/>
              <w:rPr>
                <w:color w:val="FF0000"/>
              </w:rPr>
            </w:pPr>
            <w:r w:rsidRPr="154628EF">
              <w:t>18</w:t>
            </w:r>
            <w:r w:rsidR="00FA74C0">
              <w:t>7</w:t>
            </w:r>
          </w:p>
        </w:tc>
      </w:tr>
      <w:tr w:rsidR="00011649" w:rsidRPr="00C067E4" w14:paraId="51BDBF3C" w14:textId="77777777" w:rsidTr="42F9319C">
        <w:trPr>
          <w:trHeight w:hRule="exact" w:val="312"/>
        </w:trPr>
        <w:tc>
          <w:tcPr>
            <w:tcW w:w="4245" w:type="dxa"/>
          </w:tcPr>
          <w:p w14:paraId="11B54E9E" w14:textId="3A01F809" w:rsidR="00011649" w:rsidRPr="005F4258" w:rsidRDefault="00011649" w:rsidP="007A3FCE">
            <w:pPr>
              <w:rPr>
                <w:b/>
              </w:rPr>
            </w:pPr>
            <w:r>
              <w:rPr>
                <w:b/>
              </w:rPr>
              <w:t>Broj učenika prirodoslovne gimnazije:</w:t>
            </w:r>
          </w:p>
        </w:tc>
        <w:tc>
          <w:tcPr>
            <w:tcW w:w="5223" w:type="dxa"/>
          </w:tcPr>
          <w:p w14:paraId="7395B7EC" w14:textId="6BF6E2A7" w:rsidR="00011649" w:rsidRPr="003F576A" w:rsidRDefault="154628EF" w:rsidP="007A3FCE">
            <w:pPr>
              <w:jc w:val="both"/>
              <w:rPr>
                <w:color w:val="FF0000"/>
              </w:rPr>
            </w:pPr>
            <w:r w:rsidRPr="154628EF">
              <w:t>4</w:t>
            </w:r>
            <w:r w:rsidR="00CC21DC">
              <w:t>6</w:t>
            </w:r>
          </w:p>
        </w:tc>
      </w:tr>
      <w:tr w:rsidR="007A3FCE" w:rsidRPr="00C067E4" w14:paraId="4245C463" w14:textId="77777777" w:rsidTr="42F9319C">
        <w:trPr>
          <w:trHeight w:hRule="exact" w:val="312"/>
        </w:trPr>
        <w:tc>
          <w:tcPr>
            <w:tcW w:w="4245" w:type="dxa"/>
          </w:tcPr>
          <w:p w14:paraId="588B4068" w14:textId="77777777" w:rsidR="007A3FCE" w:rsidRPr="005F4258" w:rsidRDefault="007A3FCE" w:rsidP="007A3FCE">
            <w:pPr>
              <w:rPr>
                <w:b/>
              </w:rPr>
            </w:pPr>
            <w:r w:rsidRPr="005F4258">
              <w:rPr>
                <w:b/>
              </w:rPr>
              <w:t>Broj učenika jezične gimnazije:</w:t>
            </w:r>
          </w:p>
        </w:tc>
        <w:tc>
          <w:tcPr>
            <w:tcW w:w="5223" w:type="dxa"/>
          </w:tcPr>
          <w:p w14:paraId="7132BB3B" w14:textId="3C485D7F" w:rsidR="007A3FCE" w:rsidRPr="003F576A" w:rsidRDefault="42F9319C" w:rsidP="42F9319C">
            <w:pPr>
              <w:jc w:val="both"/>
              <w:rPr>
                <w:color w:val="FF0000"/>
              </w:rPr>
            </w:pPr>
            <w:r w:rsidRPr="42F9319C">
              <w:t>82</w:t>
            </w:r>
          </w:p>
        </w:tc>
      </w:tr>
      <w:tr w:rsidR="007A3FCE" w:rsidRPr="00C067E4" w14:paraId="0C677898" w14:textId="77777777" w:rsidTr="42F9319C">
        <w:trPr>
          <w:trHeight w:hRule="exact" w:val="312"/>
        </w:trPr>
        <w:tc>
          <w:tcPr>
            <w:tcW w:w="4245" w:type="dxa"/>
          </w:tcPr>
          <w:p w14:paraId="098BF0D8" w14:textId="77777777" w:rsidR="007A3FCE" w:rsidRPr="005F4258" w:rsidRDefault="007A3FCE" w:rsidP="007A3FCE">
            <w:pPr>
              <w:rPr>
                <w:b/>
              </w:rPr>
            </w:pPr>
            <w:r w:rsidRPr="005F4258">
              <w:rPr>
                <w:b/>
              </w:rPr>
              <w:t>Broj učenika putnika:</w:t>
            </w:r>
          </w:p>
        </w:tc>
        <w:tc>
          <w:tcPr>
            <w:tcW w:w="5223" w:type="dxa"/>
          </w:tcPr>
          <w:p w14:paraId="58A35101" w14:textId="70AAA7B0" w:rsidR="007A3FCE" w:rsidRPr="003F576A" w:rsidRDefault="154628EF" w:rsidP="007A3FCE">
            <w:pPr>
              <w:jc w:val="both"/>
              <w:rPr>
                <w:color w:val="FF0000"/>
              </w:rPr>
            </w:pPr>
            <w:r w:rsidRPr="154628EF">
              <w:t>27</w:t>
            </w:r>
            <w:r w:rsidR="00BE0F39">
              <w:t>3</w:t>
            </w:r>
          </w:p>
        </w:tc>
      </w:tr>
      <w:tr w:rsidR="007A3FCE" w:rsidRPr="00C067E4" w14:paraId="48AE9C83" w14:textId="77777777" w:rsidTr="42F9319C">
        <w:trPr>
          <w:trHeight w:hRule="exact" w:val="312"/>
        </w:trPr>
        <w:tc>
          <w:tcPr>
            <w:tcW w:w="4245" w:type="dxa"/>
          </w:tcPr>
          <w:p w14:paraId="788A21E7" w14:textId="77777777" w:rsidR="007A3FCE" w:rsidRPr="005F4258" w:rsidRDefault="007A3FCE" w:rsidP="007A3FCE">
            <w:pPr>
              <w:rPr>
                <w:b/>
              </w:rPr>
            </w:pPr>
            <w:r w:rsidRPr="005F4258">
              <w:rPr>
                <w:b/>
              </w:rPr>
              <w:t>Ukupan broj razrednih odjela:</w:t>
            </w:r>
          </w:p>
        </w:tc>
        <w:tc>
          <w:tcPr>
            <w:tcW w:w="5223" w:type="dxa"/>
          </w:tcPr>
          <w:p w14:paraId="66438E15" w14:textId="77777777" w:rsidR="007A3FCE" w:rsidRPr="003F576A" w:rsidRDefault="154628EF" w:rsidP="154628EF">
            <w:pPr>
              <w:jc w:val="both"/>
            </w:pPr>
            <w:r w:rsidRPr="154628EF">
              <w:t>28</w:t>
            </w:r>
          </w:p>
        </w:tc>
      </w:tr>
      <w:tr w:rsidR="007A3FCE" w:rsidRPr="00C067E4" w14:paraId="2E495A15" w14:textId="77777777" w:rsidTr="42F9319C">
        <w:trPr>
          <w:trHeight w:hRule="exact" w:val="312"/>
        </w:trPr>
        <w:tc>
          <w:tcPr>
            <w:tcW w:w="4245" w:type="dxa"/>
          </w:tcPr>
          <w:p w14:paraId="6DB7221B" w14:textId="77777777" w:rsidR="007A3FCE" w:rsidRPr="005F4258" w:rsidRDefault="007A3FCE" w:rsidP="007A3FCE">
            <w:pPr>
              <w:rPr>
                <w:b/>
              </w:rPr>
            </w:pPr>
            <w:r w:rsidRPr="005F4258">
              <w:rPr>
                <w:b/>
              </w:rPr>
              <w:t>Broj RO opće gimnazije:</w:t>
            </w:r>
          </w:p>
        </w:tc>
        <w:tc>
          <w:tcPr>
            <w:tcW w:w="5223" w:type="dxa"/>
          </w:tcPr>
          <w:p w14:paraId="25A461D1" w14:textId="17FFFD2A" w:rsidR="007A3FCE" w:rsidRPr="003F576A" w:rsidRDefault="154628EF" w:rsidP="154628EF">
            <w:pPr>
              <w:jc w:val="both"/>
            </w:pPr>
            <w:r w:rsidRPr="154628EF">
              <w:t>14</w:t>
            </w:r>
          </w:p>
        </w:tc>
      </w:tr>
      <w:tr w:rsidR="007A3FCE" w:rsidRPr="00C067E4" w14:paraId="1A93FFB0" w14:textId="77777777" w:rsidTr="42F9319C">
        <w:trPr>
          <w:trHeight w:hRule="exact" w:val="312"/>
        </w:trPr>
        <w:tc>
          <w:tcPr>
            <w:tcW w:w="4245" w:type="dxa"/>
          </w:tcPr>
          <w:p w14:paraId="4F119239" w14:textId="77777777" w:rsidR="007A3FCE" w:rsidRPr="005F4258" w:rsidRDefault="007A3FCE" w:rsidP="007A3FCE">
            <w:pPr>
              <w:rPr>
                <w:b/>
              </w:rPr>
            </w:pPr>
            <w:r w:rsidRPr="005F4258">
              <w:rPr>
                <w:b/>
              </w:rPr>
              <w:t xml:space="preserve">Broj RO </w:t>
            </w:r>
            <w:proofErr w:type="spellStart"/>
            <w:r w:rsidRPr="005F4258">
              <w:rPr>
                <w:b/>
              </w:rPr>
              <w:t>prir</w:t>
            </w:r>
            <w:proofErr w:type="spellEnd"/>
            <w:r w:rsidRPr="005F4258">
              <w:rPr>
                <w:b/>
              </w:rPr>
              <w:t>.-matematičke gimnazije:</w:t>
            </w:r>
          </w:p>
        </w:tc>
        <w:tc>
          <w:tcPr>
            <w:tcW w:w="5223" w:type="dxa"/>
          </w:tcPr>
          <w:p w14:paraId="70237031" w14:textId="77777777" w:rsidR="007A3FCE" w:rsidRPr="003F576A" w:rsidRDefault="154628EF" w:rsidP="007A3FCE">
            <w:pPr>
              <w:jc w:val="both"/>
              <w:rPr>
                <w:color w:val="FF0000"/>
              </w:rPr>
            </w:pPr>
            <w:r w:rsidRPr="154628EF">
              <w:t>8</w:t>
            </w:r>
          </w:p>
        </w:tc>
      </w:tr>
      <w:tr w:rsidR="00011649" w:rsidRPr="00C067E4" w14:paraId="34A17BC8" w14:textId="77777777" w:rsidTr="42F9319C">
        <w:trPr>
          <w:trHeight w:hRule="exact" w:val="312"/>
        </w:trPr>
        <w:tc>
          <w:tcPr>
            <w:tcW w:w="4245" w:type="dxa"/>
          </w:tcPr>
          <w:p w14:paraId="62F1DFBC" w14:textId="48E9D985" w:rsidR="00011649" w:rsidRPr="005F4258" w:rsidRDefault="00011649" w:rsidP="007A3FCE">
            <w:pPr>
              <w:rPr>
                <w:b/>
              </w:rPr>
            </w:pPr>
            <w:r>
              <w:rPr>
                <w:b/>
              </w:rPr>
              <w:t>Broj RO prirodoslovne gimnazije:</w:t>
            </w:r>
          </w:p>
        </w:tc>
        <w:tc>
          <w:tcPr>
            <w:tcW w:w="5223" w:type="dxa"/>
          </w:tcPr>
          <w:p w14:paraId="742117F8" w14:textId="4965B153" w:rsidR="00011649" w:rsidRPr="003F576A" w:rsidRDefault="154628EF" w:rsidP="154628EF">
            <w:pPr>
              <w:jc w:val="both"/>
            </w:pPr>
            <w:r w:rsidRPr="154628EF">
              <w:t>2</w:t>
            </w:r>
          </w:p>
        </w:tc>
      </w:tr>
      <w:tr w:rsidR="007A3FCE" w:rsidRPr="00C067E4" w14:paraId="380E651D" w14:textId="77777777" w:rsidTr="42F9319C">
        <w:trPr>
          <w:trHeight w:hRule="exact" w:val="312"/>
        </w:trPr>
        <w:tc>
          <w:tcPr>
            <w:tcW w:w="4245" w:type="dxa"/>
          </w:tcPr>
          <w:p w14:paraId="3AC4CE64" w14:textId="77777777" w:rsidR="007A3FCE" w:rsidRPr="005F4258" w:rsidRDefault="007A3FCE" w:rsidP="007A3FCE">
            <w:pPr>
              <w:rPr>
                <w:b/>
              </w:rPr>
            </w:pPr>
            <w:r w:rsidRPr="005F4258">
              <w:rPr>
                <w:b/>
              </w:rPr>
              <w:t>Broj RO jezične gimnazije:</w:t>
            </w:r>
          </w:p>
        </w:tc>
        <w:tc>
          <w:tcPr>
            <w:tcW w:w="5223" w:type="dxa"/>
          </w:tcPr>
          <w:p w14:paraId="2B2EA8CC" w14:textId="77777777" w:rsidR="007A3FCE" w:rsidRPr="003F576A" w:rsidRDefault="154628EF" w:rsidP="154628EF">
            <w:pPr>
              <w:jc w:val="both"/>
            </w:pPr>
            <w:r w:rsidRPr="154628EF">
              <w:t>4</w:t>
            </w:r>
          </w:p>
        </w:tc>
      </w:tr>
      <w:tr w:rsidR="007A3FCE" w:rsidRPr="00C067E4" w14:paraId="214E4F33" w14:textId="77777777" w:rsidTr="42F9319C">
        <w:trPr>
          <w:trHeight w:hRule="exact" w:val="312"/>
        </w:trPr>
        <w:tc>
          <w:tcPr>
            <w:tcW w:w="4245" w:type="dxa"/>
          </w:tcPr>
          <w:p w14:paraId="1B49DC8F" w14:textId="77777777" w:rsidR="007A3FCE" w:rsidRPr="005F4258" w:rsidRDefault="007A3FCE" w:rsidP="007A3FCE">
            <w:pPr>
              <w:rPr>
                <w:b/>
              </w:rPr>
            </w:pPr>
            <w:r w:rsidRPr="005F4258">
              <w:rPr>
                <w:b/>
              </w:rPr>
              <w:t>Broj smjena:</w:t>
            </w:r>
          </w:p>
        </w:tc>
        <w:tc>
          <w:tcPr>
            <w:tcW w:w="5223" w:type="dxa"/>
          </w:tcPr>
          <w:p w14:paraId="7B9F1750" w14:textId="77777777" w:rsidR="007A3FCE" w:rsidRPr="003F576A" w:rsidRDefault="154628EF" w:rsidP="154628EF">
            <w:pPr>
              <w:jc w:val="both"/>
            </w:pPr>
            <w:r w:rsidRPr="154628EF">
              <w:t>2</w:t>
            </w:r>
          </w:p>
        </w:tc>
      </w:tr>
      <w:tr w:rsidR="007A3FCE" w:rsidRPr="00C067E4" w14:paraId="6F31002C" w14:textId="77777777" w:rsidTr="42F9319C">
        <w:trPr>
          <w:trHeight w:hRule="exact" w:val="312"/>
        </w:trPr>
        <w:tc>
          <w:tcPr>
            <w:tcW w:w="4245" w:type="dxa"/>
          </w:tcPr>
          <w:p w14:paraId="54412A2C" w14:textId="77777777" w:rsidR="007A3FCE" w:rsidRPr="005F4258" w:rsidRDefault="007A3FCE" w:rsidP="007A3FCE">
            <w:pPr>
              <w:rPr>
                <w:b/>
              </w:rPr>
            </w:pPr>
            <w:r w:rsidRPr="005F4258">
              <w:rPr>
                <w:b/>
              </w:rPr>
              <w:t>Početak i završetak svake smjene:</w:t>
            </w:r>
          </w:p>
        </w:tc>
        <w:tc>
          <w:tcPr>
            <w:tcW w:w="5223" w:type="dxa"/>
          </w:tcPr>
          <w:p w14:paraId="62FBC13C" w14:textId="6B8207C7" w:rsidR="007A3FCE" w:rsidRPr="00C067E4" w:rsidRDefault="00BB4330" w:rsidP="00F30D6E">
            <w:pPr>
              <w:jc w:val="both"/>
            </w:pPr>
            <w:r>
              <w:t>I. smjena: 7.</w:t>
            </w:r>
            <w:r w:rsidR="00B52908">
              <w:t>1</w:t>
            </w:r>
            <w:r>
              <w:t>0 – 1</w:t>
            </w:r>
            <w:r w:rsidR="00B52908">
              <w:t>3</w:t>
            </w:r>
            <w:r>
              <w:t>.</w:t>
            </w:r>
            <w:r w:rsidR="00B52908">
              <w:t>05</w:t>
            </w:r>
            <w:r w:rsidR="007A3FCE" w:rsidRPr="00C067E4">
              <w:t>; II. smjena: 1</w:t>
            </w:r>
            <w:r w:rsidR="00B318C6">
              <w:t>3.</w:t>
            </w:r>
            <w:r w:rsidR="00B52908">
              <w:t>1</w:t>
            </w:r>
            <w:r>
              <w:t>0</w:t>
            </w:r>
            <w:r w:rsidR="007A3FCE" w:rsidRPr="00C067E4">
              <w:t xml:space="preserve"> – 1</w:t>
            </w:r>
            <w:r w:rsidR="00B52908">
              <w:t>9</w:t>
            </w:r>
            <w:r w:rsidR="00B318C6">
              <w:t>.</w:t>
            </w:r>
            <w:r w:rsidR="00B52908">
              <w:t>05</w:t>
            </w:r>
          </w:p>
        </w:tc>
      </w:tr>
      <w:tr w:rsidR="007A3FCE" w:rsidRPr="00C067E4" w14:paraId="03829A04" w14:textId="77777777" w:rsidTr="42F9319C">
        <w:trPr>
          <w:trHeight w:hRule="exact" w:val="284"/>
        </w:trPr>
        <w:tc>
          <w:tcPr>
            <w:tcW w:w="4245" w:type="dxa"/>
          </w:tcPr>
          <w:p w14:paraId="45E08EF8" w14:textId="77777777" w:rsidR="007A3FCE" w:rsidRPr="005F4258" w:rsidRDefault="007A3FCE" w:rsidP="007A3FCE">
            <w:pPr>
              <w:rPr>
                <w:b/>
              </w:rPr>
            </w:pPr>
            <w:r w:rsidRPr="005F4258">
              <w:rPr>
                <w:b/>
              </w:rPr>
              <w:t>Broj nastavnika:</w:t>
            </w:r>
          </w:p>
        </w:tc>
        <w:tc>
          <w:tcPr>
            <w:tcW w:w="5223" w:type="dxa"/>
          </w:tcPr>
          <w:p w14:paraId="52D9AB04" w14:textId="49FEF59F" w:rsidR="007A3FCE" w:rsidRPr="003F576A" w:rsidRDefault="42F9319C" w:rsidP="42F9319C">
            <w:pPr>
              <w:jc w:val="both"/>
            </w:pPr>
            <w:r w:rsidRPr="42F9319C">
              <w:t xml:space="preserve">60      </w:t>
            </w:r>
            <w:r w:rsidRPr="42F9319C">
              <w:rPr>
                <w:color w:val="FF0000"/>
              </w:rPr>
              <w:t xml:space="preserve"> </w:t>
            </w:r>
          </w:p>
        </w:tc>
      </w:tr>
      <w:tr w:rsidR="007A3FCE" w:rsidRPr="00C067E4" w14:paraId="5589F3F3" w14:textId="77777777" w:rsidTr="42F9319C">
        <w:trPr>
          <w:trHeight w:hRule="exact" w:val="284"/>
        </w:trPr>
        <w:tc>
          <w:tcPr>
            <w:tcW w:w="4245" w:type="dxa"/>
          </w:tcPr>
          <w:p w14:paraId="445B2B99" w14:textId="77777777" w:rsidR="007A3FCE" w:rsidRPr="005F4258" w:rsidRDefault="007A3FCE" w:rsidP="007A3FCE">
            <w:pPr>
              <w:rPr>
                <w:b/>
              </w:rPr>
            </w:pPr>
            <w:r w:rsidRPr="005F4258">
              <w:rPr>
                <w:b/>
              </w:rPr>
              <w:t>Broj stručnih suradnika:</w:t>
            </w:r>
          </w:p>
        </w:tc>
        <w:tc>
          <w:tcPr>
            <w:tcW w:w="5223" w:type="dxa"/>
          </w:tcPr>
          <w:p w14:paraId="78A4637F" w14:textId="1D637410" w:rsidR="007A3FCE" w:rsidRPr="003F576A" w:rsidRDefault="154628EF" w:rsidP="154628EF">
            <w:pPr>
              <w:spacing w:line="259" w:lineRule="auto"/>
              <w:jc w:val="both"/>
            </w:pPr>
            <w:r w:rsidRPr="154628EF">
              <w:t>3</w:t>
            </w:r>
          </w:p>
        </w:tc>
      </w:tr>
      <w:tr w:rsidR="007A3FCE" w:rsidRPr="00C067E4" w14:paraId="5306FB5E" w14:textId="77777777" w:rsidTr="42F9319C">
        <w:trPr>
          <w:trHeight w:hRule="exact" w:val="284"/>
        </w:trPr>
        <w:tc>
          <w:tcPr>
            <w:tcW w:w="4245" w:type="dxa"/>
          </w:tcPr>
          <w:p w14:paraId="28609203" w14:textId="77777777" w:rsidR="007A3FCE" w:rsidRPr="005F4258" w:rsidRDefault="007A3FCE" w:rsidP="007A3FCE">
            <w:pPr>
              <w:rPr>
                <w:b/>
              </w:rPr>
            </w:pPr>
            <w:r w:rsidRPr="005F4258">
              <w:rPr>
                <w:b/>
              </w:rPr>
              <w:t>Broj administrativno-financijskog os.:</w:t>
            </w:r>
          </w:p>
        </w:tc>
        <w:tc>
          <w:tcPr>
            <w:tcW w:w="5223" w:type="dxa"/>
          </w:tcPr>
          <w:p w14:paraId="1BCE43AD" w14:textId="77777777" w:rsidR="007A3FCE" w:rsidRPr="003F576A" w:rsidRDefault="154628EF" w:rsidP="154628EF">
            <w:pPr>
              <w:jc w:val="both"/>
            </w:pPr>
            <w:r w:rsidRPr="154628EF">
              <w:t>4</w:t>
            </w:r>
          </w:p>
        </w:tc>
      </w:tr>
      <w:tr w:rsidR="007A3FCE" w:rsidRPr="00C067E4" w14:paraId="560AD32B" w14:textId="77777777" w:rsidTr="42F9319C">
        <w:trPr>
          <w:trHeight w:hRule="exact" w:val="284"/>
        </w:trPr>
        <w:tc>
          <w:tcPr>
            <w:tcW w:w="4245" w:type="dxa"/>
          </w:tcPr>
          <w:p w14:paraId="4DE635D7" w14:textId="77777777" w:rsidR="007A3FCE" w:rsidRPr="005F4258" w:rsidRDefault="007A3FCE" w:rsidP="007A3FCE">
            <w:pPr>
              <w:rPr>
                <w:b/>
              </w:rPr>
            </w:pPr>
            <w:r w:rsidRPr="005F4258">
              <w:rPr>
                <w:b/>
              </w:rPr>
              <w:t>Broj pomoćno-tehničkog osoblja:</w:t>
            </w:r>
          </w:p>
        </w:tc>
        <w:tc>
          <w:tcPr>
            <w:tcW w:w="5223" w:type="dxa"/>
            <w:shd w:val="clear" w:color="auto" w:fill="FFFFFF" w:themeFill="background1"/>
          </w:tcPr>
          <w:p w14:paraId="13AC5A24" w14:textId="77777777" w:rsidR="007A3FCE" w:rsidRPr="003F576A" w:rsidRDefault="42F9319C" w:rsidP="007A3FCE">
            <w:pPr>
              <w:jc w:val="both"/>
              <w:rPr>
                <w:color w:val="FF0000"/>
              </w:rPr>
            </w:pPr>
            <w:r w:rsidRPr="42F9319C">
              <w:t>6</w:t>
            </w:r>
          </w:p>
        </w:tc>
      </w:tr>
      <w:tr w:rsidR="0036610C" w:rsidRPr="00C067E4" w14:paraId="08F427B2" w14:textId="77777777" w:rsidTr="42F9319C">
        <w:trPr>
          <w:trHeight w:hRule="exact" w:val="284"/>
        </w:trPr>
        <w:tc>
          <w:tcPr>
            <w:tcW w:w="4245" w:type="dxa"/>
          </w:tcPr>
          <w:p w14:paraId="78540C62" w14:textId="77777777" w:rsidR="0036610C" w:rsidRPr="005F4258" w:rsidRDefault="0036610C" w:rsidP="007A3FCE">
            <w:pPr>
              <w:rPr>
                <w:b/>
              </w:rPr>
            </w:pPr>
            <w:r>
              <w:rPr>
                <w:b/>
              </w:rPr>
              <w:t>Broj pripravnika:</w:t>
            </w:r>
          </w:p>
        </w:tc>
        <w:tc>
          <w:tcPr>
            <w:tcW w:w="5223" w:type="dxa"/>
          </w:tcPr>
          <w:p w14:paraId="4B6BFDCB" w14:textId="520D3C54" w:rsidR="0036610C" w:rsidRPr="003F576A" w:rsidRDefault="42F9319C" w:rsidP="007A3FCE">
            <w:pPr>
              <w:jc w:val="both"/>
              <w:rPr>
                <w:color w:val="FF0000"/>
              </w:rPr>
            </w:pPr>
            <w:r w:rsidRPr="42F9319C">
              <w:t xml:space="preserve">6              </w:t>
            </w:r>
          </w:p>
        </w:tc>
      </w:tr>
      <w:tr w:rsidR="007A3FCE" w:rsidRPr="00C067E4" w14:paraId="058C81E1" w14:textId="77777777" w:rsidTr="42F9319C">
        <w:trPr>
          <w:trHeight w:val="525"/>
        </w:trPr>
        <w:tc>
          <w:tcPr>
            <w:tcW w:w="4245" w:type="dxa"/>
          </w:tcPr>
          <w:p w14:paraId="19A38E11" w14:textId="77777777" w:rsidR="007A3FCE" w:rsidRPr="005F4258" w:rsidRDefault="007A3FCE" w:rsidP="007A3FCE">
            <w:pPr>
              <w:rPr>
                <w:b/>
              </w:rPr>
            </w:pPr>
            <w:r w:rsidRPr="005F4258">
              <w:rPr>
                <w:b/>
              </w:rPr>
              <w:t>Broj mentora i savjetnika:</w:t>
            </w:r>
          </w:p>
        </w:tc>
        <w:tc>
          <w:tcPr>
            <w:tcW w:w="5223" w:type="dxa"/>
          </w:tcPr>
          <w:p w14:paraId="328DD0B5" w14:textId="4E6784AD" w:rsidR="007A3FCE" w:rsidRPr="003F576A" w:rsidRDefault="42F9319C" w:rsidP="42F9319C">
            <w:r w:rsidRPr="42F9319C">
              <w:t xml:space="preserve">5 </w:t>
            </w:r>
            <w:r w:rsidR="00120C76">
              <w:t>nastavnika</w:t>
            </w:r>
            <w:r w:rsidRPr="42F9319C">
              <w:t xml:space="preserve"> izvrsnih savjetnika, 9 </w:t>
            </w:r>
            <w:r w:rsidR="00120C76">
              <w:t>nastavnika</w:t>
            </w:r>
            <w:r w:rsidRPr="42F9319C">
              <w:t xml:space="preserve"> savjetnika, 8 </w:t>
            </w:r>
            <w:r w:rsidR="00120C76">
              <w:t>nastavnika</w:t>
            </w:r>
            <w:r w:rsidRPr="42F9319C">
              <w:t xml:space="preserve"> mentora</w:t>
            </w:r>
          </w:p>
        </w:tc>
      </w:tr>
      <w:tr w:rsidR="007A3FCE" w:rsidRPr="00C067E4" w14:paraId="71FE66D5" w14:textId="77777777" w:rsidTr="42F9319C">
        <w:trPr>
          <w:trHeight w:hRule="exact" w:val="284"/>
        </w:trPr>
        <w:tc>
          <w:tcPr>
            <w:tcW w:w="4245" w:type="dxa"/>
          </w:tcPr>
          <w:p w14:paraId="7A5F4B35" w14:textId="77777777" w:rsidR="007A3FCE" w:rsidRPr="005F4258" w:rsidRDefault="007A3FCE" w:rsidP="007A3FCE">
            <w:pPr>
              <w:rPr>
                <w:b/>
              </w:rPr>
            </w:pPr>
            <w:r w:rsidRPr="005F4258">
              <w:rPr>
                <w:b/>
              </w:rPr>
              <w:t>Broj voditelja ŽSV-a:</w:t>
            </w:r>
          </w:p>
        </w:tc>
        <w:tc>
          <w:tcPr>
            <w:tcW w:w="5223" w:type="dxa"/>
          </w:tcPr>
          <w:p w14:paraId="34D5327B" w14:textId="07D619DE" w:rsidR="007A3FCE" w:rsidRPr="003F576A" w:rsidRDefault="42F9319C" w:rsidP="42F9319C">
            <w:pPr>
              <w:jc w:val="both"/>
            </w:pPr>
            <w:r w:rsidRPr="42F9319C">
              <w:t>2</w:t>
            </w:r>
          </w:p>
        </w:tc>
      </w:tr>
      <w:tr w:rsidR="007A3FCE" w:rsidRPr="00C067E4" w14:paraId="03950855" w14:textId="77777777" w:rsidTr="42F9319C">
        <w:trPr>
          <w:trHeight w:hRule="exact" w:val="57"/>
        </w:trPr>
        <w:tc>
          <w:tcPr>
            <w:tcW w:w="4245" w:type="dxa"/>
          </w:tcPr>
          <w:p w14:paraId="47BBE487" w14:textId="77777777" w:rsidR="007A3FCE" w:rsidRPr="005F4258" w:rsidRDefault="007A3FCE" w:rsidP="007A3FCE">
            <w:pPr>
              <w:rPr>
                <w:b/>
              </w:rPr>
            </w:pPr>
          </w:p>
        </w:tc>
        <w:tc>
          <w:tcPr>
            <w:tcW w:w="5223" w:type="dxa"/>
          </w:tcPr>
          <w:p w14:paraId="0E3ADF4B" w14:textId="77777777" w:rsidR="007A3FCE" w:rsidRPr="003F576A" w:rsidRDefault="007A3FCE" w:rsidP="007A3FCE">
            <w:pPr>
              <w:jc w:val="both"/>
              <w:rPr>
                <w:color w:val="FF0000"/>
              </w:rPr>
            </w:pPr>
          </w:p>
        </w:tc>
      </w:tr>
      <w:tr w:rsidR="007A3FCE" w:rsidRPr="00C067E4" w14:paraId="5EF3ADF9" w14:textId="77777777" w:rsidTr="42F9319C">
        <w:trPr>
          <w:trHeight w:hRule="exact" w:val="284"/>
        </w:trPr>
        <w:tc>
          <w:tcPr>
            <w:tcW w:w="4245" w:type="dxa"/>
          </w:tcPr>
          <w:p w14:paraId="076D4E51" w14:textId="77777777" w:rsidR="007A3FCE" w:rsidRPr="005F4258" w:rsidRDefault="007A3FCE" w:rsidP="007A3FCE">
            <w:pPr>
              <w:rPr>
                <w:b/>
              </w:rPr>
            </w:pPr>
            <w:r w:rsidRPr="005F4258">
              <w:rPr>
                <w:b/>
              </w:rPr>
              <w:t>Broj specijaliziranih učionica:</w:t>
            </w:r>
          </w:p>
        </w:tc>
        <w:tc>
          <w:tcPr>
            <w:tcW w:w="5223" w:type="dxa"/>
          </w:tcPr>
          <w:p w14:paraId="07623E10" w14:textId="77777777" w:rsidR="007A3FCE" w:rsidRPr="003F576A" w:rsidRDefault="42F9319C" w:rsidP="42F9319C">
            <w:pPr>
              <w:jc w:val="both"/>
            </w:pPr>
            <w:r w:rsidRPr="42F9319C">
              <w:t>23</w:t>
            </w:r>
          </w:p>
        </w:tc>
      </w:tr>
      <w:tr w:rsidR="007A3FCE" w:rsidRPr="00C067E4" w14:paraId="4DCC8FCA" w14:textId="77777777" w:rsidTr="42F9319C">
        <w:trPr>
          <w:trHeight w:hRule="exact" w:val="284"/>
        </w:trPr>
        <w:tc>
          <w:tcPr>
            <w:tcW w:w="4245" w:type="dxa"/>
          </w:tcPr>
          <w:p w14:paraId="45661235" w14:textId="1B281826" w:rsidR="007A3FCE" w:rsidRPr="005F4258" w:rsidRDefault="007A3FCE" w:rsidP="007A3FCE">
            <w:pPr>
              <w:rPr>
                <w:b/>
              </w:rPr>
            </w:pPr>
            <w:r w:rsidRPr="005F4258">
              <w:rPr>
                <w:b/>
              </w:rPr>
              <w:t xml:space="preserve">Broj </w:t>
            </w:r>
            <w:r w:rsidR="000644EB">
              <w:rPr>
                <w:b/>
              </w:rPr>
              <w:t>s</w:t>
            </w:r>
            <w:r w:rsidRPr="005F4258">
              <w:rPr>
                <w:b/>
              </w:rPr>
              <w:t>portskih dvorana:</w:t>
            </w:r>
          </w:p>
        </w:tc>
        <w:tc>
          <w:tcPr>
            <w:tcW w:w="5223" w:type="dxa"/>
          </w:tcPr>
          <w:p w14:paraId="77D5528B" w14:textId="77777777" w:rsidR="007A3FCE" w:rsidRPr="00C067E4" w:rsidRDefault="007A3FCE" w:rsidP="007A3FCE">
            <w:pPr>
              <w:jc w:val="both"/>
            </w:pPr>
            <w:r w:rsidRPr="00C067E4">
              <w:t>1</w:t>
            </w:r>
          </w:p>
        </w:tc>
      </w:tr>
      <w:tr w:rsidR="007A3FCE" w:rsidRPr="00C067E4" w14:paraId="585ED4BF" w14:textId="77777777" w:rsidTr="42F9319C">
        <w:trPr>
          <w:trHeight w:hRule="exact" w:val="284"/>
        </w:trPr>
        <w:tc>
          <w:tcPr>
            <w:tcW w:w="4245" w:type="dxa"/>
          </w:tcPr>
          <w:p w14:paraId="3BB50470" w14:textId="03A5FA6A" w:rsidR="007A3FCE" w:rsidRPr="005F4258" w:rsidRDefault="007A3FCE" w:rsidP="007A3FCE">
            <w:pPr>
              <w:rPr>
                <w:b/>
              </w:rPr>
            </w:pPr>
            <w:r w:rsidRPr="005F4258">
              <w:rPr>
                <w:b/>
              </w:rPr>
              <w:t xml:space="preserve">Broj </w:t>
            </w:r>
            <w:r w:rsidR="000644EB">
              <w:rPr>
                <w:b/>
              </w:rPr>
              <w:t>s</w:t>
            </w:r>
            <w:r w:rsidRPr="005F4258">
              <w:rPr>
                <w:b/>
              </w:rPr>
              <w:t>portskih igrališta:</w:t>
            </w:r>
          </w:p>
        </w:tc>
        <w:tc>
          <w:tcPr>
            <w:tcW w:w="5223" w:type="dxa"/>
          </w:tcPr>
          <w:p w14:paraId="2A77FE2D" w14:textId="77777777" w:rsidR="007A3FCE" w:rsidRPr="00C067E4" w:rsidRDefault="007A3FCE" w:rsidP="007A3FCE">
            <w:pPr>
              <w:jc w:val="both"/>
            </w:pPr>
            <w:r w:rsidRPr="00C067E4">
              <w:t>1</w:t>
            </w:r>
          </w:p>
        </w:tc>
      </w:tr>
      <w:tr w:rsidR="007A3FCE" w:rsidRPr="00C067E4" w14:paraId="6F9D98FD" w14:textId="77777777" w:rsidTr="42F9319C">
        <w:trPr>
          <w:trHeight w:hRule="exact" w:val="284"/>
        </w:trPr>
        <w:tc>
          <w:tcPr>
            <w:tcW w:w="4245" w:type="dxa"/>
          </w:tcPr>
          <w:p w14:paraId="49147967" w14:textId="77777777" w:rsidR="007A3FCE" w:rsidRPr="005F4258" w:rsidRDefault="007A3FCE" w:rsidP="007A3FCE">
            <w:pPr>
              <w:rPr>
                <w:b/>
              </w:rPr>
            </w:pPr>
            <w:r w:rsidRPr="005F4258">
              <w:rPr>
                <w:b/>
              </w:rPr>
              <w:t>Školska knjižnica:</w:t>
            </w:r>
          </w:p>
        </w:tc>
        <w:tc>
          <w:tcPr>
            <w:tcW w:w="5223" w:type="dxa"/>
          </w:tcPr>
          <w:p w14:paraId="31825257" w14:textId="45F6F5AB" w:rsidR="007A3FCE" w:rsidRPr="00C067E4" w:rsidRDefault="00B63318" w:rsidP="007A3FCE">
            <w:pPr>
              <w:jc w:val="both"/>
            </w:pPr>
            <w:r w:rsidRPr="00C067E4">
              <w:t>D</w:t>
            </w:r>
            <w:r w:rsidR="007A3FCE" w:rsidRPr="00C067E4">
              <w:t>a</w:t>
            </w:r>
          </w:p>
        </w:tc>
      </w:tr>
    </w:tbl>
    <w:p w14:paraId="0C030365" w14:textId="77777777" w:rsidR="003946EA" w:rsidRDefault="003946EA" w:rsidP="00633605">
      <w:pPr>
        <w:rPr>
          <w:b/>
        </w:rPr>
      </w:pPr>
    </w:p>
    <w:p w14:paraId="2170365E" w14:textId="68F7E95D" w:rsidR="00FF70B2" w:rsidRDefault="00FF70B2" w:rsidP="00633605">
      <w:pPr>
        <w:rPr>
          <w:b/>
        </w:rPr>
      </w:pPr>
    </w:p>
    <w:p w14:paraId="09C07599" w14:textId="77777777" w:rsidR="00F6054A" w:rsidRDefault="00F6054A" w:rsidP="00633605">
      <w:pPr>
        <w:rPr>
          <w:b/>
        </w:rPr>
      </w:pPr>
    </w:p>
    <w:p w14:paraId="68E26573" w14:textId="77777777" w:rsidR="00CA78E5" w:rsidRDefault="00633605" w:rsidP="00CA78E5">
      <w:pPr>
        <w:pStyle w:val="Stil1"/>
      </w:pPr>
      <w:bookmarkStart w:id="1" w:name="_Toc178847922"/>
      <w:r w:rsidRPr="0052154F">
        <w:lastRenderedPageBreak/>
        <w:t>UVJETI RADA</w:t>
      </w:r>
      <w:bookmarkEnd w:id="1"/>
    </w:p>
    <w:p w14:paraId="505ADA8C" w14:textId="77777777" w:rsidR="00CA78E5" w:rsidRDefault="00CA78E5" w:rsidP="00CA78E5">
      <w:pPr>
        <w:pStyle w:val="Stil1"/>
        <w:numPr>
          <w:ilvl w:val="0"/>
          <w:numId w:val="0"/>
        </w:numPr>
      </w:pPr>
    </w:p>
    <w:p w14:paraId="5CA3E29F" w14:textId="6D5E902D" w:rsidR="00E4178B" w:rsidRPr="0024631F" w:rsidRDefault="42F9319C" w:rsidP="42F9319C">
      <w:pPr>
        <w:pStyle w:val="Stil2"/>
        <w:rPr>
          <w:color w:val="auto"/>
        </w:rPr>
      </w:pPr>
      <w:r w:rsidRPr="42F9319C">
        <w:rPr>
          <w:color w:val="C00000"/>
        </w:rPr>
        <w:t xml:space="preserve"> </w:t>
      </w:r>
      <w:bookmarkStart w:id="2" w:name="_Toc178847923"/>
      <w:r w:rsidRPr="42F9319C">
        <w:rPr>
          <w:color w:val="auto"/>
        </w:rPr>
        <w:t>Prostorni uvjeti</w:t>
      </w:r>
      <w:bookmarkEnd w:id="2"/>
    </w:p>
    <w:p w14:paraId="597EC227" w14:textId="6EEB3E5D" w:rsidR="00CB26CA" w:rsidRPr="0024631F" w:rsidRDefault="00CB26CA" w:rsidP="42F9319C">
      <w:pPr>
        <w:jc w:val="both"/>
      </w:pPr>
    </w:p>
    <w:p w14:paraId="51C45AB6" w14:textId="0EED163A" w:rsidR="00CB26CA" w:rsidRPr="009951AB" w:rsidRDefault="42F9319C" w:rsidP="42F9319C">
      <w:pPr>
        <w:ind w:firstLine="360"/>
        <w:jc w:val="both"/>
      </w:pPr>
      <w:r w:rsidRPr="42F9319C">
        <w:t>Centralna zgrada Gimnazije Matije Antuna Reljkovića u Vinkovcima je iz 1879. godine. Sastoji se od prizemlja, prvog i drugog kata i potkrovlja. Potkrovlje škole dograđeno je 2002., a čine ga učionice Likovne umjetnosti, dvije višenamjenske učionice, dvorana te ured psihologa i koordinatora za Državnu maturu. U prizemlju škole je dnevni boravak za učenike i prostor u kojem učenici mogu učiti. Na drugom katu i u potkrovlju škole uređen je kutak za druženje učenika. Pet učionica na drugom katu obnovljeno je prethodne dvije godine, a ove školske godine obnovljene su dvije specijalizirane učionice za kemiju i biologiju te laboratorij u starom dijelu zgrade. S obzirom na potrebe suvremene nastave neophodno je proširenje prostora te je u kolovozu izrađen idejni projekt rekonstrukcije i dogradnje s kojim smo se prijavili na</w:t>
      </w:r>
      <w:r w:rsidR="00220A2A">
        <w:t xml:space="preserve"> </w:t>
      </w:r>
      <w:r w:rsidRPr="42F9319C">
        <w:t>poziv Ministarstva znanosti, obrazovanja i mladih za prijavu projektnih prijedloga “Izgradnja, rekonstrukcija i opremanje srednjih škola” (ref.br. NPOO C.1R1-13.1).</w:t>
      </w:r>
    </w:p>
    <w:p w14:paraId="1639CFD9" w14:textId="77777777" w:rsidR="00AB4121" w:rsidRPr="00C067E4" w:rsidRDefault="00AB4121" w:rsidP="42F9319C">
      <w:pPr>
        <w:jc w:val="both"/>
        <w:rPr>
          <w:color w:val="C00000"/>
        </w:rPr>
      </w:pPr>
    </w:p>
    <w:p w14:paraId="42E76264" w14:textId="10135B0C" w:rsidR="00633605" w:rsidRPr="00756FAE" w:rsidRDefault="000179B2" w:rsidP="002B0ADE">
      <w:pPr>
        <w:pStyle w:val="Stil3"/>
      </w:pPr>
      <w:bookmarkStart w:id="3" w:name="_Toc178847924"/>
      <w:r w:rsidRPr="00756FAE">
        <w:t>Unutar</w:t>
      </w:r>
      <w:r w:rsidR="002C3912" w:rsidRPr="00756FAE">
        <w:t>nji školski prostor</w:t>
      </w:r>
      <w:bookmarkEnd w:id="3"/>
    </w:p>
    <w:p w14:paraId="41B676C3" w14:textId="77777777" w:rsidR="00AB4121" w:rsidRPr="00C067E4" w:rsidRDefault="00AB4121" w:rsidP="00AB4121">
      <w:pPr>
        <w:rPr>
          <w:b/>
        </w:rPr>
      </w:pPr>
    </w:p>
    <w:p w14:paraId="0FF6E7EA" w14:textId="535E442A" w:rsidR="00AB4121" w:rsidRPr="00C067E4" w:rsidRDefault="009822F2" w:rsidP="00633605">
      <w:r>
        <w:t>Prikaz unutar</w:t>
      </w:r>
      <w:r w:rsidR="00AB4121" w:rsidRPr="00C067E4">
        <w:t xml:space="preserve">njeg školskog </w:t>
      </w:r>
      <w:r w:rsidR="00761899">
        <w:t>prostora i njegove namjene u 202</w:t>
      </w:r>
      <w:r w:rsidR="0024631F">
        <w:t>4</w:t>
      </w:r>
      <w:r w:rsidR="00AB4121" w:rsidRPr="00C067E4">
        <w:t>./</w:t>
      </w:r>
      <w:r w:rsidR="00EF2938">
        <w:t>2</w:t>
      </w:r>
      <w:r w:rsidR="0024631F">
        <w:t>5</w:t>
      </w:r>
      <w:r w:rsidR="00AB4121" w:rsidRPr="00C067E4">
        <w:t>. školskoj godini</w:t>
      </w:r>
    </w:p>
    <w:p w14:paraId="0E2BC404" w14:textId="77777777" w:rsidR="00AB4121" w:rsidRPr="00C067E4" w:rsidRDefault="00AB4121" w:rsidP="00633605">
      <w:pPr>
        <w:rPr>
          <w:rFonts w:ascii="Arial" w:hAnsi="Arial" w:cs="Arial"/>
          <w:b/>
          <w:sz w:val="20"/>
        </w:rPr>
      </w:pPr>
    </w:p>
    <w:p w14:paraId="2BF5A468"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Prizemlje</w:t>
      </w: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0C9D7859" w14:textId="77777777" w:rsidTr="00C85D92">
        <w:tc>
          <w:tcPr>
            <w:tcW w:w="3245" w:type="dxa"/>
            <w:vMerge w:val="restart"/>
          </w:tcPr>
          <w:p w14:paraId="09B0EE45"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NAZIV PROSTORA</w:t>
            </w:r>
          </w:p>
          <w:p w14:paraId="63B1814A" w14:textId="77777777" w:rsidR="007B2E30" w:rsidRPr="00D71103" w:rsidRDefault="007B2E30" w:rsidP="007B2E30">
            <w:pPr>
              <w:jc w:val="center"/>
              <w:rPr>
                <w:rFonts w:ascii="Times New Roman" w:hAnsi="Times New Roman" w:cs="Times New Roman"/>
                <w:b/>
              </w:rPr>
            </w:pPr>
          </w:p>
        </w:tc>
        <w:tc>
          <w:tcPr>
            <w:tcW w:w="1428" w:type="dxa"/>
          </w:tcPr>
          <w:p w14:paraId="2BB9E4E0"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UČIONICA</w:t>
            </w:r>
          </w:p>
        </w:tc>
        <w:tc>
          <w:tcPr>
            <w:tcW w:w="2410" w:type="dxa"/>
            <w:gridSpan w:val="2"/>
          </w:tcPr>
          <w:p w14:paraId="158E3BEC"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KABINET UZ UČIONICU</w:t>
            </w:r>
          </w:p>
        </w:tc>
      </w:tr>
      <w:tr w:rsidR="007B2E30" w:rsidRPr="007B2E30" w14:paraId="5E15E95C" w14:textId="77777777" w:rsidTr="00C85D92">
        <w:tc>
          <w:tcPr>
            <w:tcW w:w="3245" w:type="dxa"/>
            <w:vMerge/>
          </w:tcPr>
          <w:p w14:paraId="101E96DF" w14:textId="77777777" w:rsidR="007B2E30" w:rsidRPr="00D71103" w:rsidRDefault="007B2E30" w:rsidP="007B2E30">
            <w:pPr>
              <w:rPr>
                <w:rFonts w:ascii="Times New Roman" w:hAnsi="Times New Roman" w:cs="Times New Roman"/>
              </w:rPr>
            </w:pPr>
          </w:p>
        </w:tc>
        <w:tc>
          <w:tcPr>
            <w:tcW w:w="1428" w:type="dxa"/>
          </w:tcPr>
          <w:p w14:paraId="008EA6C2"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veličina m²</w:t>
            </w:r>
          </w:p>
        </w:tc>
        <w:tc>
          <w:tcPr>
            <w:tcW w:w="1134" w:type="dxa"/>
          </w:tcPr>
          <w:p w14:paraId="7BA0075C"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broj</w:t>
            </w:r>
          </w:p>
        </w:tc>
        <w:tc>
          <w:tcPr>
            <w:tcW w:w="1276" w:type="dxa"/>
          </w:tcPr>
          <w:p w14:paraId="45475F0A"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veličina m²</w:t>
            </w:r>
          </w:p>
        </w:tc>
      </w:tr>
      <w:tr w:rsidR="007B2E30" w:rsidRPr="007B2E30" w14:paraId="3D74E0EF" w14:textId="77777777" w:rsidTr="00C85D92">
        <w:tc>
          <w:tcPr>
            <w:tcW w:w="3245" w:type="dxa"/>
          </w:tcPr>
          <w:p w14:paraId="09A64963"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Učionica Glazbene umjetnosti</w:t>
            </w:r>
          </w:p>
        </w:tc>
        <w:tc>
          <w:tcPr>
            <w:tcW w:w="1428" w:type="dxa"/>
          </w:tcPr>
          <w:p w14:paraId="4B5A221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43</w:t>
            </w:r>
          </w:p>
        </w:tc>
        <w:tc>
          <w:tcPr>
            <w:tcW w:w="1134" w:type="dxa"/>
          </w:tcPr>
          <w:p w14:paraId="5BD9F4D6"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5392AFF3"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71396085" w14:textId="77777777" w:rsidTr="00C85D92">
        <w:tc>
          <w:tcPr>
            <w:tcW w:w="3245" w:type="dxa"/>
          </w:tcPr>
          <w:p w14:paraId="47E5FAA1" w14:textId="11E7B40C" w:rsidR="007B2E30" w:rsidRPr="00D71103" w:rsidRDefault="007B2E30" w:rsidP="007B2E30">
            <w:pPr>
              <w:rPr>
                <w:rFonts w:ascii="Times New Roman" w:hAnsi="Times New Roman" w:cs="Times New Roman"/>
              </w:rPr>
            </w:pPr>
            <w:r w:rsidRPr="00D71103">
              <w:rPr>
                <w:rFonts w:ascii="Times New Roman" w:hAnsi="Times New Roman" w:cs="Times New Roman"/>
              </w:rPr>
              <w:t>Učionica Englesk</w:t>
            </w:r>
            <w:r w:rsidR="00890BD4">
              <w:rPr>
                <w:rFonts w:ascii="Times New Roman" w:hAnsi="Times New Roman" w:cs="Times New Roman"/>
              </w:rPr>
              <w:t>og</w:t>
            </w:r>
            <w:r w:rsidRPr="00D71103">
              <w:rPr>
                <w:rFonts w:ascii="Times New Roman" w:hAnsi="Times New Roman" w:cs="Times New Roman"/>
              </w:rPr>
              <w:t xml:space="preserve"> jezik</w:t>
            </w:r>
            <w:r w:rsidR="00890BD4">
              <w:rPr>
                <w:rFonts w:ascii="Times New Roman" w:hAnsi="Times New Roman" w:cs="Times New Roman"/>
              </w:rPr>
              <w:t>a</w:t>
            </w:r>
          </w:p>
        </w:tc>
        <w:tc>
          <w:tcPr>
            <w:tcW w:w="1428" w:type="dxa"/>
          </w:tcPr>
          <w:p w14:paraId="5CCCC91B"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50</w:t>
            </w:r>
          </w:p>
        </w:tc>
        <w:tc>
          <w:tcPr>
            <w:tcW w:w="1134" w:type="dxa"/>
          </w:tcPr>
          <w:p w14:paraId="374BE9C0"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76533587"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3EC4B398" w14:textId="77777777" w:rsidTr="00C85D92">
        <w:tc>
          <w:tcPr>
            <w:tcW w:w="3245" w:type="dxa"/>
          </w:tcPr>
          <w:p w14:paraId="4138BE7C"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Knjižnica</w:t>
            </w:r>
          </w:p>
        </w:tc>
        <w:tc>
          <w:tcPr>
            <w:tcW w:w="1428" w:type="dxa"/>
          </w:tcPr>
          <w:p w14:paraId="38F071BD"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60</w:t>
            </w:r>
          </w:p>
        </w:tc>
        <w:tc>
          <w:tcPr>
            <w:tcW w:w="1134" w:type="dxa"/>
          </w:tcPr>
          <w:p w14:paraId="7B483F91"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1DBB8AB3"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08F75E96" w14:textId="77777777" w:rsidTr="00C85D92">
        <w:tc>
          <w:tcPr>
            <w:tcW w:w="3245" w:type="dxa"/>
          </w:tcPr>
          <w:p w14:paraId="1B2A9B66"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Ured računovodstva</w:t>
            </w:r>
          </w:p>
        </w:tc>
        <w:tc>
          <w:tcPr>
            <w:tcW w:w="1428" w:type="dxa"/>
          </w:tcPr>
          <w:p w14:paraId="4C984EF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28</w:t>
            </w:r>
          </w:p>
        </w:tc>
        <w:tc>
          <w:tcPr>
            <w:tcW w:w="1134" w:type="dxa"/>
          </w:tcPr>
          <w:p w14:paraId="0A1AAC2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3C4A49A0"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34892F87" w14:textId="77777777" w:rsidTr="00C85D92">
        <w:tc>
          <w:tcPr>
            <w:tcW w:w="3245" w:type="dxa"/>
          </w:tcPr>
          <w:p w14:paraId="14F463B5"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Ured tajništva</w:t>
            </w:r>
          </w:p>
        </w:tc>
        <w:tc>
          <w:tcPr>
            <w:tcW w:w="1428" w:type="dxa"/>
          </w:tcPr>
          <w:p w14:paraId="7EA1C79B"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30</w:t>
            </w:r>
          </w:p>
        </w:tc>
        <w:tc>
          <w:tcPr>
            <w:tcW w:w="1134" w:type="dxa"/>
          </w:tcPr>
          <w:p w14:paraId="1F736FA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2A8E6A1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2E53F0A2" w14:textId="77777777" w:rsidTr="00C85D92">
        <w:tc>
          <w:tcPr>
            <w:tcW w:w="3245" w:type="dxa"/>
          </w:tcPr>
          <w:p w14:paraId="0DF11DD8"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Dnevni boravak za učenike</w:t>
            </w:r>
          </w:p>
        </w:tc>
        <w:tc>
          <w:tcPr>
            <w:tcW w:w="1428" w:type="dxa"/>
          </w:tcPr>
          <w:p w14:paraId="7612AC1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23</w:t>
            </w:r>
          </w:p>
        </w:tc>
        <w:tc>
          <w:tcPr>
            <w:tcW w:w="1134" w:type="dxa"/>
          </w:tcPr>
          <w:p w14:paraId="456149F8"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405F97EB"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54CAB67A" w14:textId="77777777" w:rsidTr="00C85D92">
        <w:tc>
          <w:tcPr>
            <w:tcW w:w="3245" w:type="dxa"/>
          </w:tcPr>
          <w:p w14:paraId="65433DA8"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Arhiva</w:t>
            </w:r>
          </w:p>
        </w:tc>
        <w:tc>
          <w:tcPr>
            <w:tcW w:w="1428" w:type="dxa"/>
          </w:tcPr>
          <w:p w14:paraId="5FA148D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15</w:t>
            </w:r>
          </w:p>
        </w:tc>
        <w:tc>
          <w:tcPr>
            <w:tcW w:w="1134" w:type="dxa"/>
          </w:tcPr>
          <w:p w14:paraId="4973849E"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6FB3838D"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6FCCC9B7" w14:textId="77777777" w:rsidTr="00C85D92">
        <w:tc>
          <w:tcPr>
            <w:tcW w:w="3245" w:type="dxa"/>
          </w:tcPr>
          <w:p w14:paraId="7FC742B4"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Ured ravnateljice</w:t>
            </w:r>
          </w:p>
        </w:tc>
        <w:tc>
          <w:tcPr>
            <w:tcW w:w="1428" w:type="dxa"/>
          </w:tcPr>
          <w:p w14:paraId="1A56F22C"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30</w:t>
            </w:r>
          </w:p>
        </w:tc>
        <w:tc>
          <w:tcPr>
            <w:tcW w:w="1134" w:type="dxa"/>
          </w:tcPr>
          <w:p w14:paraId="1495425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3D1F2B4C"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253528F0" w14:textId="77777777" w:rsidTr="00C85D92">
        <w:tc>
          <w:tcPr>
            <w:tcW w:w="3245" w:type="dxa"/>
          </w:tcPr>
          <w:p w14:paraId="1E6359C8"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Višenamjenska prostorija</w:t>
            </w:r>
          </w:p>
        </w:tc>
        <w:tc>
          <w:tcPr>
            <w:tcW w:w="1428" w:type="dxa"/>
          </w:tcPr>
          <w:p w14:paraId="64782180"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16</w:t>
            </w:r>
          </w:p>
        </w:tc>
        <w:tc>
          <w:tcPr>
            <w:tcW w:w="1134" w:type="dxa"/>
          </w:tcPr>
          <w:p w14:paraId="6FAA0F27"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6A143B55"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bl>
    <w:p w14:paraId="037038BD" w14:textId="77777777" w:rsidR="007B2E30" w:rsidRPr="007B2E30" w:rsidRDefault="007B2E30" w:rsidP="007B2E30">
      <w:pPr>
        <w:spacing w:after="160" w:line="259" w:lineRule="auto"/>
        <w:rPr>
          <w:rFonts w:eastAsiaTheme="minorHAnsi"/>
          <w:lang w:eastAsia="en-US"/>
        </w:rPr>
      </w:pPr>
    </w:p>
    <w:p w14:paraId="033D4AF5"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Prvi kat</w:t>
      </w:r>
    </w:p>
    <w:tbl>
      <w:tblPr>
        <w:tblStyle w:val="Reetkatablice8"/>
        <w:tblW w:w="0" w:type="auto"/>
        <w:tblLook w:val="04A0" w:firstRow="1" w:lastRow="0" w:firstColumn="1" w:lastColumn="0" w:noHBand="0" w:noVBand="1"/>
      </w:tblPr>
      <w:tblGrid>
        <w:gridCol w:w="3245"/>
        <w:gridCol w:w="1457"/>
        <w:gridCol w:w="1134"/>
        <w:gridCol w:w="1276"/>
      </w:tblGrid>
      <w:tr w:rsidR="007B2E30" w:rsidRPr="00A01A89" w14:paraId="2545E3CB" w14:textId="77777777" w:rsidTr="00C85D92">
        <w:tc>
          <w:tcPr>
            <w:tcW w:w="3245" w:type="dxa"/>
            <w:vMerge w:val="restart"/>
          </w:tcPr>
          <w:p w14:paraId="6171577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NAZIV PROSTORA</w:t>
            </w:r>
          </w:p>
          <w:p w14:paraId="54366959" w14:textId="77777777" w:rsidR="007B2E30" w:rsidRPr="00A01A89" w:rsidRDefault="007B2E30" w:rsidP="007B2E30">
            <w:pPr>
              <w:jc w:val="center"/>
              <w:rPr>
                <w:rFonts w:ascii="Times New Roman" w:hAnsi="Times New Roman" w:cs="Times New Roman"/>
                <w:b/>
              </w:rPr>
            </w:pPr>
          </w:p>
        </w:tc>
        <w:tc>
          <w:tcPr>
            <w:tcW w:w="1457" w:type="dxa"/>
          </w:tcPr>
          <w:p w14:paraId="46744D61"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UČIONICA</w:t>
            </w:r>
          </w:p>
        </w:tc>
        <w:tc>
          <w:tcPr>
            <w:tcW w:w="2410" w:type="dxa"/>
            <w:gridSpan w:val="2"/>
          </w:tcPr>
          <w:p w14:paraId="76C9581A"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KABINET UZ UČIONICU</w:t>
            </w:r>
          </w:p>
        </w:tc>
      </w:tr>
      <w:tr w:rsidR="007B2E30" w:rsidRPr="00A01A89" w14:paraId="32065562" w14:textId="77777777" w:rsidTr="00C85D92">
        <w:tc>
          <w:tcPr>
            <w:tcW w:w="3245" w:type="dxa"/>
            <w:vMerge/>
          </w:tcPr>
          <w:p w14:paraId="0540B073" w14:textId="77777777" w:rsidR="007B2E30" w:rsidRPr="00A01A89" w:rsidRDefault="007B2E30" w:rsidP="007B2E30">
            <w:pPr>
              <w:rPr>
                <w:rFonts w:ascii="Times New Roman" w:hAnsi="Times New Roman" w:cs="Times New Roman"/>
              </w:rPr>
            </w:pPr>
          </w:p>
        </w:tc>
        <w:tc>
          <w:tcPr>
            <w:tcW w:w="1457" w:type="dxa"/>
          </w:tcPr>
          <w:p w14:paraId="1DBDED1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c>
          <w:tcPr>
            <w:tcW w:w="1134" w:type="dxa"/>
          </w:tcPr>
          <w:p w14:paraId="1A3E5A5D"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broj</w:t>
            </w:r>
          </w:p>
        </w:tc>
        <w:tc>
          <w:tcPr>
            <w:tcW w:w="1276" w:type="dxa"/>
          </w:tcPr>
          <w:p w14:paraId="651D59A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r>
      <w:tr w:rsidR="007B2E30" w:rsidRPr="00A01A89" w14:paraId="6E8E14E6" w14:textId="77777777" w:rsidTr="00C85D92">
        <w:tc>
          <w:tcPr>
            <w:tcW w:w="3245" w:type="dxa"/>
          </w:tcPr>
          <w:p w14:paraId="38065D07"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Zbornica</w:t>
            </w:r>
          </w:p>
        </w:tc>
        <w:tc>
          <w:tcPr>
            <w:tcW w:w="1457" w:type="dxa"/>
          </w:tcPr>
          <w:p w14:paraId="672BB9D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86</w:t>
            </w:r>
          </w:p>
        </w:tc>
        <w:tc>
          <w:tcPr>
            <w:tcW w:w="1134" w:type="dxa"/>
          </w:tcPr>
          <w:p w14:paraId="1386822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A3C8383"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59AABCF4" w14:textId="77777777" w:rsidTr="00C85D92">
        <w:tc>
          <w:tcPr>
            <w:tcW w:w="3245" w:type="dxa"/>
          </w:tcPr>
          <w:p w14:paraId="5BC4B35D"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Njemački jezik 1</w:t>
            </w:r>
          </w:p>
        </w:tc>
        <w:tc>
          <w:tcPr>
            <w:tcW w:w="1457" w:type="dxa"/>
          </w:tcPr>
          <w:p w14:paraId="2421E1B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47</w:t>
            </w:r>
          </w:p>
        </w:tc>
        <w:tc>
          <w:tcPr>
            <w:tcW w:w="1134" w:type="dxa"/>
          </w:tcPr>
          <w:p w14:paraId="42DCBE5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97DC99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49B2A2F4" w14:textId="77777777" w:rsidTr="00C85D92">
        <w:tc>
          <w:tcPr>
            <w:tcW w:w="3245" w:type="dxa"/>
          </w:tcPr>
          <w:p w14:paraId="061FD175"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Hrvatski jezik 1</w:t>
            </w:r>
          </w:p>
        </w:tc>
        <w:tc>
          <w:tcPr>
            <w:tcW w:w="1457" w:type="dxa"/>
          </w:tcPr>
          <w:p w14:paraId="0DB32FC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59</w:t>
            </w:r>
          </w:p>
        </w:tc>
        <w:tc>
          <w:tcPr>
            <w:tcW w:w="1134" w:type="dxa"/>
          </w:tcPr>
          <w:p w14:paraId="2E3D8B1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0A0DAD01"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039401E3" w14:textId="77777777" w:rsidTr="00C85D92">
        <w:tc>
          <w:tcPr>
            <w:tcW w:w="3245" w:type="dxa"/>
          </w:tcPr>
          <w:p w14:paraId="65224F31"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Hrvatski jezik 2</w:t>
            </w:r>
          </w:p>
        </w:tc>
        <w:tc>
          <w:tcPr>
            <w:tcW w:w="1457" w:type="dxa"/>
          </w:tcPr>
          <w:p w14:paraId="704501D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46</w:t>
            </w:r>
          </w:p>
        </w:tc>
        <w:tc>
          <w:tcPr>
            <w:tcW w:w="1134" w:type="dxa"/>
          </w:tcPr>
          <w:p w14:paraId="226546D1"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25A770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20D304B8" w14:textId="77777777" w:rsidTr="00C85D92">
        <w:tc>
          <w:tcPr>
            <w:tcW w:w="3245" w:type="dxa"/>
          </w:tcPr>
          <w:p w14:paraId="60190E7F" w14:textId="39EE2373" w:rsidR="007B2E30" w:rsidRPr="00A01A89" w:rsidRDefault="007B2E30" w:rsidP="007B2E30">
            <w:pPr>
              <w:rPr>
                <w:rFonts w:ascii="Times New Roman" w:hAnsi="Times New Roman" w:cs="Times New Roman"/>
              </w:rPr>
            </w:pPr>
            <w:r w:rsidRPr="00A01A89">
              <w:rPr>
                <w:rFonts w:ascii="Times New Roman" w:hAnsi="Times New Roman" w:cs="Times New Roman"/>
              </w:rPr>
              <w:t xml:space="preserve">Učionica </w:t>
            </w:r>
            <w:r w:rsidR="009951AB">
              <w:rPr>
                <w:rFonts w:ascii="Times New Roman" w:hAnsi="Times New Roman" w:cs="Times New Roman"/>
              </w:rPr>
              <w:t>Geografija</w:t>
            </w:r>
          </w:p>
        </w:tc>
        <w:tc>
          <w:tcPr>
            <w:tcW w:w="1457" w:type="dxa"/>
          </w:tcPr>
          <w:p w14:paraId="3C4DFE5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51</w:t>
            </w:r>
          </w:p>
        </w:tc>
        <w:tc>
          <w:tcPr>
            <w:tcW w:w="1134" w:type="dxa"/>
          </w:tcPr>
          <w:p w14:paraId="17235881"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206FAD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3710F578" w14:textId="77777777" w:rsidTr="00C85D92">
        <w:tc>
          <w:tcPr>
            <w:tcW w:w="3245" w:type="dxa"/>
          </w:tcPr>
          <w:p w14:paraId="5A68DA2A"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Prijem roditelja</w:t>
            </w:r>
          </w:p>
        </w:tc>
        <w:tc>
          <w:tcPr>
            <w:tcW w:w="1457" w:type="dxa"/>
          </w:tcPr>
          <w:p w14:paraId="0386568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14</w:t>
            </w:r>
          </w:p>
        </w:tc>
        <w:tc>
          <w:tcPr>
            <w:tcW w:w="1134" w:type="dxa"/>
          </w:tcPr>
          <w:p w14:paraId="53B12CCA"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F10156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0ACE74C5" w14:textId="77777777" w:rsidTr="00C85D92">
        <w:tc>
          <w:tcPr>
            <w:tcW w:w="3245" w:type="dxa"/>
          </w:tcPr>
          <w:p w14:paraId="20A5BE29"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 xml:space="preserve">Ured pedagoginje i voditelja smjene </w:t>
            </w:r>
          </w:p>
        </w:tc>
        <w:tc>
          <w:tcPr>
            <w:tcW w:w="1457" w:type="dxa"/>
          </w:tcPr>
          <w:p w14:paraId="117CDBE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21</w:t>
            </w:r>
          </w:p>
        </w:tc>
        <w:tc>
          <w:tcPr>
            <w:tcW w:w="1134" w:type="dxa"/>
          </w:tcPr>
          <w:p w14:paraId="7E0CD873"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DD8A21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754026D7" w14:textId="77777777" w:rsidTr="00C85D92">
        <w:tc>
          <w:tcPr>
            <w:tcW w:w="3245" w:type="dxa"/>
          </w:tcPr>
          <w:p w14:paraId="2D625015"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lastRenderedPageBreak/>
              <w:t>Učionica Engleski jezik</w:t>
            </w:r>
          </w:p>
        </w:tc>
        <w:tc>
          <w:tcPr>
            <w:tcW w:w="1457" w:type="dxa"/>
          </w:tcPr>
          <w:p w14:paraId="2FA6F70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40</w:t>
            </w:r>
          </w:p>
        </w:tc>
        <w:tc>
          <w:tcPr>
            <w:tcW w:w="1134" w:type="dxa"/>
          </w:tcPr>
          <w:p w14:paraId="33602A6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0B4871B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40E06D14" w14:textId="77777777" w:rsidTr="00C85D92">
        <w:tc>
          <w:tcPr>
            <w:tcW w:w="3245" w:type="dxa"/>
          </w:tcPr>
          <w:p w14:paraId="391EF560"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Povijest</w:t>
            </w:r>
          </w:p>
        </w:tc>
        <w:tc>
          <w:tcPr>
            <w:tcW w:w="1457" w:type="dxa"/>
          </w:tcPr>
          <w:p w14:paraId="73B833A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63</w:t>
            </w:r>
          </w:p>
        </w:tc>
        <w:tc>
          <w:tcPr>
            <w:tcW w:w="1134" w:type="dxa"/>
          </w:tcPr>
          <w:p w14:paraId="7CA3387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1CBAAF3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bl>
    <w:p w14:paraId="4365E55C" w14:textId="77777777" w:rsidR="007904DC" w:rsidRDefault="007904DC" w:rsidP="001C69A3">
      <w:pPr>
        <w:rPr>
          <w:rFonts w:eastAsiaTheme="minorHAnsi"/>
          <w:b/>
          <w:lang w:eastAsia="en-US"/>
        </w:rPr>
      </w:pPr>
    </w:p>
    <w:p w14:paraId="68837A73" w14:textId="77777777" w:rsidR="007904DC" w:rsidRDefault="007904DC" w:rsidP="001C69A3">
      <w:pPr>
        <w:rPr>
          <w:rFonts w:eastAsiaTheme="minorHAnsi"/>
          <w:b/>
          <w:lang w:eastAsia="en-US"/>
        </w:rPr>
      </w:pPr>
    </w:p>
    <w:p w14:paraId="3E60DFDA" w14:textId="371CD77C" w:rsidR="007B2E30" w:rsidRDefault="007B2E30" w:rsidP="001C69A3">
      <w:pPr>
        <w:rPr>
          <w:rFonts w:eastAsiaTheme="minorHAnsi"/>
          <w:b/>
          <w:lang w:eastAsia="en-US"/>
        </w:rPr>
      </w:pPr>
      <w:r w:rsidRPr="007B2E30">
        <w:rPr>
          <w:rFonts w:eastAsiaTheme="minorHAnsi"/>
          <w:b/>
          <w:lang w:eastAsia="en-US"/>
        </w:rPr>
        <w:t>Međukat</w:t>
      </w:r>
    </w:p>
    <w:p w14:paraId="112E66C4" w14:textId="77777777" w:rsidR="003A2CFD" w:rsidRPr="007B2E30" w:rsidRDefault="003A2CFD" w:rsidP="001C69A3">
      <w:pPr>
        <w:rPr>
          <w:rFonts w:eastAsiaTheme="minorHAnsi"/>
          <w:b/>
          <w:lang w:eastAsia="en-US"/>
        </w:rPr>
      </w:pP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78413D5C" w14:textId="77777777" w:rsidTr="42F9319C">
        <w:tc>
          <w:tcPr>
            <w:tcW w:w="3245" w:type="dxa"/>
            <w:vMerge w:val="restart"/>
          </w:tcPr>
          <w:p w14:paraId="25787AB3"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NAZIV PROSTORA</w:t>
            </w:r>
          </w:p>
          <w:p w14:paraId="1A07E9F7" w14:textId="77777777" w:rsidR="007B2E30" w:rsidRPr="00A01A89" w:rsidRDefault="007B2E30" w:rsidP="007B2E30">
            <w:pPr>
              <w:jc w:val="center"/>
              <w:rPr>
                <w:rFonts w:ascii="Times New Roman" w:hAnsi="Times New Roman" w:cs="Times New Roman"/>
                <w:b/>
              </w:rPr>
            </w:pPr>
          </w:p>
        </w:tc>
        <w:tc>
          <w:tcPr>
            <w:tcW w:w="1457" w:type="dxa"/>
          </w:tcPr>
          <w:p w14:paraId="3CA76067"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UČIONICA</w:t>
            </w:r>
          </w:p>
        </w:tc>
        <w:tc>
          <w:tcPr>
            <w:tcW w:w="2410" w:type="dxa"/>
            <w:gridSpan w:val="2"/>
          </w:tcPr>
          <w:p w14:paraId="7C2A27A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KABINET UZ UČIONICU</w:t>
            </w:r>
          </w:p>
        </w:tc>
      </w:tr>
      <w:tr w:rsidR="007B2E30" w:rsidRPr="007B2E30" w14:paraId="74407DE8" w14:textId="77777777" w:rsidTr="42F9319C">
        <w:tc>
          <w:tcPr>
            <w:tcW w:w="3245" w:type="dxa"/>
            <w:vMerge/>
          </w:tcPr>
          <w:p w14:paraId="79DBFC10" w14:textId="77777777" w:rsidR="007B2E30" w:rsidRPr="00A01A89" w:rsidRDefault="007B2E30" w:rsidP="007B2E30">
            <w:pPr>
              <w:rPr>
                <w:rFonts w:ascii="Times New Roman" w:hAnsi="Times New Roman" w:cs="Times New Roman"/>
              </w:rPr>
            </w:pPr>
          </w:p>
        </w:tc>
        <w:tc>
          <w:tcPr>
            <w:tcW w:w="1457" w:type="dxa"/>
          </w:tcPr>
          <w:p w14:paraId="0761E595"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c>
          <w:tcPr>
            <w:tcW w:w="1134" w:type="dxa"/>
          </w:tcPr>
          <w:p w14:paraId="51B12AAB"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broj</w:t>
            </w:r>
          </w:p>
        </w:tc>
        <w:tc>
          <w:tcPr>
            <w:tcW w:w="1276" w:type="dxa"/>
          </w:tcPr>
          <w:p w14:paraId="14BEBC0A"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r>
      <w:tr w:rsidR="007B2E30" w:rsidRPr="007B2E30" w14:paraId="5BA6A3D4" w14:textId="77777777" w:rsidTr="42F9319C">
        <w:tc>
          <w:tcPr>
            <w:tcW w:w="3245" w:type="dxa"/>
          </w:tcPr>
          <w:p w14:paraId="692B28E9" w14:textId="5A919A7F" w:rsidR="007B2E30" w:rsidRPr="00A16E8F" w:rsidRDefault="42F9319C" w:rsidP="42F9319C">
            <w:pPr>
              <w:rPr>
                <w:rFonts w:ascii="Times New Roman" w:hAnsi="Times New Roman" w:cs="Times New Roman"/>
              </w:rPr>
            </w:pPr>
            <w:r w:rsidRPr="42F9319C">
              <w:rPr>
                <w:rFonts w:ascii="Times New Roman" w:hAnsi="Times New Roman" w:cs="Times New Roman"/>
              </w:rPr>
              <w:t>Laboratorij</w:t>
            </w:r>
          </w:p>
        </w:tc>
        <w:tc>
          <w:tcPr>
            <w:tcW w:w="1457" w:type="dxa"/>
          </w:tcPr>
          <w:p w14:paraId="37CD67C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49</w:t>
            </w:r>
          </w:p>
        </w:tc>
        <w:tc>
          <w:tcPr>
            <w:tcW w:w="1134" w:type="dxa"/>
          </w:tcPr>
          <w:p w14:paraId="5E1253A5"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001FB67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23</w:t>
            </w:r>
          </w:p>
        </w:tc>
      </w:tr>
      <w:tr w:rsidR="007B2E30" w:rsidRPr="007B2E30" w14:paraId="771F63BF" w14:textId="77777777" w:rsidTr="42F9319C">
        <w:tc>
          <w:tcPr>
            <w:tcW w:w="3245" w:type="dxa"/>
          </w:tcPr>
          <w:p w14:paraId="22E7DE40" w14:textId="6315CF24" w:rsidR="007B2E30" w:rsidRPr="00A16E8F" w:rsidRDefault="42F9319C" w:rsidP="42F9319C">
            <w:pPr>
              <w:rPr>
                <w:rFonts w:ascii="Times New Roman" w:hAnsi="Times New Roman" w:cs="Times New Roman"/>
              </w:rPr>
            </w:pPr>
            <w:r w:rsidRPr="42F9319C">
              <w:rPr>
                <w:rFonts w:ascii="Times New Roman" w:hAnsi="Times New Roman" w:cs="Times New Roman"/>
              </w:rPr>
              <w:t>Učionica Kemije</w:t>
            </w:r>
          </w:p>
        </w:tc>
        <w:tc>
          <w:tcPr>
            <w:tcW w:w="1457" w:type="dxa"/>
          </w:tcPr>
          <w:p w14:paraId="3446042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52</w:t>
            </w:r>
          </w:p>
        </w:tc>
        <w:tc>
          <w:tcPr>
            <w:tcW w:w="1134" w:type="dxa"/>
          </w:tcPr>
          <w:p w14:paraId="7D195FBE" w14:textId="17F566A6" w:rsidR="007B2E30" w:rsidRPr="00A01A89" w:rsidRDefault="00055F73" w:rsidP="007B2E30">
            <w:pPr>
              <w:jc w:val="center"/>
              <w:rPr>
                <w:rFonts w:ascii="Times New Roman" w:hAnsi="Times New Roman" w:cs="Times New Roman"/>
              </w:rPr>
            </w:pPr>
            <w:r>
              <w:rPr>
                <w:rFonts w:ascii="Times New Roman" w:hAnsi="Times New Roman" w:cs="Times New Roman"/>
              </w:rPr>
              <w:t>-</w:t>
            </w:r>
          </w:p>
        </w:tc>
        <w:tc>
          <w:tcPr>
            <w:tcW w:w="1276" w:type="dxa"/>
          </w:tcPr>
          <w:p w14:paraId="517B0298" w14:textId="56B61DD2" w:rsidR="007B2E30" w:rsidRPr="00A01A89" w:rsidRDefault="42F9319C" w:rsidP="007B2E30">
            <w:pPr>
              <w:jc w:val="center"/>
              <w:rPr>
                <w:rFonts w:ascii="Times New Roman" w:hAnsi="Times New Roman" w:cs="Times New Roman"/>
              </w:rPr>
            </w:pPr>
            <w:r w:rsidRPr="42F9319C">
              <w:rPr>
                <w:rFonts w:ascii="Times New Roman" w:hAnsi="Times New Roman" w:cs="Times New Roman"/>
              </w:rPr>
              <w:t>-</w:t>
            </w:r>
          </w:p>
        </w:tc>
      </w:tr>
      <w:tr w:rsidR="007B2E30" w:rsidRPr="007B2E30" w14:paraId="34633772" w14:textId="77777777" w:rsidTr="42F9319C">
        <w:tc>
          <w:tcPr>
            <w:tcW w:w="3245" w:type="dxa"/>
          </w:tcPr>
          <w:p w14:paraId="0A42911F"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Fizika</w:t>
            </w:r>
          </w:p>
        </w:tc>
        <w:tc>
          <w:tcPr>
            <w:tcW w:w="1457" w:type="dxa"/>
          </w:tcPr>
          <w:p w14:paraId="36C61A1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51</w:t>
            </w:r>
          </w:p>
        </w:tc>
        <w:tc>
          <w:tcPr>
            <w:tcW w:w="1134" w:type="dxa"/>
          </w:tcPr>
          <w:p w14:paraId="68E4D22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2D5F198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20</w:t>
            </w:r>
          </w:p>
        </w:tc>
      </w:tr>
      <w:tr w:rsidR="007B2E30" w:rsidRPr="007B2E30" w14:paraId="39D5014C" w14:textId="77777777" w:rsidTr="42F9319C">
        <w:tc>
          <w:tcPr>
            <w:tcW w:w="3245" w:type="dxa"/>
          </w:tcPr>
          <w:p w14:paraId="5D52DD5D" w14:textId="7CC07A64" w:rsidR="007B2E30" w:rsidRPr="00A16E8F" w:rsidRDefault="42F9319C" w:rsidP="42F9319C">
            <w:pPr>
              <w:rPr>
                <w:rFonts w:ascii="Times New Roman" w:hAnsi="Times New Roman" w:cs="Times New Roman"/>
              </w:rPr>
            </w:pPr>
            <w:r w:rsidRPr="42F9319C">
              <w:rPr>
                <w:rFonts w:ascii="Times New Roman" w:hAnsi="Times New Roman" w:cs="Times New Roman"/>
              </w:rPr>
              <w:t>Učionica Biologije</w:t>
            </w:r>
          </w:p>
        </w:tc>
        <w:tc>
          <w:tcPr>
            <w:tcW w:w="1457" w:type="dxa"/>
          </w:tcPr>
          <w:p w14:paraId="4F03278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52</w:t>
            </w:r>
          </w:p>
        </w:tc>
        <w:tc>
          <w:tcPr>
            <w:tcW w:w="1134" w:type="dxa"/>
          </w:tcPr>
          <w:p w14:paraId="471051B7" w14:textId="2289FCBA" w:rsidR="007B2E30" w:rsidRPr="00A01A89" w:rsidRDefault="00055F73" w:rsidP="007B2E30">
            <w:pPr>
              <w:jc w:val="center"/>
              <w:rPr>
                <w:rFonts w:ascii="Times New Roman" w:hAnsi="Times New Roman" w:cs="Times New Roman"/>
              </w:rPr>
            </w:pPr>
            <w:r>
              <w:rPr>
                <w:rFonts w:ascii="Times New Roman" w:hAnsi="Times New Roman" w:cs="Times New Roman"/>
              </w:rPr>
              <w:t>1</w:t>
            </w:r>
          </w:p>
        </w:tc>
        <w:tc>
          <w:tcPr>
            <w:tcW w:w="1276" w:type="dxa"/>
          </w:tcPr>
          <w:p w14:paraId="581BB3FE" w14:textId="4165CDDA" w:rsidR="007B2E30" w:rsidRPr="00A01A89" w:rsidRDefault="42F9319C" w:rsidP="007B2E30">
            <w:pPr>
              <w:jc w:val="center"/>
              <w:rPr>
                <w:rFonts w:ascii="Times New Roman" w:hAnsi="Times New Roman" w:cs="Times New Roman"/>
              </w:rPr>
            </w:pPr>
            <w:r w:rsidRPr="42F9319C">
              <w:rPr>
                <w:rFonts w:ascii="Times New Roman" w:hAnsi="Times New Roman" w:cs="Times New Roman"/>
              </w:rPr>
              <w:t>20</w:t>
            </w:r>
          </w:p>
        </w:tc>
      </w:tr>
    </w:tbl>
    <w:p w14:paraId="06058A15" w14:textId="77777777" w:rsidR="007B2E30" w:rsidRPr="007B2E30" w:rsidRDefault="007B2E30" w:rsidP="007B2E30">
      <w:pPr>
        <w:spacing w:after="160" w:line="259" w:lineRule="auto"/>
        <w:rPr>
          <w:rFonts w:eastAsiaTheme="minorHAnsi"/>
          <w:lang w:eastAsia="en-US"/>
        </w:rPr>
      </w:pPr>
    </w:p>
    <w:p w14:paraId="1D8EECA5"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Drugi kat</w:t>
      </w: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2D63D00F" w14:textId="77777777" w:rsidTr="42F9319C">
        <w:tc>
          <w:tcPr>
            <w:tcW w:w="3245" w:type="dxa"/>
            <w:vMerge w:val="restart"/>
          </w:tcPr>
          <w:p w14:paraId="0F194572"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NAZIV PROSTORA</w:t>
            </w:r>
          </w:p>
          <w:p w14:paraId="5789CF2D" w14:textId="77777777" w:rsidR="007B2E30" w:rsidRPr="00A01A89" w:rsidRDefault="007B2E30" w:rsidP="007B2E30">
            <w:pPr>
              <w:jc w:val="center"/>
              <w:rPr>
                <w:rFonts w:ascii="Times New Roman" w:hAnsi="Times New Roman" w:cs="Times New Roman"/>
                <w:b/>
              </w:rPr>
            </w:pPr>
          </w:p>
        </w:tc>
        <w:tc>
          <w:tcPr>
            <w:tcW w:w="1457" w:type="dxa"/>
          </w:tcPr>
          <w:p w14:paraId="5CDDC3F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UČIONICA</w:t>
            </w:r>
          </w:p>
        </w:tc>
        <w:tc>
          <w:tcPr>
            <w:tcW w:w="2410" w:type="dxa"/>
            <w:gridSpan w:val="2"/>
          </w:tcPr>
          <w:p w14:paraId="42B4CE86"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KABINET UZ UČIONICU</w:t>
            </w:r>
          </w:p>
        </w:tc>
      </w:tr>
      <w:tr w:rsidR="007B2E30" w:rsidRPr="007B2E30" w14:paraId="0BF4CFBB" w14:textId="77777777" w:rsidTr="42F9319C">
        <w:tc>
          <w:tcPr>
            <w:tcW w:w="3245" w:type="dxa"/>
            <w:vMerge/>
          </w:tcPr>
          <w:p w14:paraId="6931A012" w14:textId="77777777" w:rsidR="007B2E30" w:rsidRPr="00A01A89" w:rsidRDefault="007B2E30" w:rsidP="007B2E30">
            <w:pPr>
              <w:rPr>
                <w:rFonts w:ascii="Times New Roman" w:hAnsi="Times New Roman" w:cs="Times New Roman"/>
              </w:rPr>
            </w:pPr>
          </w:p>
        </w:tc>
        <w:tc>
          <w:tcPr>
            <w:tcW w:w="1457" w:type="dxa"/>
          </w:tcPr>
          <w:p w14:paraId="2FD6BD77"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c>
          <w:tcPr>
            <w:tcW w:w="1134" w:type="dxa"/>
          </w:tcPr>
          <w:p w14:paraId="5C2F396C"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broj</w:t>
            </w:r>
          </w:p>
        </w:tc>
        <w:tc>
          <w:tcPr>
            <w:tcW w:w="1276" w:type="dxa"/>
          </w:tcPr>
          <w:p w14:paraId="1ABAD11C"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r>
      <w:tr w:rsidR="007B2E30" w:rsidRPr="007B2E30" w14:paraId="04F4AF56" w14:textId="77777777" w:rsidTr="42F9319C">
        <w:tc>
          <w:tcPr>
            <w:tcW w:w="3245" w:type="dxa"/>
          </w:tcPr>
          <w:p w14:paraId="49D1E105"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Filozofija, Latinski jezik, Španjolski jezik, Logika</w:t>
            </w:r>
          </w:p>
        </w:tc>
        <w:tc>
          <w:tcPr>
            <w:tcW w:w="1457" w:type="dxa"/>
          </w:tcPr>
          <w:p w14:paraId="13B25D7A"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52</w:t>
            </w:r>
          </w:p>
        </w:tc>
        <w:tc>
          <w:tcPr>
            <w:tcW w:w="1134" w:type="dxa"/>
          </w:tcPr>
          <w:p w14:paraId="3CB8D0E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193442D5"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6BBEB3AE" w14:textId="77777777" w:rsidTr="42F9319C">
        <w:tc>
          <w:tcPr>
            <w:tcW w:w="3245" w:type="dxa"/>
          </w:tcPr>
          <w:p w14:paraId="39F7346F"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 xml:space="preserve">Učionica Psihologija, Sociologija, </w:t>
            </w:r>
            <w:proofErr w:type="spellStart"/>
            <w:r w:rsidRPr="42F9319C">
              <w:rPr>
                <w:rFonts w:ascii="Times New Roman" w:hAnsi="Times New Roman" w:cs="Times New Roman"/>
              </w:rPr>
              <w:t>PiG</w:t>
            </w:r>
            <w:proofErr w:type="spellEnd"/>
          </w:p>
        </w:tc>
        <w:tc>
          <w:tcPr>
            <w:tcW w:w="1457" w:type="dxa"/>
          </w:tcPr>
          <w:p w14:paraId="5BA35705"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48</w:t>
            </w:r>
          </w:p>
        </w:tc>
        <w:tc>
          <w:tcPr>
            <w:tcW w:w="1134" w:type="dxa"/>
          </w:tcPr>
          <w:p w14:paraId="244E4CB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6AE1993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61D02A84" w14:textId="77777777" w:rsidTr="42F9319C">
        <w:tc>
          <w:tcPr>
            <w:tcW w:w="3245" w:type="dxa"/>
          </w:tcPr>
          <w:p w14:paraId="0E00141F"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Matematika 1</w:t>
            </w:r>
          </w:p>
        </w:tc>
        <w:tc>
          <w:tcPr>
            <w:tcW w:w="1457" w:type="dxa"/>
          </w:tcPr>
          <w:p w14:paraId="3410B11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60</w:t>
            </w:r>
          </w:p>
        </w:tc>
        <w:tc>
          <w:tcPr>
            <w:tcW w:w="1134" w:type="dxa"/>
          </w:tcPr>
          <w:p w14:paraId="7F67AD2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76AA88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3C8C3B34" w14:textId="77777777" w:rsidTr="42F9319C">
        <w:tc>
          <w:tcPr>
            <w:tcW w:w="3245" w:type="dxa"/>
          </w:tcPr>
          <w:p w14:paraId="09FC043D"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Engleski jezik</w:t>
            </w:r>
          </w:p>
        </w:tc>
        <w:tc>
          <w:tcPr>
            <w:tcW w:w="1457" w:type="dxa"/>
          </w:tcPr>
          <w:p w14:paraId="243B5C6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48</w:t>
            </w:r>
          </w:p>
        </w:tc>
        <w:tc>
          <w:tcPr>
            <w:tcW w:w="1134" w:type="dxa"/>
          </w:tcPr>
          <w:p w14:paraId="145560E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A73EE5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75A7C46E" w14:textId="77777777" w:rsidTr="42F9319C">
        <w:tc>
          <w:tcPr>
            <w:tcW w:w="3245" w:type="dxa"/>
          </w:tcPr>
          <w:p w14:paraId="6AC8166D"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Matematika 2</w:t>
            </w:r>
          </w:p>
        </w:tc>
        <w:tc>
          <w:tcPr>
            <w:tcW w:w="1457" w:type="dxa"/>
          </w:tcPr>
          <w:p w14:paraId="191139F4"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54</w:t>
            </w:r>
          </w:p>
        </w:tc>
        <w:tc>
          <w:tcPr>
            <w:tcW w:w="1134" w:type="dxa"/>
          </w:tcPr>
          <w:p w14:paraId="44E8FDE9"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3961BD4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06D819F3" w14:textId="77777777" w:rsidTr="42F9319C">
        <w:tc>
          <w:tcPr>
            <w:tcW w:w="3245" w:type="dxa"/>
          </w:tcPr>
          <w:p w14:paraId="4027962A"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Vjeronauk</w:t>
            </w:r>
          </w:p>
        </w:tc>
        <w:tc>
          <w:tcPr>
            <w:tcW w:w="1457" w:type="dxa"/>
          </w:tcPr>
          <w:p w14:paraId="49B899C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38</w:t>
            </w:r>
          </w:p>
        </w:tc>
        <w:tc>
          <w:tcPr>
            <w:tcW w:w="1134" w:type="dxa"/>
          </w:tcPr>
          <w:p w14:paraId="49F157CA"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AC1C60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02782038" w14:textId="77777777" w:rsidTr="42F9319C">
        <w:tc>
          <w:tcPr>
            <w:tcW w:w="3245" w:type="dxa"/>
          </w:tcPr>
          <w:p w14:paraId="2B68335B"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Njemački jezik 2</w:t>
            </w:r>
          </w:p>
        </w:tc>
        <w:tc>
          <w:tcPr>
            <w:tcW w:w="1457" w:type="dxa"/>
          </w:tcPr>
          <w:p w14:paraId="5786E6C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40</w:t>
            </w:r>
          </w:p>
        </w:tc>
        <w:tc>
          <w:tcPr>
            <w:tcW w:w="1134" w:type="dxa"/>
          </w:tcPr>
          <w:p w14:paraId="6D4F328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125282F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537C1526" w14:textId="77777777" w:rsidTr="42F9319C">
        <w:tc>
          <w:tcPr>
            <w:tcW w:w="3245" w:type="dxa"/>
          </w:tcPr>
          <w:p w14:paraId="5578C4EE"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 xml:space="preserve">Učionica Informatike </w:t>
            </w:r>
          </w:p>
        </w:tc>
        <w:tc>
          <w:tcPr>
            <w:tcW w:w="1457" w:type="dxa"/>
          </w:tcPr>
          <w:p w14:paraId="1527CE5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67</w:t>
            </w:r>
          </w:p>
        </w:tc>
        <w:tc>
          <w:tcPr>
            <w:tcW w:w="1134" w:type="dxa"/>
          </w:tcPr>
          <w:p w14:paraId="332364A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6FD82E7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12</w:t>
            </w:r>
          </w:p>
        </w:tc>
      </w:tr>
    </w:tbl>
    <w:p w14:paraId="5A44455E" w14:textId="77777777" w:rsidR="007B2E30" w:rsidRPr="007B2E30" w:rsidRDefault="007B2E30" w:rsidP="007B2E30">
      <w:pPr>
        <w:spacing w:after="160" w:line="259" w:lineRule="auto"/>
        <w:rPr>
          <w:rFonts w:eastAsiaTheme="minorHAnsi"/>
          <w:lang w:eastAsia="en-US"/>
        </w:rPr>
      </w:pPr>
    </w:p>
    <w:p w14:paraId="08261CF0"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 xml:space="preserve">Potkrovlje </w:t>
      </w: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373A2755" w14:textId="77777777" w:rsidTr="00C85D92">
        <w:tc>
          <w:tcPr>
            <w:tcW w:w="3245" w:type="dxa"/>
            <w:vMerge w:val="restart"/>
          </w:tcPr>
          <w:p w14:paraId="3930EB58"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NAZIV PROSTORA</w:t>
            </w:r>
          </w:p>
          <w:p w14:paraId="24C165BD" w14:textId="77777777" w:rsidR="007B2E30" w:rsidRPr="00B47BF1" w:rsidRDefault="007B2E30" w:rsidP="007B2E30">
            <w:pPr>
              <w:jc w:val="center"/>
              <w:rPr>
                <w:rFonts w:ascii="Times New Roman" w:hAnsi="Times New Roman" w:cs="Times New Roman"/>
                <w:b/>
              </w:rPr>
            </w:pPr>
          </w:p>
        </w:tc>
        <w:tc>
          <w:tcPr>
            <w:tcW w:w="1457" w:type="dxa"/>
          </w:tcPr>
          <w:p w14:paraId="2A68C42D"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UČIONICA</w:t>
            </w:r>
          </w:p>
        </w:tc>
        <w:tc>
          <w:tcPr>
            <w:tcW w:w="2410" w:type="dxa"/>
            <w:gridSpan w:val="2"/>
          </w:tcPr>
          <w:p w14:paraId="103AB4E3"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KABINET UZ UČIONICU</w:t>
            </w:r>
          </w:p>
        </w:tc>
      </w:tr>
      <w:tr w:rsidR="007B2E30" w:rsidRPr="007B2E30" w14:paraId="563288E5" w14:textId="77777777" w:rsidTr="00C85D92">
        <w:tc>
          <w:tcPr>
            <w:tcW w:w="3245" w:type="dxa"/>
            <w:vMerge/>
          </w:tcPr>
          <w:p w14:paraId="4D03AA91" w14:textId="77777777" w:rsidR="007B2E30" w:rsidRPr="00B47BF1" w:rsidRDefault="007B2E30" w:rsidP="007B2E30">
            <w:pPr>
              <w:rPr>
                <w:rFonts w:ascii="Times New Roman" w:hAnsi="Times New Roman" w:cs="Times New Roman"/>
              </w:rPr>
            </w:pPr>
          </w:p>
        </w:tc>
        <w:tc>
          <w:tcPr>
            <w:tcW w:w="1457" w:type="dxa"/>
          </w:tcPr>
          <w:p w14:paraId="20B3497B"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veličina m²</w:t>
            </w:r>
          </w:p>
        </w:tc>
        <w:tc>
          <w:tcPr>
            <w:tcW w:w="1134" w:type="dxa"/>
          </w:tcPr>
          <w:p w14:paraId="1916AE21"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broj</w:t>
            </w:r>
          </w:p>
        </w:tc>
        <w:tc>
          <w:tcPr>
            <w:tcW w:w="1276" w:type="dxa"/>
          </w:tcPr>
          <w:p w14:paraId="1622F58B"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veličina m²</w:t>
            </w:r>
          </w:p>
        </w:tc>
      </w:tr>
      <w:tr w:rsidR="007B2E30" w:rsidRPr="007B2E30" w14:paraId="50963C7D" w14:textId="77777777" w:rsidTr="00C85D92">
        <w:tc>
          <w:tcPr>
            <w:tcW w:w="3245" w:type="dxa"/>
          </w:tcPr>
          <w:p w14:paraId="6BBAAA41" w14:textId="77777777" w:rsidR="007B2E30" w:rsidRPr="00B47BF1" w:rsidRDefault="007B2E30" w:rsidP="007B2E30">
            <w:pPr>
              <w:rPr>
                <w:rFonts w:ascii="Times New Roman" w:hAnsi="Times New Roman" w:cs="Times New Roman"/>
              </w:rPr>
            </w:pPr>
            <w:r w:rsidRPr="00B47BF1">
              <w:rPr>
                <w:rFonts w:ascii="Times New Roman" w:hAnsi="Times New Roman" w:cs="Times New Roman"/>
              </w:rPr>
              <w:t>Učionica Likovna umjetnost</w:t>
            </w:r>
          </w:p>
        </w:tc>
        <w:tc>
          <w:tcPr>
            <w:tcW w:w="1457" w:type="dxa"/>
          </w:tcPr>
          <w:p w14:paraId="7322837C"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73</w:t>
            </w:r>
          </w:p>
        </w:tc>
        <w:tc>
          <w:tcPr>
            <w:tcW w:w="1134" w:type="dxa"/>
          </w:tcPr>
          <w:p w14:paraId="0E1B2044"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1</w:t>
            </w:r>
          </w:p>
        </w:tc>
        <w:tc>
          <w:tcPr>
            <w:tcW w:w="1276" w:type="dxa"/>
          </w:tcPr>
          <w:p w14:paraId="41B179B0"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37</w:t>
            </w:r>
          </w:p>
        </w:tc>
      </w:tr>
      <w:tr w:rsidR="007B2E30" w:rsidRPr="007B2E30" w14:paraId="561B3B43" w14:textId="77777777" w:rsidTr="00C85D92">
        <w:tc>
          <w:tcPr>
            <w:tcW w:w="3245" w:type="dxa"/>
          </w:tcPr>
          <w:p w14:paraId="2E9B624D" w14:textId="4C519102" w:rsidR="007B2E30" w:rsidRPr="00B47BF1" w:rsidRDefault="007B2E30" w:rsidP="007B2E30">
            <w:pPr>
              <w:rPr>
                <w:rFonts w:ascii="Times New Roman" w:hAnsi="Times New Roman" w:cs="Times New Roman"/>
              </w:rPr>
            </w:pPr>
            <w:r w:rsidRPr="00B47BF1">
              <w:rPr>
                <w:rFonts w:ascii="Times New Roman" w:hAnsi="Times New Roman" w:cs="Times New Roman"/>
              </w:rPr>
              <w:t>Višenamjenska učionica</w:t>
            </w:r>
            <w:r w:rsidR="001769BC" w:rsidRPr="00B47BF1">
              <w:rPr>
                <w:rFonts w:ascii="Times New Roman" w:hAnsi="Times New Roman" w:cs="Times New Roman"/>
              </w:rPr>
              <w:t xml:space="preserve"> 1</w:t>
            </w:r>
          </w:p>
        </w:tc>
        <w:tc>
          <w:tcPr>
            <w:tcW w:w="1457" w:type="dxa"/>
          </w:tcPr>
          <w:p w14:paraId="1A16E41D"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65</w:t>
            </w:r>
          </w:p>
        </w:tc>
        <w:tc>
          <w:tcPr>
            <w:tcW w:w="1134" w:type="dxa"/>
          </w:tcPr>
          <w:p w14:paraId="7B39F297"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c>
          <w:tcPr>
            <w:tcW w:w="1276" w:type="dxa"/>
          </w:tcPr>
          <w:p w14:paraId="791C84B0"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r>
      <w:tr w:rsidR="007B2E30" w:rsidRPr="007B2E30" w14:paraId="797A308B" w14:textId="77777777" w:rsidTr="00C85D92">
        <w:tc>
          <w:tcPr>
            <w:tcW w:w="3245" w:type="dxa"/>
          </w:tcPr>
          <w:p w14:paraId="6DBD65C2" w14:textId="77777777" w:rsidR="007B2E30" w:rsidRPr="00B47BF1" w:rsidRDefault="007B2E30" w:rsidP="007B2E30">
            <w:pPr>
              <w:rPr>
                <w:rFonts w:ascii="Times New Roman" w:hAnsi="Times New Roman" w:cs="Times New Roman"/>
              </w:rPr>
            </w:pPr>
            <w:r w:rsidRPr="00B47BF1">
              <w:rPr>
                <w:rFonts w:ascii="Times New Roman" w:hAnsi="Times New Roman" w:cs="Times New Roman"/>
              </w:rPr>
              <w:t>Višenamjenska dvorana</w:t>
            </w:r>
          </w:p>
        </w:tc>
        <w:tc>
          <w:tcPr>
            <w:tcW w:w="1457" w:type="dxa"/>
          </w:tcPr>
          <w:p w14:paraId="15F5BD50"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206</w:t>
            </w:r>
          </w:p>
        </w:tc>
        <w:tc>
          <w:tcPr>
            <w:tcW w:w="1134" w:type="dxa"/>
          </w:tcPr>
          <w:p w14:paraId="0F6C6707"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c>
          <w:tcPr>
            <w:tcW w:w="1276" w:type="dxa"/>
          </w:tcPr>
          <w:p w14:paraId="4CB93D87"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r>
      <w:tr w:rsidR="007B2E30" w:rsidRPr="007B2E30" w14:paraId="337AB1E3" w14:textId="77777777" w:rsidTr="00C85D92">
        <w:tc>
          <w:tcPr>
            <w:tcW w:w="3245" w:type="dxa"/>
          </w:tcPr>
          <w:p w14:paraId="5FA52FCB" w14:textId="29F1DBF3" w:rsidR="007B2E30" w:rsidRPr="00B47BF1" w:rsidRDefault="001769BC" w:rsidP="007B2E30">
            <w:pPr>
              <w:rPr>
                <w:rFonts w:ascii="Times New Roman" w:hAnsi="Times New Roman" w:cs="Times New Roman"/>
              </w:rPr>
            </w:pPr>
            <w:r w:rsidRPr="00B47BF1">
              <w:rPr>
                <w:rFonts w:ascii="Times New Roman" w:hAnsi="Times New Roman" w:cs="Times New Roman"/>
              </w:rPr>
              <w:t>Višenamjenska učionica 2</w:t>
            </w:r>
          </w:p>
        </w:tc>
        <w:tc>
          <w:tcPr>
            <w:tcW w:w="1457" w:type="dxa"/>
          </w:tcPr>
          <w:p w14:paraId="5F275CC8"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63</w:t>
            </w:r>
          </w:p>
        </w:tc>
        <w:tc>
          <w:tcPr>
            <w:tcW w:w="1134" w:type="dxa"/>
          </w:tcPr>
          <w:p w14:paraId="041F3CED"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c>
          <w:tcPr>
            <w:tcW w:w="1276" w:type="dxa"/>
          </w:tcPr>
          <w:p w14:paraId="3D710286"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r>
      <w:tr w:rsidR="007B2E30" w:rsidRPr="007B2E30" w14:paraId="43032F4F" w14:textId="77777777" w:rsidTr="00C85D92">
        <w:tc>
          <w:tcPr>
            <w:tcW w:w="3245" w:type="dxa"/>
          </w:tcPr>
          <w:p w14:paraId="050717D4" w14:textId="77777777" w:rsidR="007B2E30" w:rsidRPr="00B47BF1" w:rsidRDefault="007B2E30" w:rsidP="007B2E30">
            <w:pPr>
              <w:rPr>
                <w:rFonts w:ascii="Times New Roman" w:hAnsi="Times New Roman" w:cs="Times New Roman"/>
              </w:rPr>
            </w:pPr>
            <w:r w:rsidRPr="00B47BF1">
              <w:rPr>
                <w:rFonts w:ascii="Times New Roman" w:hAnsi="Times New Roman" w:cs="Times New Roman"/>
              </w:rPr>
              <w:t>Ured ispitnog koordinatora državne mature</w:t>
            </w:r>
          </w:p>
        </w:tc>
        <w:tc>
          <w:tcPr>
            <w:tcW w:w="1457" w:type="dxa"/>
          </w:tcPr>
          <w:p w14:paraId="7C29C2A1"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39</w:t>
            </w:r>
          </w:p>
        </w:tc>
        <w:tc>
          <w:tcPr>
            <w:tcW w:w="1134" w:type="dxa"/>
          </w:tcPr>
          <w:p w14:paraId="691C978B"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c>
          <w:tcPr>
            <w:tcW w:w="1276" w:type="dxa"/>
          </w:tcPr>
          <w:p w14:paraId="08EE8F7C"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r>
    </w:tbl>
    <w:p w14:paraId="6C3ACA6E" w14:textId="77777777" w:rsidR="007B2E30" w:rsidRPr="007B2E30" w:rsidRDefault="007B2E30" w:rsidP="007B2E30">
      <w:pPr>
        <w:spacing w:after="160" w:line="259" w:lineRule="auto"/>
        <w:rPr>
          <w:rFonts w:eastAsiaTheme="minorHAnsi"/>
          <w:lang w:eastAsia="en-US"/>
        </w:rPr>
      </w:pPr>
    </w:p>
    <w:p w14:paraId="5BD077BB" w14:textId="387A7654" w:rsidR="00A01A89" w:rsidRDefault="007B2E30" w:rsidP="42F9319C">
      <w:pPr>
        <w:spacing w:after="160" w:line="259" w:lineRule="auto"/>
        <w:jc w:val="both"/>
      </w:pPr>
      <w:r w:rsidRPr="42F9319C">
        <w:rPr>
          <w:rFonts w:eastAsiaTheme="minorEastAsia"/>
          <w:b/>
          <w:bCs/>
          <w:lang w:eastAsia="en-US"/>
        </w:rPr>
        <w:t>Napomena:</w:t>
      </w:r>
      <w:r w:rsidRPr="42F9319C">
        <w:rPr>
          <w:rFonts w:eastAsiaTheme="minorEastAsia"/>
          <w:lang w:eastAsia="en-US"/>
        </w:rPr>
        <w:t xml:space="preserve"> u prizemlju škole nalazi se sanitarni čvor za osoblje, na prvom katu sanitarni čvor za učenike</w:t>
      </w:r>
      <w:r w:rsidR="008503B5" w:rsidRPr="42F9319C">
        <w:rPr>
          <w:rFonts w:eastAsiaTheme="minorEastAsia"/>
          <w:lang w:eastAsia="en-US"/>
        </w:rPr>
        <w:t>,</w:t>
      </w:r>
      <w:r w:rsidRPr="42F9319C">
        <w:rPr>
          <w:rFonts w:eastAsiaTheme="minorEastAsia"/>
          <w:lang w:eastAsia="en-US"/>
        </w:rPr>
        <w:t xml:space="preserve"> te na drugom katu zgrade sanitarni čvor za učenike i </w:t>
      </w:r>
      <w:r w:rsidR="00F35EB4" w:rsidRPr="42F9319C">
        <w:rPr>
          <w:rFonts w:eastAsiaTheme="minorEastAsia"/>
          <w:lang w:eastAsia="en-US"/>
        </w:rPr>
        <w:t xml:space="preserve">za </w:t>
      </w:r>
      <w:r w:rsidRPr="42F9319C">
        <w:rPr>
          <w:rFonts w:eastAsiaTheme="minorEastAsia"/>
          <w:lang w:eastAsia="en-US"/>
        </w:rPr>
        <w:t>nastavnike</w:t>
      </w:r>
      <w:r w:rsidR="00F35EB4" w:rsidRPr="42F9319C">
        <w:rPr>
          <w:rFonts w:eastAsiaTheme="minorEastAsia"/>
          <w:lang w:eastAsia="en-US"/>
        </w:rPr>
        <w:t xml:space="preserve"> od 2021</w:t>
      </w:r>
      <w:r w:rsidRPr="42F9319C">
        <w:rPr>
          <w:rFonts w:eastAsiaTheme="minorEastAsia"/>
          <w:lang w:eastAsia="en-US"/>
        </w:rPr>
        <w:t>.</w:t>
      </w:r>
      <w:r w:rsidR="00693BC9" w:rsidRPr="42F9319C">
        <w:rPr>
          <w:rFonts w:eastAsiaTheme="minorEastAsia"/>
          <w:lang w:eastAsia="en-US"/>
        </w:rPr>
        <w:t xml:space="preserve"> godine.</w:t>
      </w:r>
      <w:r w:rsidRPr="42F9319C">
        <w:rPr>
          <w:rFonts w:eastAsiaTheme="minorEastAsia"/>
          <w:lang w:eastAsia="en-US"/>
        </w:rPr>
        <w:t xml:space="preserve"> Planirana je neophodna rekonstrukcija odvodnih cijevi u sanitarnim čvorovima učenika, ali ako </w:t>
      </w:r>
      <w:r w:rsidRPr="42F9319C">
        <w:rPr>
          <w:rFonts w:eastAsiaTheme="minorEastAsia"/>
          <w:lang w:eastAsia="en-US"/>
        </w:rPr>
        <w:lastRenderedPageBreak/>
        <w:t xml:space="preserve">idejni projekt nadogradnje zgrade prođe na prijavljenom projektu radit će se novi. </w:t>
      </w:r>
      <w:r w:rsidR="00A37AD6" w:rsidRPr="42F9319C">
        <w:t xml:space="preserve">U zgradu je </w:t>
      </w:r>
      <w:smartTag w:uri="urn:schemas-microsoft-com:office:smarttags" w:element="metricconverter">
        <w:smartTagPr>
          <w:attr w:name="ProductID" w:val="1999. g"/>
        </w:smartTagPr>
        <w:r w:rsidR="00E1152B" w:rsidRPr="42F9319C">
          <w:t>1999.</w:t>
        </w:r>
        <w:r w:rsidR="00A37AD6" w:rsidRPr="42F9319C">
          <w:t xml:space="preserve"> g</w:t>
        </w:r>
      </w:smartTag>
      <w:r w:rsidR="00A37AD6" w:rsidRPr="42F9319C">
        <w:t>. ugrađen lift</w:t>
      </w:r>
      <w:r w:rsidR="000D6541" w:rsidRPr="42F9319C">
        <w:t xml:space="preserve"> </w:t>
      </w:r>
      <w:r w:rsidRPr="42F9319C">
        <w:t>koji se redo</w:t>
      </w:r>
      <w:r w:rsidR="008503B5" w:rsidRPr="42F9319C">
        <w:t>vito</w:t>
      </w:r>
      <w:r w:rsidRPr="42F9319C">
        <w:t xml:space="preserve"> održava</w:t>
      </w:r>
      <w:r w:rsidR="008503B5" w:rsidRPr="42F9319C">
        <w:t>,</w:t>
      </w:r>
      <w:r w:rsidRPr="42F9319C">
        <w:t xml:space="preserve"> a </w:t>
      </w:r>
      <w:r w:rsidR="00B47BF1" w:rsidRPr="42F9319C">
        <w:t xml:space="preserve">2021. godine </w:t>
      </w:r>
      <w:r w:rsidRPr="42F9319C">
        <w:t xml:space="preserve">napravljen </w:t>
      </w:r>
      <w:r w:rsidR="008503B5" w:rsidRPr="42F9319C">
        <w:t xml:space="preserve">je </w:t>
      </w:r>
      <w:r w:rsidRPr="42F9319C">
        <w:t>veći servis lifta. Ukoliko prođe projekt nadogradnje planirana su dva nova lifta</w:t>
      </w:r>
      <w:r w:rsidR="00A01A89" w:rsidRPr="42F9319C">
        <w:t>. U prizemlju je</w:t>
      </w:r>
      <w:r w:rsidRPr="42F9319C">
        <w:t xml:space="preserve"> </w:t>
      </w:r>
      <w:r w:rsidR="000D6541" w:rsidRPr="42F9319C">
        <w:t>2021.</w:t>
      </w:r>
      <w:r w:rsidR="002D38A7" w:rsidRPr="42F9319C">
        <w:t xml:space="preserve"> </w:t>
      </w:r>
      <w:r w:rsidR="00A01A89" w:rsidRPr="42F9319C">
        <w:t>g.</w:t>
      </w:r>
      <w:r w:rsidR="000D6541" w:rsidRPr="42F9319C">
        <w:t xml:space="preserve"> uređen sanitarni čvor prilagođen</w:t>
      </w:r>
      <w:r w:rsidR="00A37AD6" w:rsidRPr="42F9319C">
        <w:t xml:space="preserve">  potreb</w:t>
      </w:r>
      <w:r w:rsidR="000D6541" w:rsidRPr="42F9319C">
        <w:t>ama</w:t>
      </w:r>
      <w:r w:rsidR="00A37AD6" w:rsidRPr="42F9319C">
        <w:t xml:space="preserve"> učenika sa zdravstvenim poteškoćama (tjelesnim oštećenjima)</w:t>
      </w:r>
      <w:r w:rsidR="00286710" w:rsidRPr="42F9319C">
        <w:t xml:space="preserve">. Ove školske godine hodnik u staroj gimnaziji uređen je sredstvima iz </w:t>
      </w:r>
      <w:r w:rsidR="42F9319C" w:rsidRPr="42F9319C">
        <w:t>Programa prekogranične suradnje između Republike Hrvatske i Republike Srbije, Ministarstva regionalnog razvoja i fondova EU.</w:t>
      </w:r>
    </w:p>
    <w:p w14:paraId="4D1A4464" w14:textId="77777777" w:rsidR="00220A2A" w:rsidRPr="00A16E8F" w:rsidRDefault="00220A2A" w:rsidP="42F9319C">
      <w:pPr>
        <w:spacing w:after="160" w:line="259" w:lineRule="auto"/>
        <w:jc w:val="both"/>
      </w:pPr>
    </w:p>
    <w:p w14:paraId="3731A235" w14:textId="77777777" w:rsidR="00633605" w:rsidRPr="00804867" w:rsidRDefault="00633605" w:rsidP="002B0ADE">
      <w:pPr>
        <w:pStyle w:val="Stil3"/>
      </w:pPr>
      <w:bookmarkStart w:id="4" w:name="_Toc178847925"/>
      <w:r w:rsidRPr="00804867">
        <w:t>Vanjski školski prostor</w:t>
      </w:r>
      <w:bookmarkEnd w:id="4"/>
    </w:p>
    <w:p w14:paraId="0628A21A" w14:textId="77777777" w:rsidR="00A35291" w:rsidRPr="00C067E4" w:rsidRDefault="00A35291" w:rsidP="00633605">
      <w:pPr>
        <w:rPr>
          <w:b/>
        </w:rPr>
      </w:pPr>
    </w:p>
    <w:p w14:paraId="5FDF6090" w14:textId="45966027" w:rsidR="00A35291" w:rsidRPr="00B55F5D" w:rsidRDefault="00A26B89" w:rsidP="00FE79DA">
      <w:pPr>
        <w:jc w:val="both"/>
      </w:pPr>
      <w:r>
        <w:tab/>
      </w:r>
      <w:r w:rsidR="00A35291" w:rsidRPr="00C067E4">
        <w:t>Gimnazija</w:t>
      </w:r>
      <w:r>
        <w:t xml:space="preserve"> je  u samom centru grada te stoga</w:t>
      </w:r>
      <w:r w:rsidR="00A35291" w:rsidRPr="00C067E4">
        <w:t xml:space="preserve"> nemamo zelenih povr</w:t>
      </w:r>
      <w:r>
        <w:t xml:space="preserve">šina. U školskom </w:t>
      </w:r>
      <w:r w:rsidR="001C0137">
        <w:t xml:space="preserve">je </w:t>
      </w:r>
      <w:r>
        <w:t>dvorištu</w:t>
      </w:r>
      <w:r w:rsidR="00A35291" w:rsidRPr="00C067E4">
        <w:t xml:space="preserve"> </w:t>
      </w:r>
      <w:r w:rsidR="00BD76E5" w:rsidRPr="00C067E4">
        <w:t>jedno</w:t>
      </w:r>
      <w:r w:rsidR="00A35291" w:rsidRPr="00C067E4">
        <w:t xml:space="preserve"> igrališt</w:t>
      </w:r>
      <w:r w:rsidR="00BD76E5" w:rsidRPr="00C067E4">
        <w:t>e</w:t>
      </w:r>
      <w:r w:rsidR="00A35291" w:rsidRPr="00C067E4">
        <w:t xml:space="preserve"> </w:t>
      </w:r>
      <w:r>
        <w:t>za</w:t>
      </w:r>
      <w:r w:rsidR="00BD76E5" w:rsidRPr="00C067E4">
        <w:t xml:space="preserve"> nogomet, rukomet, košark</w:t>
      </w:r>
      <w:r>
        <w:t xml:space="preserve">u i </w:t>
      </w:r>
      <w:r w:rsidR="00D141B8" w:rsidRPr="00C067E4">
        <w:t xml:space="preserve">zauzima površinu od </w:t>
      </w:r>
      <w:r w:rsidR="00DE2800" w:rsidRPr="000B4A79">
        <w:t xml:space="preserve">2 </w:t>
      </w:r>
      <w:r w:rsidR="00DE0CD8">
        <w:t>87</w:t>
      </w:r>
      <w:r w:rsidR="00DE2800" w:rsidRPr="000B4A79">
        <w:t>0</w:t>
      </w:r>
      <w:r w:rsidR="00D141B8" w:rsidRPr="000B4A79">
        <w:t xml:space="preserve"> </w:t>
      </w:r>
      <w:r w:rsidR="00D141B8" w:rsidRPr="00DE2800">
        <w:t>m</w:t>
      </w:r>
      <w:r w:rsidR="00D141B8" w:rsidRPr="00DE2800">
        <w:rPr>
          <w:vertAlign w:val="superscript"/>
        </w:rPr>
        <w:t>2</w:t>
      </w:r>
      <w:r w:rsidR="00D141B8" w:rsidRPr="00DE2800">
        <w:t>.</w:t>
      </w:r>
      <w:r w:rsidR="00B55F5D">
        <w:t xml:space="preserve"> Uz vanjsko igralište škole je i sportska dvorana s teretanom ukupne površine 700 m</w:t>
      </w:r>
      <w:r w:rsidR="00B55F5D" w:rsidRPr="00B55F5D">
        <w:rPr>
          <w:vertAlign w:val="superscript"/>
        </w:rPr>
        <w:t>2</w:t>
      </w:r>
      <w:r w:rsidR="00B55F5D">
        <w:t>.</w:t>
      </w:r>
    </w:p>
    <w:p w14:paraId="64CEACF5" w14:textId="3F5C0EEC" w:rsidR="00611F91" w:rsidRDefault="00611F91" w:rsidP="00633605"/>
    <w:p w14:paraId="49B54D33" w14:textId="77777777" w:rsidR="00F57EF7" w:rsidRPr="00C067E4" w:rsidRDefault="00F57EF7" w:rsidP="00633605"/>
    <w:p w14:paraId="67CE1888" w14:textId="77777777" w:rsidR="00633605" w:rsidRPr="00F57EF7" w:rsidRDefault="00242554" w:rsidP="002B0ADE">
      <w:pPr>
        <w:pStyle w:val="Stil2"/>
        <w:rPr>
          <w:color w:val="auto"/>
        </w:rPr>
      </w:pPr>
      <w:r w:rsidRPr="00F57EF7">
        <w:rPr>
          <w:color w:val="auto"/>
        </w:rPr>
        <w:t xml:space="preserve"> </w:t>
      </w:r>
      <w:bookmarkStart w:id="5" w:name="_Toc178847926"/>
      <w:r w:rsidR="00633605" w:rsidRPr="00F57EF7">
        <w:rPr>
          <w:color w:val="auto"/>
        </w:rPr>
        <w:t>Nastavna sredstva i pomagala</w:t>
      </w:r>
      <w:bookmarkEnd w:id="5"/>
    </w:p>
    <w:p w14:paraId="21E3F2E8" w14:textId="601FCF2E" w:rsidR="00DF1AE3" w:rsidRDefault="00DF1AE3" w:rsidP="00E12E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4501"/>
      </w:tblGrid>
      <w:tr w:rsidR="0024709C" w:rsidRPr="0024709C" w14:paraId="7E1F0E4B" w14:textId="77777777" w:rsidTr="42F9319C">
        <w:trPr>
          <w:trHeight w:hRule="exact" w:val="851"/>
        </w:trPr>
        <w:tc>
          <w:tcPr>
            <w:tcW w:w="4561" w:type="dxa"/>
            <w:vAlign w:val="center"/>
          </w:tcPr>
          <w:p w14:paraId="67FDE7E7" w14:textId="77777777" w:rsidR="0024709C" w:rsidRPr="0024709C" w:rsidRDefault="0024709C" w:rsidP="0024709C">
            <w:pPr>
              <w:jc w:val="center"/>
              <w:rPr>
                <w:b/>
              </w:rPr>
            </w:pPr>
            <w:r w:rsidRPr="0024709C">
              <w:rPr>
                <w:b/>
              </w:rPr>
              <w:t>NASTAVNA SREDSTVA I POMAGALA</w:t>
            </w:r>
          </w:p>
        </w:tc>
        <w:tc>
          <w:tcPr>
            <w:tcW w:w="4501" w:type="dxa"/>
            <w:vAlign w:val="center"/>
          </w:tcPr>
          <w:p w14:paraId="12B67E7C" w14:textId="77777777" w:rsidR="0024709C" w:rsidRPr="0024709C" w:rsidRDefault="0024709C" w:rsidP="0024709C">
            <w:pPr>
              <w:jc w:val="center"/>
              <w:rPr>
                <w:b/>
              </w:rPr>
            </w:pPr>
            <w:r w:rsidRPr="0024709C">
              <w:rPr>
                <w:b/>
              </w:rPr>
              <w:t>STANJE</w:t>
            </w:r>
          </w:p>
        </w:tc>
      </w:tr>
      <w:tr w:rsidR="0024709C" w:rsidRPr="0024709C" w14:paraId="46B1237B"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08745CBE" w14:textId="77777777" w:rsidR="0024709C" w:rsidRPr="00A16E8F" w:rsidRDefault="42F9319C" w:rsidP="42F9319C">
            <w:r w:rsidRPr="42F9319C">
              <w:t>Stolno računalo</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316A47C" w14:textId="504A39E5" w:rsidR="0024709C" w:rsidRPr="00A16E8F" w:rsidRDefault="42F9319C" w:rsidP="42F9319C">
            <w:pPr>
              <w:jc w:val="center"/>
            </w:pPr>
            <w:r w:rsidRPr="42F9319C">
              <w:t>58</w:t>
            </w:r>
          </w:p>
        </w:tc>
      </w:tr>
      <w:tr w:rsidR="0024709C" w:rsidRPr="0024709C" w14:paraId="7E35BE04"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14AAF808" w14:textId="77777777" w:rsidR="0024709C" w:rsidRPr="00A16E8F" w:rsidRDefault="42F9319C" w:rsidP="42F9319C">
            <w:r w:rsidRPr="42F9319C">
              <w:t>LAPTOP</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DFA1648" w14:textId="77777777" w:rsidR="0024709C" w:rsidRPr="00A16E8F" w:rsidRDefault="42F9319C" w:rsidP="42F9319C">
            <w:pPr>
              <w:jc w:val="center"/>
            </w:pPr>
            <w:r w:rsidRPr="42F9319C">
              <w:t>54</w:t>
            </w:r>
          </w:p>
        </w:tc>
      </w:tr>
      <w:tr w:rsidR="0024709C" w:rsidRPr="0024709C" w14:paraId="6CBC1340"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6EC79503" w14:textId="77777777" w:rsidR="0024709C" w:rsidRPr="00A16E8F" w:rsidRDefault="42F9319C" w:rsidP="42F9319C">
            <w:r w:rsidRPr="42F9319C">
              <w:t>Pametna ploča</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9AC9424" w14:textId="591F6D6D" w:rsidR="0024709C" w:rsidRPr="00A16E8F" w:rsidRDefault="42F9319C" w:rsidP="42F9319C">
            <w:pPr>
              <w:jc w:val="center"/>
            </w:pPr>
            <w:r w:rsidRPr="42F9319C">
              <w:t>10</w:t>
            </w:r>
          </w:p>
        </w:tc>
      </w:tr>
      <w:tr w:rsidR="0024709C" w:rsidRPr="0024709C" w14:paraId="01177829"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063B66EE" w14:textId="77777777" w:rsidR="0024709C" w:rsidRPr="00A16E8F" w:rsidRDefault="42F9319C" w:rsidP="42F9319C">
            <w:r w:rsidRPr="42F9319C">
              <w:t>Zvučnici</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2FE8627F" w14:textId="77777777" w:rsidR="0024709C" w:rsidRPr="00A16E8F" w:rsidRDefault="42F9319C" w:rsidP="42F9319C">
            <w:pPr>
              <w:jc w:val="center"/>
            </w:pPr>
            <w:r w:rsidRPr="42F9319C">
              <w:t xml:space="preserve">27 </w:t>
            </w:r>
          </w:p>
        </w:tc>
      </w:tr>
      <w:tr w:rsidR="0024709C" w:rsidRPr="0024709C" w14:paraId="735808AE"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7C695E16" w14:textId="77777777" w:rsidR="0024709C" w:rsidRPr="00A16E8F" w:rsidRDefault="42F9319C" w:rsidP="42F9319C">
            <w:r w:rsidRPr="42F9319C">
              <w:t>TV</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14B5DBD" w14:textId="2F896FF9" w:rsidR="0024709C" w:rsidRPr="00A16E8F" w:rsidRDefault="42F9319C" w:rsidP="42F9319C">
            <w:pPr>
              <w:jc w:val="center"/>
            </w:pPr>
            <w:r w:rsidRPr="42F9319C">
              <w:t xml:space="preserve">     2     </w:t>
            </w:r>
          </w:p>
        </w:tc>
      </w:tr>
      <w:tr w:rsidR="0024709C" w:rsidRPr="0024709C" w14:paraId="61CA84C5"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1351E024" w14:textId="77777777" w:rsidR="0024709C" w:rsidRPr="00A16E8F" w:rsidRDefault="42F9319C" w:rsidP="42F9319C">
            <w:r w:rsidRPr="42F9319C">
              <w:t>Printer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47109254" w14:textId="56EB52BD" w:rsidR="0024709C" w:rsidRPr="00A16E8F" w:rsidRDefault="42F9319C" w:rsidP="42F9319C">
            <w:pPr>
              <w:jc w:val="center"/>
            </w:pPr>
            <w:r w:rsidRPr="42F9319C">
              <w:t>8</w:t>
            </w:r>
          </w:p>
        </w:tc>
      </w:tr>
      <w:tr w:rsidR="0024709C" w:rsidRPr="0024709C" w14:paraId="56294390"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315454C1" w14:textId="77777777" w:rsidR="0024709C" w:rsidRPr="00A16E8F" w:rsidRDefault="42F9319C" w:rsidP="42F9319C">
            <w:r w:rsidRPr="42F9319C">
              <w:t>Fotokopirni aparat</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0B444C21" w14:textId="77777777" w:rsidR="0024709C" w:rsidRPr="00A16E8F" w:rsidRDefault="42F9319C" w:rsidP="42F9319C">
            <w:pPr>
              <w:jc w:val="center"/>
            </w:pPr>
            <w:r w:rsidRPr="42F9319C">
              <w:t>4</w:t>
            </w:r>
          </w:p>
        </w:tc>
      </w:tr>
      <w:tr w:rsidR="0024709C" w:rsidRPr="0024709C" w14:paraId="258E409B"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0811C049" w14:textId="77777777" w:rsidR="0024709C" w:rsidRPr="00A16E8F" w:rsidRDefault="42F9319C" w:rsidP="42F9319C">
            <w:r w:rsidRPr="42F9319C">
              <w:t>Interaktivni ekran</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2C0A633F" w14:textId="091E3E23" w:rsidR="0024709C" w:rsidRPr="00A16E8F" w:rsidRDefault="42F9319C" w:rsidP="42F9319C">
            <w:pPr>
              <w:jc w:val="center"/>
            </w:pPr>
            <w:r w:rsidRPr="42F9319C">
              <w:t>10</w:t>
            </w:r>
          </w:p>
        </w:tc>
      </w:tr>
      <w:tr w:rsidR="0024709C" w:rsidRPr="0024709C" w14:paraId="68232130"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5D51302E" w14:textId="77777777" w:rsidR="0024709C" w:rsidRPr="00A16E8F" w:rsidRDefault="42F9319C" w:rsidP="42F9319C">
            <w:r w:rsidRPr="42F9319C">
              <w:t>Projektor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0EB2458E" w14:textId="77777777" w:rsidR="0024709C" w:rsidRPr="00A16E8F" w:rsidRDefault="42F9319C" w:rsidP="42F9319C">
            <w:pPr>
              <w:jc w:val="center"/>
            </w:pPr>
            <w:r w:rsidRPr="42F9319C">
              <w:t>6</w:t>
            </w:r>
          </w:p>
        </w:tc>
      </w:tr>
      <w:tr w:rsidR="0024709C" w:rsidRPr="0024709C" w14:paraId="13895119"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26BD2F04" w14:textId="77777777" w:rsidR="0024709C" w:rsidRPr="00A16E8F" w:rsidRDefault="42F9319C" w:rsidP="42F9319C">
            <w:r w:rsidRPr="42F9319C">
              <w:t>Pianino/sintisajzer/klavir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42C17A9A" w14:textId="77777777" w:rsidR="0024709C" w:rsidRPr="00A16E8F" w:rsidRDefault="42F9319C" w:rsidP="42F9319C">
            <w:pPr>
              <w:jc w:val="center"/>
            </w:pPr>
            <w:r w:rsidRPr="42F9319C">
              <w:t>1 kom/1 kom/1 kom</w:t>
            </w:r>
          </w:p>
        </w:tc>
      </w:tr>
      <w:tr w:rsidR="0024709C" w:rsidRPr="0024709C" w14:paraId="6A37E15D"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15F8D5D2" w14:textId="77777777" w:rsidR="0024709C" w:rsidRPr="00A16E8F" w:rsidRDefault="42F9319C" w:rsidP="42F9319C">
            <w:r w:rsidRPr="42F9319C">
              <w:t>Glazbena linija</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062F9370" w14:textId="77777777" w:rsidR="0024709C" w:rsidRPr="00A16E8F" w:rsidRDefault="42F9319C" w:rsidP="42F9319C">
            <w:pPr>
              <w:jc w:val="center"/>
            </w:pPr>
            <w:r w:rsidRPr="42F9319C">
              <w:t>1</w:t>
            </w:r>
          </w:p>
        </w:tc>
      </w:tr>
      <w:tr w:rsidR="0024709C" w:rsidRPr="0024709C" w14:paraId="7733F6A0"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7CCD9708" w14:textId="77777777" w:rsidR="0024709C" w:rsidRPr="00A16E8F" w:rsidRDefault="42F9319C" w:rsidP="42F9319C">
            <w:r w:rsidRPr="42F9319C">
              <w:t>3D printer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627FD79" w14:textId="77777777" w:rsidR="0024709C" w:rsidRPr="00A16E8F" w:rsidRDefault="42F9319C" w:rsidP="42F9319C">
            <w:pPr>
              <w:jc w:val="center"/>
            </w:pPr>
            <w:r w:rsidRPr="42F9319C">
              <w:t>2</w:t>
            </w:r>
          </w:p>
        </w:tc>
      </w:tr>
      <w:tr w:rsidR="0024709C" w:rsidRPr="0024709C" w14:paraId="584FED9A"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1F895914" w14:textId="77777777" w:rsidR="0024709C" w:rsidRPr="00A16E8F" w:rsidRDefault="42F9319C" w:rsidP="42F9319C">
            <w:r w:rsidRPr="42F9319C">
              <w:t>Server</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32B1EF7" w14:textId="77777777" w:rsidR="0024709C" w:rsidRPr="00A16E8F" w:rsidRDefault="42F9319C" w:rsidP="42F9319C">
            <w:pPr>
              <w:jc w:val="center"/>
            </w:pPr>
            <w:r w:rsidRPr="42F9319C">
              <w:t>1</w:t>
            </w:r>
          </w:p>
        </w:tc>
      </w:tr>
      <w:tr w:rsidR="0024709C" w:rsidRPr="0024709C" w14:paraId="2417DF35"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0D5B212A" w14:textId="77777777" w:rsidR="0024709C" w:rsidRPr="00A16E8F" w:rsidRDefault="42F9319C" w:rsidP="42F9319C">
            <w:proofErr w:type="spellStart"/>
            <w:r w:rsidRPr="42F9319C">
              <w:t>Microbit</w:t>
            </w:r>
            <w:proofErr w:type="spellEnd"/>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7C13F12A" w14:textId="77777777" w:rsidR="0024709C" w:rsidRPr="00A16E8F" w:rsidRDefault="42F9319C" w:rsidP="42F9319C">
            <w:pPr>
              <w:jc w:val="center"/>
            </w:pPr>
            <w:r w:rsidRPr="42F9319C">
              <w:t>20</w:t>
            </w:r>
          </w:p>
        </w:tc>
      </w:tr>
      <w:tr w:rsidR="0024709C" w:rsidRPr="0024709C" w14:paraId="341D420C" w14:textId="77777777" w:rsidTr="42F9319C">
        <w:trPr>
          <w:trHeight w:hRule="exac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42DAACFA" w14:textId="77777777" w:rsidR="0024709C" w:rsidRPr="00A16E8F" w:rsidRDefault="42F9319C" w:rsidP="42F9319C">
            <w:r w:rsidRPr="42F9319C">
              <w:t>Mikroskop</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5A2AB98D" w14:textId="01FA2A42" w:rsidR="0024709C" w:rsidRPr="00A16E8F" w:rsidRDefault="42F9319C" w:rsidP="42F9319C">
            <w:pPr>
              <w:jc w:val="center"/>
            </w:pPr>
            <w:r w:rsidRPr="42F9319C">
              <w:t>15</w:t>
            </w:r>
          </w:p>
        </w:tc>
      </w:tr>
      <w:tr w:rsidR="42F9319C" w14:paraId="65B5B8A3" w14:textId="77777777" w:rsidTr="42F9319C">
        <w:trPr>
          <w:trHeight w:val="340"/>
        </w:trPr>
        <w:tc>
          <w:tcPr>
            <w:tcW w:w="4561" w:type="dxa"/>
            <w:tcBorders>
              <w:top w:val="single" w:sz="4" w:space="0" w:color="auto"/>
              <w:left w:val="single" w:sz="4" w:space="0" w:color="auto"/>
              <w:bottom w:val="single" w:sz="4" w:space="0" w:color="auto"/>
              <w:right w:val="single" w:sz="4" w:space="0" w:color="auto"/>
            </w:tcBorders>
            <w:shd w:val="clear" w:color="auto" w:fill="auto"/>
            <w:vAlign w:val="center"/>
          </w:tcPr>
          <w:p w14:paraId="7CCFB65D" w14:textId="55313D4F" w:rsidR="42F9319C" w:rsidRDefault="42F9319C" w:rsidP="42F9319C">
            <w:r w:rsidRPr="42F9319C">
              <w:t>Grafički tablet</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17907221" w14:textId="3C48E425" w:rsidR="42F9319C" w:rsidRDefault="42F9319C" w:rsidP="42F9319C">
            <w:pPr>
              <w:jc w:val="center"/>
            </w:pPr>
            <w:r w:rsidRPr="42F9319C">
              <w:t>2</w:t>
            </w:r>
          </w:p>
        </w:tc>
      </w:tr>
    </w:tbl>
    <w:p w14:paraId="512F22BB" w14:textId="4ACD2B90" w:rsidR="00BF7983" w:rsidRPr="00C067E4" w:rsidRDefault="00BF7983" w:rsidP="42F9319C"/>
    <w:p w14:paraId="6DE37849" w14:textId="376C15C5" w:rsidR="007A331F" w:rsidRDefault="42F9319C" w:rsidP="42F9319C">
      <w:pPr>
        <w:ind w:firstLine="425"/>
        <w:jc w:val="both"/>
      </w:pPr>
      <w:r w:rsidRPr="42F9319C">
        <w:t xml:space="preserve">S ciljem osuvremenjivanja  odgojno-obrazovnog procesa i dalje je prioritetan zadatak kontinuirano, prema mogućnostima, nabavljati i obnavljati nastavna sredstva i pomagala. Iz projekta e-Škole dobili smo 24 prijenosna računala i ormar za iste, dva stolna računala i dva interaktivna ekrana. Prijenosna računala su za učenike i nalaze se u kabinetima za Matematiku na drugom katu, jedna interaktivni ekran i stolno računalo u kabinetu Informatike, a jedan interaktivni ekran u kabinetu za strane jezike na prvom katu. Školske godine 2024./2025. dobili smo sredstva iz Programa prekogranične suradnje između Republike Hrvatske i Republike Srbije, Ministarstva regionalnog razvoja i fondova EU s kojima smo nabavili 5 stolnih računala, 2 multifunkcionalna printera, 2 grafička tableta. </w:t>
      </w:r>
    </w:p>
    <w:p w14:paraId="488C0055" w14:textId="77777777" w:rsidR="00F6054A" w:rsidRPr="00C067E4" w:rsidRDefault="00F6054A" w:rsidP="42F9319C">
      <w:pPr>
        <w:ind w:firstLine="425"/>
        <w:jc w:val="both"/>
      </w:pPr>
    </w:p>
    <w:p w14:paraId="3AE929CA" w14:textId="06817633" w:rsidR="007A331F" w:rsidRPr="00C36049" w:rsidRDefault="008B7B72" w:rsidP="00477B1B">
      <w:pPr>
        <w:pStyle w:val="Stil2"/>
        <w:rPr>
          <w:color w:val="auto"/>
        </w:rPr>
      </w:pPr>
      <w:r w:rsidRPr="00C36049">
        <w:rPr>
          <w:color w:val="auto"/>
        </w:rPr>
        <w:t xml:space="preserve"> </w:t>
      </w:r>
      <w:bookmarkStart w:id="6" w:name="_Toc178847927"/>
      <w:bookmarkStart w:id="7" w:name="_Hlk114637206"/>
      <w:r w:rsidR="00633605" w:rsidRPr="00C36049">
        <w:rPr>
          <w:color w:val="auto"/>
        </w:rPr>
        <w:t xml:space="preserve">Knjižni </w:t>
      </w:r>
      <w:r w:rsidR="00A43D3A" w:rsidRPr="00C36049">
        <w:rPr>
          <w:color w:val="auto"/>
        </w:rPr>
        <w:t xml:space="preserve"> </w:t>
      </w:r>
      <w:r w:rsidR="00633605" w:rsidRPr="00C36049">
        <w:rPr>
          <w:color w:val="auto"/>
        </w:rPr>
        <w:t>fond škol</w:t>
      </w:r>
      <w:r w:rsidR="00694641" w:rsidRPr="00C36049">
        <w:rPr>
          <w:color w:val="auto"/>
        </w:rPr>
        <w:t>sk</w:t>
      </w:r>
      <w:r w:rsidR="00633605" w:rsidRPr="00C36049">
        <w:rPr>
          <w:color w:val="auto"/>
        </w:rPr>
        <w:t>e</w:t>
      </w:r>
      <w:r w:rsidR="00694641" w:rsidRPr="00C36049">
        <w:rPr>
          <w:color w:val="auto"/>
        </w:rPr>
        <w:t xml:space="preserve"> knjižnice</w:t>
      </w:r>
      <w:bookmarkEnd w:id="6"/>
      <w:r w:rsidR="00633605" w:rsidRPr="00C36049">
        <w:rPr>
          <w:color w:val="auto"/>
        </w:rPr>
        <w:tab/>
      </w:r>
    </w:p>
    <w:p w14:paraId="2FA0407F" w14:textId="77777777" w:rsidR="009C264C" w:rsidRPr="009C264C" w:rsidRDefault="009C264C" w:rsidP="009C264C">
      <w:pPr>
        <w:pStyle w:val="Stil2"/>
        <w:numPr>
          <w:ilvl w:val="0"/>
          <w:numId w:val="0"/>
        </w:num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8B7B72" w:rsidRPr="008B7B72" w14:paraId="0CF7F87C" w14:textId="77777777" w:rsidTr="42F9319C">
        <w:trPr>
          <w:trHeight w:hRule="exact" w:val="567"/>
        </w:trPr>
        <w:tc>
          <w:tcPr>
            <w:tcW w:w="4644" w:type="dxa"/>
            <w:vAlign w:val="center"/>
          </w:tcPr>
          <w:p w14:paraId="1DF4F95C" w14:textId="77777777" w:rsidR="008B7B72" w:rsidRPr="008B7B72" w:rsidRDefault="008B7B72" w:rsidP="008B7B72">
            <w:pPr>
              <w:jc w:val="center"/>
              <w:rPr>
                <w:b/>
              </w:rPr>
            </w:pPr>
            <w:r w:rsidRPr="008B7B72">
              <w:rPr>
                <w:b/>
              </w:rPr>
              <w:t>KNJIŽNI FOND</w:t>
            </w:r>
          </w:p>
        </w:tc>
        <w:tc>
          <w:tcPr>
            <w:tcW w:w="4644" w:type="dxa"/>
            <w:vAlign w:val="center"/>
          </w:tcPr>
          <w:p w14:paraId="5A0F0321" w14:textId="77777777" w:rsidR="008B7B72" w:rsidRPr="008B7B72" w:rsidRDefault="008B7B72" w:rsidP="008B7B72">
            <w:pPr>
              <w:jc w:val="center"/>
              <w:rPr>
                <w:b/>
              </w:rPr>
            </w:pPr>
            <w:r w:rsidRPr="008B7B72">
              <w:rPr>
                <w:b/>
              </w:rPr>
              <w:t>STANJE</w:t>
            </w:r>
          </w:p>
        </w:tc>
      </w:tr>
      <w:tr w:rsidR="008B7B72" w:rsidRPr="00DC1716" w14:paraId="24F62B3C" w14:textId="77777777" w:rsidTr="42F9319C">
        <w:trPr>
          <w:trHeight w:hRule="exact" w:val="340"/>
        </w:trPr>
        <w:tc>
          <w:tcPr>
            <w:tcW w:w="4644" w:type="dxa"/>
            <w:vAlign w:val="center"/>
          </w:tcPr>
          <w:p w14:paraId="20046B51" w14:textId="77777777" w:rsidR="008B7B72" w:rsidRPr="00A16E8F" w:rsidRDefault="42F9319C" w:rsidP="42F9319C">
            <w:r w:rsidRPr="42F9319C">
              <w:t>Knjige (svezaka)</w:t>
            </w:r>
          </w:p>
        </w:tc>
        <w:tc>
          <w:tcPr>
            <w:tcW w:w="4644" w:type="dxa"/>
            <w:vAlign w:val="center"/>
          </w:tcPr>
          <w:p w14:paraId="6495B3BA" w14:textId="5F21FD5C" w:rsidR="008B7B72" w:rsidRPr="00A16E8F" w:rsidRDefault="42F9319C" w:rsidP="42F9319C">
            <w:r w:rsidRPr="42F9319C">
              <w:t>748</w:t>
            </w:r>
            <w:r w:rsidR="003521E8">
              <w:t>5</w:t>
            </w:r>
          </w:p>
          <w:p w14:paraId="5E1CD457" w14:textId="77777777" w:rsidR="008B7B72" w:rsidRPr="00A16E8F" w:rsidRDefault="008B7B72" w:rsidP="42F9319C"/>
          <w:p w14:paraId="130AEB6B" w14:textId="77777777" w:rsidR="008B7B72" w:rsidRPr="00A16E8F" w:rsidRDefault="008B7B72" w:rsidP="42F9319C"/>
        </w:tc>
      </w:tr>
      <w:tr w:rsidR="008B7B72" w:rsidRPr="00DC1716" w14:paraId="45E6B753" w14:textId="77777777" w:rsidTr="42F9319C">
        <w:trPr>
          <w:trHeight w:hRule="exact" w:val="340"/>
        </w:trPr>
        <w:tc>
          <w:tcPr>
            <w:tcW w:w="4644" w:type="dxa"/>
            <w:vAlign w:val="center"/>
          </w:tcPr>
          <w:p w14:paraId="12E55B97" w14:textId="77777777" w:rsidR="008B7B72" w:rsidRPr="00A16E8F" w:rsidRDefault="42F9319C" w:rsidP="42F9319C">
            <w:r w:rsidRPr="42F9319C">
              <w:t>Stručna literatura za učitelje</w:t>
            </w:r>
          </w:p>
        </w:tc>
        <w:tc>
          <w:tcPr>
            <w:tcW w:w="4644" w:type="dxa"/>
            <w:vAlign w:val="center"/>
          </w:tcPr>
          <w:p w14:paraId="03F76B94" w14:textId="54EA9035" w:rsidR="008B7B72" w:rsidRPr="00A16E8F" w:rsidRDefault="42F9319C" w:rsidP="42F9319C">
            <w:r w:rsidRPr="42F9319C">
              <w:t>16</w:t>
            </w:r>
            <w:r w:rsidR="003521E8">
              <w:t>69</w:t>
            </w:r>
          </w:p>
        </w:tc>
      </w:tr>
    </w:tbl>
    <w:p w14:paraId="56FFC06D" w14:textId="77777777" w:rsidR="008251A5" w:rsidRDefault="008251A5" w:rsidP="00A616D1">
      <w:pPr>
        <w:ind w:firstLine="425"/>
      </w:pPr>
    </w:p>
    <w:p w14:paraId="6B0C167A" w14:textId="03C437F1" w:rsidR="00D175CB" w:rsidRDefault="00826F59" w:rsidP="00AC78FD">
      <w:pPr>
        <w:ind w:firstLine="425"/>
      </w:pPr>
      <w:r w:rsidRPr="00172732">
        <w:t xml:space="preserve">Kontinuirano planiramo, prema mogućnostima i potrebama, obnavljati knjižni fond </w:t>
      </w:r>
      <w:r w:rsidR="008C4A23" w:rsidRPr="00172732">
        <w:t>Š</w:t>
      </w:r>
      <w:r w:rsidRPr="00172732">
        <w:t>kole.</w:t>
      </w:r>
      <w:bookmarkEnd w:id="7"/>
    </w:p>
    <w:p w14:paraId="19A2D518" w14:textId="16D5CA92" w:rsidR="00EE6A5F" w:rsidRDefault="00EE6A5F" w:rsidP="00AC78FD">
      <w:pPr>
        <w:ind w:firstLine="425"/>
      </w:pPr>
    </w:p>
    <w:p w14:paraId="22C8F624" w14:textId="77777777" w:rsidR="00EE6A5F" w:rsidRPr="00B35C30" w:rsidRDefault="00EE6A5F" w:rsidP="00AC78FD">
      <w:pPr>
        <w:ind w:firstLine="425"/>
      </w:pPr>
    </w:p>
    <w:p w14:paraId="2108EFF8" w14:textId="77777777" w:rsidR="00997F34" w:rsidRPr="00A02F79" w:rsidRDefault="00CC5E3C" w:rsidP="00CC5E3C">
      <w:pPr>
        <w:pStyle w:val="Stil2"/>
        <w:rPr>
          <w:color w:val="auto"/>
        </w:rPr>
      </w:pPr>
      <w:r w:rsidRPr="00A02F79">
        <w:rPr>
          <w:color w:val="auto"/>
        </w:rPr>
        <w:t xml:space="preserve"> </w:t>
      </w:r>
      <w:bookmarkStart w:id="8" w:name="_Toc178847928"/>
      <w:r w:rsidR="00CA78E5" w:rsidRPr="00A02F79">
        <w:rPr>
          <w:color w:val="auto"/>
        </w:rPr>
        <w:t>Plan adaptacije i izgradnje školskog prostora</w:t>
      </w:r>
      <w:bookmarkEnd w:id="8"/>
      <w:r w:rsidR="00CA78E5" w:rsidRPr="00A02F79">
        <w:rPr>
          <w:color w:val="auto"/>
        </w:rPr>
        <w:tab/>
      </w:r>
    </w:p>
    <w:p w14:paraId="7B6545CF" w14:textId="2C6B9D67" w:rsidR="00CA78E5" w:rsidRPr="00F06026" w:rsidRDefault="00CA78E5" w:rsidP="00F06026">
      <w:pPr>
        <w:pStyle w:val="Stil2"/>
        <w:numPr>
          <w:ilvl w:val="0"/>
          <w:numId w:val="0"/>
        </w:numPr>
        <w:ind w:left="785"/>
      </w:pPr>
      <w:r w:rsidRPr="00CC5E3C">
        <w:tab/>
      </w:r>
      <w:r w:rsidRPr="00CC5E3C">
        <w:tab/>
      </w:r>
      <w:r w:rsidRPr="00CC5E3C">
        <w:tab/>
        <w:t xml:space="preserve">                                                          </w:t>
      </w:r>
    </w:p>
    <w:p w14:paraId="7EB83168" w14:textId="62BC04F8" w:rsidR="00F06026" w:rsidRPr="00A16E8F" w:rsidRDefault="42F9319C" w:rsidP="42F9319C">
      <w:pPr>
        <w:ind w:firstLine="426"/>
        <w:jc w:val="both"/>
      </w:pPr>
      <w:r w:rsidRPr="42F9319C">
        <w:t xml:space="preserve">Ove školske godine nastavu pohađa 631 učenik, a raspoređeni su u 28 razrednih odjela. Potreba za dogradnjom škole iz godine u godinu sve je veća. Dogradnjom škole prema idejnom projektu dobili bismo novu knjižnicu u prizemlju i 8 novih učionica s nastavničkim kabinetima smještenim u prizemlju i na prvom i drugom katu te pripadajuće sanitarne čvorove.  Pet učionica do ulice na drugom katu je ranije adaptirano, a prošle školske godine još dvije učionice (Kemija, Biologija) i laboratorij u staroj zgradi Gimnazije. Sportska dvorana je otvorena 1974. godine i potrebna je rekonstrukcija. Ove školske godine dodatno bismo, prema mogućnostima, uredili još dvije učionice kabinet za informatike i fizike. Plan adaptacije prostora škole prilagođavat će se materijalnim mogućnostima i nastalim potrebama s obzirom na starost zgrade. </w:t>
      </w:r>
    </w:p>
    <w:p w14:paraId="6BE71BA7" w14:textId="3325C149" w:rsidR="00F80AA9" w:rsidRDefault="00F80AA9" w:rsidP="00CA78E5"/>
    <w:p w14:paraId="4A74D3CD" w14:textId="77777777" w:rsidR="00230FED" w:rsidRPr="00C067E4" w:rsidRDefault="00230FED" w:rsidP="00CA78E5"/>
    <w:p w14:paraId="1C1CC2B1" w14:textId="77777777" w:rsidR="00CA78E5" w:rsidRPr="00FF70B2" w:rsidRDefault="00CA78E5" w:rsidP="00CA78E5">
      <w:pPr>
        <w:pStyle w:val="Stil1"/>
      </w:pPr>
      <w:bookmarkStart w:id="9" w:name="_Toc178847929"/>
      <w:r w:rsidRPr="00C067E4">
        <w:t>UČENICI</w:t>
      </w:r>
      <w:bookmarkEnd w:id="9"/>
    </w:p>
    <w:p w14:paraId="1665BEDE" w14:textId="77777777" w:rsidR="00CA78E5" w:rsidRPr="00C067E4" w:rsidRDefault="00CA78E5" w:rsidP="00CA78E5">
      <w:pPr>
        <w:rPr>
          <w:b/>
        </w:rPr>
      </w:pPr>
    </w:p>
    <w:p w14:paraId="585817D3" w14:textId="77777777" w:rsidR="00CA78E5" w:rsidRPr="00320FE5" w:rsidRDefault="00911BCD" w:rsidP="00CA78E5">
      <w:pPr>
        <w:pStyle w:val="Stil2"/>
        <w:rPr>
          <w:color w:val="auto"/>
        </w:rPr>
      </w:pPr>
      <w:r w:rsidRPr="00320FE5">
        <w:rPr>
          <w:color w:val="auto"/>
        </w:rPr>
        <w:t xml:space="preserve"> </w:t>
      </w:r>
      <w:bookmarkStart w:id="10" w:name="_Toc178847930"/>
      <w:r w:rsidR="00CA78E5" w:rsidRPr="00320FE5">
        <w:rPr>
          <w:color w:val="auto"/>
        </w:rPr>
        <w:t>Broj učenika po programima i razredima</w:t>
      </w:r>
      <w:bookmarkEnd w:id="10"/>
    </w:p>
    <w:p w14:paraId="4696D6F0" w14:textId="77777777" w:rsidR="00CA78E5" w:rsidRPr="00C067E4" w:rsidRDefault="00CA78E5" w:rsidP="00CA78E5">
      <w:pPr>
        <w:rPr>
          <w:b/>
        </w:rPr>
      </w:pPr>
    </w:p>
    <w:p w14:paraId="23C09480" w14:textId="77777777" w:rsidR="00CA78E5" w:rsidRPr="00C067E4" w:rsidRDefault="00CA78E5" w:rsidP="00CA78E5">
      <w:pPr>
        <w:rPr>
          <w:b/>
        </w:rPr>
      </w:pPr>
    </w:p>
    <w:tbl>
      <w:tblPr>
        <w:tblW w:w="0" w:type="auto"/>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336"/>
        <w:gridCol w:w="1834"/>
        <w:gridCol w:w="1476"/>
      </w:tblGrid>
      <w:tr w:rsidR="00CA78E5" w:rsidRPr="005F4258" w14:paraId="029496A9" w14:textId="77777777" w:rsidTr="42F9319C">
        <w:tc>
          <w:tcPr>
            <w:tcW w:w="2605" w:type="dxa"/>
            <w:shd w:val="clear" w:color="auto" w:fill="E2EFD9" w:themeFill="accent6" w:themeFillTint="33"/>
            <w:vAlign w:val="center"/>
          </w:tcPr>
          <w:p w14:paraId="2E0DA7C7" w14:textId="77777777" w:rsidR="00CA78E5" w:rsidRPr="005F4258" w:rsidRDefault="00CA78E5" w:rsidP="008C2CB1">
            <w:pPr>
              <w:jc w:val="center"/>
              <w:rPr>
                <w:sz w:val="28"/>
                <w:szCs w:val="28"/>
              </w:rPr>
            </w:pPr>
            <w:r w:rsidRPr="005F4258">
              <w:rPr>
                <w:sz w:val="28"/>
                <w:szCs w:val="28"/>
              </w:rPr>
              <w:t>PROGRAM</w:t>
            </w:r>
          </w:p>
        </w:tc>
        <w:tc>
          <w:tcPr>
            <w:tcW w:w="1336" w:type="dxa"/>
            <w:shd w:val="clear" w:color="auto" w:fill="E2EFD9" w:themeFill="accent6" w:themeFillTint="33"/>
            <w:vAlign w:val="center"/>
          </w:tcPr>
          <w:p w14:paraId="5CEA3663" w14:textId="77777777" w:rsidR="00CA78E5" w:rsidRPr="005F4258" w:rsidRDefault="00CA78E5" w:rsidP="008C2CB1">
            <w:pPr>
              <w:jc w:val="center"/>
              <w:rPr>
                <w:sz w:val="28"/>
                <w:szCs w:val="28"/>
              </w:rPr>
            </w:pPr>
            <w:r w:rsidRPr="005F4258">
              <w:rPr>
                <w:sz w:val="28"/>
                <w:szCs w:val="28"/>
              </w:rPr>
              <w:t>RAZRED</w:t>
            </w:r>
          </w:p>
        </w:tc>
        <w:tc>
          <w:tcPr>
            <w:tcW w:w="1834" w:type="dxa"/>
            <w:shd w:val="clear" w:color="auto" w:fill="E2EFD9" w:themeFill="accent6" w:themeFillTint="33"/>
            <w:vAlign w:val="center"/>
          </w:tcPr>
          <w:p w14:paraId="20355D8B" w14:textId="77777777" w:rsidR="00CA78E5" w:rsidRPr="005F4258" w:rsidRDefault="00CA78E5" w:rsidP="008C2CB1">
            <w:pPr>
              <w:jc w:val="center"/>
              <w:rPr>
                <w:sz w:val="28"/>
                <w:szCs w:val="28"/>
              </w:rPr>
            </w:pPr>
            <w:r w:rsidRPr="005F4258">
              <w:rPr>
                <w:sz w:val="28"/>
                <w:szCs w:val="28"/>
              </w:rPr>
              <w:t>BROJ  ODJELA</w:t>
            </w:r>
          </w:p>
        </w:tc>
        <w:tc>
          <w:tcPr>
            <w:tcW w:w="1476" w:type="dxa"/>
            <w:shd w:val="clear" w:color="auto" w:fill="E2EFD9" w:themeFill="accent6" w:themeFillTint="33"/>
            <w:vAlign w:val="center"/>
          </w:tcPr>
          <w:p w14:paraId="3A524E5A" w14:textId="77777777" w:rsidR="00CA78E5" w:rsidRPr="005F4258" w:rsidRDefault="00CA78E5" w:rsidP="008C2CB1">
            <w:pPr>
              <w:jc w:val="center"/>
              <w:rPr>
                <w:sz w:val="28"/>
                <w:szCs w:val="28"/>
              </w:rPr>
            </w:pPr>
            <w:r w:rsidRPr="005F4258">
              <w:rPr>
                <w:sz w:val="28"/>
                <w:szCs w:val="28"/>
              </w:rPr>
              <w:t>BROJ UČENIKA</w:t>
            </w:r>
          </w:p>
        </w:tc>
      </w:tr>
      <w:tr w:rsidR="00CA78E5" w:rsidRPr="005F4258" w14:paraId="279EF797" w14:textId="77777777" w:rsidTr="42F9319C">
        <w:tc>
          <w:tcPr>
            <w:tcW w:w="2605" w:type="dxa"/>
            <w:vMerge w:val="restart"/>
            <w:vAlign w:val="center"/>
          </w:tcPr>
          <w:p w14:paraId="19647B35" w14:textId="77777777" w:rsidR="00CA78E5" w:rsidRPr="005F4258" w:rsidRDefault="00CA78E5" w:rsidP="008C2CB1">
            <w:pPr>
              <w:jc w:val="center"/>
              <w:rPr>
                <w:b/>
                <w:sz w:val="28"/>
                <w:szCs w:val="28"/>
              </w:rPr>
            </w:pPr>
            <w:r w:rsidRPr="005F4258">
              <w:rPr>
                <w:b/>
                <w:sz w:val="28"/>
                <w:szCs w:val="28"/>
              </w:rPr>
              <w:t>Opća gimnazija</w:t>
            </w:r>
          </w:p>
        </w:tc>
        <w:tc>
          <w:tcPr>
            <w:tcW w:w="1336" w:type="dxa"/>
          </w:tcPr>
          <w:p w14:paraId="3ED7615F" w14:textId="77777777" w:rsidR="00CA78E5" w:rsidRPr="005F4258" w:rsidRDefault="00CA78E5" w:rsidP="008C2CB1">
            <w:pPr>
              <w:jc w:val="center"/>
              <w:rPr>
                <w:sz w:val="28"/>
                <w:szCs w:val="28"/>
              </w:rPr>
            </w:pPr>
            <w:r w:rsidRPr="005F4258">
              <w:rPr>
                <w:sz w:val="28"/>
                <w:szCs w:val="28"/>
              </w:rPr>
              <w:t>1.</w:t>
            </w:r>
          </w:p>
        </w:tc>
        <w:tc>
          <w:tcPr>
            <w:tcW w:w="1834" w:type="dxa"/>
          </w:tcPr>
          <w:p w14:paraId="67BF3E12" w14:textId="272A7FFC" w:rsidR="00CA78E5" w:rsidRPr="005F4258" w:rsidRDefault="00DC1716" w:rsidP="008C2CB1">
            <w:pPr>
              <w:jc w:val="center"/>
              <w:rPr>
                <w:sz w:val="28"/>
                <w:szCs w:val="28"/>
              </w:rPr>
            </w:pPr>
            <w:r>
              <w:rPr>
                <w:sz w:val="28"/>
                <w:szCs w:val="28"/>
              </w:rPr>
              <w:t>3</w:t>
            </w:r>
          </w:p>
        </w:tc>
        <w:tc>
          <w:tcPr>
            <w:tcW w:w="1476" w:type="dxa"/>
          </w:tcPr>
          <w:p w14:paraId="2EBD1A19" w14:textId="3CDFE576" w:rsidR="00CA78E5" w:rsidRPr="00AF1A57" w:rsidRDefault="42F9319C" w:rsidP="008C2CB1">
            <w:pPr>
              <w:jc w:val="center"/>
              <w:rPr>
                <w:sz w:val="28"/>
                <w:szCs w:val="28"/>
              </w:rPr>
            </w:pPr>
            <w:r w:rsidRPr="42F9319C">
              <w:rPr>
                <w:sz w:val="28"/>
                <w:szCs w:val="28"/>
              </w:rPr>
              <w:t>65</w:t>
            </w:r>
          </w:p>
        </w:tc>
      </w:tr>
      <w:tr w:rsidR="00CA78E5" w:rsidRPr="005F4258" w14:paraId="38FCB35F" w14:textId="77777777" w:rsidTr="42F9319C">
        <w:tc>
          <w:tcPr>
            <w:tcW w:w="2605" w:type="dxa"/>
            <w:vMerge/>
          </w:tcPr>
          <w:p w14:paraId="188D32C6" w14:textId="77777777" w:rsidR="00CA78E5" w:rsidRPr="005F4258" w:rsidRDefault="00CA78E5" w:rsidP="008C2CB1">
            <w:pPr>
              <w:jc w:val="center"/>
              <w:rPr>
                <w:sz w:val="28"/>
                <w:szCs w:val="28"/>
              </w:rPr>
            </w:pPr>
          </w:p>
        </w:tc>
        <w:tc>
          <w:tcPr>
            <w:tcW w:w="1336" w:type="dxa"/>
          </w:tcPr>
          <w:p w14:paraId="7BE1A460" w14:textId="77777777" w:rsidR="00CA78E5" w:rsidRPr="005F4258" w:rsidRDefault="00CA78E5" w:rsidP="008C2CB1">
            <w:pPr>
              <w:jc w:val="center"/>
              <w:rPr>
                <w:sz w:val="28"/>
                <w:szCs w:val="28"/>
              </w:rPr>
            </w:pPr>
            <w:r w:rsidRPr="005F4258">
              <w:rPr>
                <w:sz w:val="28"/>
                <w:szCs w:val="28"/>
              </w:rPr>
              <w:t>2.</w:t>
            </w:r>
          </w:p>
        </w:tc>
        <w:tc>
          <w:tcPr>
            <w:tcW w:w="1834" w:type="dxa"/>
          </w:tcPr>
          <w:p w14:paraId="1A6BFDE6" w14:textId="63959FDD" w:rsidR="00CA78E5" w:rsidRPr="005F4258" w:rsidRDefault="00A16E8F" w:rsidP="008C2CB1">
            <w:pPr>
              <w:jc w:val="center"/>
              <w:rPr>
                <w:sz w:val="28"/>
                <w:szCs w:val="28"/>
              </w:rPr>
            </w:pPr>
            <w:r>
              <w:rPr>
                <w:sz w:val="28"/>
                <w:szCs w:val="28"/>
              </w:rPr>
              <w:t>3</w:t>
            </w:r>
          </w:p>
        </w:tc>
        <w:tc>
          <w:tcPr>
            <w:tcW w:w="1476" w:type="dxa"/>
          </w:tcPr>
          <w:p w14:paraId="3BF82052" w14:textId="1161D1C1" w:rsidR="00CA78E5" w:rsidRPr="00DC1716" w:rsidRDefault="154628EF" w:rsidP="154628EF">
            <w:pPr>
              <w:jc w:val="center"/>
              <w:rPr>
                <w:sz w:val="28"/>
                <w:szCs w:val="28"/>
              </w:rPr>
            </w:pPr>
            <w:r w:rsidRPr="154628EF">
              <w:rPr>
                <w:sz w:val="28"/>
                <w:szCs w:val="28"/>
              </w:rPr>
              <w:t>66</w:t>
            </w:r>
          </w:p>
        </w:tc>
      </w:tr>
      <w:tr w:rsidR="00CA78E5" w:rsidRPr="005F4258" w14:paraId="38C6965C" w14:textId="77777777" w:rsidTr="42F9319C">
        <w:tc>
          <w:tcPr>
            <w:tcW w:w="2605" w:type="dxa"/>
            <w:vMerge/>
          </w:tcPr>
          <w:p w14:paraId="517A0539" w14:textId="77777777" w:rsidR="00CA78E5" w:rsidRPr="005F4258" w:rsidRDefault="00CA78E5" w:rsidP="008C2CB1">
            <w:pPr>
              <w:jc w:val="center"/>
              <w:rPr>
                <w:sz w:val="28"/>
                <w:szCs w:val="28"/>
              </w:rPr>
            </w:pPr>
          </w:p>
        </w:tc>
        <w:tc>
          <w:tcPr>
            <w:tcW w:w="1336" w:type="dxa"/>
          </w:tcPr>
          <w:p w14:paraId="51274102" w14:textId="77777777" w:rsidR="00CA78E5" w:rsidRPr="005F4258" w:rsidRDefault="00CA78E5" w:rsidP="008C2CB1">
            <w:pPr>
              <w:jc w:val="center"/>
              <w:rPr>
                <w:sz w:val="28"/>
                <w:szCs w:val="28"/>
              </w:rPr>
            </w:pPr>
            <w:r w:rsidRPr="005F4258">
              <w:rPr>
                <w:sz w:val="28"/>
                <w:szCs w:val="28"/>
              </w:rPr>
              <w:t>3.</w:t>
            </w:r>
          </w:p>
        </w:tc>
        <w:tc>
          <w:tcPr>
            <w:tcW w:w="1834" w:type="dxa"/>
          </w:tcPr>
          <w:p w14:paraId="69F5D9BE" w14:textId="77777777" w:rsidR="00CA78E5" w:rsidRPr="005F4258" w:rsidRDefault="00CA78E5" w:rsidP="008C2CB1">
            <w:pPr>
              <w:jc w:val="center"/>
              <w:rPr>
                <w:sz w:val="28"/>
                <w:szCs w:val="28"/>
              </w:rPr>
            </w:pPr>
            <w:r>
              <w:rPr>
                <w:sz w:val="28"/>
                <w:szCs w:val="28"/>
              </w:rPr>
              <w:t>4</w:t>
            </w:r>
          </w:p>
        </w:tc>
        <w:tc>
          <w:tcPr>
            <w:tcW w:w="1476" w:type="dxa"/>
          </w:tcPr>
          <w:p w14:paraId="17AF3D12" w14:textId="5C24F0B9" w:rsidR="00CA78E5" w:rsidRPr="00DC1716" w:rsidRDefault="154628EF" w:rsidP="154628EF">
            <w:pPr>
              <w:jc w:val="center"/>
              <w:rPr>
                <w:sz w:val="28"/>
                <w:szCs w:val="28"/>
              </w:rPr>
            </w:pPr>
            <w:r w:rsidRPr="154628EF">
              <w:rPr>
                <w:sz w:val="28"/>
                <w:szCs w:val="28"/>
              </w:rPr>
              <w:t>91</w:t>
            </w:r>
          </w:p>
        </w:tc>
      </w:tr>
      <w:tr w:rsidR="00CA78E5" w:rsidRPr="005F4258" w14:paraId="2E12F6ED" w14:textId="77777777" w:rsidTr="42F9319C">
        <w:tc>
          <w:tcPr>
            <w:tcW w:w="2605" w:type="dxa"/>
            <w:vMerge/>
          </w:tcPr>
          <w:p w14:paraId="35831174" w14:textId="77777777" w:rsidR="00CA78E5" w:rsidRPr="005F4258" w:rsidRDefault="00CA78E5" w:rsidP="008C2CB1">
            <w:pPr>
              <w:jc w:val="center"/>
              <w:rPr>
                <w:sz w:val="28"/>
                <w:szCs w:val="28"/>
              </w:rPr>
            </w:pPr>
          </w:p>
        </w:tc>
        <w:tc>
          <w:tcPr>
            <w:tcW w:w="1336" w:type="dxa"/>
            <w:tcBorders>
              <w:bottom w:val="single" w:sz="4" w:space="0" w:color="auto"/>
            </w:tcBorders>
          </w:tcPr>
          <w:p w14:paraId="0041544E" w14:textId="77777777" w:rsidR="00CA78E5" w:rsidRPr="005F4258" w:rsidRDefault="00CA78E5" w:rsidP="008C2CB1">
            <w:pPr>
              <w:jc w:val="center"/>
              <w:rPr>
                <w:sz w:val="28"/>
                <w:szCs w:val="28"/>
              </w:rPr>
            </w:pPr>
            <w:r w:rsidRPr="005F4258">
              <w:rPr>
                <w:sz w:val="28"/>
                <w:szCs w:val="28"/>
              </w:rPr>
              <w:t>4.</w:t>
            </w:r>
          </w:p>
        </w:tc>
        <w:tc>
          <w:tcPr>
            <w:tcW w:w="1834" w:type="dxa"/>
            <w:tcBorders>
              <w:bottom w:val="single" w:sz="4" w:space="0" w:color="auto"/>
            </w:tcBorders>
          </w:tcPr>
          <w:p w14:paraId="654BDA8C" w14:textId="77777777" w:rsidR="00CA78E5" w:rsidRPr="005F4258" w:rsidRDefault="00CA78E5" w:rsidP="008C2CB1">
            <w:pPr>
              <w:jc w:val="center"/>
              <w:rPr>
                <w:sz w:val="28"/>
                <w:szCs w:val="28"/>
              </w:rPr>
            </w:pPr>
            <w:r>
              <w:rPr>
                <w:sz w:val="28"/>
                <w:szCs w:val="28"/>
              </w:rPr>
              <w:t>4</w:t>
            </w:r>
          </w:p>
        </w:tc>
        <w:tc>
          <w:tcPr>
            <w:tcW w:w="1476" w:type="dxa"/>
            <w:tcBorders>
              <w:bottom w:val="single" w:sz="4" w:space="0" w:color="auto"/>
            </w:tcBorders>
          </w:tcPr>
          <w:p w14:paraId="2A0C1F21" w14:textId="68E0C111" w:rsidR="00CA78E5" w:rsidRPr="00DC1716" w:rsidRDefault="154628EF" w:rsidP="154628EF">
            <w:pPr>
              <w:jc w:val="center"/>
              <w:rPr>
                <w:sz w:val="28"/>
                <w:szCs w:val="28"/>
              </w:rPr>
            </w:pPr>
            <w:r w:rsidRPr="154628EF">
              <w:rPr>
                <w:sz w:val="28"/>
                <w:szCs w:val="28"/>
              </w:rPr>
              <w:t>92</w:t>
            </w:r>
          </w:p>
        </w:tc>
      </w:tr>
      <w:tr w:rsidR="00CA78E5" w:rsidRPr="005F4258" w14:paraId="4AEE5711" w14:textId="77777777" w:rsidTr="42F9319C">
        <w:tc>
          <w:tcPr>
            <w:tcW w:w="3941" w:type="dxa"/>
            <w:gridSpan w:val="2"/>
            <w:shd w:val="clear" w:color="auto" w:fill="E2EFD9" w:themeFill="accent6" w:themeFillTint="33"/>
            <w:vAlign w:val="center"/>
          </w:tcPr>
          <w:p w14:paraId="2897B5F2" w14:textId="77777777" w:rsidR="00CA78E5" w:rsidRPr="005F4258" w:rsidRDefault="00CA78E5" w:rsidP="008C2CB1">
            <w:pPr>
              <w:jc w:val="center"/>
              <w:rPr>
                <w:sz w:val="28"/>
                <w:szCs w:val="28"/>
              </w:rPr>
            </w:pPr>
            <w:r w:rsidRPr="005F4258">
              <w:rPr>
                <w:sz w:val="28"/>
                <w:szCs w:val="28"/>
              </w:rPr>
              <w:t>UKUPNO</w:t>
            </w:r>
          </w:p>
        </w:tc>
        <w:tc>
          <w:tcPr>
            <w:tcW w:w="1834" w:type="dxa"/>
            <w:shd w:val="clear" w:color="auto" w:fill="E2EFD9" w:themeFill="accent6" w:themeFillTint="33"/>
            <w:vAlign w:val="center"/>
          </w:tcPr>
          <w:p w14:paraId="5F2BC234" w14:textId="366C3BA7" w:rsidR="00CA78E5" w:rsidRPr="005F4258" w:rsidRDefault="00CA78E5" w:rsidP="008C2CB1">
            <w:pPr>
              <w:jc w:val="center"/>
              <w:rPr>
                <w:b/>
                <w:sz w:val="28"/>
                <w:szCs w:val="28"/>
              </w:rPr>
            </w:pPr>
            <w:r>
              <w:rPr>
                <w:b/>
                <w:sz w:val="28"/>
                <w:szCs w:val="28"/>
              </w:rPr>
              <w:t>1</w:t>
            </w:r>
            <w:r w:rsidR="00A16E8F">
              <w:rPr>
                <w:b/>
                <w:sz w:val="28"/>
                <w:szCs w:val="28"/>
              </w:rPr>
              <w:t>4</w:t>
            </w:r>
          </w:p>
        </w:tc>
        <w:tc>
          <w:tcPr>
            <w:tcW w:w="1476" w:type="dxa"/>
            <w:shd w:val="clear" w:color="auto" w:fill="E2EFD9" w:themeFill="accent6" w:themeFillTint="33"/>
            <w:vAlign w:val="center"/>
          </w:tcPr>
          <w:p w14:paraId="2CC6350F" w14:textId="7720FDAB" w:rsidR="00CA78E5" w:rsidRPr="00DC1716" w:rsidRDefault="42F9319C" w:rsidP="154628EF">
            <w:pPr>
              <w:jc w:val="center"/>
              <w:rPr>
                <w:b/>
                <w:bCs/>
                <w:sz w:val="28"/>
                <w:szCs w:val="28"/>
              </w:rPr>
            </w:pPr>
            <w:r w:rsidRPr="42F9319C">
              <w:rPr>
                <w:b/>
                <w:bCs/>
                <w:sz w:val="28"/>
                <w:szCs w:val="28"/>
              </w:rPr>
              <w:t>314</w:t>
            </w:r>
          </w:p>
        </w:tc>
      </w:tr>
      <w:tr w:rsidR="00CA78E5" w:rsidRPr="005F4258" w14:paraId="45758668" w14:textId="77777777" w:rsidTr="42F9319C">
        <w:tc>
          <w:tcPr>
            <w:tcW w:w="2605" w:type="dxa"/>
            <w:vMerge w:val="restart"/>
            <w:vAlign w:val="center"/>
          </w:tcPr>
          <w:p w14:paraId="348F001E" w14:textId="77777777" w:rsidR="00CA78E5" w:rsidRPr="005F4258" w:rsidRDefault="00CA78E5" w:rsidP="008C2CB1">
            <w:pPr>
              <w:jc w:val="center"/>
              <w:rPr>
                <w:b/>
                <w:sz w:val="28"/>
                <w:szCs w:val="28"/>
              </w:rPr>
            </w:pPr>
            <w:r w:rsidRPr="005F4258">
              <w:rPr>
                <w:b/>
                <w:sz w:val="28"/>
                <w:szCs w:val="28"/>
              </w:rPr>
              <w:t>Jezična gimnazija</w:t>
            </w:r>
          </w:p>
        </w:tc>
        <w:tc>
          <w:tcPr>
            <w:tcW w:w="1336" w:type="dxa"/>
          </w:tcPr>
          <w:p w14:paraId="6D0449AD" w14:textId="77777777" w:rsidR="00CA78E5" w:rsidRPr="005F4258" w:rsidRDefault="00CA78E5" w:rsidP="008C2CB1">
            <w:pPr>
              <w:jc w:val="center"/>
              <w:rPr>
                <w:sz w:val="28"/>
                <w:szCs w:val="28"/>
              </w:rPr>
            </w:pPr>
            <w:r w:rsidRPr="005F4258">
              <w:rPr>
                <w:sz w:val="28"/>
                <w:szCs w:val="28"/>
              </w:rPr>
              <w:t>1.</w:t>
            </w:r>
          </w:p>
        </w:tc>
        <w:tc>
          <w:tcPr>
            <w:tcW w:w="1834" w:type="dxa"/>
          </w:tcPr>
          <w:p w14:paraId="588B5653" w14:textId="77777777" w:rsidR="00CA78E5" w:rsidRPr="005F4258" w:rsidRDefault="00CA78E5" w:rsidP="008C2CB1">
            <w:pPr>
              <w:jc w:val="center"/>
              <w:rPr>
                <w:sz w:val="28"/>
                <w:szCs w:val="28"/>
              </w:rPr>
            </w:pPr>
            <w:r w:rsidRPr="005F4258">
              <w:rPr>
                <w:sz w:val="28"/>
                <w:szCs w:val="28"/>
              </w:rPr>
              <w:t>1</w:t>
            </w:r>
          </w:p>
        </w:tc>
        <w:tc>
          <w:tcPr>
            <w:tcW w:w="1476" w:type="dxa"/>
          </w:tcPr>
          <w:p w14:paraId="747B9E51" w14:textId="1BA56141" w:rsidR="00CA78E5" w:rsidRPr="00DC1716" w:rsidRDefault="42F9319C" w:rsidP="154628EF">
            <w:pPr>
              <w:jc w:val="center"/>
              <w:rPr>
                <w:sz w:val="28"/>
                <w:szCs w:val="28"/>
              </w:rPr>
            </w:pPr>
            <w:r w:rsidRPr="42F9319C">
              <w:rPr>
                <w:sz w:val="28"/>
                <w:szCs w:val="28"/>
              </w:rPr>
              <w:t>20</w:t>
            </w:r>
          </w:p>
        </w:tc>
      </w:tr>
      <w:tr w:rsidR="00CA78E5" w:rsidRPr="005F4258" w14:paraId="3F823E06" w14:textId="77777777" w:rsidTr="42F9319C">
        <w:tc>
          <w:tcPr>
            <w:tcW w:w="2605" w:type="dxa"/>
            <w:vMerge/>
          </w:tcPr>
          <w:p w14:paraId="48B21CB9" w14:textId="77777777" w:rsidR="00CA78E5" w:rsidRPr="005F4258" w:rsidRDefault="00CA78E5" w:rsidP="008C2CB1">
            <w:pPr>
              <w:jc w:val="center"/>
              <w:rPr>
                <w:sz w:val="28"/>
                <w:szCs w:val="28"/>
              </w:rPr>
            </w:pPr>
          </w:p>
        </w:tc>
        <w:tc>
          <w:tcPr>
            <w:tcW w:w="1336" w:type="dxa"/>
          </w:tcPr>
          <w:p w14:paraId="7404AFFC" w14:textId="77777777" w:rsidR="00CA78E5" w:rsidRPr="005F4258" w:rsidRDefault="00CA78E5" w:rsidP="008C2CB1">
            <w:pPr>
              <w:jc w:val="center"/>
              <w:rPr>
                <w:sz w:val="28"/>
                <w:szCs w:val="28"/>
              </w:rPr>
            </w:pPr>
            <w:r w:rsidRPr="005F4258">
              <w:rPr>
                <w:sz w:val="28"/>
                <w:szCs w:val="28"/>
              </w:rPr>
              <w:t>2.</w:t>
            </w:r>
          </w:p>
        </w:tc>
        <w:tc>
          <w:tcPr>
            <w:tcW w:w="1834" w:type="dxa"/>
          </w:tcPr>
          <w:p w14:paraId="72E03B06" w14:textId="77777777" w:rsidR="00CA78E5" w:rsidRPr="005F4258" w:rsidRDefault="00CA78E5" w:rsidP="008C2CB1">
            <w:pPr>
              <w:jc w:val="center"/>
              <w:rPr>
                <w:sz w:val="28"/>
                <w:szCs w:val="28"/>
              </w:rPr>
            </w:pPr>
            <w:r w:rsidRPr="005F4258">
              <w:rPr>
                <w:sz w:val="28"/>
                <w:szCs w:val="28"/>
              </w:rPr>
              <w:t>1</w:t>
            </w:r>
          </w:p>
        </w:tc>
        <w:tc>
          <w:tcPr>
            <w:tcW w:w="1476" w:type="dxa"/>
          </w:tcPr>
          <w:p w14:paraId="1F45455A" w14:textId="7EE51FB3" w:rsidR="00CA78E5" w:rsidRPr="00DC1716" w:rsidRDefault="154628EF" w:rsidP="154628EF">
            <w:pPr>
              <w:jc w:val="center"/>
              <w:rPr>
                <w:sz w:val="28"/>
                <w:szCs w:val="28"/>
              </w:rPr>
            </w:pPr>
            <w:r w:rsidRPr="154628EF">
              <w:rPr>
                <w:sz w:val="28"/>
                <w:szCs w:val="28"/>
              </w:rPr>
              <w:t>20</w:t>
            </w:r>
          </w:p>
        </w:tc>
      </w:tr>
      <w:tr w:rsidR="00CA78E5" w:rsidRPr="005F4258" w14:paraId="6B6218F7" w14:textId="77777777" w:rsidTr="42F9319C">
        <w:tc>
          <w:tcPr>
            <w:tcW w:w="2605" w:type="dxa"/>
            <w:vMerge/>
          </w:tcPr>
          <w:p w14:paraId="02924C18" w14:textId="77777777" w:rsidR="00CA78E5" w:rsidRPr="005F4258" w:rsidRDefault="00CA78E5" w:rsidP="008C2CB1">
            <w:pPr>
              <w:jc w:val="center"/>
              <w:rPr>
                <w:sz w:val="28"/>
                <w:szCs w:val="28"/>
              </w:rPr>
            </w:pPr>
          </w:p>
        </w:tc>
        <w:tc>
          <w:tcPr>
            <w:tcW w:w="1336" w:type="dxa"/>
          </w:tcPr>
          <w:p w14:paraId="417DD503" w14:textId="77777777" w:rsidR="00CA78E5" w:rsidRPr="005F4258" w:rsidRDefault="00CA78E5" w:rsidP="008C2CB1">
            <w:pPr>
              <w:jc w:val="center"/>
              <w:rPr>
                <w:sz w:val="28"/>
                <w:szCs w:val="28"/>
              </w:rPr>
            </w:pPr>
            <w:r w:rsidRPr="005F4258">
              <w:rPr>
                <w:sz w:val="28"/>
                <w:szCs w:val="28"/>
              </w:rPr>
              <w:t>3.</w:t>
            </w:r>
          </w:p>
        </w:tc>
        <w:tc>
          <w:tcPr>
            <w:tcW w:w="1834" w:type="dxa"/>
          </w:tcPr>
          <w:p w14:paraId="1361B8F3" w14:textId="77777777" w:rsidR="00CA78E5" w:rsidRPr="005F4258" w:rsidRDefault="00CA78E5" w:rsidP="008C2CB1">
            <w:pPr>
              <w:jc w:val="center"/>
              <w:rPr>
                <w:sz w:val="28"/>
                <w:szCs w:val="28"/>
              </w:rPr>
            </w:pPr>
            <w:r w:rsidRPr="005F4258">
              <w:rPr>
                <w:sz w:val="28"/>
                <w:szCs w:val="28"/>
              </w:rPr>
              <w:t>1</w:t>
            </w:r>
          </w:p>
        </w:tc>
        <w:tc>
          <w:tcPr>
            <w:tcW w:w="1476" w:type="dxa"/>
          </w:tcPr>
          <w:p w14:paraId="2700F920" w14:textId="34FF6E93" w:rsidR="00CA78E5" w:rsidRPr="00DC1716" w:rsidRDefault="154628EF" w:rsidP="154628EF">
            <w:pPr>
              <w:jc w:val="center"/>
              <w:rPr>
                <w:sz w:val="28"/>
                <w:szCs w:val="28"/>
              </w:rPr>
            </w:pPr>
            <w:r w:rsidRPr="154628EF">
              <w:rPr>
                <w:sz w:val="28"/>
                <w:szCs w:val="28"/>
              </w:rPr>
              <w:t>22</w:t>
            </w:r>
          </w:p>
        </w:tc>
      </w:tr>
      <w:tr w:rsidR="00CA78E5" w:rsidRPr="005F4258" w14:paraId="651B3F73" w14:textId="77777777" w:rsidTr="42F9319C">
        <w:tc>
          <w:tcPr>
            <w:tcW w:w="2605" w:type="dxa"/>
            <w:vMerge/>
          </w:tcPr>
          <w:p w14:paraId="2D649B7E" w14:textId="77777777" w:rsidR="00CA78E5" w:rsidRPr="005F4258" w:rsidRDefault="00CA78E5" w:rsidP="008C2CB1">
            <w:pPr>
              <w:jc w:val="center"/>
              <w:rPr>
                <w:sz w:val="28"/>
                <w:szCs w:val="28"/>
              </w:rPr>
            </w:pPr>
          </w:p>
        </w:tc>
        <w:tc>
          <w:tcPr>
            <w:tcW w:w="1336" w:type="dxa"/>
            <w:tcBorders>
              <w:bottom w:val="single" w:sz="4" w:space="0" w:color="auto"/>
            </w:tcBorders>
          </w:tcPr>
          <w:p w14:paraId="07ADE9A6" w14:textId="77777777" w:rsidR="00CA78E5" w:rsidRPr="005F4258" w:rsidRDefault="00CA78E5" w:rsidP="008C2CB1">
            <w:pPr>
              <w:jc w:val="center"/>
              <w:rPr>
                <w:sz w:val="28"/>
                <w:szCs w:val="28"/>
              </w:rPr>
            </w:pPr>
            <w:r w:rsidRPr="005F4258">
              <w:rPr>
                <w:sz w:val="28"/>
                <w:szCs w:val="28"/>
              </w:rPr>
              <w:t>4.</w:t>
            </w:r>
          </w:p>
        </w:tc>
        <w:tc>
          <w:tcPr>
            <w:tcW w:w="1834" w:type="dxa"/>
            <w:tcBorders>
              <w:bottom w:val="single" w:sz="4" w:space="0" w:color="auto"/>
            </w:tcBorders>
          </w:tcPr>
          <w:p w14:paraId="35E9339C" w14:textId="77777777" w:rsidR="00CA78E5" w:rsidRPr="005F4258" w:rsidRDefault="00CA78E5" w:rsidP="008C2CB1">
            <w:pPr>
              <w:jc w:val="center"/>
              <w:rPr>
                <w:sz w:val="28"/>
                <w:szCs w:val="28"/>
              </w:rPr>
            </w:pPr>
            <w:r w:rsidRPr="005F4258">
              <w:rPr>
                <w:sz w:val="28"/>
                <w:szCs w:val="28"/>
              </w:rPr>
              <w:t>1</w:t>
            </w:r>
          </w:p>
        </w:tc>
        <w:tc>
          <w:tcPr>
            <w:tcW w:w="1476" w:type="dxa"/>
            <w:tcBorders>
              <w:bottom w:val="single" w:sz="4" w:space="0" w:color="auto"/>
            </w:tcBorders>
          </w:tcPr>
          <w:p w14:paraId="4E6DCB40" w14:textId="20F10036" w:rsidR="00CA78E5" w:rsidRPr="00DC1716" w:rsidRDefault="154628EF" w:rsidP="154628EF">
            <w:pPr>
              <w:jc w:val="center"/>
              <w:rPr>
                <w:sz w:val="28"/>
                <w:szCs w:val="28"/>
              </w:rPr>
            </w:pPr>
            <w:r w:rsidRPr="154628EF">
              <w:rPr>
                <w:sz w:val="28"/>
                <w:szCs w:val="28"/>
              </w:rPr>
              <w:t>20</w:t>
            </w:r>
          </w:p>
        </w:tc>
      </w:tr>
      <w:tr w:rsidR="00CA78E5" w:rsidRPr="005F4258" w14:paraId="210C4932" w14:textId="77777777" w:rsidTr="42F9319C">
        <w:tc>
          <w:tcPr>
            <w:tcW w:w="3941" w:type="dxa"/>
            <w:gridSpan w:val="2"/>
            <w:shd w:val="clear" w:color="auto" w:fill="E2EFD9" w:themeFill="accent6" w:themeFillTint="33"/>
            <w:vAlign w:val="center"/>
          </w:tcPr>
          <w:p w14:paraId="615DF984" w14:textId="77777777" w:rsidR="00CA78E5" w:rsidRPr="005F4258" w:rsidRDefault="00CA78E5" w:rsidP="008C2CB1">
            <w:pPr>
              <w:jc w:val="center"/>
              <w:rPr>
                <w:sz w:val="28"/>
                <w:szCs w:val="28"/>
              </w:rPr>
            </w:pPr>
            <w:r w:rsidRPr="005F4258">
              <w:rPr>
                <w:sz w:val="28"/>
                <w:szCs w:val="28"/>
              </w:rPr>
              <w:t>UKUPNO</w:t>
            </w:r>
          </w:p>
        </w:tc>
        <w:tc>
          <w:tcPr>
            <w:tcW w:w="1834" w:type="dxa"/>
            <w:shd w:val="clear" w:color="auto" w:fill="E2EFD9" w:themeFill="accent6" w:themeFillTint="33"/>
            <w:vAlign w:val="center"/>
          </w:tcPr>
          <w:p w14:paraId="6D3A1584" w14:textId="77777777" w:rsidR="00CA78E5" w:rsidRPr="005F4258" w:rsidRDefault="00CA78E5" w:rsidP="008C2CB1">
            <w:pPr>
              <w:jc w:val="center"/>
              <w:rPr>
                <w:b/>
                <w:sz w:val="28"/>
                <w:szCs w:val="28"/>
              </w:rPr>
            </w:pPr>
            <w:r w:rsidRPr="005F4258">
              <w:rPr>
                <w:b/>
                <w:sz w:val="28"/>
                <w:szCs w:val="28"/>
              </w:rPr>
              <w:t>4</w:t>
            </w:r>
          </w:p>
        </w:tc>
        <w:tc>
          <w:tcPr>
            <w:tcW w:w="1476" w:type="dxa"/>
            <w:shd w:val="clear" w:color="auto" w:fill="E2EFD9" w:themeFill="accent6" w:themeFillTint="33"/>
            <w:vAlign w:val="center"/>
          </w:tcPr>
          <w:p w14:paraId="68585D9D" w14:textId="2119FD1A" w:rsidR="00CA78E5" w:rsidRPr="00DC1716" w:rsidRDefault="42F9319C" w:rsidP="154628EF">
            <w:pPr>
              <w:jc w:val="center"/>
              <w:rPr>
                <w:b/>
                <w:bCs/>
                <w:sz w:val="28"/>
                <w:szCs w:val="28"/>
              </w:rPr>
            </w:pPr>
            <w:r w:rsidRPr="42F9319C">
              <w:rPr>
                <w:b/>
                <w:bCs/>
                <w:sz w:val="28"/>
                <w:szCs w:val="28"/>
              </w:rPr>
              <w:t>82</w:t>
            </w:r>
          </w:p>
        </w:tc>
      </w:tr>
      <w:tr w:rsidR="00CA78E5" w:rsidRPr="005F4258" w14:paraId="5FE1C208" w14:textId="77777777" w:rsidTr="42F9319C">
        <w:tc>
          <w:tcPr>
            <w:tcW w:w="2605" w:type="dxa"/>
            <w:vMerge w:val="restart"/>
            <w:vAlign w:val="center"/>
          </w:tcPr>
          <w:p w14:paraId="6F60D1FC" w14:textId="77777777" w:rsidR="00CA78E5" w:rsidRPr="005F4258" w:rsidRDefault="00CA78E5" w:rsidP="008C2CB1">
            <w:pPr>
              <w:jc w:val="center"/>
              <w:rPr>
                <w:b/>
                <w:sz w:val="28"/>
                <w:szCs w:val="28"/>
              </w:rPr>
            </w:pPr>
            <w:bookmarkStart w:id="11" w:name="_Hlk145424557"/>
            <w:r w:rsidRPr="005F4258">
              <w:rPr>
                <w:b/>
                <w:sz w:val="28"/>
                <w:szCs w:val="28"/>
              </w:rPr>
              <w:t>Prirodoslovno-matematička gimnazija</w:t>
            </w:r>
          </w:p>
        </w:tc>
        <w:tc>
          <w:tcPr>
            <w:tcW w:w="1336" w:type="dxa"/>
          </w:tcPr>
          <w:p w14:paraId="7064B40B" w14:textId="77777777" w:rsidR="00CA78E5" w:rsidRPr="005F4258" w:rsidRDefault="00CA78E5" w:rsidP="008C2CB1">
            <w:pPr>
              <w:jc w:val="center"/>
              <w:rPr>
                <w:sz w:val="28"/>
                <w:szCs w:val="28"/>
              </w:rPr>
            </w:pPr>
            <w:r w:rsidRPr="005F4258">
              <w:rPr>
                <w:sz w:val="28"/>
                <w:szCs w:val="28"/>
              </w:rPr>
              <w:t>1.</w:t>
            </w:r>
          </w:p>
        </w:tc>
        <w:tc>
          <w:tcPr>
            <w:tcW w:w="1834" w:type="dxa"/>
          </w:tcPr>
          <w:p w14:paraId="625C01CE" w14:textId="77777777" w:rsidR="00CA78E5" w:rsidRPr="005F4258" w:rsidRDefault="003B767C" w:rsidP="008C2CB1">
            <w:pPr>
              <w:jc w:val="center"/>
              <w:rPr>
                <w:sz w:val="28"/>
                <w:szCs w:val="28"/>
              </w:rPr>
            </w:pPr>
            <w:r>
              <w:rPr>
                <w:sz w:val="28"/>
                <w:szCs w:val="28"/>
              </w:rPr>
              <w:t>2</w:t>
            </w:r>
          </w:p>
        </w:tc>
        <w:tc>
          <w:tcPr>
            <w:tcW w:w="1476" w:type="dxa"/>
          </w:tcPr>
          <w:p w14:paraId="7EBE26C1" w14:textId="2F1AC15F" w:rsidR="00CA78E5" w:rsidRPr="00DC1716" w:rsidRDefault="154628EF" w:rsidP="154628EF">
            <w:pPr>
              <w:jc w:val="center"/>
              <w:rPr>
                <w:sz w:val="28"/>
                <w:szCs w:val="28"/>
              </w:rPr>
            </w:pPr>
            <w:r w:rsidRPr="154628EF">
              <w:rPr>
                <w:sz w:val="28"/>
                <w:szCs w:val="28"/>
              </w:rPr>
              <w:t>4</w:t>
            </w:r>
            <w:r w:rsidR="00FD40F9">
              <w:rPr>
                <w:sz w:val="28"/>
                <w:szCs w:val="28"/>
              </w:rPr>
              <w:t>0</w:t>
            </w:r>
          </w:p>
        </w:tc>
      </w:tr>
      <w:bookmarkEnd w:id="11"/>
      <w:tr w:rsidR="00CA78E5" w:rsidRPr="005F4258" w14:paraId="252A5BE1" w14:textId="77777777" w:rsidTr="42F9319C">
        <w:tc>
          <w:tcPr>
            <w:tcW w:w="2605" w:type="dxa"/>
            <w:vMerge/>
          </w:tcPr>
          <w:p w14:paraId="72DD99ED" w14:textId="77777777" w:rsidR="00CA78E5" w:rsidRPr="005F4258" w:rsidRDefault="00CA78E5" w:rsidP="008C2CB1">
            <w:pPr>
              <w:jc w:val="center"/>
              <w:rPr>
                <w:sz w:val="28"/>
                <w:szCs w:val="28"/>
              </w:rPr>
            </w:pPr>
          </w:p>
        </w:tc>
        <w:tc>
          <w:tcPr>
            <w:tcW w:w="1336" w:type="dxa"/>
          </w:tcPr>
          <w:p w14:paraId="3A66FDF4" w14:textId="77777777" w:rsidR="00CA78E5" w:rsidRPr="005F4258" w:rsidRDefault="00CA78E5" w:rsidP="008C2CB1">
            <w:pPr>
              <w:jc w:val="center"/>
              <w:rPr>
                <w:sz w:val="28"/>
                <w:szCs w:val="28"/>
              </w:rPr>
            </w:pPr>
            <w:r w:rsidRPr="005F4258">
              <w:rPr>
                <w:sz w:val="28"/>
                <w:szCs w:val="28"/>
              </w:rPr>
              <w:t>2.</w:t>
            </w:r>
          </w:p>
        </w:tc>
        <w:tc>
          <w:tcPr>
            <w:tcW w:w="1834" w:type="dxa"/>
          </w:tcPr>
          <w:p w14:paraId="1C294000" w14:textId="77777777" w:rsidR="00CA78E5" w:rsidRPr="005F4258" w:rsidRDefault="00363480" w:rsidP="008C2CB1">
            <w:pPr>
              <w:jc w:val="center"/>
              <w:rPr>
                <w:sz w:val="28"/>
                <w:szCs w:val="28"/>
              </w:rPr>
            </w:pPr>
            <w:r>
              <w:rPr>
                <w:sz w:val="28"/>
                <w:szCs w:val="28"/>
              </w:rPr>
              <w:t>2</w:t>
            </w:r>
          </w:p>
        </w:tc>
        <w:tc>
          <w:tcPr>
            <w:tcW w:w="1476" w:type="dxa"/>
          </w:tcPr>
          <w:p w14:paraId="758908FA" w14:textId="1BFA1C51" w:rsidR="00CA78E5" w:rsidRPr="00DC1716" w:rsidRDefault="154628EF" w:rsidP="154628EF">
            <w:pPr>
              <w:jc w:val="center"/>
              <w:rPr>
                <w:sz w:val="28"/>
                <w:szCs w:val="28"/>
              </w:rPr>
            </w:pPr>
            <w:r w:rsidRPr="154628EF">
              <w:rPr>
                <w:sz w:val="28"/>
                <w:szCs w:val="28"/>
              </w:rPr>
              <w:t>49</w:t>
            </w:r>
          </w:p>
        </w:tc>
      </w:tr>
      <w:tr w:rsidR="00CA78E5" w:rsidRPr="005F4258" w14:paraId="254C32DC" w14:textId="77777777" w:rsidTr="42F9319C">
        <w:tc>
          <w:tcPr>
            <w:tcW w:w="2605" w:type="dxa"/>
            <w:vMerge/>
          </w:tcPr>
          <w:p w14:paraId="6513805B" w14:textId="77777777" w:rsidR="00CA78E5" w:rsidRPr="005F4258" w:rsidRDefault="00CA78E5" w:rsidP="008C2CB1">
            <w:pPr>
              <w:jc w:val="center"/>
              <w:rPr>
                <w:sz w:val="28"/>
                <w:szCs w:val="28"/>
              </w:rPr>
            </w:pPr>
          </w:p>
        </w:tc>
        <w:tc>
          <w:tcPr>
            <w:tcW w:w="1336" w:type="dxa"/>
          </w:tcPr>
          <w:p w14:paraId="3830170C" w14:textId="77777777" w:rsidR="00CA78E5" w:rsidRPr="005F4258" w:rsidRDefault="00CA78E5" w:rsidP="008C2CB1">
            <w:pPr>
              <w:jc w:val="center"/>
              <w:rPr>
                <w:sz w:val="28"/>
                <w:szCs w:val="28"/>
              </w:rPr>
            </w:pPr>
            <w:r w:rsidRPr="005F4258">
              <w:rPr>
                <w:sz w:val="28"/>
                <w:szCs w:val="28"/>
              </w:rPr>
              <w:t>3.</w:t>
            </w:r>
          </w:p>
        </w:tc>
        <w:tc>
          <w:tcPr>
            <w:tcW w:w="1834" w:type="dxa"/>
          </w:tcPr>
          <w:p w14:paraId="27F10818" w14:textId="77777777" w:rsidR="00CA78E5" w:rsidRPr="005F4258" w:rsidRDefault="00CA3E46" w:rsidP="008C2CB1">
            <w:pPr>
              <w:jc w:val="center"/>
              <w:rPr>
                <w:sz w:val="28"/>
                <w:szCs w:val="28"/>
              </w:rPr>
            </w:pPr>
            <w:r>
              <w:rPr>
                <w:sz w:val="28"/>
                <w:szCs w:val="28"/>
              </w:rPr>
              <w:t>2</w:t>
            </w:r>
          </w:p>
        </w:tc>
        <w:tc>
          <w:tcPr>
            <w:tcW w:w="1476" w:type="dxa"/>
          </w:tcPr>
          <w:p w14:paraId="64D0474D" w14:textId="1A883EA5" w:rsidR="00CA78E5" w:rsidRPr="00DC1716" w:rsidRDefault="154628EF" w:rsidP="154628EF">
            <w:pPr>
              <w:jc w:val="center"/>
              <w:rPr>
                <w:sz w:val="28"/>
                <w:szCs w:val="28"/>
              </w:rPr>
            </w:pPr>
            <w:r w:rsidRPr="154628EF">
              <w:rPr>
                <w:sz w:val="28"/>
                <w:szCs w:val="28"/>
              </w:rPr>
              <w:t>47</w:t>
            </w:r>
          </w:p>
        </w:tc>
      </w:tr>
      <w:tr w:rsidR="00CA78E5" w:rsidRPr="005F4258" w14:paraId="2C7C9268" w14:textId="77777777" w:rsidTr="42F9319C">
        <w:tc>
          <w:tcPr>
            <w:tcW w:w="2605" w:type="dxa"/>
            <w:vMerge/>
          </w:tcPr>
          <w:p w14:paraId="7747EC3F" w14:textId="77777777" w:rsidR="00CA78E5" w:rsidRPr="005F4258" w:rsidRDefault="00CA78E5" w:rsidP="008C2CB1">
            <w:pPr>
              <w:jc w:val="center"/>
              <w:rPr>
                <w:sz w:val="28"/>
                <w:szCs w:val="28"/>
              </w:rPr>
            </w:pPr>
          </w:p>
        </w:tc>
        <w:tc>
          <w:tcPr>
            <w:tcW w:w="1336" w:type="dxa"/>
            <w:tcBorders>
              <w:bottom w:val="single" w:sz="4" w:space="0" w:color="auto"/>
            </w:tcBorders>
          </w:tcPr>
          <w:p w14:paraId="1D3F3449" w14:textId="77777777" w:rsidR="00CA78E5" w:rsidRPr="005F4258" w:rsidRDefault="00CA78E5" w:rsidP="008C2CB1">
            <w:pPr>
              <w:jc w:val="center"/>
              <w:rPr>
                <w:sz w:val="28"/>
                <w:szCs w:val="28"/>
              </w:rPr>
            </w:pPr>
            <w:r w:rsidRPr="005F4258">
              <w:rPr>
                <w:sz w:val="28"/>
                <w:szCs w:val="28"/>
              </w:rPr>
              <w:t>4.</w:t>
            </w:r>
          </w:p>
        </w:tc>
        <w:tc>
          <w:tcPr>
            <w:tcW w:w="1834" w:type="dxa"/>
            <w:tcBorders>
              <w:bottom w:val="single" w:sz="4" w:space="0" w:color="auto"/>
            </w:tcBorders>
          </w:tcPr>
          <w:p w14:paraId="1CC590B0" w14:textId="77777777" w:rsidR="00CA78E5" w:rsidRPr="005F4258" w:rsidRDefault="003B767C" w:rsidP="008C2CB1">
            <w:pPr>
              <w:jc w:val="center"/>
              <w:rPr>
                <w:sz w:val="28"/>
                <w:szCs w:val="28"/>
              </w:rPr>
            </w:pPr>
            <w:r>
              <w:rPr>
                <w:sz w:val="28"/>
                <w:szCs w:val="28"/>
              </w:rPr>
              <w:t>2</w:t>
            </w:r>
          </w:p>
        </w:tc>
        <w:tc>
          <w:tcPr>
            <w:tcW w:w="1476" w:type="dxa"/>
            <w:tcBorders>
              <w:bottom w:val="single" w:sz="4" w:space="0" w:color="auto"/>
            </w:tcBorders>
          </w:tcPr>
          <w:p w14:paraId="624C844E" w14:textId="18E53B74" w:rsidR="00CA78E5" w:rsidRPr="00DC1716" w:rsidRDefault="154628EF" w:rsidP="154628EF">
            <w:pPr>
              <w:jc w:val="center"/>
              <w:rPr>
                <w:sz w:val="28"/>
                <w:szCs w:val="28"/>
              </w:rPr>
            </w:pPr>
            <w:r w:rsidRPr="154628EF">
              <w:rPr>
                <w:sz w:val="28"/>
                <w:szCs w:val="28"/>
              </w:rPr>
              <w:t>51</w:t>
            </w:r>
          </w:p>
        </w:tc>
      </w:tr>
      <w:tr w:rsidR="00CA78E5" w:rsidRPr="005F4258" w14:paraId="1A7E9238" w14:textId="77777777" w:rsidTr="42F9319C">
        <w:tc>
          <w:tcPr>
            <w:tcW w:w="3941" w:type="dxa"/>
            <w:gridSpan w:val="2"/>
            <w:tcBorders>
              <w:bottom w:val="single" w:sz="4" w:space="0" w:color="auto"/>
            </w:tcBorders>
            <w:shd w:val="clear" w:color="auto" w:fill="E2EFD9" w:themeFill="accent6" w:themeFillTint="33"/>
            <w:vAlign w:val="center"/>
          </w:tcPr>
          <w:p w14:paraId="4209731A" w14:textId="77777777" w:rsidR="00CA78E5" w:rsidRPr="005F4258" w:rsidRDefault="00CA78E5" w:rsidP="008C2CB1">
            <w:pPr>
              <w:jc w:val="center"/>
              <w:rPr>
                <w:sz w:val="28"/>
                <w:szCs w:val="28"/>
              </w:rPr>
            </w:pPr>
            <w:r w:rsidRPr="005F4258">
              <w:rPr>
                <w:sz w:val="28"/>
                <w:szCs w:val="28"/>
              </w:rPr>
              <w:t>UKUPNO</w:t>
            </w:r>
          </w:p>
        </w:tc>
        <w:tc>
          <w:tcPr>
            <w:tcW w:w="1834" w:type="dxa"/>
            <w:tcBorders>
              <w:bottom w:val="single" w:sz="4" w:space="0" w:color="auto"/>
            </w:tcBorders>
            <w:shd w:val="clear" w:color="auto" w:fill="E2EFD9" w:themeFill="accent6" w:themeFillTint="33"/>
            <w:vAlign w:val="center"/>
          </w:tcPr>
          <w:p w14:paraId="7F9185AE" w14:textId="77777777" w:rsidR="00CA78E5" w:rsidRPr="005F4258" w:rsidRDefault="00CA3E46" w:rsidP="008C2CB1">
            <w:pPr>
              <w:jc w:val="center"/>
              <w:rPr>
                <w:b/>
                <w:sz w:val="28"/>
                <w:szCs w:val="28"/>
              </w:rPr>
            </w:pPr>
            <w:r>
              <w:rPr>
                <w:b/>
                <w:sz w:val="28"/>
                <w:szCs w:val="28"/>
              </w:rPr>
              <w:t>8</w:t>
            </w:r>
          </w:p>
        </w:tc>
        <w:tc>
          <w:tcPr>
            <w:tcW w:w="1476" w:type="dxa"/>
            <w:tcBorders>
              <w:bottom w:val="single" w:sz="4" w:space="0" w:color="auto"/>
            </w:tcBorders>
            <w:shd w:val="clear" w:color="auto" w:fill="E2EFD9" w:themeFill="accent6" w:themeFillTint="33"/>
            <w:vAlign w:val="center"/>
          </w:tcPr>
          <w:p w14:paraId="0CC2713B" w14:textId="320D73E4" w:rsidR="00CA78E5" w:rsidRPr="00DC1716" w:rsidRDefault="154628EF" w:rsidP="154628EF">
            <w:pPr>
              <w:jc w:val="center"/>
              <w:rPr>
                <w:b/>
                <w:bCs/>
                <w:sz w:val="28"/>
                <w:szCs w:val="28"/>
              </w:rPr>
            </w:pPr>
            <w:r w:rsidRPr="154628EF">
              <w:rPr>
                <w:b/>
                <w:bCs/>
                <w:sz w:val="28"/>
                <w:szCs w:val="28"/>
              </w:rPr>
              <w:t>18</w:t>
            </w:r>
            <w:r w:rsidR="00FD40F9">
              <w:rPr>
                <w:b/>
                <w:bCs/>
                <w:sz w:val="28"/>
                <w:szCs w:val="28"/>
              </w:rPr>
              <w:t>7</w:t>
            </w:r>
          </w:p>
        </w:tc>
      </w:tr>
      <w:tr w:rsidR="00A16E8F" w:rsidRPr="005F4258" w14:paraId="6A9EBB64" w14:textId="77777777" w:rsidTr="42F9319C">
        <w:tc>
          <w:tcPr>
            <w:tcW w:w="2605" w:type="dxa"/>
            <w:vMerge w:val="restart"/>
            <w:vAlign w:val="center"/>
          </w:tcPr>
          <w:p w14:paraId="3B1B3E37" w14:textId="56F2274B" w:rsidR="00A16E8F" w:rsidRPr="005F4258" w:rsidRDefault="00A16E8F" w:rsidP="00371211">
            <w:pPr>
              <w:jc w:val="center"/>
              <w:rPr>
                <w:b/>
                <w:sz w:val="28"/>
                <w:szCs w:val="28"/>
              </w:rPr>
            </w:pPr>
            <w:r w:rsidRPr="005F4258">
              <w:rPr>
                <w:b/>
                <w:sz w:val="28"/>
                <w:szCs w:val="28"/>
              </w:rPr>
              <w:lastRenderedPageBreak/>
              <w:t>Prirodoslovn</w:t>
            </w:r>
            <w:r>
              <w:rPr>
                <w:b/>
                <w:sz w:val="28"/>
                <w:szCs w:val="28"/>
              </w:rPr>
              <w:t>a</w:t>
            </w:r>
            <w:r w:rsidRPr="005F4258">
              <w:rPr>
                <w:b/>
                <w:sz w:val="28"/>
                <w:szCs w:val="28"/>
              </w:rPr>
              <w:t xml:space="preserve"> gimnazija</w:t>
            </w:r>
          </w:p>
        </w:tc>
        <w:tc>
          <w:tcPr>
            <w:tcW w:w="1336" w:type="dxa"/>
            <w:vAlign w:val="center"/>
          </w:tcPr>
          <w:p w14:paraId="1F2E9009" w14:textId="77777777" w:rsidR="00A16E8F" w:rsidRPr="005F4258" w:rsidRDefault="00A16E8F" w:rsidP="00371211">
            <w:pPr>
              <w:jc w:val="center"/>
              <w:rPr>
                <w:sz w:val="28"/>
                <w:szCs w:val="28"/>
              </w:rPr>
            </w:pPr>
            <w:r w:rsidRPr="005F4258">
              <w:rPr>
                <w:sz w:val="28"/>
                <w:szCs w:val="28"/>
              </w:rPr>
              <w:t>1.</w:t>
            </w:r>
          </w:p>
        </w:tc>
        <w:tc>
          <w:tcPr>
            <w:tcW w:w="1834" w:type="dxa"/>
            <w:vAlign w:val="center"/>
          </w:tcPr>
          <w:p w14:paraId="58586AC1" w14:textId="2BCF8486" w:rsidR="00A16E8F" w:rsidRPr="005F4258" w:rsidRDefault="00A16E8F" w:rsidP="00371211">
            <w:pPr>
              <w:jc w:val="center"/>
              <w:rPr>
                <w:sz w:val="28"/>
                <w:szCs w:val="28"/>
              </w:rPr>
            </w:pPr>
            <w:r>
              <w:rPr>
                <w:sz w:val="28"/>
                <w:szCs w:val="28"/>
              </w:rPr>
              <w:t>1</w:t>
            </w:r>
          </w:p>
        </w:tc>
        <w:tc>
          <w:tcPr>
            <w:tcW w:w="1476" w:type="dxa"/>
            <w:vAlign w:val="center"/>
          </w:tcPr>
          <w:p w14:paraId="530464E0" w14:textId="5AB07F54" w:rsidR="00A16E8F" w:rsidRPr="00EC3277" w:rsidRDefault="154628EF" w:rsidP="00371211">
            <w:pPr>
              <w:jc w:val="center"/>
              <w:rPr>
                <w:sz w:val="28"/>
                <w:szCs w:val="28"/>
              </w:rPr>
            </w:pPr>
            <w:r w:rsidRPr="154628EF">
              <w:rPr>
                <w:sz w:val="28"/>
                <w:szCs w:val="28"/>
              </w:rPr>
              <w:t>2</w:t>
            </w:r>
            <w:r w:rsidR="00BE0F39">
              <w:rPr>
                <w:sz w:val="28"/>
                <w:szCs w:val="28"/>
              </w:rPr>
              <w:t>3</w:t>
            </w:r>
          </w:p>
        </w:tc>
      </w:tr>
      <w:tr w:rsidR="00A16E8F" w:rsidRPr="005F4258" w14:paraId="0B2FB695" w14:textId="77777777" w:rsidTr="42F9319C">
        <w:tc>
          <w:tcPr>
            <w:tcW w:w="2605" w:type="dxa"/>
            <w:vMerge/>
            <w:vAlign w:val="center"/>
          </w:tcPr>
          <w:p w14:paraId="02C36AAC" w14:textId="77777777" w:rsidR="00A16E8F" w:rsidRPr="005F4258" w:rsidRDefault="00A16E8F" w:rsidP="00371211">
            <w:pPr>
              <w:jc w:val="center"/>
              <w:rPr>
                <w:b/>
                <w:sz w:val="28"/>
                <w:szCs w:val="28"/>
              </w:rPr>
            </w:pPr>
          </w:p>
        </w:tc>
        <w:tc>
          <w:tcPr>
            <w:tcW w:w="1336" w:type="dxa"/>
            <w:vAlign w:val="center"/>
          </w:tcPr>
          <w:p w14:paraId="1DDFF897" w14:textId="36AB75E1" w:rsidR="00A16E8F" w:rsidRPr="005F4258" w:rsidRDefault="00A16E8F" w:rsidP="00371211">
            <w:pPr>
              <w:jc w:val="center"/>
              <w:rPr>
                <w:sz w:val="28"/>
                <w:szCs w:val="28"/>
              </w:rPr>
            </w:pPr>
            <w:r>
              <w:rPr>
                <w:sz w:val="28"/>
                <w:szCs w:val="28"/>
              </w:rPr>
              <w:t>2.</w:t>
            </w:r>
          </w:p>
        </w:tc>
        <w:tc>
          <w:tcPr>
            <w:tcW w:w="1834" w:type="dxa"/>
            <w:vAlign w:val="center"/>
          </w:tcPr>
          <w:p w14:paraId="345083DD" w14:textId="6AD61832" w:rsidR="00A16E8F" w:rsidRDefault="00A16E8F" w:rsidP="00371211">
            <w:pPr>
              <w:jc w:val="center"/>
              <w:rPr>
                <w:sz w:val="28"/>
                <w:szCs w:val="28"/>
              </w:rPr>
            </w:pPr>
            <w:r>
              <w:rPr>
                <w:sz w:val="28"/>
                <w:szCs w:val="28"/>
              </w:rPr>
              <w:t>1</w:t>
            </w:r>
          </w:p>
        </w:tc>
        <w:tc>
          <w:tcPr>
            <w:tcW w:w="1476" w:type="dxa"/>
            <w:vAlign w:val="center"/>
          </w:tcPr>
          <w:p w14:paraId="0FDF78F3" w14:textId="4F0836B8" w:rsidR="00A16E8F" w:rsidRPr="00EC3277" w:rsidRDefault="154628EF" w:rsidP="00371211">
            <w:pPr>
              <w:jc w:val="center"/>
              <w:rPr>
                <w:sz w:val="28"/>
                <w:szCs w:val="28"/>
              </w:rPr>
            </w:pPr>
            <w:r w:rsidRPr="154628EF">
              <w:rPr>
                <w:sz w:val="28"/>
                <w:szCs w:val="28"/>
              </w:rPr>
              <w:t>23</w:t>
            </w:r>
          </w:p>
        </w:tc>
      </w:tr>
      <w:tr w:rsidR="00DC1716" w:rsidRPr="005F4258" w14:paraId="598AA9EB" w14:textId="77777777" w:rsidTr="42F9319C">
        <w:trPr>
          <w:trHeight w:hRule="exact" w:val="397"/>
        </w:trPr>
        <w:tc>
          <w:tcPr>
            <w:tcW w:w="3941" w:type="dxa"/>
            <w:gridSpan w:val="2"/>
            <w:shd w:val="clear" w:color="auto" w:fill="E2EFD9" w:themeFill="accent6" w:themeFillTint="33"/>
            <w:vAlign w:val="center"/>
          </w:tcPr>
          <w:p w14:paraId="6DFEA352" w14:textId="59159718" w:rsidR="00DC1716" w:rsidRPr="005F4258" w:rsidRDefault="00DC1716" w:rsidP="008C2CB1">
            <w:pPr>
              <w:jc w:val="center"/>
              <w:rPr>
                <w:b/>
                <w:sz w:val="28"/>
                <w:szCs w:val="28"/>
              </w:rPr>
            </w:pPr>
            <w:r w:rsidRPr="005F4258">
              <w:rPr>
                <w:sz w:val="28"/>
                <w:szCs w:val="28"/>
              </w:rPr>
              <w:t>UKUPNO</w:t>
            </w:r>
          </w:p>
        </w:tc>
        <w:tc>
          <w:tcPr>
            <w:tcW w:w="1834" w:type="dxa"/>
            <w:shd w:val="clear" w:color="auto" w:fill="E2EFD9" w:themeFill="accent6" w:themeFillTint="33"/>
            <w:vAlign w:val="center"/>
          </w:tcPr>
          <w:p w14:paraId="5CCC7633" w14:textId="52AD6CF3" w:rsidR="00DC1716" w:rsidRDefault="00A16E8F" w:rsidP="008C2CB1">
            <w:pPr>
              <w:jc w:val="center"/>
              <w:rPr>
                <w:b/>
                <w:sz w:val="28"/>
                <w:szCs w:val="28"/>
              </w:rPr>
            </w:pPr>
            <w:r>
              <w:rPr>
                <w:b/>
                <w:sz w:val="28"/>
                <w:szCs w:val="28"/>
              </w:rPr>
              <w:t>2</w:t>
            </w:r>
          </w:p>
        </w:tc>
        <w:tc>
          <w:tcPr>
            <w:tcW w:w="1476" w:type="dxa"/>
            <w:shd w:val="clear" w:color="auto" w:fill="E2EFD9" w:themeFill="accent6" w:themeFillTint="33"/>
            <w:vAlign w:val="center"/>
          </w:tcPr>
          <w:p w14:paraId="2ADF74A5" w14:textId="7F00E833" w:rsidR="00DC1716" w:rsidRPr="00EC3277" w:rsidRDefault="154628EF" w:rsidP="154628EF">
            <w:pPr>
              <w:jc w:val="center"/>
              <w:rPr>
                <w:b/>
                <w:bCs/>
                <w:sz w:val="28"/>
                <w:szCs w:val="28"/>
              </w:rPr>
            </w:pPr>
            <w:r w:rsidRPr="154628EF">
              <w:rPr>
                <w:b/>
                <w:bCs/>
                <w:sz w:val="28"/>
                <w:szCs w:val="28"/>
              </w:rPr>
              <w:t>4</w:t>
            </w:r>
            <w:r w:rsidR="00BE0F39">
              <w:rPr>
                <w:b/>
                <w:bCs/>
                <w:sz w:val="28"/>
                <w:szCs w:val="28"/>
              </w:rPr>
              <w:t>6</w:t>
            </w:r>
          </w:p>
        </w:tc>
      </w:tr>
      <w:tr w:rsidR="00CA78E5" w:rsidRPr="005F4258" w14:paraId="02AD22E2" w14:textId="77777777" w:rsidTr="42F9319C">
        <w:trPr>
          <w:trHeight w:hRule="exact" w:val="397"/>
        </w:trPr>
        <w:tc>
          <w:tcPr>
            <w:tcW w:w="3941" w:type="dxa"/>
            <w:gridSpan w:val="2"/>
            <w:shd w:val="clear" w:color="auto" w:fill="E2EFD9" w:themeFill="accent6" w:themeFillTint="33"/>
            <w:vAlign w:val="center"/>
          </w:tcPr>
          <w:p w14:paraId="04BC2126" w14:textId="77777777" w:rsidR="00CA78E5" w:rsidRPr="005F4258" w:rsidRDefault="00CA78E5" w:rsidP="008C2CB1">
            <w:pPr>
              <w:jc w:val="center"/>
              <w:rPr>
                <w:b/>
                <w:sz w:val="28"/>
                <w:szCs w:val="28"/>
              </w:rPr>
            </w:pPr>
            <w:r w:rsidRPr="005F4258">
              <w:rPr>
                <w:b/>
                <w:sz w:val="28"/>
                <w:szCs w:val="28"/>
              </w:rPr>
              <w:t xml:space="preserve">UKUPNO </w:t>
            </w:r>
            <w:smartTag w:uri="urn:schemas-microsoft-com:office:smarttags" w:element="stockticker">
              <w:r w:rsidRPr="005F4258">
                <w:rPr>
                  <w:b/>
                  <w:sz w:val="28"/>
                  <w:szCs w:val="28"/>
                </w:rPr>
                <w:t>SVI</w:t>
              </w:r>
            </w:smartTag>
            <w:r w:rsidRPr="005F4258">
              <w:rPr>
                <w:b/>
                <w:sz w:val="28"/>
                <w:szCs w:val="28"/>
              </w:rPr>
              <w:t xml:space="preserve"> PROGRAMI</w:t>
            </w:r>
          </w:p>
        </w:tc>
        <w:tc>
          <w:tcPr>
            <w:tcW w:w="1834" w:type="dxa"/>
            <w:shd w:val="clear" w:color="auto" w:fill="E2EFD9" w:themeFill="accent6" w:themeFillTint="33"/>
            <w:vAlign w:val="center"/>
          </w:tcPr>
          <w:p w14:paraId="40506820" w14:textId="77777777" w:rsidR="00CA78E5" w:rsidRPr="005F4258" w:rsidRDefault="003B767C" w:rsidP="008C2CB1">
            <w:pPr>
              <w:jc w:val="center"/>
              <w:rPr>
                <w:b/>
                <w:sz w:val="28"/>
                <w:szCs w:val="28"/>
              </w:rPr>
            </w:pPr>
            <w:r>
              <w:rPr>
                <w:b/>
                <w:sz w:val="28"/>
                <w:szCs w:val="28"/>
              </w:rPr>
              <w:t>2</w:t>
            </w:r>
            <w:r w:rsidR="00CA3E46">
              <w:rPr>
                <w:b/>
                <w:sz w:val="28"/>
                <w:szCs w:val="28"/>
              </w:rPr>
              <w:t>8</w:t>
            </w:r>
          </w:p>
        </w:tc>
        <w:tc>
          <w:tcPr>
            <w:tcW w:w="1476" w:type="dxa"/>
            <w:shd w:val="clear" w:color="auto" w:fill="E2EFD9" w:themeFill="accent6" w:themeFillTint="33"/>
            <w:vAlign w:val="center"/>
          </w:tcPr>
          <w:p w14:paraId="67B76BBD" w14:textId="422CE97B" w:rsidR="00CA78E5" w:rsidRPr="00DC1716" w:rsidRDefault="154628EF" w:rsidP="154628EF">
            <w:pPr>
              <w:jc w:val="center"/>
              <w:rPr>
                <w:b/>
                <w:bCs/>
                <w:color w:val="FF0000"/>
                <w:sz w:val="28"/>
                <w:szCs w:val="28"/>
              </w:rPr>
            </w:pPr>
            <w:r w:rsidRPr="154628EF">
              <w:rPr>
                <w:b/>
                <w:bCs/>
                <w:sz w:val="28"/>
                <w:szCs w:val="28"/>
              </w:rPr>
              <w:t>6</w:t>
            </w:r>
            <w:r w:rsidR="00FD40F9">
              <w:rPr>
                <w:b/>
                <w:bCs/>
                <w:sz w:val="28"/>
                <w:szCs w:val="28"/>
              </w:rPr>
              <w:t>29</w:t>
            </w:r>
          </w:p>
        </w:tc>
      </w:tr>
    </w:tbl>
    <w:p w14:paraId="471FD6D2" w14:textId="77777777" w:rsidR="00C52132" w:rsidRPr="00D84400" w:rsidRDefault="00C52132" w:rsidP="00C52132">
      <w:pPr>
        <w:rPr>
          <w:b/>
          <w:color w:val="FF0000"/>
        </w:rPr>
      </w:pPr>
    </w:p>
    <w:p w14:paraId="0EF95E3E" w14:textId="5AEEAFFE" w:rsidR="00CC1A87" w:rsidRDefault="00CC1A87" w:rsidP="00CA78E5">
      <w:pPr>
        <w:pStyle w:val="Stil2"/>
        <w:numPr>
          <w:ilvl w:val="0"/>
          <w:numId w:val="0"/>
        </w:numPr>
        <w:rPr>
          <w:color w:val="auto"/>
        </w:rPr>
      </w:pPr>
    </w:p>
    <w:p w14:paraId="11E28C8D" w14:textId="3B36B891" w:rsidR="00944928" w:rsidRDefault="00944928" w:rsidP="00CA78E5">
      <w:pPr>
        <w:pStyle w:val="Stil2"/>
        <w:numPr>
          <w:ilvl w:val="0"/>
          <w:numId w:val="0"/>
        </w:numPr>
        <w:rPr>
          <w:color w:val="auto"/>
        </w:rPr>
      </w:pPr>
    </w:p>
    <w:p w14:paraId="175C6FE6" w14:textId="7A6AB18D" w:rsidR="00944928" w:rsidRDefault="00944928" w:rsidP="00CA78E5">
      <w:pPr>
        <w:pStyle w:val="Stil2"/>
        <w:numPr>
          <w:ilvl w:val="0"/>
          <w:numId w:val="0"/>
        </w:numPr>
        <w:rPr>
          <w:color w:val="auto"/>
        </w:rPr>
      </w:pPr>
    </w:p>
    <w:p w14:paraId="6A2A7730" w14:textId="77777777" w:rsidR="00B47BF1" w:rsidRDefault="00B47BF1" w:rsidP="00CA78E5">
      <w:pPr>
        <w:pStyle w:val="Stil2"/>
        <w:numPr>
          <w:ilvl w:val="0"/>
          <w:numId w:val="0"/>
        </w:numPr>
        <w:rPr>
          <w:color w:val="auto"/>
        </w:rPr>
      </w:pPr>
    </w:p>
    <w:p w14:paraId="0FA122F4" w14:textId="62FC5D0E" w:rsidR="00CA78E5" w:rsidRDefault="42F9319C" w:rsidP="00CA78E5">
      <w:pPr>
        <w:pStyle w:val="Stil2"/>
      </w:pPr>
      <w:r>
        <w:t xml:space="preserve"> </w:t>
      </w:r>
      <w:bookmarkStart w:id="12" w:name="_Toc178847931"/>
      <w:r w:rsidRPr="42F9319C">
        <w:rPr>
          <w:color w:val="auto"/>
        </w:rPr>
        <w:t>Podaci o učenicima i razrednim odjelima</w:t>
      </w:r>
      <w:bookmarkEnd w:id="12"/>
      <w:r w:rsidR="006518B7">
        <w:tab/>
      </w:r>
      <w:r w:rsidR="006518B7">
        <w:tab/>
      </w:r>
      <w:r w:rsidR="006518B7">
        <w:tab/>
      </w:r>
      <w:r w:rsidR="006518B7">
        <w:tab/>
      </w:r>
      <w:r w:rsidR="006518B7">
        <w:tab/>
      </w:r>
      <w:r>
        <w:t xml:space="preserve">         </w:t>
      </w:r>
      <w:r w:rsidR="006518B7">
        <w:tab/>
      </w:r>
    </w:p>
    <w:p w14:paraId="33C6A77C" w14:textId="512AB77F" w:rsidR="00CA78E5" w:rsidRDefault="00CA78E5" w:rsidP="00CA78E5">
      <w:pPr>
        <w:jc w:val="both"/>
        <w:rPr>
          <w:b/>
          <w:u w:val="single"/>
        </w:rPr>
      </w:pPr>
    </w:p>
    <w:p w14:paraId="6ECE71BA" w14:textId="00EDF0AC" w:rsidR="00F6054A" w:rsidRDefault="00F6054A" w:rsidP="00CA78E5">
      <w:pPr>
        <w:jc w:val="both"/>
        <w:rPr>
          <w:b/>
          <w:u w:val="single"/>
        </w:rPr>
      </w:pPr>
    </w:p>
    <w:p w14:paraId="4336B2F4" w14:textId="77777777" w:rsidR="00F6054A" w:rsidRDefault="00F6054A" w:rsidP="00CA78E5">
      <w:pPr>
        <w:jc w:val="both"/>
        <w:rPr>
          <w:b/>
          <w:u w:val="single"/>
        </w:rPr>
      </w:pPr>
    </w:p>
    <w:p w14:paraId="67140667" w14:textId="77777777" w:rsidR="00CA78E5" w:rsidRDefault="002D1F34" w:rsidP="00CA78E5">
      <w:pPr>
        <w:jc w:val="both"/>
        <w:rPr>
          <w:b/>
          <w:u w:val="single"/>
        </w:rPr>
      </w:pPr>
      <w:r>
        <w:rPr>
          <w:b/>
          <w:u w:val="single"/>
        </w:rPr>
        <w:t>1. RAZRED</w:t>
      </w:r>
    </w:p>
    <w:p w14:paraId="6F50BFE5" w14:textId="77777777" w:rsidR="004575CA" w:rsidRPr="00C067E4" w:rsidRDefault="004575CA" w:rsidP="00CA78E5">
      <w:pPr>
        <w:jc w:val="both"/>
        <w:rPr>
          <w:u w:val="single"/>
        </w:rPr>
      </w:pPr>
    </w:p>
    <w:tbl>
      <w:tblPr>
        <w:tblpPr w:leftFromText="180" w:rightFromText="180" w:vertAnchor="text" w:horzAnchor="margin" w:tblpX="-581" w:tblpY="-14"/>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851"/>
        <w:gridCol w:w="2835"/>
        <w:gridCol w:w="1134"/>
        <w:gridCol w:w="1134"/>
        <w:gridCol w:w="1134"/>
        <w:gridCol w:w="1581"/>
      </w:tblGrid>
      <w:tr w:rsidR="002D1F34" w:rsidRPr="00C067E4" w14:paraId="07BE2595" w14:textId="77777777" w:rsidTr="42F9319C">
        <w:tc>
          <w:tcPr>
            <w:tcW w:w="1956" w:type="dxa"/>
            <w:shd w:val="clear" w:color="auto" w:fill="E2EFD9" w:themeFill="accent6" w:themeFillTint="33"/>
            <w:vAlign w:val="center"/>
          </w:tcPr>
          <w:p w14:paraId="2E62A051" w14:textId="77777777" w:rsidR="002D1F34" w:rsidRPr="00C067E4" w:rsidRDefault="002D1F34" w:rsidP="004575CA">
            <w:pPr>
              <w:jc w:val="center"/>
              <w:rPr>
                <w:b/>
              </w:rPr>
            </w:pPr>
            <w:r w:rsidRPr="00C067E4">
              <w:rPr>
                <w:b/>
              </w:rPr>
              <w:t>Obrazovni program</w:t>
            </w:r>
          </w:p>
        </w:tc>
        <w:tc>
          <w:tcPr>
            <w:tcW w:w="851" w:type="dxa"/>
            <w:shd w:val="clear" w:color="auto" w:fill="E2EFD9" w:themeFill="accent6" w:themeFillTint="33"/>
            <w:vAlign w:val="center"/>
          </w:tcPr>
          <w:p w14:paraId="18AD0A16" w14:textId="77777777" w:rsidR="002D1F34" w:rsidRPr="00C067E4" w:rsidRDefault="002D1F34" w:rsidP="004575CA">
            <w:pPr>
              <w:jc w:val="center"/>
              <w:rPr>
                <w:b/>
                <w:sz w:val="22"/>
                <w:szCs w:val="22"/>
              </w:rPr>
            </w:pPr>
            <w:r w:rsidRPr="00C067E4">
              <w:rPr>
                <w:b/>
                <w:sz w:val="22"/>
                <w:szCs w:val="22"/>
              </w:rPr>
              <w:t>Odjel</w:t>
            </w:r>
          </w:p>
        </w:tc>
        <w:tc>
          <w:tcPr>
            <w:tcW w:w="2835" w:type="dxa"/>
            <w:shd w:val="clear" w:color="auto" w:fill="E2EFD9" w:themeFill="accent6" w:themeFillTint="33"/>
            <w:vAlign w:val="center"/>
          </w:tcPr>
          <w:p w14:paraId="4168AC7C" w14:textId="7055D044" w:rsidR="002D1F34" w:rsidRPr="00C067E4" w:rsidRDefault="002D1F34" w:rsidP="004575CA">
            <w:pPr>
              <w:jc w:val="center"/>
              <w:rPr>
                <w:b/>
              </w:rPr>
            </w:pPr>
            <w:r w:rsidRPr="00C067E4">
              <w:rPr>
                <w:b/>
              </w:rPr>
              <w:t>Razrednik</w:t>
            </w:r>
            <w:r w:rsidR="0087546C">
              <w:rPr>
                <w:b/>
              </w:rPr>
              <w:t>/</w:t>
            </w:r>
            <w:proofErr w:type="spellStart"/>
            <w:r w:rsidR="0087546C">
              <w:rPr>
                <w:b/>
              </w:rPr>
              <w:t>ica</w:t>
            </w:r>
            <w:proofErr w:type="spellEnd"/>
          </w:p>
        </w:tc>
        <w:tc>
          <w:tcPr>
            <w:tcW w:w="1134" w:type="dxa"/>
            <w:shd w:val="clear" w:color="auto" w:fill="E2EFD9" w:themeFill="accent6" w:themeFillTint="33"/>
            <w:vAlign w:val="center"/>
          </w:tcPr>
          <w:p w14:paraId="67ADD741" w14:textId="77777777" w:rsidR="002D1F34" w:rsidRPr="00C067E4" w:rsidRDefault="002D1F34" w:rsidP="004575CA">
            <w:pPr>
              <w:jc w:val="center"/>
              <w:rPr>
                <w:b/>
              </w:rPr>
            </w:pPr>
            <w:r w:rsidRPr="00C067E4">
              <w:rPr>
                <w:b/>
              </w:rPr>
              <w:t>Ukupan broj</w:t>
            </w:r>
          </w:p>
          <w:p w14:paraId="1327BA06" w14:textId="73FA9063" w:rsidR="002D1F34" w:rsidRPr="00C067E4" w:rsidRDefault="001C0137" w:rsidP="004575CA">
            <w:pPr>
              <w:jc w:val="center"/>
              <w:rPr>
                <w:b/>
              </w:rPr>
            </w:pPr>
            <w:r w:rsidRPr="00C067E4">
              <w:rPr>
                <w:b/>
              </w:rPr>
              <w:t>U</w:t>
            </w:r>
            <w:r w:rsidR="002D1F34" w:rsidRPr="00C067E4">
              <w:rPr>
                <w:b/>
              </w:rPr>
              <w:t>čenika</w:t>
            </w:r>
          </w:p>
        </w:tc>
        <w:tc>
          <w:tcPr>
            <w:tcW w:w="1134" w:type="dxa"/>
            <w:shd w:val="clear" w:color="auto" w:fill="E2EFD9" w:themeFill="accent6" w:themeFillTint="33"/>
            <w:vAlign w:val="center"/>
          </w:tcPr>
          <w:p w14:paraId="761830BF" w14:textId="77777777" w:rsidR="002D1F34" w:rsidRPr="00C067E4" w:rsidRDefault="002D1F34" w:rsidP="004575CA">
            <w:pPr>
              <w:jc w:val="center"/>
              <w:rPr>
                <w:b/>
              </w:rPr>
            </w:pPr>
            <w:r w:rsidRPr="00C067E4">
              <w:rPr>
                <w:b/>
              </w:rPr>
              <w:t>Od toga ukupno mladića</w:t>
            </w:r>
          </w:p>
        </w:tc>
        <w:tc>
          <w:tcPr>
            <w:tcW w:w="1134" w:type="dxa"/>
            <w:shd w:val="clear" w:color="auto" w:fill="E2EFD9" w:themeFill="accent6" w:themeFillTint="33"/>
            <w:vAlign w:val="center"/>
          </w:tcPr>
          <w:p w14:paraId="191314E9" w14:textId="77777777" w:rsidR="002D1F34" w:rsidRPr="00C067E4" w:rsidRDefault="002D1F34" w:rsidP="004575CA">
            <w:pPr>
              <w:jc w:val="center"/>
              <w:rPr>
                <w:b/>
              </w:rPr>
            </w:pPr>
            <w:r w:rsidRPr="00C067E4">
              <w:rPr>
                <w:b/>
              </w:rPr>
              <w:t>Broj odličnih</w:t>
            </w:r>
          </w:p>
          <w:p w14:paraId="0C15FC80" w14:textId="77777777" w:rsidR="002D1F34" w:rsidRPr="00C067E4" w:rsidRDefault="002D1F34" w:rsidP="004575CA">
            <w:pPr>
              <w:jc w:val="center"/>
              <w:rPr>
                <w:b/>
              </w:rPr>
            </w:pPr>
            <w:r w:rsidRPr="00C067E4">
              <w:rPr>
                <w:b/>
              </w:rPr>
              <w:t>učenika</w:t>
            </w:r>
          </w:p>
        </w:tc>
        <w:tc>
          <w:tcPr>
            <w:tcW w:w="1581" w:type="dxa"/>
            <w:shd w:val="clear" w:color="auto" w:fill="E2EFD9" w:themeFill="accent6" w:themeFillTint="33"/>
            <w:vAlign w:val="center"/>
          </w:tcPr>
          <w:p w14:paraId="42846369" w14:textId="77777777" w:rsidR="002D1F34" w:rsidRPr="00C067E4" w:rsidRDefault="002D1F34" w:rsidP="004575CA">
            <w:pPr>
              <w:jc w:val="center"/>
              <w:rPr>
                <w:b/>
              </w:rPr>
            </w:pPr>
            <w:r w:rsidRPr="00C067E4">
              <w:rPr>
                <w:b/>
              </w:rPr>
              <w:t>Prvi</w:t>
            </w:r>
          </w:p>
          <w:p w14:paraId="6BE693BA" w14:textId="77777777" w:rsidR="002D1F34" w:rsidRPr="00C067E4" w:rsidRDefault="002D1F34" w:rsidP="004575CA">
            <w:pPr>
              <w:jc w:val="center"/>
              <w:rPr>
                <w:b/>
              </w:rPr>
            </w:pPr>
            <w:r w:rsidRPr="00C067E4">
              <w:rPr>
                <w:b/>
              </w:rPr>
              <w:t>strani jezik / br. učenika</w:t>
            </w:r>
          </w:p>
        </w:tc>
      </w:tr>
      <w:tr w:rsidR="00CC1A87" w:rsidRPr="00C067E4" w14:paraId="17B39CC0" w14:textId="77777777" w:rsidTr="42F9319C">
        <w:trPr>
          <w:trHeight w:val="340"/>
        </w:trPr>
        <w:tc>
          <w:tcPr>
            <w:tcW w:w="1956" w:type="dxa"/>
            <w:vAlign w:val="center"/>
          </w:tcPr>
          <w:p w14:paraId="24B484E5" w14:textId="77777777" w:rsidR="00CC1A87" w:rsidRPr="00C067E4" w:rsidRDefault="00CC1A87" w:rsidP="004575CA">
            <w:r w:rsidRPr="00C067E4">
              <w:t xml:space="preserve">Opća gimnazija </w:t>
            </w:r>
          </w:p>
        </w:tc>
        <w:tc>
          <w:tcPr>
            <w:tcW w:w="851" w:type="dxa"/>
            <w:vAlign w:val="center"/>
          </w:tcPr>
          <w:p w14:paraId="3C5B0EC6" w14:textId="068ADA20" w:rsidR="00CC1A87" w:rsidRPr="00C067E4" w:rsidRDefault="00CC1A87" w:rsidP="004575CA">
            <w:r>
              <w:t>1</w:t>
            </w:r>
            <w:r w:rsidRPr="00C067E4">
              <w:t>.</w:t>
            </w:r>
            <w:r w:rsidR="006518B7">
              <w:t xml:space="preserve"> </w:t>
            </w:r>
            <w:r w:rsidRPr="00C067E4">
              <w: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5283A5" w14:textId="772292B4" w:rsidR="00CC1A87" w:rsidRDefault="00F20C3E" w:rsidP="004575CA">
            <w:r>
              <w:t>Marko Vujeva</w:t>
            </w:r>
          </w:p>
        </w:tc>
        <w:tc>
          <w:tcPr>
            <w:tcW w:w="1134" w:type="dxa"/>
            <w:vAlign w:val="center"/>
          </w:tcPr>
          <w:p w14:paraId="54910FE1" w14:textId="60D87B9A" w:rsidR="00CC1A87" w:rsidRPr="00C067E4" w:rsidRDefault="154628EF" w:rsidP="004575CA">
            <w:pPr>
              <w:jc w:val="center"/>
            </w:pPr>
            <w:r>
              <w:t>21</w:t>
            </w:r>
          </w:p>
        </w:tc>
        <w:tc>
          <w:tcPr>
            <w:tcW w:w="1134" w:type="dxa"/>
            <w:vAlign w:val="center"/>
          </w:tcPr>
          <w:p w14:paraId="5C1B1AC1" w14:textId="250A934D" w:rsidR="00CC1A87" w:rsidRPr="00C067E4" w:rsidRDefault="154628EF" w:rsidP="004575CA">
            <w:pPr>
              <w:jc w:val="center"/>
            </w:pPr>
            <w:r>
              <w:t>6</w:t>
            </w:r>
          </w:p>
        </w:tc>
        <w:tc>
          <w:tcPr>
            <w:tcW w:w="1134" w:type="dxa"/>
            <w:vAlign w:val="center"/>
          </w:tcPr>
          <w:p w14:paraId="16DE4D29" w14:textId="1F63A463" w:rsidR="00CC1A87" w:rsidRPr="00F50E73" w:rsidRDefault="154628EF" w:rsidP="004575CA">
            <w:pPr>
              <w:jc w:val="center"/>
            </w:pPr>
            <w:r>
              <w:t>16</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AC0AE" w14:textId="0C97B5B7" w:rsidR="00131263" w:rsidRPr="00EF0F5B" w:rsidRDefault="154628EF" w:rsidP="004575CA">
            <w:r>
              <w:t>EJ  17</w:t>
            </w:r>
          </w:p>
          <w:p w14:paraId="4480AE82" w14:textId="6182E926" w:rsidR="00EF0F5B" w:rsidRPr="00EF0F5B" w:rsidRDefault="154628EF" w:rsidP="004575CA">
            <w:r>
              <w:t>NJJ  4</w:t>
            </w:r>
          </w:p>
        </w:tc>
      </w:tr>
      <w:tr w:rsidR="00CC1A87" w:rsidRPr="00C067E4" w14:paraId="7976D42C" w14:textId="77777777" w:rsidTr="42F9319C">
        <w:trPr>
          <w:trHeight w:val="340"/>
        </w:trPr>
        <w:tc>
          <w:tcPr>
            <w:tcW w:w="1956" w:type="dxa"/>
            <w:vAlign w:val="center"/>
          </w:tcPr>
          <w:p w14:paraId="60913E53" w14:textId="77777777" w:rsidR="00CC1A87" w:rsidRPr="00C067E4" w:rsidRDefault="00CC1A87" w:rsidP="004575CA">
            <w:r w:rsidRPr="00C067E4">
              <w:t xml:space="preserve">Opća gimnazija </w:t>
            </w:r>
          </w:p>
        </w:tc>
        <w:tc>
          <w:tcPr>
            <w:tcW w:w="851" w:type="dxa"/>
            <w:vAlign w:val="center"/>
          </w:tcPr>
          <w:p w14:paraId="3F10E86B" w14:textId="0B2D50F3" w:rsidR="00CC1A87" w:rsidRPr="00C067E4" w:rsidRDefault="00CC1A87" w:rsidP="004575CA">
            <w:r>
              <w:t>1</w:t>
            </w:r>
            <w:r w:rsidRPr="00C067E4">
              <w:t>.</w:t>
            </w:r>
            <w:r w:rsidR="006518B7">
              <w:t xml:space="preserve"> </w:t>
            </w:r>
            <w:r w:rsidRPr="00C067E4">
              <w:t>b</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B12ACA" w14:textId="5826514D" w:rsidR="00CC1A87" w:rsidRDefault="00F20C3E" w:rsidP="004575CA">
            <w:r>
              <w:t>Marina Farkaš</w:t>
            </w:r>
          </w:p>
        </w:tc>
        <w:tc>
          <w:tcPr>
            <w:tcW w:w="1134" w:type="dxa"/>
            <w:vAlign w:val="center"/>
          </w:tcPr>
          <w:p w14:paraId="55C339A9" w14:textId="3163DB6A" w:rsidR="00CC1A87" w:rsidRPr="00C067E4" w:rsidRDefault="58749B91" w:rsidP="004575CA">
            <w:pPr>
              <w:jc w:val="center"/>
            </w:pPr>
            <w:r>
              <w:t>22</w:t>
            </w:r>
          </w:p>
        </w:tc>
        <w:tc>
          <w:tcPr>
            <w:tcW w:w="1134" w:type="dxa"/>
            <w:vAlign w:val="center"/>
          </w:tcPr>
          <w:p w14:paraId="3D87DDAA" w14:textId="2D5F490B" w:rsidR="00CC1A87" w:rsidRPr="00C067E4" w:rsidRDefault="154628EF" w:rsidP="004575CA">
            <w:pPr>
              <w:jc w:val="center"/>
            </w:pPr>
            <w:r>
              <w:t>6</w:t>
            </w:r>
          </w:p>
        </w:tc>
        <w:tc>
          <w:tcPr>
            <w:tcW w:w="1134" w:type="dxa"/>
            <w:vAlign w:val="center"/>
          </w:tcPr>
          <w:p w14:paraId="204F915C" w14:textId="5FDF27AF" w:rsidR="00CC1A87" w:rsidRPr="00F50E73" w:rsidRDefault="58749B91" w:rsidP="004575CA">
            <w:pPr>
              <w:jc w:val="center"/>
            </w:pPr>
            <w:r>
              <w:t>19</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D86A68" w14:textId="642E554C" w:rsidR="00CC1A87" w:rsidRPr="00527645" w:rsidRDefault="58749B91" w:rsidP="004575CA">
            <w:r>
              <w:t>EJ  22</w:t>
            </w:r>
          </w:p>
        </w:tc>
      </w:tr>
      <w:tr w:rsidR="00CC1A87" w:rsidRPr="00C067E4" w14:paraId="0375DB08" w14:textId="77777777" w:rsidTr="42F9319C">
        <w:trPr>
          <w:trHeight w:val="340"/>
        </w:trPr>
        <w:tc>
          <w:tcPr>
            <w:tcW w:w="1956" w:type="dxa"/>
            <w:vAlign w:val="center"/>
          </w:tcPr>
          <w:p w14:paraId="5EB68542" w14:textId="77777777" w:rsidR="00CC1A87" w:rsidRPr="00C067E4" w:rsidRDefault="00CC1A87" w:rsidP="004575CA">
            <w:r w:rsidRPr="00C067E4">
              <w:t xml:space="preserve">Opća gimnazija </w:t>
            </w:r>
          </w:p>
        </w:tc>
        <w:tc>
          <w:tcPr>
            <w:tcW w:w="851" w:type="dxa"/>
            <w:vAlign w:val="center"/>
          </w:tcPr>
          <w:p w14:paraId="1B2316C3" w14:textId="64871FE4" w:rsidR="00CC1A87" w:rsidRPr="00C067E4" w:rsidRDefault="00CC1A87" w:rsidP="004575CA">
            <w:r>
              <w:t>1</w:t>
            </w:r>
            <w:r w:rsidRPr="00C067E4">
              <w:t>.</w:t>
            </w:r>
            <w:r w:rsidR="006518B7">
              <w:t xml:space="preserve"> </w:t>
            </w:r>
            <w:r w:rsidRPr="00C067E4">
              <w:t>c</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CEBE4" w14:textId="06E33126" w:rsidR="00CC1A87" w:rsidRDefault="00F20C3E" w:rsidP="004575CA">
            <w:r>
              <w:t>Mirna Pucelj</w:t>
            </w:r>
          </w:p>
        </w:tc>
        <w:tc>
          <w:tcPr>
            <w:tcW w:w="1134" w:type="dxa"/>
            <w:vAlign w:val="center"/>
          </w:tcPr>
          <w:p w14:paraId="52625462" w14:textId="6CED459F" w:rsidR="00CC1A87" w:rsidRPr="00C067E4" w:rsidRDefault="154628EF" w:rsidP="004575CA">
            <w:pPr>
              <w:jc w:val="center"/>
            </w:pPr>
            <w:r>
              <w:t>22</w:t>
            </w:r>
          </w:p>
        </w:tc>
        <w:tc>
          <w:tcPr>
            <w:tcW w:w="1134" w:type="dxa"/>
            <w:vAlign w:val="center"/>
          </w:tcPr>
          <w:p w14:paraId="214C032D" w14:textId="74FFB6DC" w:rsidR="00CC1A87" w:rsidRPr="00C067E4" w:rsidRDefault="154628EF" w:rsidP="004575CA">
            <w:pPr>
              <w:jc w:val="center"/>
            </w:pPr>
            <w:r>
              <w:t>5</w:t>
            </w:r>
          </w:p>
        </w:tc>
        <w:tc>
          <w:tcPr>
            <w:tcW w:w="1134" w:type="dxa"/>
            <w:vAlign w:val="center"/>
          </w:tcPr>
          <w:p w14:paraId="7C22AB70" w14:textId="4A5275B8" w:rsidR="00CC1A87" w:rsidRPr="00F50E73" w:rsidRDefault="154628EF" w:rsidP="004575CA">
            <w:pPr>
              <w:jc w:val="center"/>
            </w:pPr>
            <w:r>
              <w:t>19</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17DC93" w14:textId="1F82721A" w:rsidR="00CC1A87" w:rsidRDefault="154628EF" w:rsidP="004575CA">
            <w:r>
              <w:t xml:space="preserve">EJ  22  </w:t>
            </w:r>
          </w:p>
        </w:tc>
      </w:tr>
      <w:tr w:rsidR="00CC1A87" w:rsidRPr="00C067E4" w14:paraId="5FA05337" w14:textId="77777777" w:rsidTr="42F9319C">
        <w:trPr>
          <w:trHeight w:val="340"/>
        </w:trPr>
        <w:tc>
          <w:tcPr>
            <w:tcW w:w="1956" w:type="dxa"/>
            <w:vAlign w:val="center"/>
          </w:tcPr>
          <w:p w14:paraId="5B607D66" w14:textId="4B1F1152" w:rsidR="00CC1A87" w:rsidRPr="00C067E4" w:rsidRDefault="002958A1" w:rsidP="004575CA">
            <w:r>
              <w:t>Prirodoslovna</w:t>
            </w:r>
            <w:r w:rsidR="00CC1A87" w:rsidRPr="00C067E4">
              <w:t xml:space="preserve"> gimnazija </w:t>
            </w:r>
          </w:p>
        </w:tc>
        <w:tc>
          <w:tcPr>
            <w:tcW w:w="851" w:type="dxa"/>
            <w:vAlign w:val="center"/>
          </w:tcPr>
          <w:p w14:paraId="1FB79470" w14:textId="2EDF4EB6" w:rsidR="00CC1A87" w:rsidRPr="00C067E4" w:rsidRDefault="00CC1A87" w:rsidP="004575CA">
            <w:r>
              <w:t>1</w:t>
            </w:r>
            <w:r w:rsidRPr="00C067E4">
              <w:t>.</w:t>
            </w:r>
            <w:r w:rsidR="006518B7">
              <w:t xml:space="preserve"> </w:t>
            </w:r>
            <w:r w:rsidRPr="00C067E4">
              <w:t>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C6531E" w14:textId="0468B816" w:rsidR="00CC1A87" w:rsidRDefault="00F20C3E" w:rsidP="004575CA">
            <w:r>
              <w:t>Maja Dubovicki</w:t>
            </w:r>
          </w:p>
        </w:tc>
        <w:tc>
          <w:tcPr>
            <w:tcW w:w="1134" w:type="dxa"/>
            <w:vAlign w:val="center"/>
          </w:tcPr>
          <w:p w14:paraId="336F9C36" w14:textId="0D03AB47" w:rsidR="00CC1A87" w:rsidRPr="00C067E4" w:rsidRDefault="154628EF" w:rsidP="004575CA">
            <w:pPr>
              <w:jc w:val="center"/>
            </w:pPr>
            <w:r>
              <w:t>2</w:t>
            </w:r>
            <w:r w:rsidR="00BE0F39">
              <w:t>3</w:t>
            </w:r>
          </w:p>
        </w:tc>
        <w:tc>
          <w:tcPr>
            <w:tcW w:w="1134" w:type="dxa"/>
            <w:vAlign w:val="center"/>
          </w:tcPr>
          <w:p w14:paraId="5BC89630" w14:textId="2B1FA883" w:rsidR="00CC1A87" w:rsidRPr="00C067E4" w:rsidRDefault="154628EF" w:rsidP="004575CA">
            <w:pPr>
              <w:jc w:val="center"/>
            </w:pPr>
            <w:r>
              <w:t>5</w:t>
            </w:r>
          </w:p>
        </w:tc>
        <w:tc>
          <w:tcPr>
            <w:tcW w:w="1134" w:type="dxa"/>
            <w:vAlign w:val="center"/>
          </w:tcPr>
          <w:p w14:paraId="39368FB9" w14:textId="6B262C0A" w:rsidR="00CC1A87" w:rsidRPr="00F50E73" w:rsidRDefault="154628EF" w:rsidP="004575CA">
            <w:pPr>
              <w:jc w:val="center"/>
            </w:pPr>
            <w:r>
              <w:t>2</w:t>
            </w:r>
            <w:r w:rsidR="00BE0F39">
              <w:t>3</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346F57" w14:textId="36419AA3" w:rsidR="00CC1A87" w:rsidRDefault="154628EF" w:rsidP="004575CA">
            <w:r>
              <w:t>EJ  2</w:t>
            </w:r>
            <w:r w:rsidR="00BE0F39">
              <w:t>3</w:t>
            </w:r>
            <w:r>
              <w:t xml:space="preserve">  </w:t>
            </w:r>
          </w:p>
        </w:tc>
      </w:tr>
      <w:tr w:rsidR="00CC1A87" w:rsidRPr="00C067E4" w14:paraId="5BB4B8FB" w14:textId="77777777" w:rsidTr="42F9319C">
        <w:tc>
          <w:tcPr>
            <w:tcW w:w="1956" w:type="dxa"/>
            <w:vAlign w:val="center"/>
          </w:tcPr>
          <w:p w14:paraId="24A55380" w14:textId="77777777" w:rsidR="00CC1A87" w:rsidRPr="00C067E4" w:rsidRDefault="00CC1A87" w:rsidP="004575CA">
            <w:r w:rsidRPr="00C067E4">
              <w:t xml:space="preserve">Prirodoslovno-matematička gimnazija </w:t>
            </w:r>
          </w:p>
        </w:tc>
        <w:tc>
          <w:tcPr>
            <w:tcW w:w="851" w:type="dxa"/>
            <w:vAlign w:val="center"/>
          </w:tcPr>
          <w:p w14:paraId="75812C44" w14:textId="47DB70A3" w:rsidR="00CC1A87" w:rsidRPr="00C067E4" w:rsidRDefault="00CC1A87" w:rsidP="004575CA">
            <w:r>
              <w:t>1</w:t>
            </w:r>
            <w:r w:rsidRPr="00C067E4">
              <w:t>.</w:t>
            </w:r>
            <w:r w:rsidR="006518B7">
              <w:t xml:space="preserve"> </w:t>
            </w:r>
            <w:r w:rsidRPr="00C067E4">
              <w:t>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8C1394" w14:textId="025502B8" w:rsidR="00CC1A87" w:rsidRDefault="00F20C3E" w:rsidP="004575CA">
            <w:r>
              <w:t>Ivana Lukanović</w:t>
            </w:r>
          </w:p>
        </w:tc>
        <w:tc>
          <w:tcPr>
            <w:tcW w:w="1134" w:type="dxa"/>
            <w:vAlign w:val="center"/>
          </w:tcPr>
          <w:p w14:paraId="53D7FDBD" w14:textId="5489D03D" w:rsidR="00CC1A87" w:rsidRPr="00C067E4" w:rsidRDefault="154628EF" w:rsidP="004575CA">
            <w:pPr>
              <w:jc w:val="center"/>
            </w:pPr>
            <w:r>
              <w:t>19</w:t>
            </w:r>
          </w:p>
        </w:tc>
        <w:tc>
          <w:tcPr>
            <w:tcW w:w="1134" w:type="dxa"/>
            <w:vAlign w:val="center"/>
          </w:tcPr>
          <w:p w14:paraId="202E27EF" w14:textId="4982C911" w:rsidR="00CC1A87" w:rsidRPr="00C067E4" w:rsidRDefault="154628EF" w:rsidP="004575CA">
            <w:pPr>
              <w:jc w:val="center"/>
            </w:pPr>
            <w:r>
              <w:t>14</w:t>
            </w:r>
          </w:p>
        </w:tc>
        <w:tc>
          <w:tcPr>
            <w:tcW w:w="1134" w:type="dxa"/>
            <w:vAlign w:val="center"/>
          </w:tcPr>
          <w:p w14:paraId="25BEC15C" w14:textId="2ED9EDDE" w:rsidR="00CC1A87" w:rsidRPr="00F50E73" w:rsidRDefault="154628EF" w:rsidP="004575CA">
            <w:pPr>
              <w:jc w:val="center"/>
            </w:pPr>
            <w:r>
              <w:t>18</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CAF7B" w14:textId="4BDDE367" w:rsidR="00BD0A8A" w:rsidRDefault="154628EF" w:rsidP="004575CA">
            <w:r>
              <w:t>EJ   19</w:t>
            </w:r>
          </w:p>
        </w:tc>
      </w:tr>
      <w:tr w:rsidR="00CC1A87" w:rsidRPr="00C067E4" w14:paraId="604E12E6" w14:textId="77777777" w:rsidTr="42F9319C">
        <w:tc>
          <w:tcPr>
            <w:tcW w:w="1956" w:type="dxa"/>
            <w:vAlign w:val="center"/>
          </w:tcPr>
          <w:p w14:paraId="3F2950F9" w14:textId="77777777" w:rsidR="00CC1A87" w:rsidRPr="00C067E4" w:rsidRDefault="00CC1A87" w:rsidP="004575CA">
            <w:r w:rsidRPr="00C067E4">
              <w:t>Prirodoslovno-matematička gimnazija</w:t>
            </w:r>
          </w:p>
        </w:tc>
        <w:tc>
          <w:tcPr>
            <w:tcW w:w="851" w:type="dxa"/>
            <w:vAlign w:val="center"/>
          </w:tcPr>
          <w:p w14:paraId="2F14277E" w14:textId="487CF2DC" w:rsidR="00CC1A87" w:rsidRDefault="00CC1A87" w:rsidP="004575CA">
            <w:r>
              <w:t>1.</w:t>
            </w:r>
            <w:r w:rsidR="006518B7">
              <w:t xml:space="preserve"> </w:t>
            </w:r>
            <w:r>
              <w:t>f</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3BC7BE" w14:textId="355E59F0" w:rsidR="00CC1A87" w:rsidRDefault="00F20C3E" w:rsidP="004575CA">
            <w:r>
              <w:t>Daniel Rakijašić</w:t>
            </w:r>
          </w:p>
        </w:tc>
        <w:tc>
          <w:tcPr>
            <w:tcW w:w="1134" w:type="dxa"/>
            <w:vAlign w:val="center"/>
          </w:tcPr>
          <w:p w14:paraId="176A9BFE" w14:textId="0D8D29D5" w:rsidR="00CC1A87" w:rsidRDefault="154628EF" w:rsidP="004575CA">
            <w:pPr>
              <w:jc w:val="center"/>
            </w:pPr>
            <w:r>
              <w:t>2</w:t>
            </w:r>
            <w:r w:rsidR="00FD40F9">
              <w:t>1</w:t>
            </w:r>
          </w:p>
        </w:tc>
        <w:tc>
          <w:tcPr>
            <w:tcW w:w="1134" w:type="dxa"/>
            <w:vAlign w:val="center"/>
          </w:tcPr>
          <w:p w14:paraId="6FEF1C30" w14:textId="46B02BE1" w:rsidR="00CC1A87" w:rsidRDefault="154628EF" w:rsidP="004575CA">
            <w:pPr>
              <w:jc w:val="center"/>
            </w:pPr>
            <w:r>
              <w:t>14</w:t>
            </w:r>
          </w:p>
        </w:tc>
        <w:tc>
          <w:tcPr>
            <w:tcW w:w="1134" w:type="dxa"/>
            <w:vAlign w:val="center"/>
          </w:tcPr>
          <w:p w14:paraId="43195120" w14:textId="11014CD2" w:rsidR="00CC1A87" w:rsidRDefault="58749B91" w:rsidP="004575CA">
            <w:pPr>
              <w:jc w:val="center"/>
            </w:pPr>
            <w:r>
              <w:t>19</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24BF6" w14:textId="3B0F9CD4" w:rsidR="00CC1A87" w:rsidRPr="003B3F2B" w:rsidRDefault="154628EF" w:rsidP="004575CA">
            <w:r>
              <w:t xml:space="preserve">EJ  </w:t>
            </w:r>
            <w:r w:rsidR="00FD40F9">
              <w:t>19</w:t>
            </w:r>
          </w:p>
          <w:p w14:paraId="3D4A23D9" w14:textId="0270242F" w:rsidR="00CC1A87" w:rsidRPr="003B3F2B" w:rsidRDefault="154628EF" w:rsidP="154628EF">
            <w:r>
              <w:t xml:space="preserve">NJJ  2 </w:t>
            </w:r>
          </w:p>
        </w:tc>
      </w:tr>
      <w:tr w:rsidR="00CC1A87" w:rsidRPr="00C067E4" w14:paraId="5DBC7C12" w14:textId="77777777" w:rsidTr="42F9319C">
        <w:trPr>
          <w:trHeight w:val="340"/>
        </w:trPr>
        <w:tc>
          <w:tcPr>
            <w:tcW w:w="1956" w:type="dxa"/>
            <w:vAlign w:val="center"/>
          </w:tcPr>
          <w:p w14:paraId="2E37DDF1" w14:textId="77777777" w:rsidR="00CC1A87" w:rsidRPr="00C067E4" w:rsidRDefault="00CC1A87" w:rsidP="004575CA">
            <w:r w:rsidRPr="00C067E4">
              <w:t>Jezična gimnazija</w:t>
            </w:r>
          </w:p>
        </w:tc>
        <w:tc>
          <w:tcPr>
            <w:tcW w:w="851" w:type="dxa"/>
            <w:vAlign w:val="center"/>
          </w:tcPr>
          <w:p w14:paraId="304A3EF8" w14:textId="7C7DACFF" w:rsidR="00CC1A87" w:rsidRPr="00C067E4" w:rsidRDefault="00CC1A87" w:rsidP="004575CA">
            <w:r>
              <w:t>1.</w:t>
            </w:r>
            <w:r w:rsidR="006518B7">
              <w:t xml:space="preserve"> </w:t>
            </w:r>
            <w:r>
              <w:t>g</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5E7075" w14:textId="4148BCC8" w:rsidR="00CC1A87" w:rsidRDefault="00F20C3E" w:rsidP="004575CA">
            <w:r>
              <w:t>Jasna Lovrić</w:t>
            </w:r>
          </w:p>
        </w:tc>
        <w:tc>
          <w:tcPr>
            <w:tcW w:w="1134" w:type="dxa"/>
            <w:vAlign w:val="center"/>
          </w:tcPr>
          <w:p w14:paraId="610D1377" w14:textId="7C1C6AE1" w:rsidR="00CC1A87" w:rsidRPr="00C067E4" w:rsidRDefault="58749B91" w:rsidP="004575CA">
            <w:pPr>
              <w:jc w:val="center"/>
            </w:pPr>
            <w:r>
              <w:t>20</w:t>
            </w:r>
          </w:p>
        </w:tc>
        <w:tc>
          <w:tcPr>
            <w:tcW w:w="1134" w:type="dxa"/>
            <w:vAlign w:val="center"/>
          </w:tcPr>
          <w:p w14:paraId="4DB0A9B3" w14:textId="12A5A630" w:rsidR="00CC1A87" w:rsidRPr="00C067E4" w:rsidRDefault="154628EF" w:rsidP="004575CA">
            <w:pPr>
              <w:jc w:val="center"/>
            </w:pPr>
            <w:r>
              <w:t>3</w:t>
            </w:r>
          </w:p>
        </w:tc>
        <w:tc>
          <w:tcPr>
            <w:tcW w:w="1134" w:type="dxa"/>
            <w:vAlign w:val="center"/>
          </w:tcPr>
          <w:p w14:paraId="0D6B2055" w14:textId="42E6FB2D" w:rsidR="00CC1A87" w:rsidRPr="00F50E73" w:rsidRDefault="42F9319C" w:rsidP="004575CA">
            <w:pPr>
              <w:jc w:val="center"/>
            </w:pPr>
            <w:r>
              <w:t>11</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CE4F14" w14:textId="340FC162" w:rsidR="00131263" w:rsidRDefault="58749B91" w:rsidP="004575CA">
            <w:r>
              <w:t>EJ  20</w:t>
            </w:r>
          </w:p>
        </w:tc>
      </w:tr>
      <w:tr w:rsidR="00CC1A87" w:rsidRPr="00C067E4" w14:paraId="7BEFFE45" w14:textId="77777777" w:rsidTr="42F9319C">
        <w:trPr>
          <w:trHeight w:val="412"/>
        </w:trPr>
        <w:tc>
          <w:tcPr>
            <w:tcW w:w="1956" w:type="dxa"/>
            <w:vAlign w:val="center"/>
          </w:tcPr>
          <w:p w14:paraId="22F09529" w14:textId="77777777" w:rsidR="00CC1A87" w:rsidRPr="00C067E4" w:rsidRDefault="00CC1A87" w:rsidP="004575CA">
            <w:pPr>
              <w:rPr>
                <w:b/>
              </w:rPr>
            </w:pPr>
            <w:r w:rsidRPr="00C067E4">
              <w:rPr>
                <w:b/>
              </w:rPr>
              <w:t>U k u p n o:</w:t>
            </w:r>
          </w:p>
        </w:tc>
        <w:tc>
          <w:tcPr>
            <w:tcW w:w="851" w:type="dxa"/>
            <w:vAlign w:val="center"/>
          </w:tcPr>
          <w:p w14:paraId="0296F87A" w14:textId="77777777" w:rsidR="00CC1A87" w:rsidRPr="00C067E4" w:rsidRDefault="00CC1A87" w:rsidP="004575CA">
            <w:pPr>
              <w:jc w:val="center"/>
              <w:rPr>
                <w:b/>
              </w:rPr>
            </w:pPr>
            <w:r>
              <w:rPr>
                <w:b/>
              </w:rPr>
              <w:t>7</w:t>
            </w:r>
          </w:p>
        </w:tc>
        <w:tc>
          <w:tcPr>
            <w:tcW w:w="2835" w:type="dxa"/>
            <w:vAlign w:val="center"/>
          </w:tcPr>
          <w:p w14:paraId="74C704BC" w14:textId="77777777" w:rsidR="00CC1A87" w:rsidRPr="00C067E4" w:rsidRDefault="00CC1A87" w:rsidP="004575CA">
            <w:pPr>
              <w:jc w:val="center"/>
              <w:rPr>
                <w:b/>
              </w:rPr>
            </w:pPr>
          </w:p>
        </w:tc>
        <w:tc>
          <w:tcPr>
            <w:tcW w:w="1134" w:type="dxa"/>
            <w:vAlign w:val="center"/>
          </w:tcPr>
          <w:p w14:paraId="120D84C8" w14:textId="0A282ECC" w:rsidR="00CC1A87" w:rsidRPr="00C067E4" w:rsidRDefault="154628EF" w:rsidP="154628EF">
            <w:pPr>
              <w:jc w:val="center"/>
              <w:rPr>
                <w:b/>
                <w:bCs/>
              </w:rPr>
            </w:pPr>
            <w:r w:rsidRPr="154628EF">
              <w:rPr>
                <w:b/>
                <w:bCs/>
              </w:rPr>
              <w:t>1</w:t>
            </w:r>
            <w:r w:rsidR="00BE0F39">
              <w:rPr>
                <w:b/>
                <w:bCs/>
              </w:rPr>
              <w:t>4</w:t>
            </w:r>
            <w:r w:rsidR="00FD40F9">
              <w:rPr>
                <w:b/>
                <w:bCs/>
              </w:rPr>
              <w:t>8</w:t>
            </w:r>
          </w:p>
        </w:tc>
        <w:tc>
          <w:tcPr>
            <w:tcW w:w="1134" w:type="dxa"/>
            <w:vAlign w:val="center"/>
          </w:tcPr>
          <w:p w14:paraId="2BABA707" w14:textId="57203319" w:rsidR="00CC1A87" w:rsidRPr="00C067E4" w:rsidRDefault="58749B91" w:rsidP="58749B91">
            <w:pPr>
              <w:jc w:val="center"/>
              <w:rPr>
                <w:b/>
                <w:bCs/>
              </w:rPr>
            </w:pPr>
            <w:r w:rsidRPr="58749B91">
              <w:rPr>
                <w:b/>
                <w:bCs/>
              </w:rPr>
              <w:t>53</w:t>
            </w:r>
          </w:p>
        </w:tc>
        <w:tc>
          <w:tcPr>
            <w:tcW w:w="1134" w:type="dxa"/>
            <w:vAlign w:val="center"/>
          </w:tcPr>
          <w:p w14:paraId="73337E1F" w14:textId="2B5C7A38" w:rsidR="00CC1A87" w:rsidRPr="00F50E73" w:rsidRDefault="42F9319C" w:rsidP="58749B91">
            <w:pPr>
              <w:jc w:val="center"/>
              <w:rPr>
                <w:b/>
                <w:bCs/>
              </w:rPr>
            </w:pPr>
            <w:r w:rsidRPr="42F9319C">
              <w:rPr>
                <w:b/>
                <w:bCs/>
              </w:rPr>
              <w:t>12</w:t>
            </w:r>
            <w:r w:rsidR="00BE0F39">
              <w:rPr>
                <w:b/>
                <w:bCs/>
              </w:rPr>
              <w:t>5</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983E74" w14:textId="65276F80" w:rsidR="0016728E" w:rsidRPr="0016728E" w:rsidRDefault="154628EF" w:rsidP="154628EF">
            <w:pPr>
              <w:rPr>
                <w:b/>
                <w:bCs/>
              </w:rPr>
            </w:pPr>
            <w:r w:rsidRPr="154628EF">
              <w:rPr>
                <w:b/>
                <w:bCs/>
              </w:rPr>
              <w:t>EJ  14</w:t>
            </w:r>
            <w:r w:rsidR="00FD40F9">
              <w:rPr>
                <w:b/>
                <w:bCs/>
              </w:rPr>
              <w:t>2</w:t>
            </w:r>
            <w:r w:rsidRPr="154628EF">
              <w:rPr>
                <w:b/>
                <w:bCs/>
              </w:rPr>
              <w:t xml:space="preserve"> </w:t>
            </w:r>
          </w:p>
          <w:p w14:paraId="0914BEFF" w14:textId="359F7554" w:rsidR="00131263" w:rsidRPr="009506F1" w:rsidRDefault="154628EF" w:rsidP="154628EF">
            <w:pPr>
              <w:rPr>
                <w:b/>
                <w:bCs/>
              </w:rPr>
            </w:pPr>
            <w:r w:rsidRPr="154628EF">
              <w:rPr>
                <w:b/>
                <w:bCs/>
              </w:rPr>
              <w:t>NJJ   6</w:t>
            </w:r>
          </w:p>
        </w:tc>
      </w:tr>
    </w:tbl>
    <w:p w14:paraId="6A1CAA0D" w14:textId="6D7C8A84" w:rsidR="009D3382" w:rsidRPr="00415DFA" w:rsidRDefault="58749B91" w:rsidP="58749B91">
      <w:pPr>
        <w:jc w:val="both"/>
        <w:rPr>
          <w:sz w:val="22"/>
          <w:szCs w:val="22"/>
        </w:rPr>
      </w:pPr>
      <w:r w:rsidRPr="58749B91">
        <w:rPr>
          <w:b/>
          <w:bCs/>
          <w:sz w:val="22"/>
          <w:szCs w:val="22"/>
        </w:rPr>
        <w:t xml:space="preserve">Napomena: </w:t>
      </w:r>
      <w:r w:rsidRPr="58749B91">
        <w:rPr>
          <w:sz w:val="22"/>
          <w:szCs w:val="22"/>
        </w:rPr>
        <w:t>na temelju članka 92. Zakona o odgoju i obrazovanju u osnovnoj i srednjoj školi (NN 87/08, 86/09, 92/10, 105/10, 90/11, 5/12, 16/12, 126/12, 94/13, 152/14, 07/17, 68/18, 98/19 i 151/22) i članka 4. Pravilnika o načinu i postupku utvrđivanja uvjeta za početak rada školske ustanove (NN 141/09 i 95/20) te uz suglasnost Ministarstva znanosti i obrazovanja (od 8. svibnja 2023.) od 2023./2024. školske godine odobren je početak izvođenja programa prirodoslovne gimnazije.</w:t>
      </w:r>
    </w:p>
    <w:p w14:paraId="1B0E996F" w14:textId="53A62D6E" w:rsidR="00E3074C" w:rsidRDefault="00E3074C" w:rsidP="00E3074C">
      <w:pPr>
        <w:jc w:val="both"/>
        <w:rPr>
          <w:sz w:val="22"/>
          <w:szCs w:val="22"/>
        </w:rPr>
      </w:pPr>
    </w:p>
    <w:p w14:paraId="2929A43D" w14:textId="3D8E7261" w:rsidR="00F6054A" w:rsidRDefault="00F6054A" w:rsidP="00E3074C">
      <w:pPr>
        <w:jc w:val="both"/>
        <w:rPr>
          <w:sz w:val="22"/>
          <w:szCs w:val="22"/>
        </w:rPr>
      </w:pPr>
    </w:p>
    <w:p w14:paraId="1CC6D240" w14:textId="127CA104" w:rsidR="00F6054A" w:rsidRDefault="00F6054A" w:rsidP="00E3074C">
      <w:pPr>
        <w:jc w:val="both"/>
        <w:rPr>
          <w:sz w:val="22"/>
          <w:szCs w:val="22"/>
        </w:rPr>
      </w:pPr>
    </w:p>
    <w:p w14:paraId="5239E008" w14:textId="11547AFC" w:rsidR="00F6054A" w:rsidRDefault="00F6054A" w:rsidP="00E3074C">
      <w:pPr>
        <w:jc w:val="both"/>
        <w:rPr>
          <w:sz w:val="22"/>
          <w:szCs w:val="22"/>
        </w:rPr>
      </w:pPr>
    </w:p>
    <w:p w14:paraId="70FED47C" w14:textId="7B2A8910" w:rsidR="00F6054A" w:rsidRDefault="00F6054A" w:rsidP="00E3074C">
      <w:pPr>
        <w:jc w:val="both"/>
        <w:rPr>
          <w:sz w:val="22"/>
          <w:szCs w:val="22"/>
        </w:rPr>
      </w:pPr>
    </w:p>
    <w:p w14:paraId="29D919EF" w14:textId="08C4A7B1" w:rsidR="00F6054A" w:rsidRDefault="00F6054A" w:rsidP="00E3074C">
      <w:pPr>
        <w:jc w:val="both"/>
        <w:rPr>
          <w:sz w:val="22"/>
          <w:szCs w:val="22"/>
        </w:rPr>
      </w:pPr>
    </w:p>
    <w:p w14:paraId="7B61D7D0" w14:textId="73A12E56" w:rsidR="00F6054A" w:rsidRDefault="00F6054A" w:rsidP="00E3074C">
      <w:pPr>
        <w:jc w:val="both"/>
        <w:rPr>
          <w:sz w:val="22"/>
          <w:szCs w:val="22"/>
        </w:rPr>
      </w:pPr>
    </w:p>
    <w:p w14:paraId="097B891D" w14:textId="6347D85A" w:rsidR="00F6054A" w:rsidRDefault="00F6054A" w:rsidP="00E3074C">
      <w:pPr>
        <w:jc w:val="both"/>
        <w:rPr>
          <w:sz w:val="22"/>
          <w:szCs w:val="22"/>
        </w:rPr>
      </w:pPr>
    </w:p>
    <w:p w14:paraId="5643E516" w14:textId="05B86885" w:rsidR="00F6054A" w:rsidRDefault="00F6054A" w:rsidP="00E3074C">
      <w:pPr>
        <w:jc w:val="both"/>
        <w:rPr>
          <w:sz w:val="22"/>
          <w:szCs w:val="22"/>
        </w:rPr>
      </w:pPr>
    </w:p>
    <w:p w14:paraId="60D4721D" w14:textId="77777777" w:rsidR="00F6054A" w:rsidRPr="00E3074C" w:rsidRDefault="00F6054A" w:rsidP="00E3074C">
      <w:pPr>
        <w:jc w:val="both"/>
        <w:rPr>
          <w:sz w:val="22"/>
          <w:szCs w:val="22"/>
        </w:rPr>
      </w:pPr>
    </w:p>
    <w:p w14:paraId="68B4AA5C" w14:textId="77777777" w:rsidR="00CA78E5" w:rsidRPr="00587E85" w:rsidRDefault="00587E85" w:rsidP="00CA78E5">
      <w:pPr>
        <w:rPr>
          <w:b/>
          <w:u w:val="single"/>
        </w:rPr>
      </w:pPr>
      <w:r w:rsidRPr="00587E85">
        <w:rPr>
          <w:b/>
          <w:u w:val="single"/>
        </w:rPr>
        <w:lastRenderedPageBreak/>
        <w:t>2. RAZRED</w:t>
      </w:r>
    </w:p>
    <w:p w14:paraId="75F86C00" w14:textId="77777777" w:rsidR="00CA78E5" w:rsidRPr="00C067E4" w:rsidRDefault="00CA78E5" w:rsidP="00CA78E5"/>
    <w:tbl>
      <w:tblPr>
        <w:tblpPr w:leftFromText="180" w:rightFromText="180" w:vertAnchor="text" w:horzAnchor="margin" w:tblpX="-576" w:tblpY="-14"/>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2835"/>
        <w:gridCol w:w="1134"/>
        <w:gridCol w:w="1134"/>
        <w:gridCol w:w="1134"/>
        <w:gridCol w:w="1581"/>
      </w:tblGrid>
      <w:tr w:rsidR="00CA78E5" w:rsidRPr="00C067E4" w14:paraId="47406F97" w14:textId="77777777" w:rsidTr="154628EF">
        <w:tc>
          <w:tcPr>
            <w:tcW w:w="1951" w:type="dxa"/>
            <w:shd w:val="clear" w:color="auto" w:fill="E2EFD9" w:themeFill="accent6" w:themeFillTint="33"/>
            <w:vAlign w:val="center"/>
          </w:tcPr>
          <w:p w14:paraId="5654415F" w14:textId="77777777" w:rsidR="00CA78E5" w:rsidRPr="00C067E4" w:rsidRDefault="00CA78E5" w:rsidP="008C2CB1">
            <w:pPr>
              <w:jc w:val="center"/>
              <w:rPr>
                <w:b/>
              </w:rPr>
            </w:pPr>
            <w:r w:rsidRPr="00C067E4">
              <w:rPr>
                <w:b/>
              </w:rPr>
              <w:t>Obrazovni program</w:t>
            </w:r>
          </w:p>
        </w:tc>
        <w:tc>
          <w:tcPr>
            <w:tcW w:w="851" w:type="dxa"/>
            <w:shd w:val="clear" w:color="auto" w:fill="E2EFD9" w:themeFill="accent6" w:themeFillTint="33"/>
            <w:vAlign w:val="center"/>
          </w:tcPr>
          <w:p w14:paraId="795CBFA3" w14:textId="77777777" w:rsidR="00CA78E5" w:rsidRPr="00C067E4" w:rsidRDefault="00CA78E5" w:rsidP="008C2CB1">
            <w:pPr>
              <w:jc w:val="center"/>
              <w:rPr>
                <w:b/>
                <w:sz w:val="22"/>
                <w:szCs w:val="22"/>
              </w:rPr>
            </w:pPr>
            <w:r w:rsidRPr="00C067E4">
              <w:rPr>
                <w:b/>
                <w:sz w:val="22"/>
                <w:szCs w:val="22"/>
              </w:rPr>
              <w:t>Odjel</w:t>
            </w:r>
          </w:p>
        </w:tc>
        <w:tc>
          <w:tcPr>
            <w:tcW w:w="2835" w:type="dxa"/>
            <w:shd w:val="clear" w:color="auto" w:fill="E2EFD9" w:themeFill="accent6" w:themeFillTint="33"/>
            <w:vAlign w:val="center"/>
          </w:tcPr>
          <w:p w14:paraId="7630C028" w14:textId="77777777" w:rsidR="00CA78E5" w:rsidRPr="00C067E4" w:rsidRDefault="00CA78E5" w:rsidP="008C2CB1">
            <w:pPr>
              <w:jc w:val="center"/>
              <w:rPr>
                <w:b/>
              </w:rPr>
            </w:pPr>
            <w:r w:rsidRPr="00C067E4">
              <w:rPr>
                <w:b/>
              </w:rPr>
              <w:t>Razrednik</w:t>
            </w:r>
            <w:r w:rsidR="006F5038">
              <w:rPr>
                <w:b/>
              </w:rPr>
              <w:t>-</w:t>
            </w:r>
            <w:proofErr w:type="spellStart"/>
            <w:r w:rsidR="006F5038">
              <w:rPr>
                <w:b/>
              </w:rPr>
              <w:t>ca</w:t>
            </w:r>
            <w:proofErr w:type="spellEnd"/>
          </w:p>
        </w:tc>
        <w:tc>
          <w:tcPr>
            <w:tcW w:w="1134" w:type="dxa"/>
            <w:shd w:val="clear" w:color="auto" w:fill="E2EFD9" w:themeFill="accent6" w:themeFillTint="33"/>
            <w:vAlign w:val="center"/>
          </w:tcPr>
          <w:p w14:paraId="4748A6C2" w14:textId="77777777" w:rsidR="00CA78E5" w:rsidRPr="00C067E4" w:rsidRDefault="00CA78E5" w:rsidP="008C2CB1">
            <w:pPr>
              <w:jc w:val="center"/>
              <w:rPr>
                <w:b/>
              </w:rPr>
            </w:pPr>
            <w:r w:rsidRPr="00C067E4">
              <w:rPr>
                <w:b/>
              </w:rPr>
              <w:t>Ukupan broj</w:t>
            </w:r>
          </w:p>
          <w:p w14:paraId="49322D6D" w14:textId="0F784E8B" w:rsidR="00CA78E5" w:rsidRPr="00C067E4" w:rsidRDefault="001C0137" w:rsidP="008C2CB1">
            <w:pPr>
              <w:jc w:val="center"/>
              <w:rPr>
                <w:b/>
              </w:rPr>
            </w:pPr>
            <w:r w:rsidRPr="00C067E4">
              <w:rPr>
                <w:b/>
              </w:rPr>
              <w:t>U</w:t>
            </w:r>
            <w:r w:rsidR="00CA78E5" w:rsidRPr="00C067E4">
              <w:rPr>
                <w:b/>
              </w:rPr>
              <w:t>čenika</w:t>
            </w:r>
          </w:p>
        </w:tc>
        <w:tc>
          <w:tcPr>
            <w:tcW w:w="1134" w:type="dxa"/>
            <w:shd w:val="clear" w:color="auto" w:fill="E2EFD9" w:themeFill="accent6" w:themeFillTint="33"/>
            <w:vAlign w:val="center"/>
          </w:tcPr>
          <w:p w14:paraId="25059D58" w14:textId="77777777" w:rsidR="00CA78E5" w:rsidRPr="00C067E4" w:rsidRDefault="00CA78E5" w:rsidP="008C2CB1">
            <w:pPr>
              <w:jc w:val="center"/>
              <w:rPr>
                <w:b/>
              </w:rPr>
            </w:pPr>
            <w:r w:rsidRPr="00C067E4">
              <w:rPr>
                <w:b/>
              </w:rPr>
              <w:t>Od toga ukupno mladića</w:t>
            </w:r>
          </w:p>
        </w:tc>
        <w:tc>
          <w:tcPr>
            <w:tcW w:w="1134" w:type="dxa"/>
            <w:shd w:val="clear" w:color="auto" w:fill="E2EFD9" w:themeFill="accent6" w:themeFillTint="33"/>
            <w:vAlign w:val="center"/>
          </w:tcPr>
          <w:p w14:paraId="6371FE47" w14:textId="77777777" w:rsidR="00CA78E5" w:rsidRPr="00C067E4" w:rsidRDefault="00CA78E5" w:rsidP="008C2CB1">
            <w:pPr>
              <w:jc w:val="center"/>
              <w:rPr>
                <w:b/>
              </w:rPr>
            </w:pPr>
            <w:r w:rsidRPr="00C067E4">
              <w:rPr>
                <w:b/>
              </w:rPr>
              <w:t>Broj odličnih</w:t>
            </w:r>
          </w:p>
          <w:p w14:paraId="2734C44F" w14:textId="77777777" w:rsidR="00CA78E5" w:rsidRPr="00C067E4" w:rsidRDefault="00CA78E5" w:rsidP="008C2CB1">
            <w:pPr>
              <w:jc w:val="center"/>
              <w:rPr>
                <w:b/>
              </w:rPr>
            </w:pPr>
            <w:r w:rsidRPr="00C067E4">
              <w:rPr>
                <w:b/>
              </w:rPr>
              <w:t>učenika</w:t>
            </w:r>
          </w:p>
        </w:tc>
        <w:tc>
          <w:tcPr>
            <w:tcW w:w="1581" w:type="dxa"/>
            <w:shd w:val="clear" w:color="auto" w:fill="E2EFD9" w:themeFill="accent6" w:themeFillTint="33"/>
            <w:vAlign w:val="center"/>
          </w:tcPr>
          <w:p w14:paraId="2E5BCE5C" w14:textId="77777777" w:rsidR="00CA78E5" w:rsidRPr="00C067E4" w:rsidRDefault="00CA78E5" w:rsidP="008C2CB1">
            <w:pPr>
              <w:jc w:val="center"/>
              <w:rPr>
                <w:b/>
              </w:rPr>
            </w:pPr>
            <w:r w:rsidRPr="00C067E4">
              <w:rPr>
                <w:b/>
              </w:rPr>
              <w:t>Prvi</w:t>
            </w:r>
          </w:p>
          <w:p w14:paraId="13087A17" w14:textId="77777777" w:rsidR="00CA78E5" w:rsidRPr="00C067E4" w:rsidRDefault="00CA78E5" w:rsidP="008C2CB1">
            <w:pPr>
              <w:jc w:val="center"/>
              <w:rPr>
                <w:b/>
              </w:rPr>
            </w:pPr>
            <w:r w:rsidRPr="00C067E4">
              <w:rPr>
                <w:b/>
              </w:rPr>
              <w:t>strani jezik / br. učenika</w:t>
            </w:r>
          </w:p>
        </w:tc>
      </w:tr>
      <w:tr w:rsidR="00245F49" w:rsidRPr="00C067E4" w14:paraId="50D54AC1" w14:textId="77777777" w:rsidTr="154628EF">
        <w:tc>
          <w:tcPr>
            <w:tcW w:w="1951" w:type="dxa"/>
            <w:vAlign w:val="center"/>
          </w:tcPr>
          <w:p w14:paraId="0E05C648" w14:textId="788712B9" w:rsidR="00245F49" w:rsidRPr="00C067E4" w:rsidRDefault="00245F49" w:rsidP="00245F49">
            <w:r w:rsidRPr="00C067E4">
              <w:t xml:space="preserve">Opća gimnazija </w:t>
            </w:r>
          </w:p>
        </w:tc>
        <w:tc>
          <w:tcPr>
            <w:tcW w:w="851" w:type="dxa"/>
            <w:vAlign w:val="center"/>
          </w:tcPr>
          <w:p w14:paraId="0E946424" w14:textId="7AA872D4" w:rsidR="00245F49" w:rsidRPr="00C067E4" w:rsidRDefault="00245F49" w:rsidP="00245F49">
            <w:r>
              <w:t>2</w:t>
            </w:r>
            <w:r w:rsidRPr="00C067E4">
              <w:t>.</w:t>
            </w:r>
            <w:r>
              <w:t xml:space="preserve"> </w:t>
            </w:r>
            <w:r w:rsidRPr="00C067E4">
              <w: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D28474" w14:textId="48BB52AC" w:rsidR="00245F49" w:rsidRDefault="00245F49" w:rsidP="00245F49">
            <w:r>
              <w:t xml:space="preserve">Đurđica Krznarić Maslać </w:t>
            </w:r>
          </w:p>
        </w:tc>
        <w:tc>
          <w:tcPr>
            <w:tcW w:w="1134" w:type="dxa"/>
            <w:vAlign w:val="center"/>
          </w:tcPr>
          <w:p w14:paraId="40304C01" w14:textId="6C621CED" w:rsidR="00245F49" w:rsidRPr="00415DFA" w:rsidRDefault="154628EF" w:rsidP="154628EF">
            <w:pPr>
              <w:jc w:val="center"/>
            </w:pPr>
            <w:r w:rsidRPr="154628EF">
              <w:t>23</w:t>
            </w:r>
          </w:p>
        </w:tc>
        <w:tc>
          <w:tcPr>
            <w:tcW w:w="1134" w:type="dxa"/>
            <w:vAlign w:val="center"/>
          </w:tcPr>
          <w:p w14:paraId="17E09191" w14:textId="24F86367" w:rsidR="00245F49" w:rsidRPr="00415DFA" w:rsidRDefault="154628EF" w:rsidP="154628EF">
            <w:pPr>
              <w:jc w:val="center"/>
            </w:pPr>
            <w:r w:rsidRPr="154628EF">
              <w:t>8</w:t>
            </w:r>
          </w:p>
        </w:tc>
        <w:tc>
          <w:tcPr>
            <w:tcW w:w="1134" w:type="dxa"/>
            <w:vAlign w:val="center"/>
          </w:tcPr>
          <w:p w14:paraId="1D3D1AEE" w14:textId="32A71AA8" w:rsidR="00245F49" w:rsidRPr="00415DFA" w:rsidRDefault="154628EF" w:rsidP="154628EF">
            <w:pPr>
              <w:jc w:val="center"/>
            </w:pPr>
            <w:r w:rsidRPr="154628EF">
              <w:t>4</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397FE4" w14:textId="2AAD7C7A" w:rsidR="00245F49" w:rsidRPr="00415DFA" w:rsidRDefault="154628EF" w:rsidP="154628EF">
            <w:r w:rsidRPr="154628EF">
              <w:t>EJ  19</w:t>
            </w:r>
          </w:p>
          <w:p w14:paraId="22206BD3" w14:textId="62EC1BE7" w:rsidR="00245F49" w:rsidRPr="00415DFA" w:rsidRDefault="154628EF" w:rsidP="154628EF">
            <w:r w:rsidRPr="154628EF">
              <w:t>NJJ  4</w:t>
            </w:r>
          </w:p>
        </w:tc>
      </w:tr>
      <w:tr w:rsidR="00245F49" w:rsidRPr="00C067E4" w14:paraId="77D1EBBF" w14:textId="77777777" w:rsidTr="154628EF">
        <w:trPr>
          <w:trHeight w:hRule="exact" w:val="340"/>
        </w:trPr>
        <w:tc>
          <w:tcPr>
            <w:tcW w:w="1951" w:type="dxa"/>
            <w:vAlign w:val="center"/>
          </w:tcPr>
          <w:p w14:paraId="21A1A46F" w14:textId="16F7511A" w:rsidR="00245F49" w:rsidRPr="00C067E4" w:rsidRDefault="00245F49" w:rsidP="00245F49">
            <w:r w:rsidRPr="00C067E4">
              <w:t xml:space="preserve">Opća gimnazija </w:t>
            </w:r>
          </w:p>
        </w:tc>
        <w:tc>
          <w:tcPr>
            <w:tcW w:w="851" w:type="dxa"/>
            <w:vAlign w:val="center"/>
          </w:tcPr>
          <w:p w14:paraId="512DF364" w14:textId="57D16B5D" w:rsidR="00245F49" w:rsidRPr="00C067E4" w:rsidRDefault="00245F49" w:rsidP="00245F49">
            <w:r>
              <w:t>2</w:t>
            </w:r>
            <w:r w:rsidRPr="00C067E4">
              <w:t>.</w:t>
            </w:r>
            <w:r>
              <w:t xml:space="preserve"> </w:t>
            </w:r>
            <w:r w:rsidRPr="00C067E4">
              <w:t>b</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DF1E97" w14:textId="73EB6A1A" w:rsidR="00245F49" w:rsidRDefault="00245F49" w:rsidP="00245F49">
            <w:r>
              <w:t>Marija Tikvić</w:t>
            </w:r>
          </w:p>
        </w:tc>
        <w:tc>
          <w:tcPr>
            <w:tcW w:w="1134" w:type="dxa"/>
            <w:vAlign w:val="center"/>
          </w:tcPr>
          <w:p w14:paraId="0CA569D7" w14:textId="63F10E25" w:rsidR="00245F49" w:rsidRPr="00415DFA" w:rsidRDefault="154628EF" w:rsidP="154628EF">
            <w:pPr>
              <w:jc w:val="center"/>
            </w:pPr>
            <w:r w:rsidRPr="154628EF">
              <w:t>23</w:t>
            </w:r>
          </w:p>
        </w:tc>
        <w:tc>
          <w:tcPr>
            <w:tcW w:w="1134" w:type="dxa"/>
            <w:vAlign w:val="center"/>
          </w:tcPr>
          <w:p w14:paraId="40DA0EA2" w14:textId="755EBFAF" w:rsidR="00245F49" w:rsidRPr="00415DFA" w:rsidRDefault="154628EF" w:rsidP="154628EF">
            <w:pPr>
              <w:jc w:val="center"/>
            </w:pPr>
            <w:r w:rsidRPr="154628EF">
              <w:t>6</w:t>
            </w:r>
          </w:p>
        </w:tc>
        <w:tc>
          <w:tcPr>
            <w:tcW w:w="1134" w:type="dxa"/>
            <w:vAlign w:val="center"/>
          </w:tcPr>
          <w:p w14:paraId="0870392B" w14:textId="5FC102CF" w:rsidR="00245F49" w:rsidRPr="00415DFA" w:rsidRDefault="154628EF" w:rsidP="154628EF">
            <w:pPr>
              <w:jc w:val="center"/>
            </w:pPr>
            <w:r w:rsidRPr="154628EF">
              <w:t>7</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72D13D" w14:textId="7B600789" w:rsidR="00245F49" w:rsidRPr="00415DFA" w:rsidRDefault="154628EF" w:rsidP="154628EF">
            <w:r w:rsidRPr="154628EF">
              <w:t>EJ  23</w:t>
            </w:r>
          </w:p>
        </w:tc>
      </w:tr>
      <w:tr w:rsidR="00245F49" w:rsidRPr="00C067E4" w14:paraId="1144E513" w14:textId="77777777" w:rsidTr="154628EF">
        <w:trPr>
          <w:trHeight w:val="340"/>
        </w:trPr>
        <w:tc>
          <w:tcPr>
            <w:tcW w:w="1951" w:type="dxa"/>
            <w:vAlign w:val="center"/>
          </w:tcPr>
          <w:p w14:paraId="4B4DEF61" w14:textId="7B1AB11C" w:rsidR="00245F49" w:rsidRPr="00C067E4" w:rsidRDefault="00245F49" w:rsidP="00245F49">
            <w:r w:rsidRPr="00C067E4">
              <w:t xml:space="preserve">Opća gimnazija </w:t>
            </w:r>
          </w:p>
        </w:tc>
        <w:tc>
          <w:tcPr>
            <w:tcW w:w="851" w:type="dxa"/>
            <w:vAlign w:val="center"/>
          </w:tcPr>
          <w:p w14:paraId="07E532C9" w14:textId="53276807" w:rsidR="00245F49" w:rsidRPr="00C067E4" w:rsidRDefault="00245F49" w:rsidP="00245F49">
            <w:r>
              <w:t>2</w:t>
            </w:r>
            <w:r w:rsidRPr="00C067E4">
              <w:t>.</w:t>
            </w:r>
            <w:r>
              <w:t xml:space="preserve"> </w:t>
            </w:r>
            <w:r w:rsidRPr="00C067E4">
              <w:t>c</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D9F4A0" w14:textId="69FDD0E5" w:rsidR="00245F49" w:rsidRDefault="00245F49" w:rsidP="00245F49">
            <w:r w:rsidRPr="00AA445A">
              <w:t xml:space="preserve">Katarina Tabak </w:t>
            </w:r>
          </w:p>
        </w:tc>
        <w:tc>
          <w:tcPr>
            <w:tcW w:w="1134" w:type="dxa"/>
            <w:vAlign w:val="center"/>
          </w:tcPr>
          <w:p w14:paraId="0A8A9364" w14:textId="41D8D2BE" w:rsidR="00245F49" w:rsidRPr="00415DFA" w:rsidRDefault="154628EF" w:rsidP="154628EF">
            <w:pPr>
              <w:jc w:val="center"/>
            </w:pPr>
            <w:r w:rsidRPr="154628EF">
              <w:t>20</w:t>
            </w:r>
          </w:p>
        </w:tc>
        <w:tc>
          <w:tcPr>
            <w:tcW w:w="1134" w:type="dxa"/>
            <w:vAlign w:val="center"/>
          </w:tcPr>
          <w:p w14:paraId="01452126" w14:textId="62B27B0A" w:rsidR="00245F49" w:rsidRPr="00415DFA" w:rsidRDefault="154628EF" w:rsidP="154628EF">
            <w:pPr>
              <w:jc w:val="center"/>
            </w:pPr>
            <w:r w:rsidRPr="154628EF">
              <w:t>4</w:t>
            </w:r>
          </w:p>
        </w:tc>
        <w:tc>
          <w:tcPr>
            <w:tcW w:w="1134" w:type="dxa"/>
            <w:vAlign w:val="center"/>
          </w:tcPr>
          <w:p w14:paraId="54155CA9" w14:textId="621B0541" w:rsidR="00245F49" w:rsidRPr="00415DFA" w:rsidRDefault="154628EF" w:rsidP="154628EF">
            <w:pPr>
              <w:jc w:val="center"/>
            </w:pPr>
            <w:r w:rsidRPr="154628EF">
              <w:t>4</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09F87" w14:textId="220CC563" w:rsidR="00245F49" w:rsidRPr="00415DFA" w:rsidRDefault="154628EF" w:rsidP="154628EF">
            <w:r w:rsidRPr="154628EF">
              <w:t>EJ  20</w:t>
            </w:r>
          </w:p>
        </w:tc>
      </w:tr>
      <w:tr w:rsidR="00245F49" w:rsidRPr="00C067E4" w14:paraId="0BED35FA" w14:textId="77777777" w:rsidTr="154628EF">
        <w:trPr>
          <w:trHeight w:val="340"/>
        </w:trPr>
        <w:tc>
          <w:tcPr>
            <w:tcW w:w="1951" w:type="dxa"/>
            <w:vAlign w:val="center"/>
          </w:tcPr>
          <w:p w14:paraId="1B14B404" w14:textId="13BBC390" w:rsidR="00245F49" w:rsidRPr="00C067E4" w:rsidRDefault="00245F49" w:rsidP="00245F49">
            <w:r>
              <w:t>Prirodoslovna</w:t>
            </w:r>
            <w:r w:rsidRPr="00C067E4">
              <w:t xml:space="preserve"> gimnazija </w:t>
            </w:r>
          </w:p>
        </w:tc>
        <w:tc>
          <w:tcPr>
            <w:tcW w:w="851" w:type="dxa"/>
            <w:vAlign w:val="center"/>
          </w:tcPr>
          <w:p w14:paraId="044AB414" w14:textId="7A3E092C" w:rsidR="00245F49" w:rsidRPr="00C067E4" w:rsidRDefault="00245F49" w:rsidP="00245F49">
            <w:r>
              <w:t>2</w:t>
            </w:r>
            <w:r w:rsidRPr="00C067E4">
              <w:t>.</w:t>
            </w:r>
            <w:r>
              <w:t xml:space="preserve"> </w:t>
            </w:r>
            <w:r w:rsidRPr="00C067E4">
              <w:t>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B26B4" w14:textId="67F6BF1F" w:rsidR="00245F49" w:rsidRDefault="00245F49" w:rsidP="00245F49">
            <w:r>
              <w:t xml:space="preserve">Dinka Čačić Savić </w:t>
            </w:r>
          </w:p>
        </w:tc>
        <w:tc>
          <w:tcPr>
            <w:tcW w:w="1134" w:type="dxa"/>
            <w:vAlign w:val="center"/>
          </w:tcPr>
          <w:p w14:paraId="18388D27" w14:textId="65DA4D1C" w:rsidR="00245F49" w:rsidRPr="00415DFA" w:rsidRDefault="154628EF" w:rsidP="154628EF">
            <w:pPr>
              <w:jc w:val="center"/>
            </w:pPr>
            <w:r w:rsidRPr="154628EF">
              <w:t>23</w:t>
            </w:r>
          </w:p>
        </w:tc>
        <w:tc>
          <w:tcPr>
            <w:tcW w:w="1134" w:type="dxa"/>
            <w:vAlign w:val="center"/>
          </w:tcPr>
          <w:p w14:paraId="4C8BC8C4" w14:textId="3B65B05C" w:rsidR="00245F49" w:rsidRPr="00415DFA" w:rsidRDefault="154628EF" w:rsidP="154628EF">
            <w:pPr>
              <w:jc w:val="center"/>
            </w:pPr>
            <w:r w:rsidRPr="154628EF">
              <w:t>6</w:t>
            </w:r>
          </w:p>
        </w:tc>
        <w:tc>
          <w:tcPr>
            <w:tcW w:w="1134" w:type="dxa"/>
            <w:vAlign w:val="center"/>
          </w:tcPr>
          <w:p w14:paraId="29A1D881" w14:textId="3CAB7681" w:rsidR="00245F49" w:rsidRPr="00415DFA" w:rsidRDefault="154628EF" w:rsidP="154628EF">
            <w:pPr>
              <w:jc w:val="center"/>
            </w:pPr>
            <w:r w:rsidRPr="154628EF">
              <w:t>11</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FB8369" w14:textId="70F49EF7" w:rsidR="00245F49" w:rsidRPr="00415DFA" w:rsidRDefault="154628EF" w:rsidP="154628EF">
            <w:r w:rsidRPr="154628EF">
              <w:t>EJ  23</w:t>
            </w:r>
          </w:p>
        </w:tc>
      </w:tr>
      <w:tr w:rsidR="00245F49" w:rsidRPr="00C067E4" w14:paraId="1F5066A7" w14:textId="77777777" w:rsidTr="154628EF">
        <w:tc>
          <w:tcPr>
            <w:tcW w:w="1951" w:type="dxa"/>
            <w:vAlign w:val="center"/>
          </w:tcPr>
          <w:p w14:paraId="263C81B4" w14:textId="13CEAD60" w:rsidR="00245F49" w:rsidRPr="00C067E4" w:rsidRDefault="00245F49" w:rsidP="00245F49">
            <w:r w:rsidRPr="00C067E4">
              <w:t xml:space="preserve">Prirodoslovno-matematička gimnazija </w:t>
            </w:r>
          </w:p>
        </w:tc>
        <w:tc>
          <w:tcPr>
            <w:tcW w:w="851" w:type="dxa"/>
            <w:vAlign w:val="center"/>
          </w:tcPr>
          <w:p w14:paraId="7A488D9C" w14:textId="59B759C4" w:rsidR="00245F49" w:rsidRPr="00C067E4" w:rsidRDefault="00245F49" w:rsidP="00245F49">
            <w:r>
              <w:t>2</w:t>
            </w:r>
            <w:r w:rsidRPr="00C067E4">
              <w:t>.</w:t>
            </w:r>
            <w:r>
              <w:t xml:space="preserve"> </w:t>
            </w:r>
            <w:r w:rsidRPr="00C067E4">
              <w:t>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6D94DB" w14:textId="2DD85104" w:rsidR="00245F49" w:rsidRDefault="00245F49" w:rsidP="00245F49">
            <w:r>
              <w:t xml:space="preserve">Sanja Rimac </w:t>
            </w:r>
          </w:p>
        </w:tc>
        <w:tc>
          <w:tcPr>
            <w:tcW w:w="1134" w:type="dxa"/>
            <w:vAlign w:val="center"/>
          </w:tcPr>
          <w:p w14:paraId="22F460B7" w14:textId="7554D002" w:rsidR="00245F49" w:rsidRPr="00415DFA" w:rsidRDefault="154628EF" w:rsidP="154628EF">
            <w:pPr>
              <w:jc w:val="center"/>
            </w:pPr>
            <w:r w:rsidRPr="154628EF">
              <w:t>24</w:t>
            </w:r>
          </w:p>
        </w:tc>
        <w:tc>
          <w:tcPr>
            <w:tcW w:w="1134" w:type="dxa"/>
            <w:vAlign w:val="center"/>
          </w:tcPr>
          <w:p w14:paraId="142F0714" w14:textId="1A55DBFA" w:rsidR="00245F49" w:rsidRPr="00415DFA" w:rsidRDefault="154628EF" w:rsidP="154628EF">
            <w:pPr>
              <w:jc w:val="center"/>
            </w:pPr>
            <w:r w:rsidRPr="154628EF">
              <w:t>15</w:t>
            </w:r>
          </w:p>
        </w:tc>
        <w:tc>
          <w:tcPr>
            <w:tcW w:w="1134" w:type="dxa"/>
            <w:vAlign w:val="center"/>
          </w:tcPr>
          <w:p w14:paraId="6B2F3F63" w14:textId="602A851F" w:rsidR="00245F49" w:rsidRPr="00415DFA" w:rsidRDefault="154628EF" w:rsidP="154628EF">
            <w:pPr>
              <w:jc w:val="center"/>
            </w:pPr>
            <w:r w:rsidRPr="154628EF">
              <w:t>7</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BB53D9" w14:textId="40815900" w:rsidR="00245F49" w:rsidRPr="00415DFA" w:rsidRDefault="154628EF" w:rsidP="154628EF">
            <w:r w:rsidRPr="154628EF">
              <w:t>EJ  22</w:t>
            </w:r>
          </w:p>
          <w:p w14:paraId="0E9FB0DA" w14:textId="698C8CB6" w:rsidR="00245F49" w:rsidRPr="00415DFA" w:rsidRDefault="154628EF" w:rsidP="154628EF">
            <w:r w:rsidRPr="154628EF">
              <w:t>NJJ  2</w:t>
            </w:r>
          </w:p>
        </w:tc>
      </w:tr>
      <w:tr w:rsidR="00245F49" w:rsidRPr="00C067E4" w14:paraId="03DB7DC7" w14:textId="77777777" w:rsidTr="154628EF">
        <w:tc>
          <w:tcPr>
            <w:tcW w:w="1951" w:type="dxa"/>
            <w:vAlign w:val="center"/>
          </w:tcPr>
          <w:p w14:paraId="6A7EC4C5" w14:textId="4FFF1D13" w:rsidR="00245F49" w:rsidRPr="00C067E4" w:rsidRDefault="00245F49" w:rsidP="00245F49">
            <w:r w:rsidRPr="00C067E4">
              <w:t>Prirodoslovno-matematička gimnazija</w:t>
            </w:r>
          </w:p>
        </w:tc>
        <w:tc>
          <w:tcPr>
            <w:tcW w:w="851" w:type="dxa"/>
            <w:vAlign w:val="center"/>
          </w:tcPr>
          <w:p w14:paraId="1C4FAAEF" w14:textId="7276AE50" w:rsidR="00245F49" w:rsidRDefault="00245F49" w:rsidP="00245F49">
            <w:r>
              <w:t>2. f</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5D65D8" w14:textId="0F6A14EA" w:rsidR="00245F49" w:rsidRDefault="00245F49" w:rsidP="00245F49">
            <w:r>
              <w:t>Mihaela Mežnarić</w:t>
            </w:r>
          </w:p>
        </w:tc>
        <w:tc>
          <w:tcPr>
            <w:tcW w:w="1134" w:type="dxa"/>
            <w:vAlign w:val="center"/>
          </w:tcPr>
          <w:p w14:paraId="1518F334" w14:textId="73B10901" w:rsidR="00245F49" w:rsidRPr="00415DFA" w:rsidRDefault="154628EF" w:rsidP="154628EF">
            <w:pPr>
              <w:jc w:val="center"/>
            </w:pPr>
            <w:r w:rsidRPr="154628EF">
              <w:t>25</w:t>
            </w:r>
          </w:p>
        </w:tc>
        <w:tc>
          <w:tcPr>
            <w:tcW w:w="1134" w:type="dxa"/>
            <w:vAlign w:val="center"/>
          </w:tcPr>
          <w:p w14:paraId="7936BC4C" w14:textId="69B36DD0" w:rsidR="00245F49" w:rsidRPr="00415DFA" w:rsidRDefault="154628EF" w:rsidP="154628EF">
            <w:pPr>
              <w:jc w:val="center"/>
            </w:pPr>
            <w:r w:rsidRPr="154628EF">
              <w:t>12</w:t>
            </w:r>
          </w:p>
        </w:tc>
        <w:tc>
          <w:tcPr>
            <w:tcW w:w="1134" w:type="dxa"/>
            <w:vAlign w:val="center"/>
          </w:tcPr>
          <w:p w14:paraId="43E2A878" w14:textId="369C5265" w:rsidR="00245F49" w:rsidRPr="00415DFA" w:rsidRDefault="154628EF" w:rsidP="154628EF">
            <w:pPr>
              <w:jc w:val="center"/>
            </w:pPr>
            <w:r w:rsidRPr="154628EF">
              <w:t>6</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65DCFB" w14:textId="4C905750" w:rsidR="00245F49" w:rsidRPr="00415DFA" w:rsidRDefault="154628EF" w:rsidP="154628EF">
            <w:r w:rsidRPr="154628EF">
              <w:t>EJ  25</w:t>
            </w:r>
          </w:p>
        </w:tc>
      </w:tr>
      <w:tr w:rsidR="00245F49" w:rsidRPr="00C067E4" w14:paraId="304F6454" w14:textId="77777777" w:rsidTr="154628EF">
        <w:trPr>
          <w:trHeight w:val="340"/>
        </w:trPr>
        <w:tc>
          <w:tcPr>
            <w:tcW w:w="1951" w:type="dxa"/>
            <w:vAlign w:val="center"/>
          </w:tcPr>
          <w:p w14:paraId="1674E0AF" w14:textId="58726D68" w:rsidR="00245F49" w:rsidRPr="00C067E4" w:rsidRDefault="00245F49" w:rsidP="00245F49">
            <w:r w:rsidRPr="00C067E4">
              <w:t>Jezična gimnazija</w:t>
            </w:r>
          </w:p>
        </w:tc>
        <w:tc>
          <w:tcPr>
            <w:tcW w:w="851" w:type="dxa"/>
            <w:vAlign w:val="center"/>
          </w:tcPr>
          <w:p w14:paraId="1CDC658E" w14:textId="75A308CC" w:rsidR="00245F49" w:rsidRPr="00C067E4" w:rsidRDefault="00245F49" w:rsidP="00245F49">
            <w:r>
              <w:t>2. g</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30B31B" w14:textId="649E36CF" w:rsidR="00245F49" w:rsidRDefault="00245F49" w:rsidP="00245F49">
            <w:r>
              <w:t xml:space="preserve">Blaženka Šimunović </w:t>
            </w:r>
          </w:p>
        </w:tc>
        <w:tc>
          <w:tcPr>
            <w:tcW w:w="1134" w:type="dxa"/>
            <w:vAlign w:val="center"/>
          </w:tcPr>
          <w:p w14:paraId="3D53E754" w14:textId="13306F7B" w:rsidR="00245F49" w:rsidRPr="00415DFA" w:rsidRDefault="154628EF" w:rsidP="154628EF">
            <w:pPr>
              <w:jc w:val="center"/>
            </w:pPr>
            <w:r w:rsidRPr="154628EF">
              <w:t>20</w:t>
            </w:r>
          </w:p>
        </w:tc>
        <w:tc>
          <w:tcPr>
            <w:tcW w:w="1134" w:type="dxa"/>
            <w:vAlign w:val="center"/>
          </w:tcPr>
          <w:p w14:paraId="56DE5728" w14:textId="2C44C326" w:rsidR="00245F49" w:rsidRPr="00415DFA" w:rsidRDefault="154628EF" w:rsidP="154628EF">
            <w:pPr>
              <w:jc w:val="center"/>
            </w:pPr>
            <w:r w:rsidRPr="154628EF">
              <w:t>4</w:t>
            </w:r>
          </w:p>
        </w:tc>
        <w:tc>
          <w:tcPr>
            <w:tcW w:w="1134" w:type="dxa"/>
            <w:vAlign w:val="center"/>
          </w:tcPr>
          <w:p w14:paraId="2AC28AF9" w14:textId="2ADFC7D4" w:rsidR="00245F49" w:rsidRPr="00415DFA" w:rsidRDefault="154628EF" w:rsidP="154628EF">
            <w:pPr>
              <w:jc w:val="center"/>
            </w:pPr>
            <w:r w:rsidRPr="154628EF">
              <w:t>1</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339106" w14:textId="194AE9B4" w:rsidR="00245F49" w:rsidRPr="00415DFA" w:rsidRDefault="154628EF" w:rsidP="154628EF">
            <w:r w:rsidRPr="154628EF">
              <w:t>EJ  20</w:t>
            </w:r>
          </w:p>
        </w:tc>
      </w:tr>
      <w:tr w:rsidR="002D287A" w:rsidRPr="00C067E4" w14:paraId="3914A120" w14:textId="77777777" w:rsidTr="154628EF">
        <w:trPr>
          <w:trHeight w:val="412"/>
        </w:trPr>
        <w:tc>
          <w:tcPr>
            <w:tcW w:w="1951" w:type="dxa"/>
            <w:vAlign w:val="center"/>
          </w:tcPr>
          <w:p w14:paraId="70C8B97D" w14:textId="77777777" w:rsidR="002D287A" w:rsidRPr="00C067E4" w:rsidRDefault="002D287A" w:rsidP="002D287A">
            <w:pPr>
              <w:rPr>
                <w:b/>
              </w:rPr>
            </w:pPr>
            <w:r w:rsidRPr="00C067E4">
              <w:rPr>
                <w:b/>
              </w:rPr>
              <w:t>U k u p n o:</w:t>
            </w:r>
          </w:p>
        </w:tc>
        <w:tc>
          <w:tcPr>
            <w:tcW w:w="851" w:type="dxa"/>
            <w:vAlign w:val="center"/>
          </w:tcPr>
          <w:p w14:paraId="5F80DB7B" w14:textId="77777777" w:rsidR="002D287A" w:rsidRPr="00C067E4" w:rsidRDefault="002D287A" w:rsidP="002D287A">
            <w:pPr>
              <w:jc w:val="center"/>
              <w:rPr>
                <w:b/>
              </w:rPr>
            </w:pPr>
            <w:r>
              <w:rPr>
                <w:b/>
              </w:rPr>
              <w:t>7</w:t>
            </w:r>
          </w:p>
        </w:tc>
        <w:tc>
          <w:tcPr>
            <w:tcW w:w="2835" w:type="dxa"/>
            <w:vAlign w:val="center"/>
          </w:tcPr>
          <w:p w14:paraId="6D70ED40" w14:textId="77777777" w:rsidR="002D287A" w:rsidRPr="00C067E4" w:rsidRDefault="002D287A" w:rsidP="002D287A">
            <w:pPr>
              <w:jc w:val="center"/>
              <w:rPr>
                <w:b/>
              </w:rPr>
            </w:pPr>
          </w:p>
        </w:tc>
        <w:tc>
          <w:tcPr>
            <w:tcW w:w="1134" w:type="dxa"/>
            <w:vAlign w:val="center"/>
          </w:tcPr>
          <w:p w14:paraId="204A9BD9" w14:textId="0F9A9814" w:rsidR="002D287A" w:rsidRPr="00415DFA" w:rsidRDefault="154628EF" w:rsidP="154628EF">
            <w:pPr>
              <w:jc w:val="center"/>
              <w:rPr>
                <w:b/>
                <w:bCs/>
              </w:rPr>
            </w:pPr>
            <w:r w:rsidRPr="154628EF">
              <w:rPr>
                <w:b/>
                <w:bCs/>
              </w:rPr>
              <w:t>158</w:t>
            </w:r>
          </w:p>
        </w:tc>
        <w:tc>
          <w:tcPr>
            <w:tcW w:w="1134" w:type="dxa"/>
            <w:vAlign w:val="center"/>
          </w:tcPr>
          <w:p w14:paraId="6949A760" w14:textId="200F1DA0" w:rsidR="002D287A" w:rsidRPr="00415DFA" w:rsidRDefault="154628EF" w:rsidP="154628EF">
            <w:pPr>
              <w:jc w:val="center"/>
              <w:rPr>
                <w:b/>
                <w:bCs/>
              </w:rPr>
            </w:pPr>
            <w:r w:rsidRPr="154628EF">
              <w:rPr>
                <w:b/>
                <w:bCs/>
              </w:rPr>
              <w:t>55</w:t>
            </w:r>
          </w:p>
        </w:tc>
        <w:tc>
          <w:tcPr>
            <w:tcW w:w="1134" w:type="dxa"/>
            <w:vAlign w:val="center"/>
          </w:tcPr>
          <w:p w14:paraId="49A6FC05" w14:textId="748BD888" w:rsidR="002D287A" w:rsidRPr="00415DFA" w:rsidRDefault="154628EF" w:rsidP="154628EF">
            <w:pPr>
              <w:jc w:val="center"/>
              <w:rPr>
                <w:b/>
                <w:bCs/>
              </w:rPr>
            </w:pPr>
            <w:r w:rsidRPr="154628EF">
              <w:rPr>
                <w:b/>
                <w:bCs/>
              </w:rPr>
              <w:t>40</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A8CF49" w14:textId="77777777" w:rsidR="002D287A" w:rsidRPr="00415DFA" w:rsidRDefault="154628EF" w:rsidP="154628EF">
            <w:pPr>
              <w:rPr>
                <w:b/>
                <w:bCs/>
              </w:rPr>
            </w:pPr>
            <w:r w:rsidRPr="154628EF">
              <w:rPr>
                <w:b/>
                <w:bCs/>
              </w:rPr>
              <w:t>EJ  152</w:t>
            </w:r>
          </w:p>
          <w:p w14:paraId="1405AEEE" w14:textId="7D24DC3D" w:rsidR="002D287A" w:rsidRPr="00415DFA" w:rsidRDefault="154628EF" w:rsidP="154628EF">
            <w:pPr>
              <w:rPr>
                <w:b/>
                <w:bCs/>
              </w:rPr>
            </w:pPr>
            <w:r w:rsidRPr="154628EF">
              <w:rPr>
                <w:b/>
                <w:bCs/>
              </w:rPr>
              <w:t>NJJ   6</w:t>
            </w:r>
          </w:p>
        </w:tc>
      </w:tr>
    </w:tbl>
    <w:p w14:paraId="1CFC0474" w14:textId="247C0486" w:rsidR="00415DFA" w:rsidRDefault="00415DFA" w:rsidP="00FA158C">
      <w:pPr>
        <w:jc w:val="both"/>
        <w:rPr>
          <w:b/>
          <w:u w:val="single"/>
        </w:rPr>
      </w:pPr>
    </w:p>
    <w:p w14:paraId="44C64B5E" w14:textId="064621F4" w:rsidR="00F6054A" w:rsidRDefault="00F6054A" w:rsidP="00FA158C">
      <w:pPr>
        <w:jc w:val="both"/>
        <w:rPr>
          <w:b/>
          <w:u w:val="single"/>
        </w:rPr>
      </w:pPr>
    </w:p>
    <w:p w14:paraId="4B914816" w14:textId="77777777" w:rsidR="00F6054A" w:rsidRDefault="00F6054A" w:rsidP="00FA158C">
      <w:pPr>
        <w:jc w:val="both"/>
        <w:rPr>
          <w:b/>
          <w:u w:val="single"/>
        </w:rPr>
      </w:pPr>
    </w:p>
    <w:p w14:paraId="30FF75BD" w14:textId="78DEF8CF" w:rsidR="00487867" w:rsidRPr="00FA158C" w:rsidRDefault="00165DE5" w:rsidP="00FA158C">
      <w:pPr>
        <w:jc w:val="both"/>
        <w:rPr>
          <w:u w:val="single"/>
        </w:rPr>
      </w:pPr>
      <w:r>
        <w:rPr>
          <w:b/>
          <w:u w:val="single"/>
        </w:rPr>
        <w:t>3</w:t>
      </w:r>
      <w:r w:rsidR="00CA78E5" w:rsidRPr="00C067E4">
        <w:rPr>
          <w:b/>
          <w:u w:val="single"/>
        </w:rPr>
        <w:t xml:space="preserve">. RAZRED  </w:t>
      </w:r>
      <w:r w:rsidR="00805A6E">
        <w:t xml:space="preserve"> </w:t>
      </w:r>
    </w:p>
    <w:p w14:paraId="0B2E21F5" w14:textId="77777777" w:rsidR="00805A6E" w:rsidRPr="00C067E4" w:rsidRDefault="00805A6E" w:rsidP="00CA78E5"/>
    <w:tbl>
      <w:tblPr>
        <w:tblpPr w:leftFromText="180" w:rightFromText="180" w:vertAnchor="text" w:horzAnchor="margin" w:tblpX="-504" w:tblpY="-14"/>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2693"/>
        <w:gridCol w:w="1134"/>
        <w:gridCol w:w="1134"/>
        <w:gridCol w:w="1134"/>
        <w:gridCol w:w="1651"/>
      </w:tblGrid>
      <w:tr w:rsidR="00CA78E5" w:rsidRPr="00C067E4" w14:paraId="261C48FD" w14:textId="77777777" w:rsidTr="154628EF">
        <w:tc>
          <w:tcPr>
            <w:tcW w:w="1951" w:type="dxa"/>
            <w:shd w:val="clear" w:color="auto" w:fill="E2EFD9" w:themeFill="accent6" w:themeFillTint="33"/>
            <w:vAlign w:val="center"/>
          </w:tcPr>
          <w:p w14:paraId="5354AC73" w14:textId="77777777" w:rsidR="00CA78E5" w:rsidRPr="00487867" w:rsidRDefault="00CA78E5" w:rsidP="008C2CB1">
            <w:pPr>
              <w:jc w:val="center"/>
              <w:rPr>
                <w:b/>
                <w:sz w:val="22"/>
                <w:szCs w:val="22"/>
              </w:rPr>
            </w:pPr>
            <w:r w:rsidRPr="00487867">
              <w:rPr>
                <w:b/>
                <w:sz w:val="22"/>
                <w:szCs w:val="22"/>
              </w:rPr>
              <w:t>Obrazovni program</w:t>
            </w:r>
          </w:p>
        </w:tc>
        <w:tc>
          <w:tcPr>
            <w:tcW w:w="851" w:type="dxa"/>
            <w:shd w:val="clear" w:color="auto" w:fill="E2EFD9" w:themeFill="accent6" w:themeFillTint="33"/>
            <w:vAlign w:val="center"/>
          </w:tcPr>
          <w:p w14:paraId="72689AFB" w14:textId="77777777" w:rsidR="00CA78E5" w:rsidRPr="00487867" w:rsidRDefault="00CA78E5" w:rsidP="008C2CB1">
            <w:pPr>
              <w:jc w:val="center"/>
              <w:rPr>
                <w:b/>
                <w:sz w:val="22"/>
                <w:szCs w:val="22"/>
              </w:rPr>
            </w:pPr>
            <w:r w:rsidRPr="00487867">
              <w:rPr>
                <w:b/>
                <w:sz w:val="22"/>
                <w:szCs w:val="22"/>
              </w:rPr>
              <w:t>Odjel</w:t>
            </w:r>
          </w:p>
        </w:tc>
        <w:tc>
          <w:tcPr>
            <w:tcW w:w="2693" w:type="dxa"/>
            <w:shd w:val="clear" w:color="auto" w:fill="E2EFD9" w:themeFill="accent6" w:themeFillTint="33"/>
            <w:vAlign w:val="center"/>
          </w:tcPr>
          <w:p w14:paraId="320E7BE8" w14:textId="77777777" w:rsidR="00CA78E5" w:rsidRPr="00487867" w:rsidRDefault="00CA78E5" w:rsidP="008C2CB1">
            <w:pPr>
              <w:jc w:val="center"/>
              <w:rPr>
                <w:b/>
                <w:sz w:val="22"/>
                <w:szCs w:val="22"/>
              </w:rPr>
            </w:pPr>
            <w:r w:rsidRPr="00487867">
              <w:rPr>
                <w:b/>
                <w:sz w:val="22"/>
                <w:szCs w:val="22"/>
              </w:rPr>
              <w:t>Razrednik</w:t>
            </w:r>
            <w:r w:rsidR="006F5038" w:rsidRPr="00487867">
              <w:rPr>
                <w:b/>
                <w:sz w:val="22"/>
                <w:szCs w:val="22"/>
              </w:rPr>
              <w:t>-</w:t>
            </w:r>
            <w:proofErr w:type="spellStart"/>
            <w:r w:rsidR="006F5038" w:rsidRPr="00487867">
              <w:rPr>
                <w:b/>
                <w:sz w:val="22"/>
                <w:szCs w:val="22"/>
              </w:rPr>
              <w:t>ca</w:t>
            </w:r>
            <w:proofErr w:type="spellEnd"/>
          </w:p>
        </w:tc>
        <w:tc>
          <w:tcPr>
            <w:tcW w:w="1134" w:type="dxa"/>
            <w:shd w:val="clear" w:color="auto" w:fill="E2EFD9" w:themeFill="accent6" w:themeFillTint="33"/>
            <w:vAlign w:val="center"/>
          </w:tcPr>
          <w:p w14:paraId="70B43C55" w14:textId="77777777" w:rsidR="00CA78E5" w:rsidRPr="00487867" w:rsidRDefault="00CA78E5" w:rsidP="008C2CB1">
            <w:pPr>
              <w:jc w:val="center"/>
              <w:rPr>
                <w:b/>
                <w:sz w:val="22"/>
                <w:szCs w:val="22"/>
              </w:rPr>
            </w:pPr>
            <w:r w:rsidRPr="00487867">
              <w:rPr>
                <w:b/>
                <w:sz w:val="22"/>
                <w:szCs w:val="22"/>
              </w:rPr>
              <w:t>Ukupan broj</w:t>
            </w:r>
          </w:p>
          <w:p w14:paraId="4D7B8CE7" w14:textId="1C77C879" w:rsidR="00CA78E5" w:rsidRPr="00487867" w:rsidRDefault="001C0137" w:rsidP="008C2CB1">
            <w:pPr>
              <w:jc w:val="center"/>
              <w:rPr>
                <w:b/>
                <w:sz w:val="22"/>
                <w:szCs w:val="22"/>
              </w:rPr>
            </w:pPr>
            <w:r w:rsidRPr="00487867">
              <w:rPr>
                <w:b/>
                <w:sz w:val="22"/>
                <w:szCs w:val="22"/>
              </w:rPr>
              <w:t>U</w:t>
            </w:r>
            <w:r w:rsidR="00CA78E5" w:rsidRPr="00487867">
              <w:rPr>
                <w:b/>
                <w:sz w:val="22"/>
                <w:szCs w:val="22"/>
              </w:rPr>
              <w:t>čenika</w:t>
            </w:r>
          </w:p>
        </w:tc>
        <w:tc>
          <w:tcPr>
            <w:tcW w:w="1134" w:type="dxa"/>
            <w:shd w:val="clear" w:color="auto" w:fill="E2EFD9" w:themeFill="accent6" w:themeFillTint="33"/>
            <w:vAlign w:val="center"/>
          </w:tcPr>
          <w:p w14:paraId="17D955DC" w14:textId="77777777" w:rsidR="00CA78E5" w:rsidRPr="00487867" w:rsidRDefault="00CA78E5" w:rsidP="008C2CB1">
            <w:pPr>
              <w:jc w:val="center"/>
              <w:rPr>
                <w:b/>
                <w:sz w:val="22"/>
                <w:szCs w:val="22"/>
              </w:rPr>
            </w:pPr>
            <w:r w:rsidRPr="00487867">
              <w:rPr>
                <w:b/>
                <w:sz w:val="22"/>
                <w:szCs w:val="22"/>
              </w:rPr>
              <w:t>Od toga ukupno mladića</w:t>
            </w:r>
          </w:p>
        </w:tc>
        <w:tc>
          <w:tcPr>
            <w:tcW w:w="1134" w:type="dxa"/>
            <w:shd w:val="clear" w:color="auto" w:fill="E2EFD9" w:themeFill="accent6" w:themeFillTint="33"/>
            <w:vAlign w:val="center"/>
          </w:tcPr>
          <w:p w14:paraId="07BF8788" w14:textId="77777777" w:rsidR="00CA78E5" w:rsidRPr="00487867" w:rsidRDefault="00CA78E5" w:rsidP="008C2CB1">
            <w:pPr>
              <w:jc w:val="center"/>
              <w:rPr>
                <w:b/>
                <w:sz w:val="22"/>
                <w:szCs w:val="22"/>
              </w:rPr>
            </w:pPr>
            <w:r w:rsidRPr="00487867">
              <w:rPr>
                <w:b/>
                <w:sz w:val="22"/>
                <w:szCs w:val="22"/>
              </w:rPr>
              <w:t>Broj odličnih</w:t>
            </w:r>
          </w:p>
          <w:p w14:paraId="59BF1F22" w14:textId="77777777" w:rsidR="00CA78E5" w:rsidRPr="00487867" w:rsidRDefault="00CA78E5" w:rsidP="008C2CB1">
            <w:pPr>
              <w:jc w:val="center"/>
              <w:rPr>
                <w:b/>
                <w:sz w:val="22"/>
                <w:szCs w:val="22"/>
              </w:rPr>
            </w:pPr>
            <w:r w:rsidRPr="00487867">
              <w:rPr>
                <w:b/>
                <w:sz w:val="22"/>
                <w:szCs w:val="22"/>
              </w:rPr>
              <w:t>učenika</w:t>
            </w:r>
          </w:p>
        </w:tc>
        <w:tc>
          <w:tcPr>
            <w:tcW w:w="1651" w:type="dxa"/>
            <w:shd w:val="clear" w:color="auto" w:fill="E2EFD9" w:themeFill="accent6" w:themeFillTint="33"/>
            <w:vAlign w:val="center"/>
          </w:tcPr>
          <w:p w14:paraId="141A3412" w14:textId="77777777" w:rsidR="00CA78E5" w:rsidRPr="00487867" w:rsidRDefault="00CA78E5" w:rsidP="008C2CB1">
            <w:pPr>
              <w:jc w:val="center"/>
              <w:rPr>
                <w:b/>
                <w:sz w:val="22"/>
                <w:szCs w:val="22"/>
              </w:rPr>
            </w:pPr>
            <w:r w:rsidRPr="00487867">
              <w:rPr>
                <w:b/>
                <w:sz w:val="22"/>
                <w:szCs w:val="22"/>
              </w:rPr>
              <w:t>Prvi</w:t>
            </w:r>
          </w:p>
          <w:p w14:paraId="4C4C4C69" w14:textId="77777777" w:rsidR="00CA78E5" w:rsidRPr="00487867" w:rsidRDefault="00CA78E5" w:rsidP="008C2CB1">
            <w:pPr>
              <w:jc w:val="center"/>
              <w:rPr>
                <w:b/>
                <w:sz w:val="22"/>
                <w:szCs w:val="22"/>
              </w:rPr>
            </w:pPr>
            <w:r w:rsidRPr="00487867">
              <w:rPr>
                <w:b/>
                <w:sz w:val="22"/>
                <w:szCs w:val="22"/>
              </w:rPr>
              <w:t>strani jezik / br. učenika</w:t>
            </w:r>
          </w:p>
        </w:tc>
      </w:tr>
      <w:tr w:rsidR="00886AF4" w:rsidRPr="00C067E4" w14:paraId="46FA92AC" w14:textId="77777777" w:rsidTr="154628EF">
        <w:tc>
          <w:tcPr>
            <w:tcW w:w="1951" w:type="dxa"/>
            <w:vAlign w:val="center"/>
          </w:tcPr>
          <w:p w14:paraId="2628DA84" w14:textId="03185024" w:rsidR="00886AF4" w:rsidRPr="00487867" w:rsidRDefault="00886AF4" w:rsidP="00886AF4">
            <w:pPr>
              <w:rPr>
                <w:sz w:val="22"/>
                <w:szCs w:val="22"/>
              </w:rPr>
            </w:pPr>
            <w:r w:rsidRPr="00C067E4">
              <w:t xml:space="preserve">Opća gimnazija </w:t>
            </w:r>
          </w:p>
        </w:tc>
        <w:tc>
          <w:tcPr>
            <w:tcW w:w="851" w:type="dxa"/>
            <w:vAlign w:val="center"/>
          </w:tcPr>
          <w:p w14:paraId="0853D42C" w14:textId="24CE62BF" w:rsidR="00886AF4" w:rsidRPr="00487867" w:rsidRDefault="00245F49" w:rsidP="00886AF4">
            <w:pPr>
              <w:rPr>
                <w:sz w:val="22"/>
                <w:szCs w:val="22"/>
              </w:rPr>
            </w:pPr>
            <w:r>
              <w:t>3</w:t>
            </w:r>
            <w:r w:rsidR="00886AF4">
              <w:t xml:space="preserve">. </w:t>
            </w:r>
            <w:r w:rsidR="00886AF4" w:rsidRPr="00C067E4">
              <w:t>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FF43C6" w14:textId="1F093723" w:rsidR="00886AF4" w:rsidRDefault="00245F49" w:rsidP="00886AF4">
            <w:r>
              <w:t>Irena Tomić</w:t>
            </w:r>
          </w:p>
        </w:tc>
        <w:tc>
          <w:tcPr>
            <w:tcW w:w="1134" w:type="dxa"/>
            <w:vAlign w:val="center"/>
          </w:tcPr>
          <w:p w14:paraId="65D7C7B6" w14:textId="0483B74A" w:rsidR="00886AF4" w:rsidRPr="00245F49" w:rsidRDefault="154628EF" w:rsidP="154628EF">
            <w:pPr>
              <w:jc w:val="center"/>
              <w:rPr>
                <w:sz w:val="22"/>
                <w:szCs w:val="22"/>
              </w:rPr>
            </w:pPr>
            <w:r w:rsidRPr="154628EF">
              <w:t>22</w:t>
            </w:r>
          </w:p>
        </w:tc>
        <w:tc>
          <w:tcPr>
            <w:tcW w:w="1134" w:type="dxa"/>
            <w:vAlign w:val="center"/>
          </w:tcPr>
          <w:p w14:paraId="22158795" w14:textId="12B48CA1" w:rsidR="00886AF4" w:rsidRPr="00245F49" w:rsidRDefault="154628EF" w:rsidP="154628EF">
            <w:pPr>
              <w:jc w:val="center"/>
              <w:rPr>
                <w:sz w:val="22"/>
                <w:szCs w:val="22"/>
              </w:rPr>
            </w:pPr>
            <w:r w:rsidRPr="154628EF">
              <w:t>5</w:t>
            </w:r>
          </w:p>
        </w:tc>
        <w:tc>
          <w:tcPr>
            <w:tcW w:w="1134" w:type="dxa"/>
            <w:vAlign w:val="center"/>
          </w:tcPr>
          <w:p w14:paraId="2EFF1946" w14:textId="13A0EFE4" w:rsidR="00886AF4" w:rsidRPr="00245F49" w:rsidRDefault="154628EF" w:rsidP="154628EF">
            <w:pPr>
              <w:jc w:val="center"/>
            </w:pPr>
            <w:r w:rsidRPr="154628EF">
              <w:t>6</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FFB40A" w14:textId="7031EF3C" w:rsidR="00886AF4" w:rsidRPr="00245F49" w:rsidRDefault="154628EF" w:rsidP="154628EF">
            <w:r w:rsidRPr="154628EF">
              <w:t>EJ     16</w:t>
            </w:r>
          </w:p>
          <w:p w14:paraId="4BF667D7" w14:textId="7C43FE6E" w:rsidR="00886AF4" w:rsidRPr="00245F49" w:rsidRDefault="154628EF" w:rsidP="154628EF">
            <w:pPr>
              <w:rPr>
                <w:sz w:val="22"/>
                <w:szCs w:val="22"/>
              </w:rPr>
            </w:pPr>
            <w:r w:rsidRPr="154628EF">
              <w:t>NJJ     6</w:t>
            </w:r>
          </w:p>
        </w:tc>
      </w:tr>
      <w:tr w:rsidR="00886AF4" w:rsidRPr="00C067E4" w14:paraId="45AA2A31" w14:textId="77777777" w:rsidTr="154628EF">
        <w:trPr>
          <w:trHeight w:hRule="exact" w:val="340"/>
        </w:trPr>
        <w:tc>
          <w:tcPr>
            <w:tcW w:w="1951" w:type="dxa"/>
            <w:vAlign w:val="center"/>
          </w:tcPr>
          <w:p w14:paraId="15D9BC16" w14:textId="2CF9712D" w:rsidR="00886AF4" w:rsidRPr="00487867" w:rsidRDefault="00886AF4" w:rsidP="00886AF4">
            <w:pPr>
              <w:rPr>
                <w:sz w:val="22"/>
                <w:szCs w:val="22"/>
              </w:rPr>
            </w:pPr>
            <w:r w:rsidRPr="00C067E4">
              <w:t xml:space="preserve">Opća gimnazija </w:t>
            </w:r>
          </w:p>
        </w:tc>
        <w:tc>
          <w:tcPr>
            <w:tcW w:w="851" w:type="dxa"/>
            <w:vAlign w:val="center"/>
          </w:tcPr>
          <w:p w14:paraId="5D11452C" w14:textId="7E8AE2E7" w:rsidR="00886AF4" w:rsidRPr="00487867" w:rsidRDefault="00245F49" w:rsidP="00886AF4">
            <w:pPr>
              <w:rPr>
                <w:sz w:val="22"/>
                <w:szCs w:val="22"/>
              </w:rPr>
            </w:pPr>
            <w:r>
              <w:t>3</w:t>
            </w:r>
            <w:r w:rsidR="00886AF4" w:rsidRPr="00C067E4">
              <w:t>.</w:t>
            </w:r>
            <w:r w:rsidR="00886AF4">
              <w:t xml:space="preserve"> </w:t>
            </w:r>
            <w:r w:rsidR="00886AF4" w:rsidRPr="00C067E4">
              <w:t>b</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979720" w14:textId="206DBB18" w:rsidR="00886AF4" w:rsidRDefault="00886AF4" w:rsidP="00886AF4">
            <w:r>
              <w:t>Brigita Jurić Katunić</w:t>
            </w:r>
          </w:p>
        </w:tc>
        <w:tc>
          <w:tcPr>
            <w:tcW w:w="1134" w:type="dxa"/>
            <w:vAlign w:val="center"/>
          </w:tcPr>
          <w:p w14:paraId="248DA747" w14:textId="1B29964C" w:rsidR="00886AF4" w:rsidRPr="00245F49" w:rsidRDefault="154628EF" w:rsidP="154628EF">
            <w:pPr>
              <w:jc w:val="center"/>
              <w:rPr>
                <w:sz w:val="22"/>
                <w:szCs w:val="22"/>
              </w:rPr>
            </w:pPr>
            <w:r w:rsidRPr="154628EF">
              <w:t>22</w:t>
            </w:r>
          </w:p>
        </w:tc>
        <w:tc>
          <w:tcPr>
            <w:tcW w:w="1134" w:type="dxa"/>
            <w:vAlign w:val="center"/>
          </w:tcPr>
          <w:p w14:paraId="695723FC" w14:textId="5E080A96" w:rsidR="00886AF4" w:rsidRPr="00245F49" w:rsidRDefault="154628EF" w:rsidP="154628EF">
            <w:pPr>
              <w:jc w:val="center"/>
              <w:rPr>
                <w:sz w:val="22"/>
                <w:szCs w:val="22"/>
              </w:rPr>
            </w:pPr>
            <w:r w:rsidRPr="154628EF">
              <w:t>6</w:t>
            </w:r>
          </w:p>
        </w:tc>
        <w:tc>
          <w:tcPr>
            <w:tcW w:w="1134" w:type="dxa"/>
            <w:vAlign w:val="center"/>
          </w:tcPr>
          <w:p w14:paraId="4F0C688A" w14:textId="723B14EC" w:rsidR="00886AF4" w:rsidRPr="00245F49" w:rsidRDefault="154628EF" w:rsidP="154628EF">
            <w:pPr>
              <w:jc w:val="center"/>
            </w:pPr>
            <w:r w:rsidRPr="154628EF">
              <w:t>2</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1368DA" w14:textId="352D3235" w:rsidR="00886AF4" w:rsidRPr="00245F49" w:rsidRDefault="154628EF" w:rsidP="154628EF">
            <w:pPr>
              <w:rPr>
                <w:sz w:val="22"/>
                <w:szCs w:val="22"/>
              </w:rPr>
            </w:pPr>
            <w:r w:rsidRPr="154628EF">
              <w:t>EJ      22</w:t>
            </w:r>
          </w:p>
        </w:tc>
      </w:tr>
      <w:tr w:rsidR="00886AF4" w:rsidRPr="00C067E4" w14:paraId="7BCED0FB" w14:textId="77777777" w:rsidTr="154628EF">
        <w:trPr>
          <w:trHeight w:val="340"/>
        </w:trPr>
        <w:tc>
          <w:tcPr>
            <w:tcW w:w="1951" w:type="dxa"/>
            <w:vAlign w:val="center"/>
          </w:tcPr>
          <w:p w14:paraId="2C218014" w14:textId="4148A198" w:rsidR="00886AF4" w:rsidRPr="00487867" w:rsidRDefault="00886AF4" w:rsidP="00886AF4">
            <w:pPr>
              <w:rPr>
                <w:sz w:val="22"/>
                <w:szCs w:val="22"/>
              </w:rPr>
            </w:pPr>
            <w:r w:rsidRPr="00C067E4">
              <w:t xml:space="preserve">Opća gimnazija </w:t>
            </w:r>
          </w:p>
        </w:tc>
        <w:tc>
          <w:tcPr>
            <w:tcW w:w="851" w:type="dxa"/>
            <w:vAlign w:val="center"/>
          </w:tcPr>
          <w:p w14:paraId="1C3B56C9" w14:textId="0BA97230" w:rsidR="00886AF4" w:rsidRPr="00487867" w:rsidRDefault="00245F49" w:rsidP="00886AF4">
            <w:pPr>
              <w:rPr>
                <w:sz w:val="22"/>
                <w:szCs w:val="22"/>
              </w:rPr>
            </w:pPr>
            <w:r>
              <w:t>3</w:t>
            </w:r>
            <w:r w:rsidR="00886AF4" w:rsidRPr="00C067E4">
              <w:t>.</w:t>
            </w:r>
            <w:r w:rsidR="00886AF4">
              <w:t xml:space="preserve"> </w:t>
            </w:r>
            <w:r w:rsidR="00886AF4" w:rsidRPr="00C067E4">
              <w:t>c</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7D167E" w14:textId="3EC48E66" w:rsidR="00886AF4" w:rsidRDefault="00886AF4" w:rsidP="00886AF4">
            <w:r>
              <w:t>Goran Grbeša</w:t>
            </w:r>
          </w:p>
        </w:tc>
        <w:tc>
          <w:tcPr>
            <w:tcW w:w="1134" w:type="dxa"/>
            <w:vAlign w:val="center"/>
          </w:tcPr>
          <w:p w14:paraId="78D49F76" w14:textId="05E6FED3" w:rsidR="00886AF4" w:rsidRPr="00245F49" w:rsidRDefault="154628EF" w:rsidP="154628EF">
            <w:pPr>
              <w:jc w:val="center"/>
              <w:rPr>
                <w:sz w:val="22"/>
                <w:szCs w:val="22"/>
              </w:rPr>
            </w:pPr>
            <w:r w:rsidRPr="154628EF">
              <w:t>24</w:t>
            </w:r>
          </w:p>
        </w:tc>
        <w:tc>
          <w:tcPr>
            <w:tcW w:w="1134" w:type="dxa"/>
            <w:vAlign w:val="center"/>
          </w:tcPr>
          <w:p w14:paraId="0FF65AD8" w14:textId="7A7A2564" w:rsidR="00886AF4" w:rsidRPr="00245F49" w:rsidRDefault="154628EF" w:rsidP="154628EF">
            <w:pPr>
              <w:jc w:val="center"/>
              <w:rPr>
                <w:sz w:val="22"/>
                <w:szCs w:val="22"/>
              </w:rPr>
            </w:pPr>
            <w:r w:rsidRPr="154628EF">
              <w:t>5</w:t>
            </w:r>
          </w:p>
        </w:tc>
        <w:tc>
          <w:tcPr>
            <w:tcW w:w="1134" w:type="dxa"/>
            <w:vAlign w:val="center"/>
          </w:tcPr>
          <w:p w14:paraId="7907D660" w14:textId="2259CF2C" w:rsidR="00886AF4" w:rsidRPr="00245F49" w:rsidRDefault="154628EF" w:rsidP="154628EF">
            <w:pPr>
              <w:jc w:val="center"/>
            </w:pPr>
            <w:r w:rsidRPr="154628EF">
              <w:t>4</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B80CC6" w14:textId="7A9B4499" w:rsidR="00886AF4" w:rsidRPr="00245F49" w:rsidRDefault="154628EF" w:rsidP="154628EF">
            <w:pPr>
              <w:rPr>
                <w:sz w:val="22"/>
                <w:szCs w:val="22"/>
              </w:rPr>
            </w:pPr>
            <w:r w:rsidRPr="154628EF">
              <w:t>EJ      24</w:t>
            </w:r>
          </w:p>
        </w:tc>
      </w:tr>
      <w:tr w:rsidR="00886AF4" w:rsidRPr="00C067E4" w14:paraId="57026710" w14:textId="77777777" w:rsidTr="154628EF">
        <w:trPr>
          <w:trHeight w:hRule="exact" w:val="340"/>
        </w:trPr>
        <w:tc>
          <w:tcPr>
            <w:tcW w:w="1951" w:type="dxa"/>
            <w:vAlign w:val="center"/>
          </w:tcPr>
          <w:p w14:paraId="48343135" w14:textId="2004EBC8" w:rsidR="00886AF4" w:rsidRPr="00487867" w:rsidRDefault="00886AF4" w:rsidP="00886AF4">
            <w:pPr>
              <w:rPr>
                <w:sz w:val="22"/>
                <w:szCs w:val="22"/>
              </w:rPr>
            </w:pPr>
            <w:r w:rsidRPr="00C067E4">
              <w:t xml:space="preserve">Opća gimnazija </w:t>
            </w:r>
          </w:p>
        </w:tc>
        <w:tc>
          <w:tcPr>
            <w:tcW w:w="851" w:type="dxa"/>
            <w:vAlign w:val="center"/>
          </w:tcPr>
          <w:p w14:paraId="15509A32" w14:textId="36B23EF2" w:rsidR="00886AF4" w:rsidRPr="00487867" w:rsidRDefault="00245F49" w:rsidP="00886AF4">
            <w:pPr>
              <w:rPr>
                <w:sz w:val="22"/>
                <w:szCs w:val="22"/>
              </w:rPr>
            </w:pPr>
            <w:r>
              <w:t>3</w:t>
            </w:r>
            <w:r w:rsidR="00886AF4" w:rsidRPr="00C067E4">
              <w:t>.</w:t>
            </w:r>
            <w:r w:rsidR="00886AF4">
              <w:t xml:space="preserve"> </w:t>
            </w:r>
            <w:r w:rsidR="00886AF4" w:rsidRPr="00C067E4">
              <w:t>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381EC5" w14:textId="6B981073" w:rsidR="00886AF4" w:rsidRDefault="00886AF4" w:rsidP="00886AF4">
            <w:r>
              <w:t>Krunoslav Marijanović</w:t>
            </w:r>
          </w:p>
        </w:tc>
        <w:tc>
          <w:tcPr>
            <w:tcW w:w="1134" w:type="dxa"/>
            <w:vAlign w:val="center"/>
          </w:tcPr>
          <w:p w14:paraId="140144A9" w14:textId="43BBFBCC" w:rsidR="00886AF4" w:rsidRPr="00245F49" w:rsidRDefault="154628EF" w:rsidP="154628EF">
            <w:pPr>
              <w:jc w:val="center"/>
              <w:rPr>
                <w:sz w:val="22"/>
                <w:szCs w:val="22"/>
              </w:rPr>
            </w:pPr>
            <w:r w:rsidRPr="154628EF">
              <w:t>23</w:t>
            </w:r>
          </w:p>
        </w:tc>
        <w:tc>
          <w:tcPr>
            <w:tcW w:w="1134" w:type="dxa"/>
            <w:vAlign w:val="center"/>
          </w:tcPr>
          <w:p w14:paraId="0FB3B9C0" w14:textId="1DB789DE" w:rsidR="00886AF4" w:rsidRPr="00245F49" w:rsidRDefault="154628EF" w:rsidP="154628EF">
            <w:pPr>
              <w:jc w:val="center"/>
              <w:rPr>
                <w:sz w:val="22"/>
                <w:szCs w:val="22"/>
              </w:rPr>
            </w:pPr>
            <w:r w:rsidRPr="154628EF">
              <w:t>7</w:t>
            </w:r>
          </w:p>
        </w:tc>
        <w:tc>
          <w:tcPr>
            <w:tcW w:w="1134" w:type="dxa"/>
            <w:vAlign w:val="center"/>
          </w:tcPr>
          <w:p w14:paraId="7CE9B09F" w14:textId="09FA45B1" w:rsidR="00886AF4" w:rsidRPr="00245F49" w:rsidRDefault="154628EF" w:rsidP="154628EF">
            <w:pPr>
              <w:jc w:val="center"/>
            </w:pPr>
            <w:r w:rsidRPr="154628EF">
              <w:t>7</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9B49B" w14:textId="5BF94D98" w:rsidR="00886AF4" w:rsidRPr="00245F49" w:rsidRDefault="154628EF" w:rsidP="154628EF">
            <w:pPr>
              <w:rPr>
                <w:sz w:val="22"/>
                <w:szCs w:val="22"/>
              </w:rPr>
            </w:pPr>
            <w:r w:rsidRPr="154628EF">
              <w:t>EJ      23</w:t>
            </w:r>
          </w:p>
        </w:tc>
      </w:tr>
      <w:tr w:rsidR="00886AF4" w:rsidRPr="00C067E4" w14:paraId="6871BA6A" w14:textId="77777777" w:rsidTr="154628EF">
        <w:tc>
          <w:tcPr>
            <w:tcW w:w="1951" w:type="dxa"/>
            <w:vAlign w:val="center"/>
          </w:tcPr>
          <w:p w14:paraId="1238B8F7" w14:textId="0622AC1F" w:rsidR="00886AF4" w:rsidRPr="00487867" w:rsidRDefault="00886AF4" w:rsidP="00886AF4">
            <w:pPr>
              <w:rPr>
                <w:sz w:val="22"/>
                <w:szCs w:val="22"/>
              </w:rPr>
            </w:pPr>
            <w:r w:rsidRPr="00C067E4">
              <w:t xml:space="preserve">Prirodoslovno-matematička gimnazija </w:t>
            </w:r>
          </w:p>
        </w:tc>
        <w:tc>
          <w:tcPr>
            <w:tcW w:w="851" w:type="dxa"/>
            <w:vAlign w:val="center"/>
          </w:tcPr>
          <w:p w14:paraId="251CA1A4" w14:textId="0FCECE65" w:rsidR="00886AF4" w:rsidRPr="00487867" w:rsidRDefault="00245F49" w:rsidP="00886AF4">
            <w:pPr>
              <w:rPr>
                <w:sz w:val="22"/>
                <w:szCs w:val="22"/>
              </w:rPr>
            </w:pPr>
            <w:r>
              <w:t>3</w:t>
            </w:r>
            <w:r w:rsidR="00886AF4" w:rsidRPr="00C067E4">
              <w:t>.</w:t>
            </w:r>
            <w:r w:rsidR="00886AF4">
              <w:t xml:space="preserve"> </w:t>
            </w:r>
            <w:r w:rsidR="00886AF4" w:rsidRPr="00C067E4">
              <w: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71D61C" w14:textId="3F37454D" w:rsidR="00886AF4" w:rsidRPr="00585568" w:rsidRDefault="00886AF4" w:rsidP="00886AF4">
            <w:r>
              <w:t>Melita Barić Tominac</w:t>
            </w:r>
          </w:p>
        </w:tc>
        <w:tc>
          <w:tcPr>
            <w:tcW w:w="1134" w:type="dxa"/>
            <w:vAlign w:val="center"/>
          </w:tcPr>
          <w:p w14:paraId="682FDF97" w14:textId="466A76E9" w:rsidR="00886AF4" w:rsidRPr="00245F49" w:rsidRDefault="154628EF" w:rsidP="154628EF">
            <w:pPr>
              <w:jc w:val="center"/>
              <w:rPr>
                <w:sz w:val="22"/>
                <w:szCs w:val="22"/>
              </w:rPr>
            </w:pPr>
            <w:r w:rsidRPr="154628EF">
              <w:t>23</w:t>
            </w:r>
          </w:p>
        </w:tc>
        <w:tc>
          <w:tcPr>
            <w:tcW w:w="1134" w:type="dxa"/>
            <w:vAlign w:val="center"/>
          </w:tcPr>
          <w:p w14:paraId="0FA18185" w14:textId="7D609D9C" w:rsidR="00886AF4" w:rsidRPr="00245F49" w:rsidRDefault="154628EF" w:rsidP="154628EF">
            <w:pPr>
              <w:jc w:val="center"/>
              <w:rPr>
                <w:sz w:val="22"/>
                <w:szCs w:val="22"/>
              </w:rPr>
            </w:pPr>
            <w:r w:rsidRPr="154628EF">
              <w:t>9</w:t>
            </w:r>
          </w:p>
        </w:tc>
        <w:tc>
          <w:tcPr>
            <w:tcW w:w="1134" w:type="dxa"/>
            <w:vAlign w:val="center"/>
          </w:tcPr>
          <w:p w14:paraId="41F280BE" w14:textId="43AD2D5C" w:rsidR="00886AF4" w:rsidRPr="00245F49" w:rsidRDefault="154628EF" w:rsidP="154628EF">
            <w:pPr>
              <w:jc w:val="center"/>
            </w:pPr>
            <w:r w:rsidRPr="154628EF">
              <w:t>17</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41C00F" w14:textId="454CC96A" w:rsidR="00886AF4" w:rsidRPr="00245F49" w:rsidRDefault="154628EF" w:rsidP="154628EF">
            <w:pPr>
              <w:rPr>
                <w:sz w:val="22"/>
                <w:szCs w:val="22"/>
              </w:rPr>
            </w:pPr>
            <w:r w:rsidRPr="154628EF">
              <w:t>EJ     23</w:t>
            </w:r>
          </w:p>
        </w:tc>
      </w:tr>
      <w:tr w:rsidR="00886AF4" w:rsidRPr="00C067E4" w14:paraId="1C254D01" w14:textId="77777777" w:rsidTr="154628EF">
        <w:tc>
          <w:tcPr>
            <w:tcW w:w="1951" w:type="dxa"/>
            <w:vAlign w:val="center"/>
          </w:tcPr>
          <w:p w14:paraId="6E0972D6" w14:textId="2DD7CACA" w:rsidR="00886AF4" w:rsidRPr="00487867" w:rsidRDefault="00886AF4" w:rsidP="00886AF4">
            <w:pPr>
              <w:rPr>
                <w:sz w:val="22"/>
                <w:szCs w:val="22"/>
              </w:rPr>
            </w:pPr>
            <w:r w:rsidRPr="00C067E4">
              <w:t>Prirodoslovno-matematička gimnazija</w:t>
            </w:r>
          </w:p>
        </w:tc>
        <w:tc>
          <w:tcPr>
            <w:tcW w:w="851" w:type="dxa"/>
            <w:vAlign w:val="center"/>
          </w:tcPr>
          <w:p w14:paraId="7B875F05" w14:textId="60E52E38" w:rsidR="00886AF4" w:rsidRPr="00487867" w:rsidRDefault="00245F49" w:rsidP="00886AF4">
            <w:pPr>
              <w:rPr>
                <w:sz w:val="22"/>
                <w:szCs w:val="22"/>
              </w:rPr>
            </w:pPr>
            <w:r>
              <w:t>3</w:t>
            </w:r>
            <w:r w:rsidR="00886AF4">
              <w:t>. f</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553695" w14:textId="63092EF9" w:rsidR="00886AF4" w:rsidRDefault="00886AF4" w:rsidP="00886AF4">
            <w:r w:rsidRPr="00464E45">
              <w:t>Jasenka Krznarić Barić</w:t>
            </w:r>
          </w:p>
        </w:tc>
        <w:tc>
          <w:tcPr>
            <w:tcW w:w="1134" w:type="dxa"/>
            <w:vAlign w:val="center"/>
          </w:tcPr>
          <w:p w14:paraId="471BBE08" w14:textId="725C03E2" w:rsidR="00886AF4" w:rsidRPr="00245F49" w:rsidRDefault="154628EF" w:rsidP="154628EF">
            <w:pPr>
              <w:jc w:val="center"/>
              <w:rPr>
                <w:sz w:val="22"/>
                <w:szCs w:val="22"/>
              </w:rPr>
            </w:pPr>
            <w:r w:rsidRPr="154628EF">
              <w:t>24</w:t>
            </w:r>
          </w:p>
        </w:tc>
        <w:tc>
          <w:tcPr>
            <w:tcW w:w="1134" w:type="dxa"/>
            <w:vAlign w:val="center"/>
          </w:tcPr>
          <w:p w14:paraId="0E5612D3" w14:textId="4F0DF7DA" w:rsidR="00886AF4" w:rsidRPr="00245F49" w:rsidRDefault="154628EF" w:rsidP="154628EF">
            <w:pPr>
              <w:jc w:val="center"/>
              <w:rPr>
                <w:sz w:val="22"/>
                <w:szCs w:val="22"/>
              </w:rPr>
            </w:pPr>
            <w:r w:rsidRPr="154628EF">
              <w:t>9</w:t>
            </w:r>
          </w:p>
        </w:tc>
        <w:tc>
          <w:tcPr>
            <w:tcW w:w="1134" w:type="dxa"/>
            <w:vAlign w:val="center"/>
          </w:tcPr>
          <w:p w14:paraId="171CDAEF" w14:textId="601AA30C" w:rsidR="00886AF4" w:rsidRPr="00245F49" w:rsidRDefault="154628EF" w:rsidP="154628EF">
            <w:pPr>
              <w:jc w:val="center"/>
            </w:pPr>
            <w:r w:rsidRPr="154628EF">
              <w:t>6</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3A2189" w14:textId="6673AD44" w:rsidR="00886AF4" w:rsidRPr="00245F49" w:rsidRDefault="154628EF" w:rsidP="154628EF">
            <w:pPr>
              <w:rPr>
                <w:sz w:val="22"/>
                <w:szCs w:val="22"/>
              </w:rPr>
            </w:pPr>
            <w:r w:rsidRPr="154628EF">
              <w:t>EJ     24</w:t>
            </w:r>
          </w:p>
        </w:tc>
      </w:tr>
      <w:tr w:rsidR="00886AF4" w:rsidRPr="00C067E4" w14:paraId="1AF4C96A" w14:textId="77777777" w:rsidTr="154628EF">
        <w:trPr>
          <w:trHeight w:val="340"/>
        </w:trPr>
        <w:tc>
          <w:tcPr>
            <w:tcW w:w="1951" w:type="dxa"/>
            <w:vAlign w:val="center"/>
          </w:tcPr>
          <w:p w14:paraId="5E07D6BC" w14:textId="7ECB06E8" w:rsidR="00886AF4" w:rsidRPr="00487867" w:rsidRDefault="00886AF4" w:rsidP="00886AF4">
            <w:pPr>
              <w:rPr>
                <w:sz w:val="22"/>
                <w:szCs w:val="22"/>
              </w:rPr>
            </w:pPr>
            <w:r w:rsidRPr="00C067E4">
              <w:t>Jezična gimnazija</w:t>
            </w:r>
          </w:p>
        </w:tc>
        <w:tc>
          <w:tcPr>
            <w:tcW w:w="851" w:type="dxa"/>
            <w:vAlign w:val="center"/>
          </w:tcPr>
          <w:p w14:paraId="6DC5CD0D" w14:textId="368C8B35" w:rsidR="00886AF4" w:rsidRPr="00487867" w:rsidRDefault="00245F49" w:rsidP="00886AF4">
            <w:pPr>
              <w:rPr>
                <w:sz w:val="22"/>
                <w:szCs w:val="22"/>
              </w:rPr>
            </w:pPr>
            <w:r>
              <w:t>3</w:t>
            </w:r>
            <w:r w:rsidR="00886AF4">
              <w:t>. 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5854FF" w14:textId="7AA7108D" w:rsidR="00886AF4" w:rsidRDefault="00886AF4" w:rsidP="00886AF4">
            <w:r>
              <w:t>Ana Radilj</w:t>
            </w:r>
          </w:p>
        </w:tc>
        <w:tc>
          <w:tcPr>
            <w:tcW w:w="1134" w:type="dxa"/>
            <w:vAlign w:val="center"/>
          </w:tcPr>
          <w:p w14:paraId="4FC19C6B" w14:textId="27ADB4D5" w:rsidR="00886AF4" w:rsidRPr="00245F49" w:rsidRDefault="154628EF" w:rsidP="154628EF">
            <w:pPr>
              <w:jc w:val="center"/>
              <w:rPr>
                <w:sz w:val="22"/>
                <w:szCs w:val="22"/>
              </w:rPr>
            </w:pPr>
            <w:r w:rsidRPr="154628EF">
              <w:t>22</w:t>
            </w:r>
          </w:p>
        </w:tc>
        <w:tc>
          <w:tcPr>
            <w:tcW w:w="1134" w:type="dxa"/>
            <w:vAlign w:val="center"/>
          </w:tcPr>
          <w:p w14:paraId="519A9048" w14:textId="097A3D0D" w:rsidR="00886AF4" w:rsidRPr="00245F49" w:rsidRDefault="154628EF" w:rsidP="154628EF">
            <w:pPr>
              <w:jc w:val="center"/>
            </w:pPr>
            <w:r w:rsidRPr="154628EF">
              <w:t>-</w:t>
            </w:r>
          </w:p>
        </w:tc>
        <w:tc>
          <w:tcPr>
            <w:tcW w:w="1134" w:type="dxa"/>
            <w:vAlign w:val="center"/>
          </w:tcPr>
          <w:p w14:paraId="319E0B13" w14:textId="34EE6CC0" w:rsidR="00886AF4" w:rsidRPr="00245F49" w:rsidRDefault="154628EF" w:rsidP="154628EF">
            <w:pPr>
              <w:jc w:val="center"/>
              <w:rPr>
                <w:sz w:val="22"/>
                <w:szCs w:val="22"/>
              </w:rPr>
            </w:pPr>
            <w:r w:rsidRPr="154628EF">
              <w:t>1</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1BA77B" w14:textId="594BE54A" w:rsidR="00886AF4" w:rsidRPr="00245F49" w:rsidRDefault="154628EF" w:rsidP="154628EF">
            <w:pPr>
              <w:rPr>
                <w:sz w:val="22"/>
                <w:szCs w:val="22"/>
              </w:rPr>
            </w:pPr>
            <w:r w:rsidRPr="154628EF">
              <w:t>EJ     22</w:t>
            </w:r>
          </w:p>
        </w:tc>
      </w:tr>
      <w:tr w:rsidR="00245F49" w:rsidRPr="00C067E4" w14:paraId="07AFA12B" w14:textId="77777777" w:rsidTr="154628EF">
        <w:tc>
          <w:tcPr>
            <w:tcW w:w="1951" w:type="dxa"/>
            <w:vAlign w:val="center"/>
          </w:tcPr>
          <w:p w14:paraId="3BDFB609" w14:textId="77777777" w:rsidR="00245F49" w:rsidRPr="00487867" w:rsidRDefault="00245F49" w:rsidP="00245F49">
            <w:pPr>
              <w:rPr>
                <w:b/>
                <w:sz w:val="22"/>
                <w:szCs w:val="22"/>
              </w:rPr>
            </w:pPr>
            <w:r w:rsidRPr="00487867">
              <w:rPr>
                <w:b/>
                <w:sz w:val="22"/>
                <w:szCs w:val="22"/>
              </w:rPr>
              <w:t>U k u p n o:</w:t>
            </w:r>
          </w:p>
        </w:tc>
        <w:tc>
          <w:tcPr>
            <w:tcW w:w="851" w:type="dxa"/>
            <w:vAlign w:val="center"/>
          </w:tcPr>
          <w:p w14:paraId="10573889" w14:textId="77777777" w:rsidR="00245F49" w:rsidRPr="00487867" w:rsidRDefault="00245F49" w:rsidP="00245F49">
            <w:pPr>
              <w:jc w:val="center"/>
              <w:rPr>
                <w:b/>
                <w:sz w:val="22"/>
                <w:szCs w:val="22"/>
              </w:rPr>
            </w:pPr>
            <w:r w:rsidRPr="00487867">
              <w:rPr>
                <w:b/>
                <w:sz w:val="22"/>
                <w:szCs w:val="22"/>
              </w:rPr>
              <w:t>7</w:t>
            </w:r>
          </w:p>
        </w:tc>
        <w:tc>
          <w:tcPr>
            <w:tcW w:w="2693" w:type="dxa"/>
            <w:vAlign w:val="center"/>
          </w:tcPr>
          <w:p w14:paraId="7D209B42" w14:textId="77777777" w:rsidR="00245F49" w:rsidRPr="00487867" w:rsidRDefault="00245F49" w:rsidP="00245F49">
            <w:pPr>
              <w:jc w:val="center"/>
              <w:rPr>
                <w:b/>
                <w:sz w:val="22"/>
                <w:szCs w:val="22"/>
              </w:rPr>
            </w:pPr>
          </w:p>
        </w:tc>
        <w:tc>
          <w:tcPr>
            <w:tcW w:w="1134" w:type="dxa"/>
            <w:vAlign w:val="center"/>
          </w:tcPr>
          <w:p w14:paraId="66F13BB8" w14:textId="74201DE5" w:rsidR="00245F49" w:rsidRPr="00245F49" w:rsidRDefault="154628EF" w:rsidP="154628EF">
            <w:pPr>
              <w:jc w:val="center"/>
              <w:rPr>
                <w:b/>
                <w:bCs/>
                <w:sz w:val="22"/>
                <w:szCs w:val="22"/>
              </w:rPr>
            </w:pPr>
            <w:r w:rsidRPr="154628EF">
              <w:rPr>
                <w:b/>
                <w:bCs/>
              </w:rPr>
              <w:t>160</w:t>
            </w:r>
          </w:p>
        </w:tc>
        <w:tc>
          <w:tcPr>
            <w:tcW w:w="1134" w:type="dxa"/>
            <w:vAlign w:val="center"/>
          </w:tcPr>
          <w:p w14:paraId="4F8CEEB7" w14:textId="08F32E2A" w:rsidR="00245F49" w:rsidRPr="00245F49" w:rsidRDefault="154628EF" w:rsidP="154628EF">
            <w:pPr>
              <w:jc w:val="center"/>
              <w:rPr>
                <w:b/>
                <w:bCs/>
                <w:sz w:val="22"/>
                <w:szCs w:val="22"/>
              </w:rPr>
            </w:pPr>
            <w:r w:rsidRPr="154628EF">
              <w:rPr>
                <w:b/>
                <w:bCs/>
              </w:rPr>
              <w:t>41</w:t>
            </w:r>
          </w:p>
        </w:tc>
        <w:tc>
          <w:tcPr>
            <w:tcW w:w="1134" w:type="dxa"/>
            <w:vAlign w:val="center"/>
          </w:tcPr>
          <w:p w14:paraId="6CAEB965" w14:textId="271AB600" w:rsidR="00245F49" w:rsidRPr="00245F49" w:rsidRDefault="154628EF" w:rsidP="154628EF">
            <w:pPr>
              <w:jc w:val="center"/>
              <w:rPr>
                <w:b/>
                <w:bCs/>
              </w:rPr>
            </w:pPr>
            <w:r w:rsidRPr="154628EF">
              <w:rPr>
                <w:b/>
                <w:bCs/>
              </w:rPr>
              <w:t>43</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573D06" w14:textId="1BC8B3CE" w:rsidR="00245F49" w:rsidRPr="00245F49" w:rsidRDefault="154628EF" w:rsidP="154628EF">
            <w:pPr>
              <w:rPr>
                <w:b/>
                <w:bCs/>
              </w:rPr>
            </w:pPr>
            <w:r w:rsidRPr="154628EF">
              <w:rPr>
                <w:b/>
                <w:bCs/>
              </w:rPr>
              <w:t>EJ    154</w:t>
            </w:r>
          </w:p>
          <w:p w14:paraId="7A82D198" w14:textId="2ECF7D82" w:rsidR="00245F49" w:rsidRPr="00245F49" w:rsidRDefault="154628EF" w:rsidP="154628EF">
            <w:pPr>
              <w:rPr>
                <w:b/>
                <w:bCs/>
                <w:sz w:val="22"/>
                <w:szCs w:val="22"/>
              </w:rPr>
            </w:pPr>
            <w:r w:rsidRPr="154628EF">
              <w:rPr>
                <w:b/>
                <w:bCs/>
              </w:rPr>
              <w:t>NJJ    6</w:t>
            </w:r>
          </w:p>
        </w:tc>
      </w:tr>
    </w:tbl>
    <w:p w14:paraId="488562B1" w14:textId="7A21876A" w:rsidR="00FA158C" w:rsidRDefault="00FA158C" w:rsidP="00CA78E5">
      <w:pPr>
        <w:jc w:val="both"/>
        <w:rPr>
          <w:b/>
          <w:u w:val="single"/>
        </w:rPr>
      </w:pPr>
    </w:p>
    <w:p w14:paraId="7354F1C1" w14:textId="1F87418C" w:rsidR="00BE476A" w:rsidRDefault="00BE476A" w:rsidP="00CA78E5">
      <w:pPr>
        <w:jc w:val="both"/>
        <w:rPr>
          <w:b/>
          <w:u w:val="single"/>
        </w:rPr>
      </w:pPr>
    </w:p>
    <w:p w14:paraId="22EA4B43" w14:textId="1156140C" w:rsidR="00F6054A" w:rsidRDefault="00F6054A" w:rsidP="00CA78E5">
      <w:pPr>
        <w:jc w:val="both"/>
        <w:rPr>
          <w:b/>
          <w:u w:val="single"/>
        </w:rPr>
      </w:pPr>
    </w:p>
    <w:p w14:paraId="2E4BC782" w14:textId="77777777" w:rsidR="00F6054A" w:rsidRDefault="00F6054A" w:rsidP="00CA78E5">
      <w:pPr>
        <w:jc w:val="both"/>
        <w:rPr>
          <w:b/>
          <w:u w:val="single"/>
        </w:rPr>
      </w:pPr>
    </w:p>
    <w:p w14:paraId="13847188" w14:textId="007A43C1" w:rsidR="00CA78E5" w:rsidRPr="00FA158C" w:rsidRDefault="00165DE5" w:rsidP="00FA158C">
      <w:pPr>
        <w:jc w:val="both"/>
        <w:rPr>
          <w:u w:val="single"/>
        </w:rPr>
      </w:pPr>
      <w:r>
        <w:rPr>
          <w:b/>
          <w:u w:val="single"/>
        </w:rPr>
        <w:lastRenderedPageBreak/>
        <w:t>4</w:t>
      </w:r>
      <w:r w:rsidR="00CA78E5" w:rsidRPr="00C067E4">
        <w:rPr>
          <w:b/>
          <w:u w:val="single"/>
        </w:rPr>
        <w:t xml:space="preserve">. RAZRED  </w:t>
      </w:r>
    </w:p>
    <w:p w14:paraId="5B04392F" w14:textId="77777777" w:rsidR="00CA78E5" w:rsidRPr="00C067E4" w:rsidRDefault="00CA78E5" w:rsidP="00CA78E5"/>
    <w:tbl>
      <w:tblPr>
        <w:tblpPr w:leftFromText="180" w:rightFromText="180" w:vertAnchor="text" w:horzAnchor="margin" w:tblpX="-504" w:tblpY="-1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2693"/>
        <w:gridCol w:w="1134"/>
        <w:gridCol w:w="1134"/>
        <w:gridCol w:w="1134"/>
        <w:gridCol w:w="1701"/>
      </w:tblGrid>
      <w:tr w:rsidR="00CA78E5" w:rsidRPr="00C067E4" w14:paraId="1C219DB5" w14:textId="77777777" w:rsidTr="154628EF">
        <w:tc>
          <w:tcPr>
            <w:tcW w:w="1951" w:type="dxa"/>
            <w:shd w:val="clear" w:color="auto" w:fill="E2EFD9" w:themeFill="accent6" w:themeFillTint="33"/>
            <w:vAlign w:val="center"/>
          </w:tcPr>
          <w:p w14:paraId="4C12A48D" w14:textId="77777777" w:rsidR="00CA78E5" w:rsidRPr="00C067E4" w:rsidRDefault="00CA78E5" w:rsidP="008C2CB1">
            <w:pPr>
              <w:jc w:val="center"/>
              <w:rPr>
                <w:b/>
              </w:rPr>
            </w:pPr>
            <w:r w:rsidRPr="00C067E4">
              <w:rPr>
                <w:b/>
              </w:rPr>
              <w:t>Obrazovni program</w:t>
            </w:r>
          </w:p>
        </w:tc>
        <w:tc>
          <w:tcPr>
            <w:tcW w:w="851" w:type="dxa"/>
            <w:shd w:val="clear" w:color="auto" w:fill="E2EFD9" w:themeFill="accent6" w:themeFillTint="33"/>
            <w:vAlign w:val="center"/>
          </w:tcPr>
          <w:p w14:paraId="023FA552" w14:textId="77777777" w:rsidR="00CA78E5" w:rsidRPr="00C067E4" w:rsidRDefault="00CA78E5" w:rsidP="008C2CB1">
            <w:pPr>
              <w:jc w:val="center"/>
              <w:rPr>
                <w:b/>
                <w:sz w:val="22"/>
                <w:szCs w:val="22"/>
              </w:rPr>
            </w:pPr>
            <w:r w:rsidRPr="00C067E4">
              <w:rPr>
                <w:b/>
                <w:sz w:val="22"/>
                <w:szCs w:val="22"/>
              </w:rPr>
              <w:t>Odjel</w:t>
            </w:r>
          </w:p>
        </w:tc>
        <w:tc>
          <w:tcPr>
            <w:tcW w:w="2693" w:type="dxa"/>
            <w:shd w:val="clear" w:color="auto" w:fill="E2EFD9" w:themeFill="accent6" w:themeFillTint="33"/>
            <w:vAlign w:val="center"/>
          </w:tcPr>
          <w:p w14:paraId="5EB5E413" w14:textId="77777777" w:rsidR="00CA78E5" w:rsidRPr="005A58BF" w:rsidRDefault="00CA78E5" w:rsidP="008C2CB1">
            <w:pPr>
              <w:jc w:val="center"/>
              <w:rPr>
                <w:b/>
              </w:rPr>
            </w:pPr>
            <w:r w:rsidRPr="005A58BF">
              <w:rPr>
                <w:b/>
              </w:rPr>
              <w:t>Razrednik</w:t>
            </w:r>
            <w:r w:rsidR="006F5038" w:rsidRPr="005A58BF">
              <w:rPr>
                <w:b/>
              </w:rPr>
              <w:t>-</w:t>
            </w:r>
            <w:proofErr w:type="spellStart"/>
            <w:r w:rsidR="006F5038" w:rsidRPr="005A58BF">
              <w:rPr>
                <w:b/>
              </w:rPr>
              <w:t>ca</w:t>
            </w:r>
            <w:proofErr w:type="spellEnd"/>
          </w:p>
        </w:tc>
        <w:tc>
          <w:tcPr>
            <w:tcW w:w="1134" w:type="dxa"/>
            <w:shd w:val="clear" w:color="auto" w:fill="E2EFD9" w:themeFill="accent6" w:themeFillTint="33"/>
            <w:vAlign w:val="center"/>
          </w:tcPr>
          <w:p w14:paraId="02FB89F8" w14:textId="77777777" w:rsidR="00CA78E5" w:rsidRPr="00C067E4" w:rsidRDefault="00CA78E5" w:rsidP="008C2CB1">
            <w:pPr>
              <w:jc w:val="center"/>
              <w:rPr>
                <w:b/>
              </w:rPr>
            </w:pPr>
            <w:r w:rsidRPr="00C067E4">
              <w:rPr>
                <w:b/>
              </w:rPr>
              <w:t>Ukupan broj</w:t>
            </w:r>
          </w:p>
          <w:p w14:paraId="06E8AA24" w14:textId="0AC80FCF" w:rsidR="00CA78E5" w:rsidRPr="00C067E4" w:rsidRDefault="001C0137" w:rsidP="008C2CB1">
            <w:pPr>
              <w:jc w:val="center"/>
              <w:rPr>
                <w:b/>
              </w:rPr>
            </w:pPr>
            <w:r w:rsidRPr="00C067E4">
              <w:rPr>
                <w:b/>
              </w:rPr>
              <w:t>U</w:t>
            </w:r>
            <w:r w:rsidR="00CA78E5" w:rsidRPr="00C067E4">
              <w:rPr>
                <w:b/>
              </w:rPr>
              <w:t>čenika</w:t>
            </w:r>
          </w:p>
        </w:tc>
        <w:tc>
          <w:tcPr>
            <w:tcW w:w="1134" w:type="dxa"/>
            <w:shd w:val="clear" w:color="auto" w:fill="E2EFD9" w:themeFill="accent6" w:themeFillTint="33"/>
            <w:vAlign w:val="center"/>
          </w:tcPr>
          <w:p w14:paraId="26D3DFA7" w14:textId="77777777" w:rsidR="00CA78E5" w:rsidRPr="00C067E4" w:rsidRDefault="00CA78E5" w:rsidP="008C2CB1">
            <w:pPr>
              <w:jc w:val="center"/>
              <w:rPr>
                <w:b/>
              </w:rPr>
            </w:pPr>
            <w:r w:rsidRPr="00C067E4">
              <w:rPr>
                <w:b/>
              </w:rPr>
              <w:t>Od toga ukupno mladića</w:t>
            </w:r>
          </w:p>
        </w:tc>
        <w:tc>
          <w:tcPr>
            <w:tcW w:w="1134" w:type="dxa"/>
            <w:shd w:val="clear" w:color="auto" w:fill="E2EFD9" w:themeFill="accent6" w:themeFillTint="33"/>
            <w:vAlign w:val="center"/>
          </w:tcPr>
          <w:p w14:paraId="2937D975" w14:textId="77777777" w:rsidR="00CA78E5" w:rsidRPr="00C067E4" w:rsidRDefault="00CA78E5" w:rsidP="008C2CB1">
            <w:pPr>
              <w:jc w:val="center"/>
              <w:rPr>
                <w:b/>
              </w:rPr>
            </w:pPr>
            <w:r w:rsidRPr="00C067E4">
              <w:rPr>
                <w:b/>
              </w:rPr>
              <w:t>Broj odličnih</w:t>
            </w:r>
          </w:p>
          <w:p w14:paraId="5E9E3941" w14:textId="77777777" w:rsidR="00CA78E5" w:rsidRPr="00C067E4" w:rsidRDefault="00CA78E5" w:rsidP="008C2CB1">
            <w:pPr>
              <w:jc w:val="center"/>
              <w:rPr>
                <w:b/>
              </w:rPr>
            </w:pPr>
            <w:r w:rsidRPr="00C067E4">
              <w:rPr>
                <w:b/>
              </w:rPr>
              <w:t>učenika</w:t>
            </w:r>
          </w:p>
        </w:tc>
        <w:tc>
          <w:tcPr>
            <w:tcW w:w="1701" w:type="dxa"/>
            <w:shd w:val="clear" w:color="auto" w:fill="E2EFD9" w:themeFill="accent6" w:themeFillTint="33"/>
            <w:vAlign w:val="center"/>
          </w:tcPr>
          <w:p w14:paraId="77074957" w14:textId="77777777" w:rsidR="00CA78E5" w:rsidRPr="00C067E4" w:rsidRDefault="00CA78E5" w:rsidP="008C2CB1">
            <w:pPr>
              <w:jc w:val="center"/>
              <w:rPr>
                <w:b/>
              </w:rPr>
            </w:pPr>
            <w:r w:rsidRPr="00C067E4">
              <w:rPr>
                <w:b/>
              </w:rPr>
              <w:t>Prvi</w:t>
            </w:r>
          </w:p>
          <w:p w14:paraId="6D958524" w14:textId="77777777" w:rsidR="00CA78E5" w:rsidRPr="00C067E4" w:rsidRDefault="00CA78E5" w:rsidP="008C2CB1">
            <w:pPr>
              <w:jc w:val="center"/>
              <w:rPr>
                <w:b/>
              </w:rPr>
            </w:pPr>
            <w:r w:rsidRPr="00C067E4">
              <w:rPr>
                <w:b/>
              </w:rPr>
              <w:t>strani jezik / br. učenika</w:t>
            </w:r>
          </w:p>
        </w:tc>
      </w:tr>
      <w:tr w:rsidR="00886AF4" w:rsidRPr="00C067E4" w14:paraId="710C4299" w14:textId="77777777" w:rsidTr="154628EF">
        <w:trPr>
          <w:trHeight w:val="340"/>
        </w:trPr>
        <w:tc>
          <w:tcPr>
            <w:tcW w:w="1951" w:type="dxa"/>
            <w:vAlign w:val="center"/>
          </w:tcPr>
          <w:p w14:paraId="50ABE452" w14:textId="48E1D234" w:rsidR="00886AF4" w:rsidRPr="00C067E4" w:rsidRDefault="00886AF4" w:rsidP="00886AF4">
            <w:r w:rsidRPr="00487867">
              <w:rPr>
                <w:sz w:val="22"/>
                <w:szCs w:val="22"/>
              </w:rPr>
              <w:t xml:space="preserve">Opća gimnazija </w:t>
            </w:r>
          </w:p>
        </w:tc>
        <w:tc>
          <w:tcPr>
            <w:tcW w:w="851" w:type="dxa"/>
            <w:vAlign w:val="center"/>
          </w:tcPr>
          <w:p w14:paraId="6D630723" w14:textId="3DF356AB" w:rsidR="00886AF4" w:rsidRPr="00C067E4" w:rsidRDefault="00886AF4" w:rsidP="00886AF4">
            <w:r>
              <w:rPr>
                <w:sz w:val="22"/>
                <w:szCs w:val="22"/>
              </w:rPr>
              <w:t>4</w:t>
            </w:r>
            <w:r w:rsidRPr="00487867">
              <w:rPr>
                <w:sz w:val="22"/>
                <w:szCs w:val="22"/>
              </w:rPr>
              <w:t>.</w:t>
            </w:r>
            <w:r>
              <w:rPr>
                <w:sz w:val="22"/>
                <w:szCs w:val="22"/>
              </w:rPr>
              <w:t xml:space="preserve"> </w:t>
            </w:r>
            <w:r w:rsidRPr="00487867">
              <w:rPr>
                <w:sz w:val="22"/>
                <w:szCs w:val="22"/>
              </w:rPr>
              <w:t>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15B265" w14:textId="2429CD26" w:rsidR="00886AF4" w:rsidRDefault="00886AF4" w:rsidP="00886AF4">
            <w:r>
              <w:t>Adam Debelić</w:t>
            </w:r>
          </w:p>
        </w:tc>
        <w:tc>
          <w:tcPr>
            <w:tcW w:w="1134" w:type="dxa"/>
            <w:vAlign w:val="center"/>
          </w:tcPr>
          <w:p w14:paraId="5A6976BA" w14:textId="72AFDF40" w:rsidR="00886AF4" w:rsidRPr="00245F49" w:rsidRDefault="154628EF" w:rsidP="154628EF">
            <w:pPr>
              <w:jc w:val="center"/>
            </w:pPr>
            <w:r w:rsidRPr="154628EF">
              <w:t>22</w:t>
            </w:r>
          </w:p>
        </w:tc>
        <w:tc>
          <w:tcPr>
            <w:tcW w:w="1134" w:type="dxa"/>
            <w:vAlign w:val="center"/>
          </w:tcPr>
          <w:p w14:paraId="1AFC9397" w14:textId="6014A025" w:rsidR="00886AF4" w:rsidRPr="00245F49" w:rsidRDefault="154628EF" w:rsidP="154628EF">
            <w:pPr>
              <w:jc w:val="center"/>
            </w:pPr>
            <w:r w:rsidRPr="154628EF">
              <w:t>5</w:t>
            </w:r>
          </w:p>
        </w:tc>
        <w:tc>
          <w:tcPr>
            <w:tcW w:w="1134" w:type="dxa"/>
            <w:vAlign w:val="center"/>
          </w:tcPr>
          <w:p w14:paraId="66B6CF69" w14:textId="3493B6E6" w:rsidR="00886AF4" w:rsidRPr="00245F49" w:rsidRDefault="154628EF" w:rsidP="154628EF">
            <w:pPr>
              <w:jc w:val="center"/>
              <w:rPr>
                <w:sz w:val="22"/>
                <w:szCs w:val="22"/>
              </w:rPr>
            </w:pPr>
            <w:r w:rsidRPr="154628EF">
              <w:rPr>
                <w:sz w:val="22"/>
                <w:szCs w:val="22"/>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7FC584" w14:textId="77777777" w:rsidR="00886AF4" w:rsidRPr="00245F49" w:rsidRDefault="154628EF" w:rsidP="154628EF">
            <w:r w:rsidRPr="154628EF">
              <w:t>EJ    14</w:t>
            </w:r>
          </w:p>
          <w:p w14:paraId="42BD3E4F" w14:textId="75C9192A" w:rsidR="00886AF4" w:rsidRPr="00245F49" w:rsidRDefault="154628EF" w:rsidP="154628EF">
            <w:r w:rsidRPr="154628EF">
              <w:t>NjJ     8</w:t>
            </w:r>
          </w:p>
        </w:tc>
      </w:tr>
      <w:tr w:rsidR="00886AF4" w:rsidRPr="00C067E4" w14:paraId="04E5739F" w14:textId="77777777" w:rsidTr="154628EF">
        <w:trPr>
          <w:trHeight w:hRule="exact" w:val="340"/>
        </w:trPr>
        <w:tc>
          <w:tcPr>
            <w:tcW w:w="1951" w:type="dxa"/>
            <w:vAlign w:val="center"/>
          </w:tcPr>
          <w:p w14:paraId="7E63E8FB" w14:textId="3ED753A6" w:rsidR="00886AF4" w:rsidRPr="00C067E4" w:rsidRDefault="00886AF4" w:rsidP="00886AF4">
            <w:r w:rsidRPr="00487867">
              <w:rPr>
                <w:sz w:val="22"/>
                <w:szCs w:val="22"/>
              </w:rPr>
              <w:t xml:space="preserve">Opća gimnazija </w:t>
            </w:r>
          </w:p>
        </w:tc>
        <w:tc>
          <w:tcPr>
            <w:tcW w:w="851" w:type="dxa"/>
            <w:vAlign w:val="center"/>
          </w:tcPr>
          <w:p w14:paraId="59EDD9B2" w14:textId="2155398F" w:rsidR="00886AF4" w:rsidRPr="00C067E4" w:rsidRDefault="00886AF4" w:rsidP="00886AF4">
            <w:r>
              <w:rPr>
                <w:sz w:val="22"/>
                <w:szCs w:val="22"/>
              </w:rPr>
              <w:t>4</w:t>
            </w:r>
            <w:r w:rsidRPr="00487867">
              <w:rPr>
                <w:sz w:val="22"/>
                <w:szCs w:val="22"/>
              </w:rPr>
              <w:t>.</w:t>
            </w:r>
            <w:r>
              <w:rPr>
                <w:sz w:val="22"/>
                <w:szCs w:val="22"/>
              </w:rPr>
              <w:t xml:space="preserve"> </w:t>
            </w:r>
            <w:r w:rsidRPr="00487867">
              <w:rPr>
                <w:sz w:val="22"/>
                <w:szCs w:val="22"/>
              </w:rPr>
              <w:t>b</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56CE4" w14:textId="4C27AC38" w:rsidR="00886AF4" w:rsidRDefault="00886AF4" w:rsidP="00886AF4">
            <w:r>
              <w:t>Matej Buhač</w:t>
            </w:r>
          </w:p>
        </w:tc>
        <w:tc>
          <w:tcPr>
            <w:tcW w:w="1134" w:type="dxa"/>
            <w:vAlign w:val="center"/>
          </w:tcPr>
          <w:p w14:paraId="74EF1787" w14:textId="7A141800" w:rsidR="00886AF4" w:rsidRPr="00245F49" w:rsidRDefault="154628EF" w:rsidP="154628EF">
            <w:pPr>
              <w:jc w:val="center"/>
            </w:pPr>
            <w:r w:rsidRPr="154628EF">
              <w:t>24</w:t>
            </w:r>
          </w:p>
        </w:tc>
        <w:tc>
          <w:tcPr>
            <w:tcW w:w="1134" w:type="dxa"/>
            <w:vAlign w:val="center"/>
          </w:tcPr>
          <w:p w14:paraId="136698CC" w14:textId="04F19FB4" w:rsidR="00886AF4" w:rsidRPr="00245F49" w:rsidRDefault="154628EF" w:rsidP="154628EF">
            <w:pPr>
              <w:jc w:val="center"/>
            </w:pPr>
            <w:r w:rsidRPr="154628EF">
              <w:t>5</w:t>
            </w:r>
          </w:p>
        </w:tc>
        <w:tc>
          <w:tcPr>
            <w:tcW w:w="1134" w:type="dxa"/>
            <w:vAlign w:val="center"/>
          </w:tcPr>
          <w:p w14:paraId="62007C3C" w14:textId="5F7C393E" w:rsidR="00886AF4" w:rsidRPr="00245F49" w:rsidRDefault="154628EF" w:rsidP="154628EF">
            <w:pPr>
              <w:jc w:val="center"/>
            </w:pPr>
            <w:r w:rsidRPr="154628EF">
              <w:t>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AAF77E" w14:textId="3BA33D26" w:rsidR="00886AF4" w:rsidRPr="00245F49" w:rsidRDefault="154628EF" w:rsidP="154628EF">
            <w:r w:rsidRPr="154628EF">
              <w:t>EJ     24</w:t>
            </w:r>
          </w:p>
        </w:tc>
      </w:tr>
      <w:tr w:rsidR="00886AF4" w:rsidRPr="00C067E4" w14:paraId="5E871E84" w14:textId="77777777" w:rsidTr="154628EF">
        <w:trPr>
          <w:trHeight w:hRule="exact" w:val="340"/>
        </w:trPr>
        <w:tc>
          <w:tcPr>
            <w:tcW w:w="1951" w:type="dxa"/>
            <w:vAlign w:val="center"/>
          </w:tcPr>
          <w:p w14:paraId="71913BE1" w14:textId="3D4CF781" w:rsidR="00886AF4" w:rsidRPr="00C067E4" w:rsidRDefault="00886AF4" w:rsidP="00886AF4">
            <w:r w:rsidRPr="00487867">
              <w:rPr>
                <w:sz w:val="22"/>
                <w:szCs w:val="22"/>
              </w:rPr>
              <w:t xml:space="preserve">Opća gimnazija </w:t>
            </w:r>
          </w:p>
        </w:tc>
        <w:tc>
          <w:tcPr>
            <w:tcW w:w="851" w:type="dxa"/>
            <w:vAlign w:val="center"/>
          </w:tcPr>
          <w:p w14:paraId="6BB30B84" w14:textId="2A756B13" w:rsidR="00886AF4" w:rsidRPr="00C067E4" w:rsidRDefault="00886AF4" w:rsidP="00886AF4">
            <w:r>
              <w:rPr>
                <w:sz w:val="22"/>
                <w:szCs w:val="22"/>
              </w:rPr>
              <w:t>4</w:t>
            </w:r>
            <w:r w:rsidRPr="00487867">
              <w:rPr>
                <w:sz w:val="22"/>
                <w:szCs w:val="22"/>
              </w:rPr>
              <w:t>.</w:t>
            </w:r>
            <w:r>
              <w:rPr>
                <w:sz w:val="22"/>
                <w:szCs w:val="22"/>
              </w:rPr>
              <w:t xml:space="preserve"> </w:t>
            </w:r>
            <w:r w:rsidRPr="00487867">
              <w:rPr>
                <w:sz w:val="22"/>
                <w:szCs w:val="22"/>
              </w:rPr>
              <w:t>c</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CDACA1" w14:textId="78D4774D" w:rsidR="00886AF4" w:rsidRDefault="00886AF4" w:rsidP="00886AF4">
            <w:r>
              <w:t>Dominik Kalajdžić</w:t>
            </w:r>
          </w:p>
        </w:tc>
        <w:tc>
          <w:tcPr>
            <w:tcW w:w="1134" w:type="dxa"/>
            <w:vAlign w:val="center"/>
          </w:tcPr>
          <w:p w14:paraId="4364890F" w14:textId="760C9698" w:rsidR="00886AF4" w:rsidRPr="00245F49" w:rsidRDefault="154628EF" w:rsidP="154628EF">
            <w:pPr>
              <w:jc w:val="center"/>
            </w:pPr>
            <w:r w:rsidRPr="154628EF">
              <w:t>21</w:t>
            </w:r>
          </w:p>
        </w:tc>
        <w:tc>
          <w:tcPr>
            <w:tcW w:w="1134" w:type="dxa"/>
            <w:vAlign w:val="center"/>
          </w:tcPr>
          <w:p w14:paraId="02EAE5DC" w14:textId="1B2BE0D7" w:rsidR="00886AF4" w:rsidRPr="00245F49" w:rsidRDefault="154628EF" w:rsidP="154628EF">
            <w:pPr>
              <w:jc w:val="center"/>
            </w:pPr>
            <w:r w:rsidRPr="154628EF">
              <w:t>7</w:t>
            </w:r>
          </w:p>
        </w:tc>
        <w:tc>
          <w:tcPr>
            <w:tcW w:w="1134" w:type="dxa"/>
            <w:vAlign w:val="center"/>
          </w:tcPr>
          <w:p w14:paraId="0880E17F" w14:textId="7DCC0B85" w:rsidR="00886AF4" w:rsidRPr="00245F49" w:rsidRDefault="154628EF" w:rsidP="154628EF">
            <w:pPr>
              <w:jc w:val="center"/>
              <w:rPr>
                <w:sz w:val="22"/>
                <w:szCs w:val="22"/>
              </w:rPr>
            </w:pPr>
            <w:r w:rsidRPr="154628EF">
              <w:rPr>
                <w:sz w:val="22"/>
                <w:szCs w:val="22"/>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577DEF" w14:textId="37A9981B" w:rsidR="00886AF4" w:rsidRPr="00245F49" w:rsidRDefault="154628EF" w:rsidP="154628EF">
            <w:r w:rsidRPr="154628EF">
              <w:t>EJ     21</w:t>
            </w:r>
          </w:p>
        </w:tc>
      </w:tr>
      <w:tr w:rsidR="00886AF4" w:rsidRPr="00C067E4" w14:paraId="3AE7387E" w14:textId="77777777" w:rsidTr="154628EF">
        <w:trPr>
          <w:trHeight w:val="340"/>
        </w:trPr>
        <w:tc>
          <w:tcPr>
            <w:tcW w:w="1951" w:type="dxa"/>
            <w:vAlign w:val="center"/>
          </w:tcPr>
          <w:p w14:paraId="00AAA3AB" w14:textId="09B96275" w:rsidR="00886AF4" w:rsidRPr="00C067E4" w:rsidRDefault="00886AF4" w:rsidP="00886AF4">
            <w:r w:rsidRPr="00487867">
              <w:rPr>
                <w:sz w:val="22"/>
                <w:szCs w:val="22"/>
              </w:rPr>
              <w:t xml:space="preserve">Opća gimnazija </w:t>
            </w:r>
          </w:p>
        </w:tc>
        <w:tc>
          <w:tcPr>
            <w:tcW w:w="851" w:type="dxa"/>
            <w:vAlign w:val="center"/>
          </w:tcPr>
          <w:p w14:paraId="2D55984F" w14:textId="1D738EFA" w:rsidR="00886AF4" w:rsidRPr="00C067E4" w:rsidRDefault="00886AF4" w:rsidP="00886AF4">
            <w:r>
              <w:rPr>
                <w:sz w:val="22"/>
                <w:szCs w:val="22"/>
              </w:rPr>
              <w:t xml:space="preserve">4. </w:t>
            </w:r>
            <w:r w:rsidRPr="00487867">
              <w:rPr>
                <w:sz w:val="22"/>
                <w:szCs w:val="22"/>
              </w:rPr>
              <w:t>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C0E997" w14:textId="0DDDE69F" w:rsidR="00886AF4" w:rsidRDefault="00886AF4" w:rsidP="00886AF4">
            <w:r>
              <w:t>Andreja Pranjić</w:t>
            </w:r>
          </w:p>
        </w:tc>
        <w:tc>
          <w:tcPr>
            <w:tcW w:w="1134" w:type="dxa"/>
            <w:vAlign w:val="center"/>
          </w:tcPr>
          <w:p w14:paraId="4ECE117F" w14:textId="14E51132" w:rsidR="00886AF4" w:rsidRPr="00245F49" w:rsidRDefault="154628EF" w:rsidP="154628EF">
            <w:pPr>
              <w:jc w:val="center"/>
            </w:pPr>
            <w:r w:rsidRPr="154628EF">
              <w:t>25</w:t>
            </w:r>
          </w:p>
        </w:tc>
        <w:tc>
          <w:tcPr>
            <w:tcW w:w="1134" w:type="dxa"/>
            <w:vAlign w:val="center"/>
          </w:tcPr>
          <w:p w14:paraId="528209CE" w14:textId="32D15DD1" w:rsidR="00886AF4" w:rsidRPr="00245F49" w:rsidRDefault="154628EF" w:rsidP="154628EF">
            <w:pPr>
              <w:jc w:val="center"/>
            </w:pPr>
            <w:r w:rsidRPr="154628EF">
              <w:t>8</w:t>
            </w:r>
          </w:p>
        </w:tc>
        <w:tc>
          <w:tcPr>
            <w:tcW w:w="1134" w:type="dxa"/>
            <w:vAlign w:val="center"/>
          </w:tcPr>
          <w:p w14:paraId="61BF076A" w14:textId="7F3A438E" w:rsidR="00886AF4" w:rsidRPr="00245F49" w:rsidRDefault="154628EF" w:rsidP="154628EF">
            <w:pPr>
              <w:jc w:val="center"/>
              <w:rPr>
                <w:sz w:val="22"/>
                <w:szCs w:val="22"/>
              </w:rPr>
            </w:pPr>
            <w:r w:rsidRPr="154628EF">
              <w:rPr>
                <w:sz w:val="22"/>
                <w:szCs w:val="22"/>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8C56B4" w14:textId="626C62D7" w:rsidR="00886AF4" w:rsidRPr="00245F49" w:rsidRDefault="154628EF" w:rsidP="154628EF">
            <w:r w:rsidRPr="154628EF">
              <w:t>EJ     25</w:t>
            </w:r>
          </w:p>
        </w:tc>
      </w:tr>
      <w:tr w:rsidR="00886AF4" w:rsidRPr="00C067E4" w14:paraId="3BA52D42" w14:textId="77777777" w:rsidTr="154628EF">
        <w:tc>
          <w:tcPr>
            <w:tcW w:w="1951" w:type="dxa"/>
            <w:vAlign w:val="center"/>
          </w:tcPr>
          <w:p w14:paraId="536F126A" w14:textId="7318C292" w:rsidR="00886AF4" w:rsidRPr="00C067E4" w:rsidRDefault="00886AF4" w:rsidP="00886AF4">
            <w:r w:rsidRPr="00487867">
              <w:rPr>
                <w:sz w:val="22"/>
                <w:szCs w:val="22"/>
              </w:rPr>
              <w:t xml:space="preserve">Prirodoslovno-matematička gimnazija </w:t>
            </w:r>
          </w:p>
        </w:tc>
        <w:tc>
          <w:tcPr>
            <w:tcW w:w="851" w:type="dxa"/>
            <w:vAlign w:val="center"/>
          </w:tcPr>
          <w:p w14:paraId="672241C6" w14:textId="5200DF8E" w:rsidR="00886AF4" w:rsidRPr="00C067E4" w:rsidRDefault="00886AF4" w:rsidP="00886AF4">
            <w:r>
              <w:rPr>
                <w:sz w:val="22"/>
                <w:szCs w:val="22"/>
              </w:rPr>
              <w:t>4</w:t>
            </w:r>
            <w:r w:rsidRPr="00487867">
              <w:rPr>
                <w:sz w:val="22"/>
                <w:szCs w:val="22"/>
              </w:rPr>
              <w:t>.</w:t>
            </w:r>
            <w:r>
              <w:rPr>
                <w:sz w:val="22"/>
                <w:szCs w:val="22"/>
              </w:rPr>
              <w:t xml:space="preserve"> </w:t>
            </w:r>
            <w:r w:rsidRPr="00487867">
              <w:rPr>
                <w:sz w:val="22"/>
                <w:szCs w:val="22"/>
              </w:rPr>
              <w: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423DE5" w14:textId="05C422DE" w:rsidR="00886AF4" w:rsidRDefault="00886AF4" w:rsidP="00886AF4">
            <w:r w:rsidRPr="00585568">
              <w:t>Ozana Vučina</w:t>
            </w:r>
          </w:p>
        </w:tc>
        <w:tc>
          <w:tcPr>
            <w:tcW w:w="1134" w:type="dxa"/>
            <w:vAlign w:val="center"/>
          </w:tcPr>
          <w:p w14:paraId="104D426D" w14:textId="507A4490" w:rsidR="00886AF4" w:rsidRPr="00245F49" w:rsidRDefault="154628EF" w:rsidP="154628EF">
            <w:pPr>
              <w:jc w:val="center"/>
            </w:pPr>
            <w:r w:rsidRPr="154628EF">
              <w:t>27</w:t>
            </w:r>
          </w:p>
        </w:tc>
        <w:tc>
          <w:tcPr>
            <w:tcW w:w="1134" w:type="dxa"/>
            <w:vAlign w:val="center"/>
          </w:tcPr>
          <w:p w14:paraId="7EFA06F7" w14:textId="7DA51EB4" w:rsidR="00886AF4" w:rsidRPr="00245F49" w:rsidRDefault="154628EF" w:rsidP="154628EF">
            <w:pPr>
              <w:jc w:val="center"/>
            </w:pPr>
            <w:r w:rsidRPr="154628EF">
              <w:t>14</w:t>
            </w:r>
          </w:p>
        </w:tc>
        <w:tc>
          <w:tcPr>
            <w:tcW w:w="1134" w:type="dxa"/>
            <w:vAlign w:val="center"/>
          </w:tcPr>
          <w:p w14:paraId="58EA3AD9" w14:textId="458DB724" w:rsidR="00886AF4" w:rsidRPr="00245F49" w:rsidRDefault="154628EF" w:rsidP="154628EF">
            <w:pPr>
              <w:jc w:val="center"/>
            </w:pPr>
            <w:r w:rsidRPr="154628EF">
              <w:t>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E08042" w14:textId="54252186" w:rsidR="00886AF4" w:rsidRPr="00245F49" w:rsidRDefault="154628EF" w:rsidP="154628EF">
            <w:r w:rsidRPr="154628EF">
              <w:t>EJ     27</w:t>
            </w:r>
          </w:p>
        </w:tc>
      </w:tr>
      <w:tr w:rsidR="00886AF4" w:rsidRPr="00C067E4" w14:paraId="282E3BF4" w14:textId="77777777" w:rsidTr="154628EF">
        <w:tc>
          <w:tcPr>
            <w:tcW w:w="1951" w:type="dxa"/>
            <w:vAlign w:val="center"/>
          </w:tcPr>
          <w:p w14:paraId="4AC6092E" w14:textId="2F83F509" w:rsidR="00886AF4" w:rsidRPr="00C067E4" w:rsidRDefault="00886AF4" w:rsidP="00886AF4">
            <w:r w:rsidRPr="00487867">
              <w:rPr>
                <w:sz w:val="22"/>
                <w:szCs w:val="22"/>
              </w:rPr>
              <w:t>Prirodoslovno-matematička gimnazija</w:t>
            </w:r>
          </w:p>
        </w:tc>
        <w:tc>
          <w:tcPr>
            <w:tcW w:w="851" w:type="dxa"/>
            <w:vAlign w:val="center"/>
          </w:tcPr>
          <w:p w14:paraId="2A5AF923" w14:textId="6F6ABEE3" w:rsidR="00886AF4" w:rsidRDefault="00886AF4" w:rsidP="00886AF4">
            <w:r>
              <w:rPr>
                <w:sz w:val="22"/>
                <w:szCs w:val="22"/>
              </w:rPr>
              <w:t>4</w:t>
            </w:r>
            <w:r w:rsidRPr="00487867">
              <w:rPr>
                <w:sz w:val="22"/>
                <w:szCs w:val="22"/>
              </w:rPr>
              <w:t>.</w:t>
            </w:r>
            <w:r>
              <w:rPr>
                <w:sz w:val="22"/>
                <w:szCs w:val="22"/>
              </w:rPr>
              <w:t xml:space="preserve"> </w:t>
            </w:r>
            <w:r w:rsidRPr="00487867">
              <w:rPr>
                <w:sz w:val="22"/>
                <w:szCs w:val="22"/>
              </w:rPr>
              <w:t>f</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147BDE" w14:textId="0F73316B" w:rsidR="00886AF4" w:rsidRDefault="00886AF4" w:rsidP="00886AF4">
            <w:r>
              <w:t>Maja Radić</w:t>
            </w:r>
          </w:p>
        </w:tc>
        <w:tc>
          <w:tcPr>
            <w:tcW w:w="1134" w:type="dxa"/>
            <w:vAlign w:val="center"/>
          </w:tcPr>
          <w:p w14:paraId="4FE0F0C7" w14:textId="513B86F3" w:rsidR="00886AF4" w:rsidRPr="00245F49" w:rsidRDefault="154628EF" w:rsidP="154628EF">
            <w:pPr>
              <w:jc w:val="center"/>
            </w:pPr>
            <w:r w:rsidRPr="154628EF">
              <w:t>24</w:t>
            </w:r>
          </w:p>
        </w:tc>
        <w:tc>
          <w:tcPr>
            <w:tcW w:w="1134" w:type="dxa"/>
            <w:vAlign w:val="center"/>
          </w:tcPr>
          <w:p w14:paraId="0381E953" w14:textId="73B4F124" w:rsidR="00886AF4" w:rsidRPr="00245F49" w:rsidRDefault="154628EF" w:rsidP="154628EF">
            <w:pPr>
              <w:jc w:val="center"/>
            </w:pPr>
            <w:r w:rsidRPr="154628EF">
              <w:t xml:space="preserve"> 12</w:t>
            </w:r>
          </w:p>
        </w:tc>
        <w:tc>
          <w:tcPr>
            <w:tcW w:w="1134" w:type="dxa"/>
            <w:vAlign w:val="center"/>
          </w:tcPr>
          <w:p w14:paraId="29E0BF44" w14:textId="175E6ADA" w:rsidR="00886AF4" w:rsidRPr="00245F49" w:rsidRDefault="154628EF" w:rsidP="154628EF">
            <w:pPr>
              <w:jc w:val="center"/>
            </w:pPr>
            <w:r w:rsidRPr="154628EF">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164A54" w14:textId="66756BEC" w:rsidR="00886AF4" w:rsidRPr="00245F49" w:rsidRDefault="154628EF" w:rsidP="154628EF">
            <w:r w:rsidRPr="154628EF">
              <w:t xml:space="preserve">EJ     24   </w:t>
            </w:r>
          </w:p>
        </w:tc>
      </w:tr>
      <w:tr w:rsidR="00886AF4" w:rsidRPr="00C067E4" w14:paraId="6C313E2C" w14:textId="77777777" w:rsidTr="154628EF">
        <w:trPr>
          <w:trHeight w:val="340"/>
        </w:trPr>
        <w:tc>
          <w:tcPr>
            <w:tcW w:w="1951" w:type="dxa"/>
            <w:vAlign w:val="center"/>
          </w:tcPr>
          <w:p w14:paraId="10BEC567" w14:textId="41BA337F" w:rsidR="00886AF4" w:rsidRPr="00C067E4" w:rsidRDefault="00886AF4" w:rsidP="00886AF4">
            <w:r w:rsidRPr="00487867">
              <w:rPr>
                <w:sz w:val="22"/>
                <w:szCs w:val="22"/>
              </w:rPr>
              <w:t>Jezična gimnazija</w:t>
            </w:r>
          </w:p>
        </w:tc>
        <w:tc>
          <w:tcPr>
            <w:tcW w:w="851" w:type="dxa"/>
            <w:vAlign w:val="center"/>
          </w:tcPr>
          <w:p w14:paraId="01A7B805" w14:textId="00E25421" w:rsidR="00886AF4" w:rsidRPr="00C067E4" w:rsidRDefault="00886AF4" w:rsidP="00886AF4">
            <w:r>
              <w:rPr>
                <w:sz w:val="22"/>
                <w:szCs w:val="22"/>
              </w:rPr>
              <w:t xml:space="preserve">4. </w:t>
            </w:r>
            <w:r w:rsidRPr="00487867">
              <w:rPr>
                <w:sz w:val="22"/>
                <w:szCs w:val="22"/>
              </w:rPr>
              <w:t>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4B42C1" w14:textId="50737716" w:rsidR="00886AF4" w:rsidRDefault="00886AF4" w:rsidP="00886AF4">
            <w:r>
              <w:t>Ivan Bassi</w:t>
            </w:r>
          </w:p>
        </w:tc>
        <w:tc>
          <w:tcPr>
            <w:tcW w:w="1134" w:type="dxa"/>
            <w:vAlign w:val="center"/>
          </w:tcPr>
          <w:p w14:paraId="544C9CA9" w14:textId="78AC72BC" w:rsidR="00886AF4" w:rsidRPr="00245F49" w:rsidRDefault="154628EF" w:rsidP="154628EF">
            <w:pPr>
              <w:jc w:val="center"/>
            </w:pPr>
            <w:r w:rsidRPr="154628EF">
              <w:t>20</w:t>
            </w:r>
          </w:p>
        </w:tc>
        <w:tc>
          <w:tcPr>
            <w:tcW w:w="1134" w:type="dxa"/>
            <w:vAlign w:val="center"/>
          </w:tcPr>
          <w:p w14:paraId="1A22EDBB" w14:textId="0ABA9E25" w:rsidR="00886AF4" w:rsidRPr="00245F49" w:rsidRDefault="154628EF" w:rsidP="154628EF">
            <w:pPr>
              <w:jc w:val="center"/>
            </w:pPr>
            <w:r w:rsidRPr="154628EF">
              <w:rPr>
                <w:sz w:val="22"/>
                <w:szCs w:val="22"/>
              </w:rPr>
              <w:t>6</w:t>
            </w:r>
          </w:p>
        </w:tc>
        <w:tc>
          <w:tcPr>
            <w:tcW w:w="1134" w:type="dxa"/>
            <w:vAlign w:val="center"/>
          </w:tcPr>
          <w:p w14:paraId="4906D123" w14:textId="3451B10E" w:rsidR="00886AF4" w:rsidRPr="00245F49" w:rsidRDefault="154628EF" w:rsidP="154628EF">
            <w:pPr>
              <w:jc w:val="center"/>
            </w:pPr>
            <w:r w:rsidRPr="154628EF">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24818" w14:textId="77777777" w:rsidR="00886AF4" w:rsidRPr="00245F49" w:rsidRDefault="154628EF" w:rsidP="154628EF">
            <w:r w:rsidRPr="154628EF">
              <w:t>EJ     17</w:t>
            </w:r>
          </w:p>
          <w:p w14:paraId="2591FA04" w14:textId="1B948AAD" w:rsidR="00886AF4" w:rsidRPr="00245F49" w:rsidRDefault="154628EF" w:rsidP="154628EF">
            <w:r w:rsidRPr="154628EF">
              <w:t>NJJ     3</w:t>
            </w:r>
          </w:p>
        </w:tc>
      </w:tr>
      <w:tr w:rsidR="00886AF4" w:rsidRPr="00C067E4" w14:paraId="538FE7F2" w14:textId="77777777" w:rsidTr="154628EF">
        <w:tc>
          <w:tcPr>
            <w:tcW w:w="1951" w:type="dxa"/>
            <w:vAlign w:val="center"/>
          </w:tcPr>
          <w:p w14:paraId="382B0C34" w14:textId="77777777" w:rsidR="00886AF4" w:rsidRPr="00C067E4" w:rsidRDefault="00886AF4" w:rsidP="00886AF4">
            <w:pPr>
              <w:rPr>
                <w:b/>
              </w:rPr>
            </w:pPr>
            <w:r w:rsidRPr="00C067E4">
              <w:rPr>
                <w:b/>
              </w:rPr>
              <w:t>U k u p n o:</w:t>
            </w:r>
          </w:p>
        </w:tc>
        <w:tc>
          <w:tcPr>
            <w:tcW w:w="851" w:type="dxa"/>
            <w:vAlign w:val="center"/>
          </w:tcPr>
          <w:p w14:paraId="66800838" w14:textId="77777777" w:rsidR="00886AF4" w:rsidRPr="00C067E4" w:rsidRDefault="00886AF4" w:rsidP="00886AF4">
            <w:pPr>
              <w:rPr>
                <w:b/>
              </w:rPr>
            </w:pPr>
            <w:r>
              <w:rPr>
                <w:b/>
              </w:rPr>
              <w:t xml:space="preserve">  7</w:t>
            </w:r>
          </w:p>
        </w:tc>
        <w:tc>
          <w:tcPr>
            <w:tcW w:w="2693" w:type="dxa"/>
            <w:vAlign w:val="center"/>
          </w:tcPr>
          <w:p w14:paraId="58C84AAC" w14:textId="77777777" w:rsidR="00886AF4" w:rsidRPr="00C067E4" w:rsidRDefault="00886AF4" w:rsidP="00886AF4">
            <w:pPr>
              <w:jc w:val="center"/>
              <w:rPr>
                <w:b/>
              </w:rPr>
            </w:pPr>
          </w:p>
        </w:tc>
        <w:tc>
          <w:tcPr>
            <w:tcW w:w="1134" w:type="dxa"/>
            <w:vAlign w:val="center"/>
          </w:tcPr>
          <w:p w14:paraId="16E58BC4" w14:textId="63FF3B4B" w:rsidR="00886AF4" w:rsidRPr="00245F49" w:rsidRDefault="154628EF" w:rsidP="154628EF">
            <w:pPr>
              <w:jc w:val="center"/>
              <w:rPr>
                <w:b/>
                <w:bCs/>
              </w:rPr>
            </w:pPr>
            <w:r w:rsidRPr="154628EF">
              <w:rPr>
                <w:b/>
                <w:bCs/>
              </w:rPr>
              <w:t>163</w:t>
            </w:r>
          </w:p>
        </w:tc>
        <w:tc>
          <w:tcPr>
            <w:tcW w:w="1134" w:type="dxa"/>
            <w:vAlign w:val="center"/>
          </w:tcPr>
          <w:p w14:paraId="7F2FAB87" w14:textId="4DF523D2" w:rsidR="00886AF4" w:rsidRPr="00245F49" w:rsidRDefault="154628EF" w:rsidP="154628EF">
            <w:pPr>
              <w:jc w:val="center"/>
              <w:rPr>
                <w:b/>
                <w:bCs/>
              </w:rPr>
            </w:pPr>
            <w:r w:rsidRPr="154628EF">
              <w:rPr>
                <w:b/>
                <w:bCs/>
              </w:rPr>
              <w:t>57</w:t>
            </w:r>
          </w:p>
        </w:tc>
        <w:tc>
          <w:tcPr>
            <w:tcW w:w="1134" w:type="dxa"/>
            <w:vAlign w:val="center"/>
          </w:tcPr>
          <w:p w14:paraId="62D44543" w14:textId="45D15443" w:rsidR="00886AF4" w:rsidRPr="00245F49" w:rsidRDefault="154628EF" w:rsidP="154628EF">
            <w:pPr>
              <w:jc w:val="center"/>
              <w:rPr>
                <w:b/>
                <w:bCs/>
              </w:rPr>
            </w:pPr>
            <w:r w:rsidRPr="154628EF">
              <w:rPr>
                <w:b/>
                <w:bCs/>
              </w:rPr>
              <w:t>66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BD04ED" w14:textId="460DFF0B" w:rsidR="00886AF4" w:rsidRPr="00245F49" w:rsidRDefault="154628EF" w:rsidP="154628EF">
            <w:pPr>
              <w:rPr>
                <w:b/>
                <w:bCs/>
              </w:rPr>
            </w:pPr>
            <w:r w:rsidRPr="154628EF">
              <w:rPr>
                <w:b/>
                <w:bCs/>
              </w:rPr>
              <w:t>EJ    152</w:t>
            </w:r>
          </w:p>
          <w:p w14:paraId="282FF9D3" w14:textId="7472DEAC" w:rsidR="00886AF4" w:rsidRPr="00245F49" w:rsidRDefault="154628EF" w:rsidP="154628EF">
            <w:r w:rsidRPr="154628EF">
              <w:rPr>
                <w:b/>
                <w:bCs/>
              </w:rPr>
              <w:t xml:space="preserve">NjJ     11 </w:t>
            </w:r>
          </w:p>
        </w:tc>
      </w:tr>
    </w:tbl>
    <w:p w14:paraId="15A4A369" w14:textId="1CCB69E2" w:rsidR="00487867" w:rsidRDefault="00487867" w:rsidP="004B248E">
      <w:pPr>
        <w:pStyle w:val="Stil1"/>
        <w:numPr>
          <w:ilvl w:val="0"/>
          <w:numId w:val="0"/>
        </w:numPr>
      </w:pPr>
    </w:p>
    <w:p w14:paraId="42A9C4D0" w14:textId="05F044DF" w:rsidR="00BE476A" w:rsidRDefault="00BE476A" w:rsidP="004B248E">
      <w:pPr>
        <w:pStyle w:val="Stil1"/>
        <w:numPr>
          <w:ilvl w:val="0"/>
          <w:numId w:val="0"/>
        </w:numPr>
      </w:pPr>
    </w:p>
    <w:p w14:paraId="6D8EC24D" w14:textId="1F1213FD" w:rsidR="00BE476A" w:rsidRDefault="00BE476A" w:rsidP="004B248E">
      <w:pPr>
        <w:pStyle w:val="Stil1"/>
        <w:numPr>
          <w:ilvl w:val="0"/>
          <w:numId w:val="0"/>
        </w:numPr>
      </w:pPr>
    </w:p>
    <w:p w14:paraId="0EB618E4" w14:textId="77777777" w:rsidR="00BE476A" w:rsidRDefault="00BE476A" w:rsidP="004B248E">
      <w:pPr>
        <w:pStyle w:val="Stil1"/>
        <w:numPr>
          <w:ilvl w:val="0"/>
          <w:numId w:val="0"/>
        </w:numPr>
      </w:pPr>
    </w:p>
    <w:p w14:paraId="681DC351" w14:textId="77777777" w:rsidR="00CA78E5" w:rsidRDefault="00CA78E5" w:rsidP="00487867">
      <w:pPr>
        <w:pStyle w:val="Stil1"/>
      </w:pPr>
      <w:bookmarkStart w:id="13" w:name="_Toc178847932"/>
      <w:r w:rsidRPr="005B4D55">
        <w:t>DJELATNICI  USTANOVE</w:t>
      </w:r>
      <w:bookmarkEnd w:id="13"/>
    </w:p>
    <w:p w14:paraId="58DAE1E7" w14:textId="77777777" w:rsidR="00CA78E5" w:rsidRDefault="00CA78E5" w:rsidP="00CA78E5">
      <w:pPr>
        <w:pStyle w:val="Stil1"/>
        <w:numPr>
          <w:ilvl w:val="0"/>
          <w:numId w:val="0"/>
        </w:numPr>
        <w:ind w:left="1080" w:hanging="720"/>
      </w:pPr>
    </w:p>
    <w:p w14:paraId="60192ED6" w14:textId="3BF00DBE" w:rsidR="00CA78E5" w:rsidRPr="00672F77" w:rsidRDefault="154628EF" w:rsidP="00CA78E5">
      <w:pPr>
        <w:pStyle w:val="Stil2"/>
        <w:rPr>
          <w:color w:val="auto"/>
        </w:rPr>
      </w:pPr>
      <w:r w:rsidRPr="154628EF">
        <w:rPr>
          <w:color w:val="auto"/>
        </w:rPr>
        <w:t xml:space="preserve"> </w:t>
      </w:r>
      <w:bookmarkStart w:id="14" w:name="_Toc178847933"/>
      <w:r w:rsidRPr="154628EF">
        <w:rPr>
          <w:color w:val="auto"/>
        </w:rPr>
        <w:t>Nastavnici</w:t>
      </w:r>
      <w:bookmarkEnd w:id="14"/>
      <w:r w:rsidRPr="154628EF">
        <w:rPr>
          <w:color w:val="auto"/>
        </w:rPr>
        <w:t xml:space="preserve"> </w:t>
      </w:r>
    </w:p>
    <w:p w14:paraId="2DABB01A" w14:textId="77777777" w:rsidR="00963952" w:rsidRPr="00672F77" w:rsidRDefault="00963952" w:rsidP="00963952">
      <w:pPr>
        <w:pStyle w:val="Stil2"/>
        <w:numPr>
          <w:ilvl w:val="0"/>
          <w:numId w:val="0"/>
        </w:numPr>
        <w:ind w:left="785" w:hanging="360"/>
        <w:rPr>
          <w:color w:val="auto"/>
        </w:rPr>
      </w:pPr>
    </w:p>
    <w:tbl>
      <w:tblPr>
        <w:tblStyle w:val="Reetkatablice1"/>
        <w:tblW w:w="0" w:type="auto"/>
        <w:tblLayout w:type="fixed"/>
        <w:tblLook w:val="01E0" w:firstRow="1" w:lastRow="1" w:firstColumn="1" w:lastColumn="1" w:noHBand="0" w:noVBand="0"/>
      </w:tblPr>
      <w:tblGrid>
        <w:gridCol w:w="846"/>
        <w:gridCol w:w="4047"/>
        <w:gridCol w:w="1866"/>
        <w:gridCol w:w="1527"/>
      </w:tblGrid>
      <w:tr w:rsidR="154628EF" w14:paraId="31477508" w14:textId="77777777" w:rsidTr="42F9319C">
        <w:trPr>
          <w:trHeight w:val="300"/>
        </w:trPr>
        <w:tc>
          <w:tcPr>
            <w:tcW w:w="846" w:type="dxa"/>
            <w:tcMar>
              <w:left w:w="108" w:type="dxa"/>
              <w:right w:w="108" w:type="dxa"/>
            </w:tcMar>
            <w:vAlign w:val="center"/>
          </w:tcPr>
          <w:p w14:paraId="1A2151CA" w14:textId="3990D66E" w:rsidR="154628EF" w:rsidRDefault="154628EF" w:rsidP="154628EF">
            <w:r w:rsidRPr="154628EF">
              <w:rPr>
                <w:rFonts w:ascii="Times New Roman" w:eastAsia="Times New Roman" w:hAnsi="Times New Roman"/>
                <w:b/>
                <w:bCs/>
              </w:rPr>
              <w:t xml:space="preserve">Redni broj </w:t>
            </w:r>
          </w:p>
        </w:tc>
        <w:tc>
          <w:tcPr>
            <w:tcW w:w="4047" w:type="dxa"/>
            <w:tcMar>
              <w:left w:w="108" w:type="dxa"/>
              <w:right w:w="108" w:type="dxa"/>
            </w:tcMar>
            <w:vAlign w:val="center"/>
          </w:tcPr>
          <w:p w14:paraId="2A6D1E5C" w14:textId="28830F7A" w:rsidR="154628EF" w:rsidRDefault="154628EF" w:rsidP="154628EF">
            <w:pPr>
              <w:jc w:val="center"/>
            </w:pPr>
            <w:r w:rsidRPr="154628EF">
              <w:rPr>
                <w:rFonts w:ascii="Times New Roman" w:eastAsia="Times New Roman" w:hAnsi="Times New Roman"/>
                <w:b/>
                <w:bCs/>
              </w:rPr>
              <w:t>IME I PREZIME NASTAVNIKA</w:t>
            </w:r>
          </w:p>
          <w:p w14:paraId="06DB9B74" w14:textId="4BDE8AE5" w:rsidR="154628EF" w:rsidRDefault="154628EF" w:rsidP="154628EF">
            <w:r w:rsidRPr="154628EF">
              <w:rPr>
                <w:rFonts w:ascii="Times New Roman" w:eastAsia="Times New Roman" w:hAnsi="Times New Roman"/>
                <w:b/>
                <w:bCs/>
              </w:rPr>
              <w:t xml:space="preserve">         ZVANJE </w:t>
            </w:r>
          </w:p>
        </w:tc>
        <w:tc>
          <w:tcPr>
            <w:tcW w:w="1866" w:type="dxa"/>
            <w:tcMar>
              <w:left w:w="108" w:type="dxa"/>
              <w:right w:w="108" w:type="dxa"/>
            </w:tcMar>
            <w:vAlign w:val="center"/>
          </w:tcPr>
          <w:p w14:paraId="0EBCA6AD" w14:textId="1C95DEE6" w:rsidR="154628EF" w:rsidRDefault="154628EF" w:rsidP="154628EF">
            <w:pPr>
              <w:jc w:val="center"/>
            </w:pPr>
            <w:r w:rsidRPr="154628EF">
              <w:rPr>
                <w:rFonts w:ascii="Times New Roman" w:eastAsia="Times New Roman" w:hAnsi="Times New Roman"/>
                <w:b/>
                <w:bCs/>
              </w:rPr>
              <w:t>Nastavni predmet</w:t>
            </w:r>
          </w:p>
        </w:tc>
        <w:tc>
          <w:tcPr>
            <w:tcW w:w="1527" w:type="dxa"/>
            <w:tcMar>
              <w:left w:w="108" w:type="dxa"/>
              <w:right w:w="108" w:type="dxa"/>
            </w:tcMar>
            <w:vAlign w:val="center"/>
          </w:tcPr>
          <w:p w14:paraId="72781A45" w14:textId="5DD0DDEF" w:rsidR="154628EF" w:rsidRDefault="154628EF" w:rsidP="154628EF">
            <w:pPr>
              <w:spacing w:before="120"/>
              <w:jc w:val="center"/>
            </w:pPr>
            <w:r w:rsidRPr="154628EF">
              <w:rPr>
                <w:rFonts w:ascii="Times New Roman" w:eastAsia="Times New Roman" w:hAnsi="Times New Roman"/>
                <w:b/>
                <w:bCs/>
              </w:rPr>
              <w:t>Oblik radnog odnosa</w:t>
            </w:r>
          </w:p>
        </w:tc>
      </w:tr>
      <w:tr w:rsidR="154628EF" w14:paraId="645A196A" w14:textId="77777777" w:rsidTr="42F9319C">
        <w:trPr>
          <w:trHeight w:val="300"/>
        </w:trPr>
        <w:tc>
          <w:tcPr>
            <w:tcW w:w="846" w:type="dxa"/>
            <w:tcMar>
              <w:left w:w="108" w:type="dxa"/>
              <w:right w:w="108" w:type="dxa"/>
            </w:tcMar>
            <w:vAlign w:val="center"/>
          </w:tcPr>
          <w:p w14:paraId="1DA032FC" w14:textId="2A289158" w:rsidR="154628EF" w:rsidRPr="00870D31" w:rsidRDefault="00220A2A" w:rsidP="00870D31">
            <w:pPr>
              <w:jc w:val="right"/>
              <w:rPr>
                <w:rFonts w:ascii="Times New Roman" w:hAnsi="Times New Roman"/>
                <w:b/>
                <w:bCs/>
              </w:rPr>
            </w:pPr>
            <w:r w:rsidRPr="00870D31">
              <w:rPr>
                <w:rFonts w:ascii="Times New Roman" w:hAnsi="Times New Roman"/>
                <w:b/>
                <w:bCs/>
              </w:rPr>
              <w:t>1.</w:t>
            </w:r>
            <w:r w:rsidR="154628EF" w:rsidRPr="00870D31">
              <w:rPr>
                <w:rFonts w:ascii="Times New Roman" w:hAnsi="Times New Roman"/>
                <w:b/>
                <w:bCs/>
              </w:rPr>
              <w:t xml:space="preserve"> </w:t>
            </w:r>
          </w:p>
        </w:tc>
        <w:tc>
          <w:tcPr>
            <w:tcW w:w="4047" w:type="dxa"/>
            <w:tcMar>
              <w:left w:w="108" w:type="dxa"/>
              <w:right w:w="108" w:type="dxa"/>
            </w:tcMar>
          </w:tcPr>
          <w:p w14:paraId="3943EC06" w14:textId="38DC0028" w:rsidR="154628EF" w:rsidRDefault="154628EF" w:rsidP="154628EF">
            <w:r w:rsidRPr="154628EF">
              <w:rPr>
                <w:rFonts w:ascii="Times New Roman" w:eastAsia="Times New Roman" w:hAnsi="Times New Roman"/>
              </w:rPr>
              <w:t xml:space="preserve">Ljiljana Matić, prof. hrvatskoga jezika Filozofski fakultet </w:t>
            </w:r>
          </w:p>
        </w:tc>
        <w:tc>
          <w:tcPr>
            <w:tcW w:w="1866" w:type="dxa"/>
            <w:tcMar>
              <w:left w:w="108" w:type="dxa"/>
              <w:right w:w="108" w:type="dxa"/>
            </w:tcMar>
            <w:vAlign w:val="center"/>
          </w:tcPr>
          <w:p w14:paraId="2FE48B9A" w14:textId="7D312F46" w:rsidR="154628EF" w:rsidRDefault="154628EF" w:rsidP="154628EF">
            <w:r w:rsidRPr="154628EF">
              <w:rPr>
                <w:rFonts w:ascii="Times New Roman" w:eastAsia="Times New Roman" w:hAnsi="Times New Roman"/>
              </w:rPr>
              <w:t xml:space="preserve">Hrvatski jezik </w:t>
            </w:r>
          </w:p>
        </w:tc>
        <w:tc>
          <w:tcPr>
            <w:tcW w:w="1527" w:type="dxa"/>
            <w:tcMar>
              <w:left w:w="108" w:type="dxa"/>
              <w:right w:w="108" w:type="dxa"/>
            </w:tcMar>
            <w:vAlign w:val="center"/>
          </w:tcPr>
          <w:p w14:paraId="5BEA2CBE" w14:textId="73C20118" w:rsidR="154628EF" w:rsidRDefault="154628EF" w:rsidP="154628EF">
            <w:r w:rsidRPr="154628EF">
              <w:rPr>
                <w:rFonts w:ascii="Times New Roman" w:eastAsia="Times New Roman" w:hAnsi="Times New Roman"/>
              </w:rPr>
              <w:t>neodređeno</w:t>
            </w:r>
          </w:p>
        </w:tc>
      </w:tr>
      <w:tr w:rsidR="154628EF" w14:paraId="4B34723C" w14:textId="77777777" w:rsidTr="42F9319C">
        <w:trPr>
          <w:trHeight w:val="300"/>
        </w:trPr>
        <w:tc>
          <w:tcPr>
            <w:tcW w:w="846" w:type="dxa"/>
            <w:tcMar>
              <w:left w:w="108" w:type="dxa"/>
              <w:right w:w="108" w:type="dxa"/>
            </w:tcMar>
            <w:vAlign w:val="center"/>
          </w:tcPr>
          <w:p w14:paraId="366B3D54" w14:textId="367463E1" w:rsidR="154628EF" w:rsidRPr="00870D31" w:rsidRDefault="00220A2A" w:rsidP="00870D31">
            <w:pPr>
              <w:jc w:val="right"/>
              <w:rPr>
                <w:rFonts w:ascii="Times New Roman" w:hAnsi="Times New Roman"/>
                <w:b/>
                <w:bCs/>
              </w:rPr>
            </w:pPr>
            <w:r w:rsidRPr="00870D31">
              <w:rPr>
                <w:rFonts w:ascii="Times New Roman" w:hAnsi="Times New Roman"/>
                <w:b/>
                <w:bCs/>
              </w:rPr>
              <w:t>2.</w:t>
            </w:r>
            <w:r w:rsidR="154628EF" w:rsidRPr="00870D31">
              <w:rPr>
                <w:rFonts w:ascii="Times New Roman" w:hAnsi="Times New Roman"/>
                <w:b/>
                <w:bCs/>
              </w:rPr>
              <w:t xml:space="preserve"> </w:t>
            </w:r>
          </w:p>
        </w:tc>
        <w:tc>
          <w:tcPr>
            <w:tcW w:w="4047" w:type="dxa"/>
            <w:tcMar>
              <w:left w:w="108" w:type="dxa"/>
              <w:right w:w="108" w:type="dxa"/>
            </w:tcMar>
          </w:tcPr>
          <w:p w14:paraId="5F6DEEFD" w14:textId="44D73C5C" w:rsidR="154628EF" w:rsidRDefault="154628EF" w:rsidP="154628EF">
            <w:r w:rsidRPr="154628EF">
              <w:rPr>
                <w:rFonts w:ascii="Times New Roman" w:eastAsia="Times New Roman" w:hAnsi="Times New Roman"/>
              </w:rPr>
              <w:t xml:space="preserve">Blaženka Šimunović, prof. hrvatskoga jezika - Pedagoški fakultet   </w:t>
            </w:r>
          </w:p>
        </w:tc>
        <w:tc>
          <w:tcPr>
            <w:tcW w:w="1866" w:type="dxa"/>
            <w:tcMar>
              <w:left w:w="108" w:type="dxa"/>
              <w:right w:w="108" w:type="dxa"/>
            </w:tcMar>
            <w:vAlign w:val="center"/>
          </w:tcPr>
          <w:p w14:paraId="5AC73F2F" w14:textId="30EECD05" w:rsidR="154628EF" w:rsidRDefault="154628EF" w:rsidP="154628EF">
            <w:r w:rsidRPr="154628EF">
              <w:rPr>
                <w:rFonts w:ascii="Times New Roman" w:eastAsia="Times New Roman" w:hAnsi="Times New Roman"/>
              </w:rPr>
              <w:t xml:space="preserve">Hrvatski jezik </w:t>
            </w:r>
          </w:p>
        </w:tc>
        <w:tc>
          <w:tcPr>
            <w:tcW w:w="1527" w:type="dxa"/>
            <w:tcMar>
              <w:left w:w="108" w:type="dxa"/>
              <w:right w:w="108" w:type="dxa"/>
            </w:tcMar>
            <w:vAlign w:val="center"/>
          </w:tcPr>
          <w:p w14:paraId="1E83EF3A" w14:textId="694F0A9B" w:rsidR="154628EF" w:rsidRDefault="154628EF" w:rsidP="154628EF">
            <w:r w:rsidRPr="154628EF">
              <w:rPr>
                <w:rFonts w:ascii="Times New Roman" w:eastAsia="Times New Roman" w:hAnsi="Times New Roman"/>
              </w:rPr>
              <w:t xml:space="preserve">neodređeno </w:t>
            </w:r>
          </w:p>
        </w:tc>
      </w:tr>
      <w:tr w:rsidR="154628EF" w14:paraId="7CFA7EC0" w14:textId="77777777" w:rsidTr="42F9319C">
        <w:trPr>
          <w:trHeight w:val="300"/>
        </w:trPr>
        <w:tc>
          <w:tcPr>
            <w:tcW w:w="846" w:type="dxa"/>
            <w:tcMar>
              <w:left w:w="108" w:type="dxa"/>
              <w:right w:w="108" w:type="dxa"/>
            </w:tcMar>
            <w:vAlign w:val="center"/>
          </w:tcPr>
          <w:p w14:paraId="4E5673B2" w14:textId="3812708B" w:rsidR="154628EF" w:rsidRPr="00870D31" w:rsidRDefault="00220A2A" w:rsidP="00870D31">
            <w:pPr>
              <w:jc w:val="right"/>
              <w:rPr>
                <w:rFonts w:ascii="Times New Roman" w:hAnsi="Times New Roman"/>
                <w:b/>
                <w:bCs/>
              </w:rPr>
            </w:pPr>
            <w:r w:rsidRPr="00870D31">
              <w:rPr>
                <w:rFonts w:ascii="Times New Roman" w:hAnsi="Times New Roman"/>
                <w:b/>
                <w:bCs/>
              </w:rPr>
              <w:t>3.</w:t>
            </w:r>
            <w:r w:rsidR="154628EF" w:rsidRPr="00870D31">
              <w:rPr>
                <w:rFonts w:ascii="Times New Roman" w:hAnsi="Times New Roman"/>
                <w:b/>
                <w:bCs/>
              </w:rPr>
              <w:t xml:space="preserve"> </w:t>
            </w:r>
          </w:p>
        </w:tc>
        <w:tc>
          <w:tcPr>
            <w:tcW w:w="4047" w:type="dxa"/>
            <w:tcMar>
              <w:left w:w="108" w:type="dxa"/>
              <w:right w:w="108" w:type="dxa"/>
            </w:tcMar>
          </w:tcPr>
          <w:p w14:paraId="40B18DF2" w14:textId="1E993532" w:rsidR="154628EF" w:rsidRDefault="154628EF" w:rsidP="154628EF">
            <w:r w:rsidRPr="154628EF">
              <w:rPr>
                <w:rFonts w:ascii="Times New Roman" w:eastAsia="Times New Roman" w:hAnsi="Times New Roman"/>
              </w:rPr>
              <w:t xml:space="preserve">Marija Tikvić, mag. edukacije hrvatskoga jezika i književnosti,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mentor – Filozofski fakultet</w:t>
            </w:r>
          </w:p>
        </w:tc>
        <w:tc>
          <w:tcPr>
            <w:tcW w:w="1866" w:type="dxa"/>
            <w:tcMar>
              <w:left w:w="108" w:type="dxa"/>
              <w:right w:w="108" w:type="dxa"/>
            </w:tcMar>
            <w:vAlign w:val="center"/>
          </w:tcPr>
          <w:p w14:paraId="2223CAA4" w14:textId="27C8D631" w:rsidR="154628EF" w:rsidRDefault="154628EF" w:rsidP="154628EF">
            <w:r w:rsidRPr="154628EF">
              <w:rPr>
                <w:rFonts w:ascii="Times New Roman" w:eastAsia="Times New Roman" w:hAnsi="Times New Roman"/>
              </w:rPr>
              <w:t xml:space="preserve">Hrvatski jezik </w:t>
            </w:r>
          </w:p>
        </w:tc>
        <w:tc>
          <w:tcPr>
            <w:tcW w:w="1527" w:type="dxa"/>
            <w:tcMar>
              <w:left w:w="108" w:type="dxa"/>
              <w:right w:w="108" w:type="dxa"/>
            </w:tcMar>
            <w:vAlign w:val="center"/>
          </w:tcPr>
          <w:p w14:paraId="706F80E0" w14:textId="43DDBCDF" w:rsidR="154628EF" w:rsidRDefault="154628EF" w:rsidP="154628EF">
            <w:r w:rsidRPr="154628EF">
              <w:rPr>
                <w:rFonts w:ascii="Times New Roman" w:eastAsia="Times New Roman" w:hAnsi="Times New Roman"/>
              </w:rPr>
              <w:t xml:space="preserve"> neodređeno</w:t>
            </w:r>
          </w:p>
        </w:tc>
      </w:tr>
      <w:tr w:rsidR="154628EF" w14:paraId="7E37FC92" w14:textId="77777777" w:rsidTr="42F9319C">
        <w:trPr>
          <w:trHeight w:val="300"/>
        </w:trPr>
        <w:tc>
          <w:tcPr>
            <w:tcW w:w="846" w:type="dxa"/>
            <w:tcMar>
              <w:left w:w="108" w:type="dxa"/>
              <w:right w:w="108" w:type="dxa"/>
            </w:tcMar>
            <w:vAlign w:val="center"/>
          </w:tcPr>
          <w:p w14:paraId="4982A432" w14:textId="0CA1D91A" w:rsidR="154628EF" w:rsidRPr="00870D31" w:rsidRDefault="00220A2A" w:rsidP="00870D31">
            <w:pPr>
              <w:jc w:val="right"/>
              <w:rPr>
                <w:rFonts w:ascii="Times New Roman" w:hAnsi="Times New Roman"/>
                <w:b/>
                <w:bCs/>
              </w:rPr>
            </w:pPr>
            <w:r w:rsidRPr="00870D31">
              <w:rPr>
                <w:rFonts w:ascii="Times New Roman" w:hAnsi="Times New Roman"/>
                <w:b/>
                <w:bCs/>
              </w:rPr>
              <w:t>4.</w:t>
            </w:r>
            <w:r w:rsidR="154628EF" w:rsidRPr="00870D31">
              <w:rPr>
                <w:rFonts w:ascii="Times New Roman" w:hAnsi="Times New Roman"/>
                <w:b/>
                <w:bCs/>
              </w:rPr>
              <w:t xml:space="preserve"> </w:t>
            </w:r>
          </w:p>
        </w:tc>
        <w:tc>
          <w:tcPr>
            <w:tcW w:w="4047" w:type="dxa"/>
            <w:tcMar>
              <w:left w:w="108" w:type="dxa"/>
              <w:right w:w="108" w:type="dxa"/>
            </w:tcMar>
            <w:vAlign w:val="center"/>
          </w:tcPr>
          <w:p w14:paraId="1F0C33C5" w14:textId="51D34F0B" w:rsidR="154628EF" w:rsidRDefault="154628EF" w:rsidP="154628EF">
            <w:r w:rsidRPr="154628EF">
              <w:rPr>
                <w:rFonts w:ascii="Times New Roman" w:eastAsia="Times New Roman" w:hAnsi="Times New Roman"/>
              </w:rPr>
              <w:t>Marija Posavčić, mag. edukacije hrvatskog jezika i književnosti i mag. edukacije povijesti – Filozofski fakultet</w:t>
            </w:r>
          </w:p>
        </w:tc>
        <w:tc>
          <w:tcPr>
            <w:tcW w:w="1866" w:type="dxa"/>
            <w:tcMar>
              <w:left w:w="108" w:type="dxa"/>
              <w:right w:w="108" w:type="dxa"/>
            </w:tcMar>
            <w:vAlign w:val="center"/>
          </w:tcPr>
          <w:p w14:paraId="09983C04" w14:textId="73D8F268" w:rsidR="154628EF" w:rsidRDefault="154628EF" w:rsidP="154628EF">
            <w:r w:rsidRPr="154628EF">
              <w:rPr>
                <w:rFonts w:ascii="Times New Roman" w:eastAsia="Times New Roman" w:hAnsi="Times New Roman"/>
              </w:rPr>
              <w:t>Hrvatski jezik</w:t>
            </w:r>
          </w:p>
        </w:tc>
        <w:tc>
          <w:tcPr>
            <w:tcW w:w="1527" w:type="dxa"/>
            <w:tcMar>
              <w:left w:w="108" w:type="dxa"/>
              <w:right w:w="108" w:type="dxa"/>
            </w:tcMar>
            <w:vAlign w:val="center"/>
          </w:tcPr>
          <w:p w14:paraId="3ACD5974" w14:textId="1A954BA7" w:rsidR="154628EF" w:rsidRDefault="154628EF" w:rsidP="154628EF">
            <w:r w:rsidRPr="154628EF">
              <w:rPr>
                <w:rFonts w:ascii="Times New Roman" w:eastAsia="Times New Roman" w:hAnsi="Times New Roman"/>
              </w:rPr>
              <w:t>neodređeno</w:t>
            </w:r>
          </w:p>
        </w:tc>
      </w:tr>
      <w:tr w:rsidR="154628EF" w14:paraId="72237AE1" w14:textId="77777777" w:rsidTr="42F9319C">
        <w:trPr>
          <w:trHeight w:val="300"/>
        </w:trPr>
        <w:tc>
          <w:tcPr>
            <w:tcW w:w="846" w:type="dxa"/>
            <w:tcMar>
              <w:left w:w="108" w:type="dxa"/>
              <w:right w:w="108" w:type="dxa"/>
            </w:tcMar>
            <w:vAlign w:val="center"/>
          </w:tcPr>
          <w:p w14:paraId="19096E8E" w14:textId="6D38F6E5"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w:t>
            </w:r>
          </w:p>
        </w:tc>
        <w:tc>
          <w:tcPr>
            <w:tcW w:w="4047" w:type="dxa"/>
            <w:tcMar>
              <w:left w:w="108" w:type="dxa"/>
              <w:right w:w="108" w:type="dxa"/>
            </w:tcMar>
            <w:vAlign w:val="center"/>
          </w:tcPr>
          <w:p w14:paraId="4F61A94D" w14:textId="53F8DEBA" w:rsidR="154628EF" w:rsidRDefault="154628EF" w:rsidP="154628EF">
            <w:r w:rsidRPr="154628EF">
              <w:rPr>
                <w:rFonts w:ascii="Times New Roman" w:eastAsia="Times New Roman" w:hAnsi="Times New Roman"/>
              </w:rPr>
              <w:t>Marijana Bošnjak, mag. edukacije hrvatskog jezika i književnosti i mag. edukacija povijesti - Filozofski fakultet</w:t>
            </w:r>
          </w:p>
        </w:tc>
        <w:tc>
          <w:tcPr>
            <w:tcW w:w="1866" w:type="dxa"/>
            <w:tcMar>
              <w:left w:w="108" w:type="dxa"/>
              <w:right w:w="108" w:type="dxa"/>
            </w:tcMar>
            <w:vAlign w:val="center"/>
          </w:tcPr>
          <w:p w14:paraId="630FEC65" w14:textId="214D7BE9" w:rsidR="154628EF" w:rsidRDefault="154628EF" w:rsidP="154628EF">
            <w:r w:rsidRPr="154628EF">
              <w:rPr>
                <w:rFonts w:ascii="Times New Roman" w:eastAsia="Times New Roman" w:hAnsi="Times New Roman"/>
              </w:rPr>
              <w:t>Hrvatski jezik</w:t>
            </w:r>
          </w:p>
        </w:tc>
        <w:tc>
          <w:tcPr>
            <w:tcW w:w="1527" w:type="dxa"/>
            <w:tcMar>
              <w:left w:w="108" w:type="dxa"/>
              <w:right w:w="108" w:type="dxa"/>
            </w:tcMar>
            <w:vAlign w:val="center"/>
          </w:tcPr>
          <w:p w14:paraId="0A3BC387" w14:textId="3F8004EC" w:rsidR="154628EF" w:rsidRDefault="154628EF" w:rsidP="154628EF">
            <w:r w:rsidRPr="154628EF">
              <w:rPr>
                <w:rFonts w:ascii="Times New Roman" w:eastAsia="Times New Roman" w:hAnsi="Times New Roman"/>
              </w:rPr>
              <w:t>neodređeno</w:t>
            </w:r>
          </w:p>
        </w:tc>
      </w:tr>
      <w:tr w:rsidR="154628EF" w14:paraId="62335CDC" w14:textId="77777777" w:rsidTr="42F9319C">
        <w:trPr>
          <w:trHeight w:val="510"/>
        </w:trPr>
        <w:tc>
          <w:tcPr>
            <w:tcW w:w="846" w:type="dxa"/>
            <w:tcMar>
              <w:left w:w="108" w:type="dxa"/>
              <w:right w:w="108" w:type="dxa"/>
            </w:tcMar>
            <w:vAlign w:val="center"/>
          </w:tcPr>
          <w:p w14:paraId="5589CCF4" w14:textId="566DD845"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6.</w:t>
            </w:r>
          </w:p>
        </w:tc>
        <w:tc>
          <w:tcPr>
            <w:tcW w:w="4047" w:type="dxa"/>
            <w:tcMar>
              <w:left w:w="108" w:type="dxa"/>
              <w:right w:w="108" w:type="dxa"/>
            </w:tcMar>
            <w:vAlign w:val="center"/>
          </w:tcPr>
          <w:p w14:paraId="361511F7" w14:textId="589751F4" w:rsidR="154628EF" w:rsidRDefault="154628EF" w:rsidP="154628EF">
            <w:r w:rsidRPr="154628EF">
              <w:rPr>
                <w:rFonts w:ascii="Times New Roman" w:eastAsia="Times New Roman" w:hAnsi="Times New Roman"/>
              </w:rPr>
              <w:t>Ozana Vučina, mag. edukacije hrvatskog jezika i književnosti – Filozofski fakultet</w:t>
            </w:r>
          </w:p>
        </w:tc>
        <w:tc>
          <w:tcPr>
            <w:tcW w:w="1866" w:type="dxa"/>
            <w:tcMar>
              <w:left w:w="108" w:type="dxa"/>
              <w:right w:w="108" w:type="dxa"/>
            </w:tcMar>
            <w:vAlign w:val="center"/>
          </w:tcPr>
          <w:p w14:paraId="564E3493" w14:textId="5CC46877" w:rsidR="154628EF" w:rsidRDefault="154628EF" w:rsidP="154628EF">
            <w:r w:rsidRPr="154628EF">
              <w:rPr>
                <w:rFonts w:ascii="Times New Roman" w:eastAsia="Times New Roman" w:hAnsi="Times New Roman"/>
              </w:rPr>
              <w:t>Hrvatski jezik</w:t>
            </w:r>
          </w:p>
        </w:tc>
        <w:tc>
          <w:tcPr>
            <w:tcW w:w="1527" w:type="dxa"/>
            <w:tcMar>
              <w:left w:w="108" w:type="dxa"/>
              <w:right w:w="108" w:type="dxa"/>
            </w:tcMar>
            <w:vAlign w:val="center"/>
          </w:tcPr>
          <w:p w14:paraId="0EE129CB" w14:textId="0D7E53ED" w:rsidR="154628EF" w:rsidRDefault="154628EF" w:rsidP="154628EF">
            <w:r w:rsidRPr="154628EF">
              <w:rPr>
                <w:rFonts w:ascii="Times New Roman" w:eastAsia="Times New Roman" w:hAnsi="Times New Roman"/>
              </w:rPr>
              <w:t>određeno</w:t>
            </w:r>
          </w:p>
        </w:tc>
      </w:tr>
      <w:tr w:rsidR="154628EF" w14:paraId="53F8CB88" w14:textId="77777777" w:rsidTr="42F9319C">
        <w:trPr>
          <w:trHeight w:val="420"/>
        </w:trPr>
        <w:tc>
          <w:tcPr>
            <w:tcW w:w="846" w:type="dxa"/>
            <w:tcMar>
              <w:left w:w="108" w:type="dxa"/>
              <w:right w:w="108" w:type="dxa"/>
            </w:tcMar>
            <w:vAlign w:val="center"/>
          </w:tcPr>
          <w:p w14:paraId="1D517ADB" w14:textId="7F9547E8" w:rsidR="154628EF" w:rsidRPr="00870D31" w:rsidRDefault="154628EF" w:rsidP="00870D31">
            <w:pPr>
              <w:jc w:val="right"/>
              <w:rPr>
                <w:rFonts w:ascii="Times New Roman" w:hAnsi="Times New Roman"/>
                <w:b/>
                <w:bCs/>
              </w:rPr>
            </w:pPr>
            <w:r w:rsidRPr="00870D31">
              <w:rPr>
                <w:rFonts w:ascii="Times New Roman" w:hAnsi="Times New Roman"/>
                <w:b/>
                <w:bCs/>
              </w:rPr>
              <w:lastRenderedPageBreak/>
              <w:t xml:space="preserve"> </w:t>
            </w:r>
            <w:r w:rsidR="00870D31" w:rsidRPr="00870D31">
              <w:rPr>
                <w:rFonts w:ascii="Times New Roman" w:hAnsi="Times New Roman"/>
                <w:b/>
                <w:bCs/>
              </w:rPr>
              <w:t>7.</w:t>
            </w:r>
          </w:p>
        </w:tc>
        <w:tc>
          <w:tcPr>
            <w:tcW w:w="4047" w:type="dxa"/>
            <w:tcMar>
              <w:left w:w="108" w:type="dxa"/>
              <w:right w:w="108" w:type="dxa"/>
            </w:tcMar>
          </w:tcPr>
          <w:p w14:paraId="67762FE8" w14:textId="70C003D9" w:rsidR="154628EF" w:rsidRDefault="154628EF" w:rsidP="154628EF">
            <w:r w:rsidRPr="154628EF">
              <w:rPr>
                <w:rFonts w:ascii="Times New Roman" w:eastAsia="Times New Roman" w:hAnsi="Times New Roman"/>
              </w:rPr>
              <w:t xml:space="preserve">Ivanka Babić, prof. engleskoga i njemačkog jezika - Pedagoški fakultet </w:t>
            </w:r>
          </w:p>
        </w:tc>
        <w:tc>
          <w:tcPr>
            <w:tcW w:w="1866" w:type="dxa"/>
            <w:tcMar>
              <w:left w:w="108" w:type="dxa"/>
              <w:right w:w="108" w:type="dxa"/>
            </w:tcMar>
            <w:vAlign w:val="center"/>
          </w:tcPr>
          <w:p w14:paraId="3E62828D" w14:textId="12DC2192" w:rsidR="154628EF" w:rsidRDefault="154628EF" w:rsidP="154628EF">
            <w:r w:rsidRPr="154628EF">
              <w:rPr>
                <w:rFonts w:ascii="Times New Roman" w:eastAsia="Times New Roman" w:hAnsi="Times New Roman"/>
              </w:rPr>
              <w:t xml:space="preserve">Engleski jezik </w:t>
            </w:r>
          </w:p>
        </w:tc>
        <w:tc>
          <w:tcPr>
            <w:tcW w:w="1527" w:type="dxa"/>
            <w:tcMar>
              <w:left w:w="108" w:type="dxa"/>
              <w:right w:w="108" w:type="dxa"/>
            </w:tcMar>
            <w:vAlign w:val="center"/>
          </w:tcPr>
          <w:p w14:paraId="5750C1EE" w14:textId="00168C97" w:rsidR="154628EF" w:rsidRDefault="154628EF" w:rsidP="154628EF">
            <w:r w:rsidRPr="154628EF">
              <w:rPr>
                <w:rFonts w:ascii="Times New Roman" w:eastAsia="Times New Roman" w:hAnsi="Times New Roman"/>
              </w:rPr>
              <w:t>neodređeno</w:t>
            </w:r>
          </w:p>
        </w:tc>
      </w:tr>
      <w:tr w:rsidR="154628EF" w14:paraId="01946561" w14:textId="77777777" w:rsidTr="42F9319C">
        <w:trPr>
          <w:trHeight w:val="300"/>
        </w:trPr>
        <w:tc>
          <w:tcPr>
            <w:tcW w:w="846" w:type="dxa"/>
            <w:tcMar>
              <w:left w:w="108" w:type="dxa"/>
              <w:right w:w="108" w:type="dxa"/>
            </w:tcMar>
            <w:vAlign w:val="center"/>
          </w:tcPr>
          <w:p w14:paraId="44198187" w14:textId="6EAFA88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8.</w:t>
            </w:r>
          </w:p>
        </w:tc>
        <w:tc>
          <w:tcPr>
            <w:tcW w:w="4047" w:type="dxa"/>
            <w:tcMar>
              <w:left w:w="108" w:type="dxa"/>
              <w:right w:w="108" w:type="dxa"/>
            </w:tcMar>
          </w:tcPr>
          <w:p w14:paraId="74D206E2" w14:textId="1ACF5F3C" w:rsidR="154628EF" w:rsidRDefault="154628EF" w:rsidP="154628EF">
            <w:r w:rsidRPr="154628EF">
              <w:rPr>
                <w:rFonts w:ascii="Times New Roman" w:eastAsia="Times New Roman" w:hAnsi="Times New Roman"/>
              </w:rPr>
              <w:t xml:space="preserve">Krunoslava Kuna, prof. engleskoga jezika  Filozofski fakultet </w:t>
            </w:r>
          </w:p>
        </w:tc>
        <w:tc>
          <w:tcPr>
            <w:tcW w:w="1866" w:type="dxa"/>
            <w:tcMar>
              <w:left w:w="108" w:type="dxa"/>
              <w:right w:w="108" w:type="dxa"/>
            </w:tcMar>
            <w:vAlign w:val="center"/>
          </w:tcPr>
          <w:p w14:paraId="3E85C0EC" w14:textId="696EFACF" w:rsidR="154628EF" w:rsidRDefault="154628EF" w:rsidP="154628EF">
            <w:r w:rsidRPr="154628EF">
              <w:rPr>
                <w:rFonts w:ascii="Times New Roman" w:eastAsia="Times New Roman" w:hAnsi="Times New Roman"/>
              </w:rPr>
              <w:t xml:space="preserve">Engleski jezik </w:t>
            </w:r>
          </w:p>
        </w:tc>
        <w:tc>
          <w:tcPr>
            <w:tcW w:w="1527" w:type="dxa"/>
            <w:tcMar>
              <w:left w:w="108" w:type="dxa"/>
              <w:right w:w="108" w:type="dxa"/>
            </w:tcMar>
            <w:vAlign w:val="center"/>
          </w:tcPr>
          <w:p w14:paraId="757FEE66" w14:textId="04893318" w:rsidR="154628EF" w:rsidRDefault="154628EF" w:rsidP="154628EF">
            <w:r w:rsidRPr="154628EF">
              <w:rPr>
                <w:rFonts w:ascii="Times New Roman" w:eastAsia="Times New Roman" w:hAnsi="Times New Roman"/>
              </w:rPr>
              <w:t>neodređeno</w:t>
            </w:r>
          </w:p>
        </w:tc>
      </w:tr>
      <w:tr w:rsidR="154628EF" w14:paraId="75BEF04F" w14:textId="77777777" w:rsidTr="42F9319C">
        <w:trPr>
          <w:trHeight w:val="300"/>
        </w:trPr>
        <w:tc>
          <w:tcPr>
            <w:tcW w:w="846" w:type="dxa"/>
            <w:tcMar>
              <w:left w:w="108" w:type="dxa"/>
              <w:right w:w="108" w:type="dxa"/>
            </w:tcMar>
            <w:vAlign w:val="center"/>
          </w:tcPr>
          <w:p w14:paraId="0B3B614A" w14:textId="40E6942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9.</w:t>
            </w:r>
          </w:p>
        </w:tc>
        <w:tc>
          <w:tcPr>
            <w:tcW w:w="4047" w:type="dxa"/>
            <w:tcMar>
              <w:left w:w="108" w:type="dxa"/>
              <w:right w:w="108" w:type="dxa"/>
            </w:tcMar>
          </w:tcPr>
          <w:p w14:paraId="0DBD51D3" w14:textId="2D89F927" w:rsidR="154628EF" w:rsidRDefault="154628EF" w:rsidP="154628EF">
            <w:r w:rsidRPr="154628EF">
              <w:rPr>
                <w:rFonts w:ascii="Times New Roman" w:eastAsia="Times New Roman" w:hAnsi="Times New Roman"/>
              </w:rPr>
              <w:t xml:space="preserve">Irena Tomić, prof. njemačkoga i engleskog jezika – Pedagoški fakultet </w:t>
            </w:r>
          </w:p>
        </w:tc>
        <w:tc>
          <w:tcPr>
            <w:tcW w:w="1866" w:type="dxa"/>
            <w:tcMar>
              <w:left w:w="108" w:type="dxa"/>
              <w:right w:w="108" w:type="dxa"/>
            </w:tcMar>
            <w:vAlign w:val="center"/>
          </w:tcPr>
          <w:p w14:paraId="6A98BDDD" w14:textId="55CB4393" w:rsidR="154628EF" w:rsidRDefault="154628EF" w:rsidP="154628EF">
            <w:r w:rsidRPr="154628EF">
              <w:rPr>
                <w:rFonts w:ascii="Times New Roman" w:eastAsia="Times New Roman" w:hAnsi="Times New Roman"/>
              </w:rPr>
              <w:t xml:space="preserve">Njemački jezik </w:t>
            </w:r>
          </w:p>
        </w:tc>
        <w:tc>
          <w:tcPr>
            <w:tcW w:w="1527" w:type="dxa"/>
            <w:tcMar>
              <w:left w:w="108" w:type="dxa"/>
              <w:right w:w="108" w:type="dxa"/>
            </w:tcMar>
            <w:vAlign w:val="center"/>
          </w:tcPr>
          <w:p w14:paraId="2278BA01" w14:textId="5D217285" w:rsidR="154628EF" w:rsidRDefault="154628EF" w:rsidP="154628EF">
            <w:r w:rsidRPr="154628EF">
              <w:rPr>
                <w:rFonts w:ascii="Times New Roman" w:eastAsia="Times New Roman" w:hAnsi="Times New Roman"/>
              </w:rPr>
              <w:t>neodređeno</w:t>
            </w:r>
          </w:p>
        </w:tc>
      </w:tr>
      <w:tr w:rsidR="154628EF" w14:paraId="2D59E5B3" w14:textId="77777777" w:rsidTr="42F9319C">
        <w:trPr>
          <w:trHeight w:val="300"/>
        </w:trPr>
        <w:tc>
          <w:tcPr>
            <w:tcW w:w="846" w:type="dxa"/>
            <w:tcMar>
              <w:left w:w="108" w:type="dxa"/>
              <w:right w:w="108" w:type="dxa"/>
            </w:tcMar>
            <w:vAlign w:val="center"/>
          </w:tcPr>
          <w:p w14:paraId="745CE457" w14:textId="0816404F"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10.</w:t>
            </w:r>
          </w:p>
        </w:tc>
        <w:tc>
          <w:tcPr>
            <w:tcW w:w="4047" w:type="dxa"/>
            <w:tcMar>
              <w:left w:w="108" w:type="dxa"/>
              <w:right w:w="108" w:type="dxa"/>
            </w:tcMar>
          </w:tcPr>
          <w:p w14:paraId="30B9B9E0" w14:textId="1644C1B6" w:rsidR="154628EF" w:rsidRDefault="154628EF" w:rsidP="154628EF">
            <w:r w:rsidRPr="154628EF">
              <w:rPr>
                <w:rFonts w:ascii="Times New Roman" w:eastAsia="Times New Roman" w:hAnsi="Times New Roman"/>
              </w:rPr>
              <w:t xml:space="preserve">Đurđica Krznarić-Maslać, prof. engleskoga i njemačkog jezik,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xml:space="preserve">. mentor - Pedagoški fakultet  </w:t>
            </w:r>
          </w:p>
        </w:tc>
        <w:tc>
          <w:tcPr>
            <w:tcW w:w="1866" w:type="dxa"/>
            <w:tcMar>
              <w:left w:w="108" w:type="dxa"/>
              <w:right w:w="108" w:type="dxa"/>
            </w:tcMar>
            <w:vAlign w:val="center"/>
          </w:tcPr>
          <w:p w14:paraId="2479E8FF" w14:textId="3AF27F91" w:rsidR="154628EF" w:rsidRDefault="154628EF" w:rsidP="154628EF">
            <w:r w:rsidRPr="154628EF">
              <w:rPr>
                <w:rFonts w:ascii="Times New Roman" w:eastAsia="Times New Roman" w:hAnsi="Times New Roman"/>
              </w:rPr>
              <w:t xml:space="preserve">Engleski i Njemački jezik </w:t>
            </w:r>
          </w:p>
        </w:tc>
        <w:tc>
          <w:tcPr>
            <w:tcW w:w="1527" w:type="dxa"/>
            <w:tcMar>
              <w:left w:w="108" w:type="dxa"/>
              <w:right w:w="108" w:type="dxa"/>
            </w:tcMar>
            <w:vAlign w:val="center"/>
          </w:tcPr>
          <w:p w14:paraId="3DCA9813" w14:textId="5C7023FA" w:rsidR="154628EF" w:rsidRDefault="154628EF" w:rsidP="154628EF">
            <w:r w:rsidRPr="154628EF">
              <w:rPr>
                <w:rFonts w:ascii="Times New Roman" w:eastAsia="Times New Roman" w:hAnsi="Times New Roman"/>
              </w:rPr>
              <w:t xml:space="preserve">neodređeno </w:t>
            </w:r>
          </w:p>
        </w:tc>
      </w:tr>
      <w:tr w:rsidR="154628EF" w14:paraId="7581D95A" w14:textId="77777777" w:rsidTr="42F9319C">
        <w:trPr>
          <w:trHeight w:val="300"/>
        </w:trPr>
        <w:tc>
          <w:tcPr>
            <w:tcW w:w="846" w:type="dxa"/>
            <w:tcMar>
              <w:left w:w="108" w:type="dxa"/>
              <w:right w:w="108" w:type="dxa"/>
            </w:tcMar>
            <w:vAlign w:val="center"/>
          </w:tcPr>
          <w:p w14:paraId="1266600D" w14:textId="0168BFC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11.</w:t>
            </w:r>
          </w:p>
        </w:tc>
        <w:tc>
          <w:tcPr>
            <w:tcW w:w="4047" w:type="dxa"/>
            <w:tcMar>
              <w:left w:w="108" w:type="dxa"/>
              <w:right w:w="108" w:type="dxa"/>
            </w:tcMar>
          </w:tcPr>
          <w:p w14:paraId="09CD5973" w14:textId="0626F99B" w:rsidR="154628EF" w:rsidRDefault="154628EF" w:rsidP="154628EF">
            <w:r w:rsidRPr="154628EF">
              <w:rPr>
                <w:rFonts w:ascii="Times New Roman" w:eastAsia="Times New Roman" w:hAnsi="Times New Roman"/>
              </w:rPr>
              <w:t>Dinka Čačić Savić, prof. engleskoga i njemačkog jezika - Pedagoški fakultet</w:t>
            </w:r>
          </w:p>
        </w:tc>
        <w:tc>
          <w:tcPr>
            <w:tcW w:w="1866" w:type="dxa"/>
            <w:tcMar>
              <w:left w:w="108" w:type="dxa"/>
              <w:right w:w="108" w:type="dxa"/>
            </w:tcMar>
            <w:vAlign w:val="center"/>
          </w:tcPr>
          <w:p w14:paraId="5DD8CFAB" w14:textId="5CA3980F" w:rsidR="154628EF" w:rsidRDefault="154628EF" w:rsidP="154628EF">
            <w:r w:rsidRPr="154628EF">
              <w:rPr>
                <w:rFonts w:ascii="Times New Roman" w:eastAsia="Times New Roman" w:hAnsi="Times New Roman"/>
              </w:rPr>
              <w:t xml:space="preserve">Engleski jezik </w:t>
            </w:r>
          </w:p>
        </w:tc>
        <w:tc>
          <w:tcPr>
            <w:tcW w:w="1527" w:type="dxa"/>
            <w:tcMar>
              <w:left w:w="108" w:type="dxa"/>
              <w:right w:w="108" w:type="dxa"/>
            </w:tcMar>
            <w:vAlign w:val="center"/>
          </w:tcPr>
          <w:p w14:paraId="3F75516B" w14:textId="5CE90969" w:rsidR="154628EF" w:rsidRDefault="154628EF" w:rsidP="154628EF">
            <w:r w:rsidRPr="154628EF">
              <w:rPr>
                <w:rFonts w:ascii="Times New Roman" w:eastAsia="Times New Roman" w:hAnsi="Times New Roman"/>
              </w:rPr>
              <w:t>neodređeno</w:t>
            </w:r>
          </w:p>
        </w:tc>
      </w:tr>
      <w:tr w:rsidR="154628EF" w14:paraId="0CF8E7A9" w14:textId="77777777" w:rsidTr="42F9319C">
        <w:trPr>
          <w:trHeight w:val="300"/>
        </w:trPr>
        <w:tc>
          <w:tcPr>
            <w:tcW w:w="846" w:type="dxa"/>
            <w:tcMar>
              <w:left w:w="108" w:type="dxa"/>
              <w:right w:w="108" w:type="dxa"/>
            </w:tcMar>
            <w:vAlign w:val="center"/>
          </w:tcPr>
          <w:p w14:paraId="104EB126" w14:textId="433615C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12.</w:t>
            </w:r>
          </w:p>
        </w:tc>
        <w:tc>
          <w:tcPr>
            <w:tcW w:w="4047" w:type="dxa"/>
            <w:tcMar>
              <w:left w:w="108" w:type="dxa"/>
              <w:right w:w="108" w:type="dxa"/>
            </w:tcMar>
          </w:tcPr>
          <w:p w14:paraId="6EDDA214" w14:textId="1D6948A9" w:rsidR="154628EF" w:rsidRDefault="154628EF" w:rsidP="154628EF">
            <w:r w:rsidRPr="154628EF">
              <w:rPr>
                <w:rFonts w:ascii="Times New Roman" w:eastAsia="Times New Roman" w:hAnsi="Times New Roman"/>
              </w:rPr>
              <w:t xml:space="preserve">Jasna Lovrić, prof. njemačkoga i engleskog jezika,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xml:space="preserve">. savjetnik – Pedagoški fakultet </w:t>
            </w:r>
          </w:p>
        </w:tc>
        <w:tc>
          <w:tcPr>
            <w:tcW w:w="1866" w:type="dxa"/>
            <w:tcMar>
              <w:left w:w="108" w:type="dxa"/>
              <w:right w:w="108" w:type="dxa"/>
            </w:tcMar>
            <w:vAlign w:val="center"/>
          </w:tcPr>
          <w:p w14:paraId="71D1BCD1" w14:textId="06F9E722" w:rsidR="154628EF" w:rsidRDefault="154628EF" w:rsidP="154628EF">
            <w:r w:rsidRPr="154628EF">
              <w:rPr>
                <w:rFonts w:ascii="Times New Roman" w:eastAsia="Times New Roman" w:hAnsi="Times New Roman"/>
              </w:rPr>
              <w:t xml:space="preserve">Njemački i </w:t>
            </w:r>
          </w:p>
          <w:p w14:paraId="0D62C2C7" w14:textId="304F7378" w:rsidR="154628EF" w:rsidRDefault="154628EF" w:rsidP="154628EF">
            <w:r w:rsidRPr="154628EF">
              <w:rPr>
                <w:rFonts w:ascii="Times New Roman" w:eastAsia="Times New Roman" w:hAnsi="Times New Roman"/>
              </w:rPr>
              <w:t xml:space="preserve">Engleski jezik </w:t>
            </w:r>
          </w:p>
        </w:tc>
        <w:tc>
          <w:tcPr>
            <w:tcW w:w="1527" w:type="dxa"/>
            <w:tcMar>
              <w:left w:w="108" w:type="dxa"/>
              <w:right w:w="108" w:type="dxa"/>
            </w:tcMar>
            <w:vAlign w:val="center"/>
          </w:tcPr>
          <w:p w14:paraId="468ED916" w14:textId="3CF51BEE" w:rsidR="154628EF" w:rsidRDefault="154628EF" w:rsidP="154628EF">
            <w:r w:rsidRPr="154628EF">
              <w:rPr>
                <w:rFonts w:ascii="Times New Roman" w:eastAsia="Times New Roman" w:hAnsi="Times New Roman"/>
              </w:rPr>
              <w:t>neodređeno</w:t>
            </w:r>
          </w:p>
        </w:tc>
      </w:tr>
      <w:tr w:rsidR="154628EF" w14:paraId="74215A1A" w14:textId="77777777" w:rsidTr="42F9319C">
        <w:trPr>
          <w:trHeight w:val="300"/>
        </w:trPr>
        <w:tc>
          <w:tcPr>
            <w:tcW w:w="846" w:type="dxa"/>
            <w:tcMar>
              <w:left w:w="108" w:type="dxa"/>
              <w:right w:w="108" w:type="dxa"/>
            </w:tcMar>
            <w:vAlign w:val="center"/>
          </w:tcPr>
          <w:p w14:paraId="43309007" w14:textId="689CA7CB"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13.</w:t>
            </w:r>
          </w:p>
        </w:tc>
        <w:tc>
          <w:tcPr>
            <w:tcW w:w="4047" w:type="dxa"/>
            <w:tcMar>
              <w:left w:w="108" w:type="dxa"/>
              <w:right w:w="108" w:type="dxa"/>
            </w:tcMar>
          </w:tcPr>
          <w:p w14:paraId="2AC99CF7" w14:textId="48F18C96" w:rsidR="154628EF" w:rsidRDefault="154628EF" w:rsidP="154628EF">
            <w:r w:rsidRPr="154628EF">
              <w:rPr>
                <w:rFonts w:ascii="Times New Roman" w:eastAsia="Times New Roman" w:hAnsi="Times New Roman"/>
              </w:rPr>
              <w:t>Ana Radilj, prof. engleskog i njemačkog jezika – Filozofski fakultet</w:t>
            </w:r>
          </w:p>
        </w:tc>
        <w:tc>
          <w:tcPr>
            <w:tcW w:w="1866" w:type="dxa"/>
            <w:tcMar>
              <w:left w:w="108" w:type="dxa"/>
              <w:right w:w="108" w:type="dxa"/>
            </w:tcMar>
            <w:vAlign w:val="center"/>
          </w:tcPr>
          <w:p w14:paraId="138DC9A0" w14:textId="3EFC6A3A" w:rsidR="154628EF" w:rsidRDefault="154628EF" w:rsidP="154628EF">
            <w:r w:rsidRPr="154628EF">
              <w:rPr>
                <w:rFonts w:ascii="Times New Roman" w:eastAsia="Times New Roman" w:hAnsi="Times New Roman"/>
              </w:rPr>
              <w:t xml:space="preserve">Engleski i Njemački jezik </w:t>
            </w:r>
          </w:p>
        </w:tc>
        <w:tc>
          <w:tcPr>
            <w:tcW w:w="1527" w:type="dxa"/>
            <w:tcMar>
              <w:left w:w="108" w:type="dxa"/>
              <w:right w:w="108" w:type="dxa"/>
            </w:tcMar>
            <w:vAlign w:val="center"/>
          </w:tcPr>
          <w:p w14:paraId="6B4C6B51" w14:textId="2FFF16D7" w:rsidR="154628EF" w:rsidRDefault="154628EF" w:rsidP="154628EF">
            <w:r w:rsidRPr="154628EF">
              <w:rPr>
                <w:rFonts w:ascii="Times New Roman" w:eastAsia="Times New Roman" w:hAnsi="Times New Roman"/>
              </w:rPr>
              <w:t>neodređeno</w:t>
            </w:r>
          </w:p>
        </w:tc>
      </w:tr>
      <w:tr w:rsidR="154628EF" w14:paraId="6C93D528" w14:textId="77777777" w:rsidTr="42F9319C">
        <w:trPr>
          <w:trHeight w:val="300"/>
        </w:trPr>
        <w:tc>
          <w:tcPr>
            <w:tcW w:w="846" w:type="dxa"/>
            <w:tcMar>
              <w:left w:w="108" w:type="dxa"/>
              <w:right w:w="108" w:type="dxa"/>
            </w:tcMar>
            <w:vAlign w:val="center"/>
          </w:tcPr>
          <w:p w14:paraId="40089C1C" w14:textId="78CC7E99"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14.</w:t>
            </w:r>
          </w:p>
        </w:tc>
        <w:tc>
          <w:tcPr>
            <w:tcW w:w="4047" w:type="dxa"/>
            <w:tcMar>
              <w:left w:w="108" w:type="dxa"/>
              <w:right w:w="108" w:type="dxa"/>
            </w:tcMar>
          </w:tcPr>
          <w:p w14:paraId="654E479B" w14:textId="1F3EFC18" w:rsidR="154628EF" w:rsidRDefault="154628EF" w:rsidP="154628EF">
            <w:r w:rsidRPr="154628EF">
              <w:rPr>
                <w:rFonts w:ascii="Times New Roman" w:eastAsia="Times New Roman" w:hAnsi="Times New Roman"/>
              </w:rPr>
              <w:t>Goran Grbeša,  prof. engleskoga i njemačkog jezika – Pedagoški fakultet</w:t>
            </w:r>
          </w:p>
        </w:tc>
        <w:tc>
          <w:tcPr>
            <w:tcW w:w="1866" w:type="dxa"/>
            <w:tcMar>
              <w:left w:w="108" w:type="dxa"/>
              <w:right w:w="108" w:type="dxa"/>
            </w:tcMar>
            <w:vAlign w:val="center"/>
          </w:tcPr>
          <w:p w14:paraId="55D41491" w14:textId="35042773" w:rsidR="154628EF" w:rsidRDefault="154628EF" w:rsidP="154628EF">
            <w:r w:rsidRPr="154628EF">
              <w:rPr>
                <w:rFonts w:ascii="Times New Roman" w:eastAsia="Times New Roman" w:hAnsi="Times New Roman"/>
              </w:rPr>
              <w:t>Engleski jezik</w:t>
            </w:r>
          </w:p>
        </w:tc>
        <w:tc>
          <w:tcPr>
            <w:tcW w:w="1527" w:type="dxa"/>
            <w:tcMar>
              <w:left w:w="108" w:type="dxa"/>
              <w:right w:w="108" w:type="dxa"/>
            </w:tcMar>
            <w:vAlign w:val="center"/>
          </w:tcPr>
          <w:p w14:paraId="7B121730" w14:textId="05B9C463" w:rsidR="154628EF" w:rsidRDefault="154628EF" w:rsidP="154628EF">
            <w:r w:rsidRPr="154628EF">
              <w:rPr>
                <w:rFonts w:ascii="Times New Roman" w:eastAsia="Times New Roman" w:hAnsi="Times New Roman"/>
              </w:rPr>
              <w:t>neodređeno</w:t>
            </w:r>
          </w:p>
        </w:tc>
      </w:tr>
      <w:tr w:rsidR="154628EF" w14:paraId="24268979" w14:textId="77777777" w:rsidTr="42F9319C">
        <w:trPr>
          <w:trHeight w:val="300"/>
        </w:trPr>
        <w:tc>
          <w:tcPr>
            <w:tcW w:w="846" w:type="dxa"/>
            <w:tcMar>
              <w:left w:w="108" w:type="dxa"/>
              <w:right w:w="108" w:type="dxa"/>
            </w:tcMar>
            <w:vAlign w:val="center"/>
          </w:tcPr>
          <w:p w14:paraId="29208E6D" w14:textId="66406347"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15.</w:t>
            </w:r>
          </w:p>
        </w:tc>
        <w:tc>
          <w:tcPr>
            <w:tcW w:w="4047" w:type="dxa"/>
            <w:tcMar>
              <w:left w:w="108" w:type="dxa"/>
              <w:right w:w="108" w:type="dxa"/>
            </w:tcMar>
          </w:tcPr>
          <w:p w14:paraId="1FDA190E" w14:textId="3285EE3A" w:rsidR="154628EF" w:rsidRDefault="154628EF" w:rsidP="154628EF">
            <w:r w:rsidRPr="154628EF">
              <w:rPr>
                <w:rFonts w:ascii="Times New Roman" w:eastAsia="Times New Roman" w:hAnsi="Times New Roman"/>
              </w:rPr>
              <w:t xml:space="preserve">Mirna Pucelj, mag. edu. philo. ang. et mag. edu. philol. germ. – Filozofski fakultet </w:t>
            </w:r>
          </w:p>
        </w:tc>
        <w:tc>
          <w:tcPr>
            <w:tcW w:w="1866" w:type="dxa"/>
            <w:tcMar>
              <w:left w:w="108" w:type="dxa"/>
              <w:right w:w="108" w:type="dxa"/>
            </w:tcMar>
            <w:vAlign w:val="center"/>
          </w:tcPr>
          <w:p w14:paraId="001B1F13" w14:textId="540ACA9C" w:rsidR="154628EF" w:rsidRDefault="154628EF" w:rsidP="154628EF">
            <w:r w:rsidRPr="154628EF">
              <w:rPr>
                <w:rFonts w:ascii="Times New Roman" w:eastAsia="Times New Roman" w:hAnsi="Times New Roman"/>
              </w:rPr>
              <w:t xml:space="preserve">Njemački i </w:t>
            </w:r>
          </w:p>
          <w:p w14:paraId="20AD7662" w14:textId="37481C5E" w:rsidR="154628EF" w:rsidRDefault="154628EF" w:rsidP="154628EF">
            <w:r w:rsidRPr="154628EF">
              <w:rPr>
                <w:rFonts w:ascii="Times New Roman" w:eastAsia="Times New Roman" w:hAnsi="Times New Roman"/>
              </w:rPr>
              <w:t>Engleski jezik</w:t>
            </w:r>
          </w:p>
        </w:tc>
        <w:tc>
          <w:tcPr>
            <w:tcW w:w="1527" w:type="dxa"/>
            <w:tcMar>
              <w:left w:w="108" w:type="dxa"/>
              <w:right w:w="108" w:type="dxa"/>
            </w:tcMar>
            <w:vAlign w:val="center"/>
          </w:tcPr>
          <w:p w14:paraId="01C3C9CC" w14:textId="65354774" w:rsidR="154628EF" w:rsidRDefault="154628EF" w:rsidP="154628EF">
            <w:r w:rsidRPr="154628EF">
              <w:rPr>
                <w:rFonts w:ascii="Times New Roman" w:eastAsia="Times New Roman" w:hAnsi="Times New Roman"/>
              </w:rPr>
              <w:t>neodređeno</w:t>
            </w:r>
          </w:p>
        </w:tc>
      </w:tr>
      <w:tr w:rsidR="154628EF" w14:paraId="6E62B74D" w14:textId="77777777" w:rsidTr="42F9319C">
        <w:trPr>
          <w:trHeight w:val="300"/>
        </w:trPr>
        <w:tc>
          <w:tcPr>
            <w:tcW w:w="846" w:type="dxa"/>
            <w:tcMar>
              <w:left w:w="108" w:type="dxa"/>
              <w:right w:w="108" w:type="dxa"/>
            </w:tcMar>
            <w:vAlign w:val="center"/>
          </w:tcPr>
          <w:p w14:paraId="5BE875CB" w14:textId="72D1B0A5"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16.</w:t>
            </w:r>
          </w:p>
        </w:tc>
        <w:tc>
          <w:tcPr>
            <w:tcW w:w="4047" w:type="dxa"/>
            <w:tcMar>
              <w:left w:w="108" w:type="dxa"/>
              <w:right w:w="108" w:type="dxa"/>
            </w:tcMar>
          </w:tcPr>
          <w:p w14:paraId="10CA2806" w14:textId="7E4886BD" w:rsidR="154628EF" w:rsidRDefault="154628EF" w:rsidP="154628EF">
            <w:r w:rsidRPr="154628EF">
              <w:rPr>
                <w:rFonts w:ascii="Times New Roman" w:eastAsia="Times New Roman" w:hAnsi="Times New Roman"/>
              </w:rPr>
              <w:t>Anita Ćorić, prof. engleskog i njemačkog jezika – Filozofski fakultet</w:t>
            </w:r>
          </w:p>
        </w:tc>
        <w:tc>
          <w:tcPr>
            <w:tcW w:w="1866" w:type="dxa"/>
            <w:tcMar>
              <w:left w:w="108" w:type="dxa"/>
              <w:right w:w="108" w:type="dxa"/>
            </w:tcMar>
            <w:vAlign w:val="center"/>
          </w:tcPr>
          <w:p w14:paraId="2DF5AA73" w14:textId="26F57F7A" w:rsidR="154628EF" w:rsidRDefault="154628EF" w:rsidP="154628EF">
            <w:r w:rsidRPr="154628EF">
              <w:rPr>
                <w:rFonts w:ascii="Times New Roman" w:eastAsia="Times New Roman" w:hAnsi="Times New Roman"/>
              </w:rPr>
              <w:t xml:space="preserve">Njemački jezik </w:t>
            </w:r>
          </w:p>
        </w:tc>
        <w:tc>
          <w:tcPr>
            <w:tcW w:w="1527" w:type="dxa"/>
            <w:tcMar>
              <w:left w:w="108" w:type="dxa"/>
              <w:right w:w="108" w:type="dxa"/>
            </w:tcMar>
            <w:vAlign w:val="center"/>
          </w:tcPr>
          <w:p w14:paraId="53E6F428" w14:textId="269627B0" w:rsidR="154628EF" w:rsidRDefault="154628EF" w:rsidP="154628EF">
            <w:r w:rsidRPr="154628EF">
              <w:rPr>
                <w:rFonts w:ascii="Times New Roman" w:eastAsia="Times New Roman" w:hAnsi="Times New Roman"/>
              </w:rPr>
              <w:t>neodređeno</w:t>
            </w:r>
          </w:p>
        </w:tc>
      </w:tr>
      <w:tr w:rsidR="154628EF" w14:paraId="39246BE7" w14:textId="77777777" w:rsidTr="42F9319C">
        <w:trPr>
          <w:trHeight w:val="570"/>
        </w:trPr>
        <w:tc>
          <w:tcPr>
            <w:tcW w:w="846" w:type="dxa"/>
            <w:tcMar>
              <w:left w:w="108" w:type="dxa"/>
              <w:right w:w="108" w:type="dxa"/>
            </w:tcMar>
            <w:vAlign w:val="center"/>
          </w:tcPr>
          <w:p w14:paraId="5183221A" w14:textId="48C208C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17.</w:t>
            </w:r>
          </w:p>
        </w:tc>
        <w:tc>
          <w:tcPr>
            <w:tcW w:w="4047" w:type="dxa"/>
            <w:tcMar>
              <w:left w:w="108" w:type="dxa"/>
              <w:right w:w="108" w:type="dxa"/>
            </w:tcMar>
          </w:tcPr>
          <w:p w14:paraId="3BB189D0" w14:textId="1152E5B0" w:rsidR="154628EF" w:rsidRDefault="154628EF" w:rsidP="154628EF">
            <w:r w:rsidRPr="154628EF">
              <w:rPr>
                <w:rFonts w:ascii="Times New Roman" w:eastAsia="Times New Roman" w:hAnsi="Times New Roman"/>
              </w:rPr>
              <w:t>Ivan Benković, sveuč. mag. edukacije engleskog jezika i književnosti i njemačkog jezika i književnosti – Filozofski fakultet</w:t>
            </w:r>
          </w:p>
        </w:tc>
        <w:tc>
          <w:tcPr>
            <w:tcW w:w="1866" w:type="dxa"/>
            <w:tcMar>
              <w:left w:w="108" w:type="dxa"/>
              <w:right w:w="108" w:type="dxa"/>
            </w:tcMar>
            <w:vAlign w:val="center"/>
          </w:tcPr>
          <w:p w14:paraId="70BDC014" w14:textId="78E2DC8E" w:rsidR="154628EF" w:rsidRDefault="154628EF" w:rsidP="154628EF">
            <w:r w:rsidRPr="154628EF">
              <w:rPr>
                <w:rFonts w:ascii="Times New Roman" w:eastAsia="Times New Roman" w:hAnsi="Times New Roman"/>
              </w:rPr>
              <w:t>Engleski jezik</w:t>
            </w:r>
          </w:p>
        </w:tc>
        <w:tc>
          <w:tcPr>
            <w:tcW w:w="1527" w:type="dxa"/>
            <w:tcMar>
              <w:left w:w="108" w:type="dxa"/>
              <w:right w:w="108" w:type="dxa"/>
            </w:tcMar>
            <w:vAlign w:val="center"/>
          </w:tcPr>
          <w:p w14:paraId="2362506E" w14:textId="6165EDBC" w:rsidR="154628EF" w:rsidRDefault="154628EF" w:rsidP="154628EF">
            <w:r w:rsidRPr="154628EF">
              <w:rPr>
                <w:rFonts w:ascii="Times New Roman" w:eastAsia="Times New Roman" w:hAnsi="Times New Roman"/>
              </w:rPr>
              <w:t>određeno</w:t>
            </w:r>
          </w:p>
        </w:tc>
      </w:tr>
      <w:tr w:rsidR="154628EF" w14:paraId="7382A449" w14:textId="77777777" w:rsidTr="42F9319C">
        <w:trPr>
          <w:trHeight w:val="300"/>
        </w:trPr>
        <w:tc>
          <w:tcPr>
            <w:tcW w:w="846" w:type="dxa"/>
            <w:tcMar>
              <w:left w:w="108" w:type="dxa"/>
              <w:right w:w="108" w:type="dxa"/>
            </w:tcMar>
            <w:vAlign w:val="center"/>
          </w:tcPr>
          <w:p w14:paraId="5A232476" w14:textId="45ADDB2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18.</w:t>
            </w:r>
          </w:p>
        </w:tc>
        <w:tc>
          <w:tcPr>
            <w:tcW w:w="4047" w:type="dxa"/>
            <w:tcMar>
              <w:left w:w="108" w:type="dxa"/>
              <w:right w:w="108" w:type="dxa"/>
            </w:tcMar>
          </w:tcPr>
          <w:p w14:paraId="0DD76174" w14:textId="38E2E71B" w:rsidR="154628EF" w:rsidRDefault="154628EF" w:rsidP="154628EF">
            <w:r w:rsidRPr="154628EF">
              <w:rPr>
                <w:rFonts w:ascii="Times New Roman" w:eastAsia="Times New Roman" w:hAnsi="Times New Roman"/>
              </w:rPr>
              <w:t>Mihaela Mežnarić, prof. latinskoga jezika i filozofije - Filozofski fakultet</w:t>
            </w:r>
          </w:p>
        </w:tc>
        <w:tc>
          <w:tcPr>
            <w:tcW w:w="1866" w:type="dxa"/>
            <w:tcMar>
              <w:left w:w="108" w:type="dxa"/>
              <w:right w:w="108" w:type="dxa"/>
            </w:tcMar>
            <w:vAlign w:val="center"/>
          </w:tcPr>
          <w:p w14:paraId="6326C787" w14:textId="018EBDE3" w:rsidR="154628EF" w:rsidRDefault="154628EF" w:rsidP="154628EF">
            <w:r w:rsidRPr="154628EF">
              <w:rPr>
                <w:rFonts w:ascii="Times New Roman" w:eastAsia="Times New Roman" w:hAnsi="Times New Roman"/>
              </w:rPr>
              <w:t xml:space="preserve">Latinski jezik </w:t>
            </w:r>
          </w:p>
        </w:tc>
        <w:tc>
          <w:tcPr>
            <w:tcW w:w="1527" w:type="dxa"/>
            <w:tcMar>
              <w:left w:w="108" w:type="dxa"/>
              <w:right w:w="108" w:type="dxa"/>
            </w:tcMar>
            <w:vAlign w:val="center"/>
          </w:tcPr>
          <w:p w14:paraId="6005E5A2" w14:textId="6A91CDA0" w:rsidR="154628EF" w:rsidRDefault="154628EF" w:rsidP="154628EF">
            <w:r w:rsidRPr="154628EF">
              <w:rPr>
                <w:rFonts w:ascii="Times New Roman" w:eastAsia="Times New Roman" w:hAnsi="Times New Roman"/>
              </w:rPr>
              <w:t>neodređeno</w:t>
            </w:r>
          </w:p>
        </w:tc>
      </w:tr>
      <w:tr w:rsidR="154628EF" w14:paraId="37E0E5FB" w14:textId="77777777" w:rsidTr="42F9319C">
        <w:trPr>
          <w:trHeight w:val="300"/>
        </w:trPr>
        <w:tc>
          <w:tcPr>
            <w:tcW w:w="846" w:type="dxa"/>
            <w:tcMar>
              <w:left w:w="108" w:type="dxa"/>
              <w:right w:w="108" w:type="dxa"/>
            </w:tcMar>
            <w:vAlign w:val="center"/>
          </w:tcPr>
          <w:p w14:paraId="619D1EBB" w14:textId="1057E85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19.</w:t>
            </w:r>
          </w:p>
        </w:tc>
        <w:tc>
          <w:tcPr>
            <w:tcW w:w="4047" w:type="dxa"/>
            <w:tcMar>
              <w:left w:w="108" w:type="dxa"/>
              <w:right w:w="108" w:type="dxa"/>
            </w:tcMar>
          </w:tcPr>
          <w:p w14:paraId="49A8CCD5" w14:textId="5E948368" w:rsidR="154628EF" w:rsidRDefault="154628EF" w:rsidP="154628EF">
            <w:r w:rsidRPr="154628EF">
              <w:rPr>
                <w:rFonts w:ascii="Times New Roman" w:eastAsia="Times New Roman" w:hAnsi="Times New Roman"/>
              </w:rPr>
              <w:t>Tomislava Klarić, profesor filozofije i latinskog jezika i rimske književnosti – Filozofski fakultet</w:t>
            </w:r>
          </w:p>
        </w:tc>
        <w:tc>
          <w:tcPr>
            <w:tcW w:w="1866" w:type="dxa"/>
            <w:tcMar>
              <w:left w:w="108" w:type="dxa"/>
              <w:right w:w="108" w:type="dxa"/>
            </w:tcMar>
            <w:vAlign w:val="center"/>
          </w:tcPr>
          <w:p w14:paraId="3EA85878" w14:textId="085F5632" w:rsidR="154628EF" w:rsidRDefault="154628EF" w:rsidP="154628EF">
            <w:r w:rsidRPr="154628EF">
              <w:rPr>
                <w:rFonts w:ascii="Times New Roman" w:eastAsia="Times New Roman" w:hAnsi="Times New Roman"/>
              </w:rPr>
              <w:t xml:space="preserve">Latinski jezik </w:t>
            </w:r>
          </w:p>
        </w:tc>
        <w:tc>
          <w:tcPr>
            <w:tcW w:w="1527" w:type="dxa"/>
            <w:tcMar>
              <w:left w:w="108" w:type="dxa"/>
              <w:right w:w="108" w:type="dxa"/>
            </w:tcMar>
            <w:vAlign w:val="center"/>
          </w:tcPr>
          <w:p w14:paraId="5204160A" w14:textId="4AE3B545" w:rsidR="154628EF" w:rsidRDefault="154628EF" w:rsidP="154628EF">
            <w:r w:rsidRPr="154628EF">
              <w:rPr>
                <w:rFonts w:ascii="Times New Roman" w:eastAsia="Times New Roman" w:hAnsi="Times New Roman"/>
              </w:rPr>
              <w:t>neodređeno</w:t>
            </w:r>
          </w:p>
        </w:tc>
      </w:tr>
      <w:tr w:rsidR="154628EF" w14:paraId="0F46A097" w14:textId="77777777" w:rsidTr="42F9319C">
        <w:trPr>
          <w:trHeight w:val="300"/>
        </w:trPr>
        <w:tc>
          <w:tcPr>
            <w:tcW w:w="846" w:type="dxa"/>
            <w:tcMar>
              <w:left w:w="108" w:type="dxa"/>
              <w:right w:w="108" w:type="dxa"/>
            </w:tcMar>
            <w:vAlign w:val="center"/>
          </w:tcPr>
          <w:p w14:paraId="30641072" w14:textId="19F70143"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20.</w:t>
            </w:r>
          </w:p>
        </w:tc>
        <w:tc>
          <w:tcPr>
            <w:tcW w:w="4047" w:type="dxa"/>
            <w:tcMar>
              <w:left w:w="108" w:type="dxa"/>
              <w:right w:w="108" w:type="dxa"/>
            </w:tcMar>
          </w:tcPr>
          <w:p w14:paraId="12B9AB32" w14:textId="5C8D0DE5" w:rsidR="154628EF" w:rsidRDefault="154628EF" w:rsidP="154628EF">
            <w:r w:rsidRPr="154628EF">
              <w:rPr>
                <w:rFonts w:ascii="Times New Roman" w:eastAsia="Times New Roman" w:hAnsi="Times New Roman"/>
              </w:rPr>
              <w:t xml:space="preserve">Mihaela Gelemanović Pracaić, prof. likovne umjetnosti – Akademija likovnih umjetnosti </w:t>
            </w:r>
          </w:p>
        </w:tc>
        <w:tc>
          <w:tcPr>
            <w:tcW w:w="1866" w:type="dxa"/>
            <w:tcMar>
              <w:left w:w="108" w:type="dxa"/>
              <w:right w:w="108" w:type="dxa"/>
            </w:tcMar>
            <w:vAlign w:val="center"/>
          </w:tcPr>
          <w:p w14:paraId="597CC12F" w14:textId="0941A755" w:rsidR="154628EF" w:rsidRDefault="154628EF" w:rsidP="154628EF">
            <w:r w:rsidRPr="154628EF">
              <w:rPr>
                <w:rFonts w:ascii="Times New Roman" w:eastAsia="Times New Roman" w:hAnsi="Times New Roman"/>
              </w:rPr>
              <w:t>Likovna umjetnost</w:t>
            </w:r>
          </w:p>
        </w:tc>
        <w:tc>
          <w:tcPr>
            <w:tcW w:w="1527" w:type="dxa"/>
            <w:tcMar>
              <w:left w:w="108" w:type="dxa"/>
              <w:right w:w="108" w:type="dxa"/>
            </w:tcMar>
            <w:vAlign w:val="center"/>
          </w:tcPr>
          <w:p w14:paraId="780D271A" w14:textId="0E69F393" w:rsidR="154628EF" w:rsidRDefault="154628EF" w:rsidP="154628EF">
            <w:r w:rsidRPr="154628EF">
              <w:rPr>
                <w:rFonts w:ascii="Times New Roman" w:eastAsia="Times New Roman" w:hAnsi="Times New Roman"/>
              </w:rPr>
              <w:t>neodređeno</w:t>
            </w:r>
          </w:p>
        </w:tc>
      </w:tr>
      <w:tr w:rsidR="154628EF" w14:paraId="2921EE23" w14:textId="77777777" w:rsidTr="42F9319C">
        <w:trPr>
          <w:trHeight w:val="300"/>
        </w:trPr>
        <w:tc>
          <w:tcPr>
            <w:tcW w:w="846" w:type="dxa"/>
            <w:tcMar>
              <w:left w:w="108" w:type="dxa"/>
              <w:right w:w="108" w:type="dxa"/>
            </w:tcMar>
            <w:vAlign w:val="center"/>
          </w:tcPr>
          <w:p w14:paraId="444256EF" w14:textId="529D50B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21.</w:t>
            </w:r>
          </w:p>
        </w:tc>
        <w:tc>
          <w:tcPr>
            <w:tcW w:w="4047" w:type="dxa"/>
            <w:tcMar>
              <w:left w:w="108" w:type="dxa"/>
              <w:right w:w="108" w:type="dxa"/>
            </w:tcMar>
          </w:tcPr>
          <w:p w14:paraId="618CD654" w14:textId="028E3608" w:rsidR="154628EF" w:rsidRDefault="154628EF" w:rsidP="154628EF">
            <w:r w:rsidRPr="154628EF">
              <w:rPr>
                <w:rFonts w:ascii="Times New Roman" w:eastAsia="Times New Roman" w:hAnsi="Times New Roman"/>
              </w:rPr>
              <w:t>Marija Škrobo Arambašić, mag. edukacije likovne kulture – Umjetnička akademija</w:t>
            </w:r>
          </w:p>
        </w:tc>
        <w:tc>
          <w:tcPr>
            <w:tcW w:w="1866" w:type="dxa"/>
            <w:tcMar>
              <w:left w:w="108" w:type="dxa"/>
              <w:right w:w="108" w:type="dxa"/>
            </w:tcMar>
            <w:vAlign w:val="center"/>
          </w:tcPr>
          <w:p w14:paraId="67A6127F" w14:textId="5EA84E98" w:rsidR="154628EF" w:rsidRDefault="154628EF" w:rsidP="154628EF">
            <w:r w:rsidRPr="154628EF">
              <w:rPr>
                <w:rFonts w:ascii="Times New Roman" w:eastAsia="Times New Roman" w:hAnsi="Times New Roman"/>
              </w:rPr>
              <w:t>Likovna umjetnost</w:t>
            </w:r>
          </w:p>
        </w:tc>
        <w:tc>
          <w:tcPr>
            <w:tcW w:w="1527" w:type="dxa"/>
            <w:tcMar>
              <w:left w:w="108" w:type="dxa"/>
              <w:right w:w="108" w:type="dxa"/>
            </w:tcMar>
            <w:vAlign w:val="center"/>
          </w:tcPr>
          <w:p w14:paraId="60036D3A" w14:textId="08D9CF38" w:rsidR="154628EF" w:rsidRDefault="154628EF" w:rsidP="154628EF">
            <w:r w:rsidRPr="154628EF">
              <w:rPr>
                <w:rFonts w:ascii="Times New Roman" w:eastAsia="Times New Roman" w:hAnsi="Times New Roman"/>
              </w:rPr>
              <w:t>neodređeno</w:t>
            </w:r>
          </w:p>
        </w:tc>
      </w:tr>
      <w:tr w:rsidR="154628EF" w14:paraId="1554B767" w14:textId="77777777" w:rsidTr="42F9319C">
        <w:trPr>
          <w:trHeight w:val="300"/>
        </w:trPr>
        <w:tc>
          <w:tcPr>
            <w:tcW w:w="846" w:type="dxa"/>
            <w:tcMar>
              <w:left w:w="108" w:type="dxa"/>
              <w:right w:w="108" w:type="dxa"/>
            </w:tcMar>
            <w:vAlign w:val="center"/>
          </w:tcPr>
          <w:p w14:paraId="23B672FB" w14:textId="74C81BC2"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22.</w:t>
            </w:r>
          </w:p>
        </w:tc>
        <w:tc>
          <w:tcPr>
            <w:tcW w:w="4047" w:type="dxa"/>
            <w:tcMar>
              <w:left w:w="108" w:type="dxa"/>
              <w:right w:w="108" w:type="dxa"/>
            </w:tcMar>
          </w:tcPr>
          <w:p w14:paraId="74236C0B" w14:textId="2165571C" w:rsidR="154628EF" w:rsidRDefault="154628EF" w:rsidP="154628EF">
            <w:r w:rsidRPr="154628EF">
              <w:rPr>
                <w:rFonts w:ascii="Times New Roman" w:eastAsia="Times New Roman" w:hAnsi="Times New Roman"/>
              </w:rPr>
              <w:t>Sandra Milovac, prof. glazbene umjetnosti,</w:t>
            </w:r>
          </w:p>
          <w:p w14:paraId="0BD4832D" w14:textId="28D26F67" w:rsidR="154628EF" w:rsidRDefault="154628EF" w:rsidP="154628EF">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izvrstan savjetnik - Pedagoški fakultet</w:t>
            </w:r>
          </w:p>
        </w:tc>
        <w:tc>
          <w:tcPr>
            <w:tcW w:w="1866" w:type="dxa"/>
            <w:tcMar>
              <w:left w:w="108" w:type="dxa"/>
              <w:right w:w="108" w:type="dxa"/>
            </w:tcMar>
            <w:vAlign w:val="center"/>
          </w:tcPr>
          <w:p w14:paraId="1B3EBD1B" w14:textId="12864530" w:rsidR="154628EF" w:rsidRDefault="154628EF" w:rsidP="154628EF">
            <w:r w:rsidRPr="154628EF">
              <w:rPr>
                <w:rFonts w:ascii="Times New Roman" w:eastAsia="Times New Roman" w:hAnsi="Times New Roman"/>
              </w:rPr>
              <w:t xml:space="preserve">Glazbena umjetnost </w:t>
            </w:r>
          </w:p>
        </w:tc>
        <w:tc>
          <w:tcPr>
            <w:tcW w:w="1527" w:type="dxa"/>
            <w:tcMar>
              <w:left w:w="108" w:type="dxa"/>
              <w:right w:w="108" w:type="dxa"/>
            </w:tcMar>
            <w:vAlign w:val="center"/>
          </w:tcPr>
          <w:p w14:paraId="71F5DE58" w14:textId="3D55380E" w:rsidR="154628EF" w:rsidRDefault="154628EF" w:rsidP="154628EF">
            <w:r w:rsidRPr="154628EF">
              <w:rPr>
                <w:rFonts w:ascii="Times New Roman" w:eastAsia="Times New Roman" w:hAnsi="Times New Roman"/>
              </w:rPr>
              <w:t>neodređeno</w:t>
            </w:r>
          </w:p>
        </w:tc>
      </w:tr>
      <w:tr w:rsidR="154628EF" w14:paraId="5E6172C4" w14:textId="77777777" w:rsidTr="42F9319C">
        <w:trPr>
          <w:trHeight w:val="300"/>
        </w:trPr>
        <w:tc>
          <w:tcPr>
            <w:tcW w:w="846" w:type="dxa"/>
            <w:tcMar>
              <w:left w:w="108" w:type="dxa"/>
              <w:right w:w="108" w:type="dxa"/>
            </w:tcMar>
            <w:vAlign w:val="center"/>
          </w:tcPr>
          <w:p w14:paraId="0E578AA3" w14:textId="7701902B"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23.</w:t>
            </w:r>
          </w:p>
        </w:tc>
        <w:tc>
          <w:tcPr>
            <w:tcW w:w="4047" w:type="dxa"/>
            <w:tcMar>
              <w:left w:w="108" w:type="dxa"/>
              <w:right w:w="108" w:type="dxa"/>
            </w:tcMar>
          </w:tcPr>
          <w:p w14:paraId="46273236" w14:textId="0198346A" w:rsidR="154628EF" w:rsidRDefault="154628EF" w:rsidP="154628EF">
            <w:r w:rsidRPr="154628EF">
              <w:rPr>
                <w:rFonts w:ascii="Times New Roman" w:eastAsia="Times New Roman" w:hAnsi="Times New Roman"/>
              </w:rPr>
              <w:t>Marija Kolar, sveuč. mag. glazbene pedagogije – Akademija za umjetnost i kulturu</w:t>
            </w:r>
          </w:p>
        </w:tc>
        <w:tc>
          <w:tcPr>
            <w:tcW w:w="1866" w:type="dxa"/>
            <w:tcMar>
              <w:left w:w="108" w:type="dxa"/>
              <w:right w:w="108" w:type="dxa"/>
            </w:tcMar>
            <w:vAlign w:val="center"/>
          </w:tcPr>
          <w:p w14:paraId="2C1C239D" w14:textId="2DFC0EAD" w:rsidR="154628EF" w:rsidRDefault="154628EF" w:rsidP="154628EF">
            <w:r w:rsidRPr="154628EF">
              <w:rPr>
                <w:rFonts w:ascii="Times New Roman" w:eastAsia="Times New Roman" w:hAnsi="Times New Roman"/>
              </w:rPr>
              <w:t xml:space="preserve">Glazbena umjetnost </w:t>
            </w:r>
          </w:p>
        </w:tc>
        <w:tc>
          <w:tcPr>
            <w:tcW w:w="1527" w:type="dxa"/>
            <w:tcMar>
              <w:left w:w="108" w:type="dxa"/>
              <w:right w:w="108" w:type="dxa"/>
            </w:tcMar>
            <w:vAlign w:val="center"/>
          </w:tcPr>
          <w:p w14:paraId="7DAD6A1F" w14:textId="57DDCF57" w:rsidR="154628EF" w:rsidRDefault="154628EF" w:rsidP="154628EF">
            <w:r w:rsidRPr="154628EF">
              <w:rPr>
                <w:rFonts w:ascii="Times New Roman" w:eastAsia="Times New Roman" w:hAnsi="Times New Roman"/>
              </w:rPr>
              <w:t>određeno</w:t>
            </w:r>
          </w:p>
        </w:tc>
      </w:tr>
      <w:tr w:rsidR="154628EF" w14:paraId="3E22DAEA" w14:textId="77777777" w:rsidTr="42F9319C">
        <w:trPr>
          <w:trHeight w:val="300"/>
        </w:trPr>
        <w:tc>
          <w:tcPr>
            <w:tcW w:w="846" w:type="dxa"/>
            <w:tcMar>
              <w:left w:w="108" w:type="dxa"/>
              <w:right w:w="108" w:type="dxa"/>
            </w:tcMar>
            <w:vAlign w:val="center"/>
          </w:tcPr>
          <w:p w14:paraId="74388313" w14:textId="2C8AEBC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24.</w:t>
            </w:r>
          </w:p>
        </w:tc>
        <w:tc>
          <w:tcPr>
            <w:tcW w:w="4047" w:type="dxa"/>
            <w:tcMar>
              <w:left w:w="108" w:type="dxa"/>
              <w:right w:w="108" w:type="dxa"/>
            </w:tcMar>
          </w:tcPr>
          <w:p w14:paraId="7BC6EE0C" w14:textId="4C9AF81F" w:rsidR="154628EF" w:rsidRDefault="154628EF" w:rsidP="154628EF">
            <w:r w:rsidRPr="154628EF">
              <w:rPr>
                <w:rFonts w:ascii="Times New Roman" w:eastAsia="Times New Roman" w:hAnsi="Times New Roman"/>
              </w:rPr>
              <w:t xml:space="preserve">Katarina Tabak, prof. povijesti,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mentor</w:t>
            </w:r>
          </w:p>
          <w:p w14:paraId="156CFBA7" w14:textId="17E9ADAB" w:rsidR="154628EF" w:rsidRDefault="154628EF" w:rsidP="154628EF">
            <w:r w:rsidRPr="154628EF">
              <w:rPr>
                <w:rFonts w:ascii="Times New Roman" w:eastAsia="Times New Roman" w:hAnsi="Times New Roman"/>
              </w:rPr>
              <w:t xml:space="preserve"> Filozofski fakultet</w:t>
            </w:r>
          </w:p>
        </w:tc>
        <w:tc>
          <w:tcPr>
            <w:tcW w:w="1866" w:type="dxa"/>
            <w:tcMar>
              <w:left w:w="108" w:type="dxa"/>
              <w:right w:w="108" w:type="dxa"/>
            </w:tcMar>
            <w:vAlign w:val="center"/>
          </w:tcPr>
          <w:p w14:paraId="351C386F" w14:textId="6D21DBB6" w:rsidR="154628EF" w:rsidRDefault="154628EF" w:rsidP="154628EF">
            <w:r w:rsidRPr="154628EF">
              <w:rPr>
                <w:rFonts w:ascii="Times New Roman" w:eastAsia="Times New Roman" w:hAnsi="Times New Roman"/>
              </w:rPr>
              <w:t xml:space="preserve">Povijest </w:t>
            </w:r>
          </w:p>
        </w:tc>
        <w:tc>
          <w:tcPr>
            <w:tcW w:w="1527" w:type="dxa"/>
            <w:tcMar>
              <w:left w:w="108" w:type="dxa"/>
              <w:right w:w="108" w:type="dxa"/>
            </w:tcMar>
            <w:vAlign w:val="center"/>
          </w:tcPr>
          <w:p w14:paraId="331DAA43" w14:textId="3649D741" w:rsidR="154628EF" w:rsidRDefault="154628EF" w:rsidP="154628EF">
            <w:r w:rsidRPr="154628EF">
              <w:rPr>
                <w:rFonts w:ascii="Times New Roman" w:eastAsia="Times New Roman" w:hAnsi="Times New Roman"/>
              </w:rPr>
              <w:t xml:space="preserve">neodređeno  </w:t>
            </w:r>
          </w:p>
        </w:tc>
      </w:tr>
      <w:tr w:rsidR="154628EF" w14:paraId="7B4ACC36" w14:textId="77777777" w:rsidTr="42F9319C">
        <w:trPr>
          <w:trHeight w:val="300"/>
        </w:trPr>
        <w:tc>
          <w:tcPr>
            <w:tcW w:w="846" w:type="dxa"/>
            <w:tcMar>
              <w:left w:w="108" w:type="dxa"/>
              <w:right w:w="108" w:type="dxa"/>
            </w:tcMar>
            <w:vAlign w:val="center"/>
          </w:tcPr>
          <w:p w14:paraId="1F83CA4C" w14:textId="60694E20"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25.</w:t>
            </w:r>
          </w:p>
        </w:tc>
        <w:tc>
          <w:tcPr>
            <w:tcW w:w="4047" w:type="dxa"/>
            <w:tcMar>
              <w:left w:w="108" w:type="dxa"/>
              <w:right w:w="108" w:type="dxa"/>
            </w:tcMar>
          </w:tcPr>
          <w:p w14:paraId="503B7F74" w14:textId="6A449B16" w:rsidR="154628EF" w:rsidRDefault="154628EF" w:rsidP="154628EF">
            <w:r w:rsidRPr="154628EF">
              <w:rPr>
                <w:rFonts w:ascii="Times New Roman" w:eastAsia="Times New Roman" w:hAnsi="Times New Roman"/>
              </w:rPr>
              <w:t>Krunoslav Marijanović, prof. povijesti i geografije – PMF</w:t>
            </w:r>
          </w:p>
        </w:tc>
        <w:tc>
          <w:tcPr>
            <w:tcW w:w="1866" w:type="dxa"/>
            <w:tcMar>
              <w:left w:w="108" w:type="dxa"/>
              <w:right w:w="108" w:type="dxa"/>
            </w:tcMar>
            <w:vAlign w:val="center"/>
          </w:tcPr>
          <w:p w14:paraId="08FAB3E6" w14:textId="43B55377" w:rsidR="154628EF" w:rsidRDefault="154628EF" w:rsidP="154628EF">
            <w:r w:rsidRPr="154628EF">
              <w:rPr>
                <w:rFonts w:ascii="Times New Roman" w:eastAsia="Times New Roman" w:hAnsi="Times New Roman"/>
              </w:rPr>
              <w:t xml:space="preserve">Povijest, Geografija </w:t>
            </w:r>
          </w:p>
        </w:tc>
        <w:tc>
          <w:tcPr>
            <w:tcW w:w="1527" w:type="dxa"/>
            <w:tcMar>
              <w:left w:w="108" w:type="dxa"/>
              <w:right w:w="108" w:type="dxa"/>
            </w:tcMar>
            <w:vAlign w:val="center"/>
          </w:tcPr>
          <w:p w14:paraId="69260110" w14:textId="0B565258" w:rsidR="154628EF" w:rsidRDefault="154628EF" w:rsidP="154628EF">
            <w:r w:rsidRPr="154628EF">
              <w:rPr>
                <w:rFonts w:ascii="Times New Roman" w:eastAsia="Times New Roman" w:hAnsi="Times New Roman"/>
              </w:rPr>
              <w:t>neodređeno</w:t>
            </w:r>
          </w:p>
        </w:tc>
      </w:tr>
      <w:tr w:rsidR="154628EF" w14:paraId="1A555EBF" w14:textId="77777777" w:rsidTr="42F9319C">
        <w:trPr>
          <w:trHeight w:val="300"/>
        </w:trPr>
        <w:tc>
          <w:tcPr>
            <w:tcW w:w="846" w:type="dxa"/>
            <w:tcMar>
              <w:left w:w="108" w:type="dxa"/>
              <w:right w:w="108" w:type="dxa"/>
            </w:tcMar>
            <w:vAlign w:val="center"/>
          </w:tcPr>
          <w:p w14:paraId="2B80C589" w14:textId="64B7DBB6" w:rsidR="154628EF" w:rsidRPr="00870D31" w:rsidRDefault="154628EF" w:rsidP="00870D31">
            <w:pPr>
              <w:jc w:val="right"/>
              <w:rPr>
                <w:rFonts w:ascii="Times New Roman" w:hAnsi="Times New Roman"/>
                <w:b/>
                <w:bCs/>
              </w:rPr>
            </w:pPr>
            <w:r w:rsidRPr="00870D31">
              <w:rPr>
                <w:rFonts w:ascii="Times New Roman" w:hAnsi="Times New Roman"/>
                <w:b/>
                <w:bCs/>
              </w:rPr>
              <w:lastRenderedPageBreak/>
              <w:t xml:space="preserve"> </w:t>
            </w:r>
            <w:r w:rsidR="00870D31" w:rsidRPr="00870D31">
              <w:rPr>
                <w:rFonts w:ascii="Times New Roman" w:hAnsi="Times New Roman"/>
                <w:b/>
                <w:bCs/>
              </w:rPr>
              <w:t>26.</w:t>
            </w:r>
          </w:p>
        </w:tc>
        <w:tc>
          <w:tcPr>
            <w:tcW w:w="4047" w:type="dxa"/>
            <w:tcMar>
              <w:left w:w="108" w:type="dxa"/>
              <w:right w:w="108" w:type="dxa"/>
            </w:tcMar>
          </w:tcPr>
          <w:p w14:paraId="13D87FFF" w14:textId="0D31D910" w:rsidR="154628EF" w:rsidRDefault="154628EF" w:rsidP="154628EF">
            <w:r w:rsidRPr="154628EF">
              <w:rPr>
                <w:rFonts w:ascii="Times New Roman" w:eastAsia="Times New Roman" w:hAnsi="Times New Roman"/>
              </w:rPr>
              <w:t>Ivan Saračević, prof. povijesti, hrvatskoga jezika i književnosti - Filozofski fakultet</w:t>
            </w:r>
          </w:p>
        </w:tc>
        <w:tc>
          <w:tcPr>
            <w:tcW w:w="1866" w:type="dxa"/>
            <w:tcMar>
              <w:left w:w="108" w:type="dxa"/>
              <w:right w:w="108" w:type="dxa"/>
            </w:tcMar>
            <w:vAlign w:val="center"/>
          </w:tcPr>
          <w:p w14:paraId="5DF7C91E" w14:textId="7DDF1923" w:rsidR="154628EF" w:rsidRDefault="154628EF" w:rsidP="154628EF">
            <w:r w:rsidRPr="154628EF">
              <w:rPr>
                <w:rFonts w:ascii="Times New Roman" w:eastAsia="Times New Roman" w:hAnsi="Times New Roman"/>
              </w:rPr>
              <w:t xml:space="preserve">Povijest </w:t>
            </w:r>
          </w:p>
        </w:tc>
        <w:tc>
          <w:tcPr>
            <w:tcW w:w="1527" w:type="dxa"/>
            <w:tcMar>
              <w:left w:w="108" w:type="dxa"/>
              <w:right w:w="108" w:type="dxa"/>
            </w:tcMar>
            <w:vAlign w:val="center"/>
          </w:tcPr>
          <w:p w14:paraId="0E9AF24C" w14:textId="6638F25C" w:rsidR="154628EF" w:rsidRDefault="154628EF" w:rsidP="154628EF">
            <w:r w:rsidRPr="154628EF">
              <w:rPr>
                <w:rFonts w:ascii="Times New Roman" w:eastAsia="Times New Roman" w:hAnsi="Times New Roman"/>
              </w:rPr>
              <w:t>neodređeno</w:t>
            </w:r>
          </w:p>
        </w:tc>
      </w:tr>
      <w:tr w:rsidR="154628EF" w14:paraId="50841763" w14:textId="77777777" w:rsidTr="42F9319C">
        <w:trPr>
          <w:trHeight w:val="300"/>
        </w:trPr>
        <w:tc>
          <w:tcPr>
            <w:tcW w:w="846" w:type="dxa"/>
            <w:tcMar>
              <w:left w:w="108" w:type="dxa"/>
              <w:right w:w="108" w:type="dxa"/>
            </w:tcMar>
            <w:vAlign w:val="center"/>
          </w:tcPr>
          <w:p w14:paraId="0F882C42" w14:textId="64C26825"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27.</w:t>
            </w:r>
          </w:p>
        </w:tc>
        <w:tc>
          <w:tcPr>
            <w:tcW w:w="4047" w:type="dxa"/>
            <w:tcMar>
              <w:left w:w="108" w:type="dxa"/>
              <w:right w:w="108" w:type="dxa"/>
            </w:tcMar>
          </w:tcPr>
          <w:p w14:paraId="48E0282F" w14:textId="11826632" w:rsidR="154628EF" w:rsidRDefault="154628EF" w:rsidP="154628EF">
            <w:r w:rsidRPr="154628EF">
              <w:rPr>
                <w:rFonts w:ascii="Times New Roman" w:eastAsia="Times New Roman" w:hAnsi="Times New Roman"/>
              </w:rPr>
              <w:t xml:space="preserve">Adam Debelić, prof. povijesti i filozofije </w:t>
            </w:r>
          </w:p>
          <w:p w14:paraId="645451E2" w14:textId="3C5207DE" w:rsidR="154628EF" w:rsidRDefault="154628EF" w:rsidP="154628EF">
            <w:r w:rsidRPr="154628EF">
              <w:rPr>
                <w:rFonts w:ascii="Times New Roman" w:eastAsia="Times New Roman" w:hAnsi="Times New Roman"/>
              </w:rPr>
              <w:t>Filozofski fakultet</w:t>
            </w:r>
          </w:p>
        </w:tc>
        <w:tc>
          <w:tcPr>
            <w:tcW w:w="1866" w:type="dxa"/>
            <w:tcMar>
              <w:left w:w="108" w:type="dxa"/>
              <w:right w:w="108" w:type="dxa"/>
            </w:tcMar>
            <w:vAlign w:val="center"/>
          </w:tcPr>
          <w:p w14:paraId="124BF6F3" w14:textId="1C80E817" w:rsidR="154628EF" w:rsidRDefault="154628EF" w:rsidP="154628EF">
            <w:r w:rsidRPr="154628EF">
              <w:rPr>
                <w:rFonts w:ascii="Times New Roman" w:eastAsia="Times New Roman" w:hAnsi="Times New Roman"/>
              </w:rPr>
              <w:t xml:space="preserve">Povijest </w:t>
            </w:r>
          </w:p>
        </w:tc>
        <w:tc>
          <w:tcPr>
            <w:tcW w:w="1527" w:type="dxa"/>
            <w:tcMar>
              <w:left w:w="108" w:type="dxa"/>
              <w:right w:w="108" w:type="dxa"/>
            </w:tcMar>
            <w:vAlign w:val="center"/>
          </w:tcPr>
          <w:p w14:paraId="3567E052" w14:textId="7EE4B9DB" w:rsidR="154628EF" w:rsidRDefault="154628EF" w:rsidP="154628EF">
            <w:r w:rsidRPr="154628EF">
              <w:rPr>
                <w:rFonts w:ascii="Times New Roman" w:eastAsia="Times New Roman" w:hAnsi="Times New Roman"/>
              </w:rPr>
              <w:t xml:space="preserve">neodređeno </w:t>
            </w:r>
          </w:p>
        </w:tc>
      </w:tr>
      <w:tr w:rsidR="154628EF" w14:paraId="0218D992" w14:textId="77777777" w:rsidTr="42F9319C">
        <w:trPr>
          <w:trHeight w:val="300"/>
        </w:trPr>
        <w:tc>
          <w:tcPr>
            <w:tcW w:w="846" w:type="dxa"/>
            <w:tcMar>
              <w:left w:w="108" w:type="dxa"/>
              <w:right w:w="108" w:type="dxa"/>
            </w:tcMar>
            <w:vAlign w:val="center"/>
          </w:tcPr>
          <w:p w14:paraId="55ED6C72" w14:textId="52F330E6"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28.</w:t>
            </w:r>
          </w:p>
        </w:tc>
        <w:tc>
          <w:tcPr>
            <w:tcW w:w="4047" w:type="dxa"/>
            <w:tcMar>
              <w:left w:w="108" w:type="dxa"/>
              <w:right w:w="108" w:type="dxa"/>
            </w:tcMar>
          </w:tcPr>
          <w:p w14:paraId="67C7ACAC" w14:textId="7EEE6AA6" w:rsidR="154628EF" w:rsidRDefault="154628EF" w:rsidP="154628EF">
            <w:r w:rsidRPr="154628EF">
              <w:rPr>
                <w:rFonts w:ascii="Times New Roman" w:eastAsia="Times New Roman" w:hAnsi="Times New Roman"/>
              </w:rPr>
              <w:t>Marko Vujeva, mag. pedagogije i mag. edu. povijesti, Filozofski fakultet</w:t>
            </w:r>
          </w:p>
        </w:tc>
        <w:tc>
          <w:tcPr>
            <w:tcW w:w="1866" w:type="dxa"/>
            <w:tcMar>
              <w:left w:w="108" w:type="dxa"/>
              <w:right w:w="108" w:type="dxa"/>
            </w:tcMar>
            <w:vAlign w:val="center"/>
          </w:tcPr>
          <w:p w14:paraId="64E9B0A8" w14:textId="41AB9BF2" w:rsidR="154628EF" w:rsidRDefault="154628EF" w:rsidP="154628EF">
            <w:r w:rsidRPr="154628EF">
              <w:rPr>
                <w:rFonts w:ascii="Times New Roman" w:eastAsia="Times New Roman" w:hAnsi="Times New Roman"/>
              </w:rPr>
              <w:t>Povijest</w:t>
            </w:r>
          </w:p>
        </w:tc>
        <w:tc>
          <w:tcPr>
            <w:tcW w:w="1527" w:type="dxa"/>
            <w:tcMar>
              <w:left w:w="108" w:type="dxa"/>
              <w:right w:w="108" w:type="dxa"/>
            </w:tcMar>
            <w:vAlign w:val="center"/>
          </w:tcPr>
          <w:p w14:paraId="1828C372" w14:textId="3C081869" w:rsidR="154628EF" w:rsidRDefault="154628EF" w:rsidP="154628EF">
            <w:r w:rsidRPr="154628EF">
              <w:rPr>
                <w:rFonts w:ascii="Times New Roman" w:eastAsia="Times New Roman" w:hAnsi="Times New Roman"/>
              </w:rPr>
              <w:t>neodređeno</w:t>
            </w:r>
          </w:p>
        </w:tc>
      </w:tr>
      <w:tr w:rsidR="154628EF" w14:paraId="36B953C8" w14:textId="77777777" w:rsidTr="42F9319C">
        <w:trPr>
          <w:trHeight w:val="300"/>
        </w:trPr>
        <w:tc>
          <w:tcPr>
            <w:tcW w:w="846" w:type="dxa"/>
            <w:tcMar>
              <w:left w:w="108" w:type="dxa"/>
              <w:right w:w="108" w:type="dxa"/>
            </w:tcMar>
            <w:vAlign w:val="center"/>
          </w:tcPr>
          <w:p w14:paraId="73E81CC5" w14:textId="3012F18C"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29.</w:t>
            </w:r>
          </w:p>
        </w:tc>
        <w:tc>
          <w:tcPr>
            <w:tcW w:w="4047" w:type="dxa"/>
            <w:tcMar>
              <w:left w:w="108" w:type="dxa"/>
              <w:right w:w="108" w:type="dxa"/>
            </w:tcMar>
            <w:vAlign w:val="center"/>
          </w:tcPr>
          <w:p w14:paraId="47A4046D" w14:textId="50065366" w:rsidR="154628EF" w:rsidRDefault="154628EF" w:rsidP="154628EF">
            <w:r w:rsidRPr="154628EF">
              <w:rPr>
                <w:rFonts w:ascii="Times New Roman" w:eastAsia="Times New Roman" w:hAnsi="Times New Roman"/>
              </w:rPr>
              <w:t xml:space="preserve">Andreja Pranjić, prof. geografije,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savjetnik – PMF</w:t>
            </w:r>
          </w:p>
        </w:tc>
        <w:tc>
          <w:tcPr>
            <w:tcW w:w="1866" w:type="dxa"/>
            <w:tcMar>
              <w:left w:w="108" w:type="dxa"/>
              <w:right w:w="108" w:type="dxa"/>
            </w:tcMar>
            <w:vAlign w:val="center"/>
          </w:tcPr>
          <w:p w14:paraId="472BEF6D" w14:textId="7772529C" w:rsidR="154628EF" w:rsidRDefault="154628EF" w:rsidP="154628EF">
            <w:r w:rsidRPr="154628EF">
              <w:rPr>
                <w:rFonts w:ascii="Times New Roman" w:eastAsia="Times New Roman" w:hAnsi="Times New Roman"/>
              </w:rPr>
              <w:t xml:space="preserve">Geografija </w:t>
            </w:r>
          </w:p>
        </w:tc>
        <w:tc>
          <w:tcPr>
            <w:tcW w:w="1527" w:type="dxa"/>
            <w:tcMar>
              <w:left w:w="108" w:type="dxa"/>
              <w:right w:w="108" w:type="dxa"/>
            </w:tcMar>
            <w:vAlign w:val="center"/>
          </w:tcPr>
          <w:p w14:paraId="3BF1EDE2" w14:textId="002DA0A3" w:rsidR="154628EF" w:rsidRDefault="154628EF" w:rsidP="154628EF">
            <w:r w:rsidRPr="154628EF">
              <w:rPr>
                <w:rFonts w:ascii="Times New Roman" w:eastAsia="Times New Roman" w:hAnsi="Times New Roman"/>
              </w:rPr>
              <w:t>neodređeno</w:t>
            </w:r>
          </w:p>
        </w:tc>
      </w:tr>
      <w:tr w:rsidR="154628EF" w14:paraId="3F991A16" w14:textId="77777777" w:rsidTr="42F9319C">
        <w:trPr>
          <w:trHeight w:val="300"/>
        </w:trPr>
        <w:tc>
          <w:tcPr>
            <w:tcW w:w="846" w:type="dxa"/>
            <w:tcMar>
              <w:left w:w="108" w:type="dxa"/>
              <w:right w:w="108" w:type="dxa"/>
            </w:tcMar>
            <w:vAlign w:val="center"/>
          </w:tcPr>
          <w:p w14:paraId="002EBEF0" w14:textId="6511672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30.</w:t>
            </w:r>
          </w:p>
        </w:tc>
        <w:tc>
          <w:tcPr>
            <w:tcW w:w="4047" w:type="dxa"/>
            <w:tcMar>
              <w:left w:w="108" w:type="dxa"/>
              <w:right w:w="108" w:type="dxa"/>
            </w:tcMar>
            <w:vAlign w:val="center"/>
          </w:tcPr>
          <w:p w14:paraId="2F46AE9D" w14:textId="0C4CB051" w:rsidR="154628EF" w:rsidRDefault="154628EF" w:rsidP="154628EF">
            <w:r w:rsidRPr="154628EF">
              <w:rPr>
                <w:rFonts w:ascii="Times New Roman" w:eastAsia="Times New Roman" w:hAnsi="Times New Roman"/>
              </w:rPr>
              <w:t xml:space="preserve">Ines Glavaš, prof. geografije,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savjetnik</w:t>
            </w:r>
          </w:p>
          <w:p w14:paraId="2C23C204" w14:textId="71A44409" w:rsidR="154628EF" w:rsidRDefault="154628EF" w:rsidP="154628EF">
            <w:r w:rsidRPr="154628EF">
              <w:rPr>
                <w:rFonts w:ascii="Times New Roman" w:eastAsia="Times New Roman" w:hAnsi="Times New Roman"/>
              </w:rPr>
              <w:t xml:space="preserve"> - PMF </w:t>
            </w:r>
          </w:p>
        </w:tc>
        <w:tc>
          <w:tcPr>
            <w:tcW w:w="1866" w:type="dxa"/>
            <w:tcMar>
              <w:left w:w="108" w:type="dxa"/>
              <w:right w:w="108" w:type="dxa"/>
            </w:tcMar>
            <w:vAlign w:val="center"/>
          </w:tcPr>
          <w:p w14:paraId="1A66E00B" w14:textId="32AD6CF5" w:rsidR="154628EF" w:rsidRDefault="154628EF" w:rsidP="154628EF">
            <w:r w:rsidRPr="154628EF">
              <w:rPr>
                <w:rFonts w:ascii="Times New Roman" w:eastAsia="Times New Roman" w:hAnsi="Times New Roman"/>
              </w:rPr>
              <w:t xml:space="preserve">Geografija </w:t>
            </w:r>
          </w:p>
        </w:tc>
        <w:tc>
          <w:tcPr>
            <w:tcW w:w="1527" w:type="dxa"/>
            <w:tcMar>
              <w:left w:w="108" w:type="dxa"/>
              <w:right w:w="108" w:type="dxa"/>
            </w:tcMar>
            <w:vAlign w:val="center"/>
          </w:tcPr>
          <w:p w14:paraId="65AD45BC" w14:textId="0C797E74" w:rsidR="154628EF" w:rsidRDefault="154628EF" w:rsidP="154628EF">
            <w:r w:rsidRPr="154628EF">
              <w:rPr>
                <w:rFonts w:ascii="Times New Roman" w:eastAsia="Times New Roman" w:hAnsi="Times New Roman"/>
              </w:rPr>
              <w:t>neodređeno</w:t>
            </w:r>
          </w:p>
        </w:tc>
      </w:tr>
      <w:tr w:rsidR="154628EF" w14:paraId="0483A01C" w14:textId="77777777" w:rsidTr="42F9319C">
        <w:trPr>
          <w:trHeight w:val="300"/>
        </w:trPr>
        <w:tc>
          <w:tcPr>
            <w:tcW w:w="846" w:type="dxa"/>
            <w:tcMar>
              <w:left w:w="108" w:type="dxa"/>
              <w:right w:w="108" w:type="dxa"/>
            </w:tcMar>
            <w:vAlign w:val="center"/>
          </w:tcPr>
          <w:p w14:paraId="4266E903" w14:textId="527E84E0"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31.</w:t>
            </w:r>
          </w:p>
        </w:tc>
        <w:tc>
          <w:tcPr>
            <w:tcW w:w="4047" w:type="dxa"/>
            <w:tcMar>
              <w:left w:w="108" w:type="dxa"/>
              <w:right w:w="108" w:type="dxa"/>
            </w:tcMar>
          </w:tcPr>
          <w:p w14:paraId="064C2428" w14:textId="6116193F" w:rsidR="154628EF" w:rsidRDefault="154628EF" w:rsidP="154628EF">
            <w:r w:rsidRPr="154628EF">
              <w:rPr>
                <w:rFonts w:ascii="Times New Roman" w:eastAsia="Times New Roman" w:hAnsi="Times New Roman"/>
              </w:rPr>
              <w:t>Doroteja Zovkić, mag. psihologije</w:t>
            </w:r>
          </w:p>
          <w:p w14:paraId="5ED1B7BA" w14:textId="33932C71" w:rsidR="154628EF" w:rsidRDefault="154628EF" w:rsidP="154628EF">
            <w:r w:rsidRPr="154628EF">
              <w:rPr>
                <w:rFonts w:ascii="Times New Roman" w:eastAsia="Times New Roman" w:hAnsi="Times New Roman"/>
              </w:rPr>
              <w:t xml:space="preserve">Filozofski fakultet </w:t>
            </w:r>
          </w:p>
        </w:tc>
        <w:tc>
          <w:tcPr>
            <w:tcW w:w="1866" w:type="dxa"/>
            <w:tcMar>
              <w:left w:w="108" w:type="dxa"/>
              <w:right w:w="108" w:type="dxa"/>
            </w:tcMar>
            <w:vAlign w:val="center"/>
          </w:tcPr>
          <w:p w14:paraId="13EB4A9E" w14:textId="5531B6B4" w:rsidR="154628EF" w:rsidRDefault="154628EF" w:rsidP="154628EF">
            <w:r w:rsidRPr="154628EF">
              <w:rPr>
                <w:rFonts w:ascii="Times New Roman" w:eastAsia="Times New Roman" w:hAnsi="Times New Roman"/>
              </w:rPr>
              <w:t>Psihologija</w:t>
            </w:r>
          </w:p>
        </w:tc>
        <w:tc>
          <w:tcPr>
            <w:tcW w:w="1527" w:type="dxa"/>
            <w:tcMar>
              <w:left w:w="108" w:type="dxa"/>
              <w:right w:w="108" w:type="dxa"/>
            </w:tcMar>
            <w:vAlign w:val="center"/>
          </w:tcPr>
          <w:p w14:paraId="7048FEA2" w14:textId="3AD507C6" w:rsidR="154628EF" w:rsidRDefault="154628EF" w:rsidP="154628EF">
            <w:r w:rsidRPr="154628EF">
              <w:rPr>
                <w:rFonts w:ascii="Times New Roman" w:eastAsia="Times New Roman" w:hAnsi="Times New Roman"/>
              </w:rPr>
              <w:t>neodređeno</w:t>
            </w:r>
          </w:p>
        </w:tc>
      </w:tr>
      <w:tr w:rsidR="154628EF" w14:paraId="7689F49B" w14:textId="77777777" w:rsidTr="42F9319C">
        <w:trPr>
          <w:trHeight w:val="300"/>
        </w:trPr>
        <w:tc>
          <w:tcPr>
            <w:tcW w:w="846" w:type="dxa"/>
            <w:tcMar>
              <w:left w:w="108" w:type="dxa"/>
              <w:right w:w="108" w:type="dxa"/>
            </w:tcMar>
            <w:vAlign w:val="center"/>
          </w:tcPr>
          <w:p w14:paraId="46D1CFEF" w14:textId="1191D2C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32.</w:t>
            </w:r>
          </w:p>
        </w:tc>
        <w:tc>
          <w:tcPr>
            <w:tcW w:w="4047" w:type="dxa"/>
            <w:tcMar>
              <w:left w:w="108" w:type="dxa"/>
              <w:right w:w="108" w:type="dxa"/>
            </w:tcMar>
          </w:tcPr>
          <w:p w14:paraId="14C13DFB" w14:textId="495A1927" w:rsidR="154628EF" w:rsidRDefault="154628EF" w:rsidP="154628EF">
            <w:r w:rsidRPr="154628EF">
              <w:rPr>
                <w:rFonts w:ascii="Times New Roman" w:eastAsia="Times New Roman" w:hAnsi="Times New Roman"/>
              </w:rPr>
              <w:t>Mateja Damjanović, mag. edu. filozofije i hrvatskoga jezika i književnosti – Filozofski fakultet</w:t>
            </w:r>
          </w:p>
        </w:tc>
        <w:tc>
          <w:tcPr>
            <w:tcW w:w="1866" w:type="dxa"/>
            <w:tcMar>
              <w:left w:w="108" w:type="dxa"/>
              <w:right w:w="108" w:type="dxa"/>
            </w:tcMar>
            <w:vAlign w:val="center"/>
          </w:tcPr>
          <w:p w14:paraId="09A91B2E" w14:textId="73EF38E2" w:rsidR="154628EF" w:rsidRDefault="154628EF" w:rsidP="154628EF">
            <w:r w:rsidRPr="154628EF">
              <w:rPr>
                <w:rFonts w:ascii="Times New Roman" w:eastAsia="Times New Roman" w:hAnsi="Times New Roman"/>
              </w:rPr>
              <w:t>Filozofija i Hrvatski jezik</w:t>
            </w:r>
          </w:p>
        </w:tc>
        <w:tc>
          <w:tcPr>
            <w:tcW w:w="1527" w:type="dxa"/>
            <w:tcMar>
              <w:left w:w="108" w:type="dxa"/>
              <w:right w:w="108" w:type="dxa"/>
            </w:tcMar>
            <w:vAlign w:val="center"/>
          </w:tcPr>
          <w:p w14:paraId="54FD21EC" w14:textId="573F58C8" w:rsidR="154628EF" w:rsidRDefault="154628EF" w:rsidP="154628EF">
            <w:r w:rsidRPr="154628EF">
              <w:rPr>
                <w:rFonts w:ascii="Times New Roman" w:eastAsia="Times New Roman" w:hAnsi="Times New Roman"/>
              </w:rPr>
              <w:t>neodređeno</w:t>
            </w:r>
          </w:p>
        </w:tc>
      </w:tr>
      <w:tr w:rsidR="154628EF" w14:paraId="49144B76" w14:textId="77777777" w:rsidTr="42F9319C">
        <w:trPr>
          <w:trHeight w:val="300"/>
        </w:trPr>
        <w:tc>
          <w:tcPr>
            <w:tcW w:w="846" w:type="dxa"/>
            <w:tcMar>
              <w:left w:w="108" w:type="dxa"/>
              <w:right w:w="108" w:type="dxa"/>
            </w:tcMar>
            <w:vAlign w:val="center"/>
          </w:tcPr>
          <w:p w14:paraId="28570D3D" w14:textId="79FB15D2"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33.</w:t>
            </w:r>
          </w:p>
        </w:tc>
        <w:tc>
          <w:tcPr>
            <w:tcW w:w="4047" w:type="dxa"/>
            <w:tcMar>
              <w:left w:w="108" w:type="dxa"/>
              <w:right w:w="108" w:type="dxa"/>
            </w:tcMar>
          </w:tcPr>
          <w:p w14:paraId="269B9BF3" w14:textId="19B29B47" w:rsidR="154628EF" w:rsidRDefault="154628EF" w:rsidP="154628EF">
            <w:r w:rsidRPr="154628EF">
              <w:rPr>
                <w:rFonts w:ascii="Times New Roman" w:eastAsia="Times New Roman" w:hAnsi="Times New Roman"/>
              </w:rPr>
              <w:t xml:space="preserve">Petra Jelić, mag. španj. jezika i književnosti i mag. edu. filozofije – Filozofski fakultet </w:t>
            </w:r>
          </w:p>
        </w:tc>
        <w:tc>
          <w:tcPr>
            <w:tcW w:w="1866" w:type="dxa"/>
            <w:tcMar>
              <w:left w:w="108" w:type="dxa"/>
              <w:right w:w="108" w:type="dxa"/>
            </w:tcMar>
            <w:vAlign w:val="center"/>
          </w:tcPr>
          <w:p w14:paraId="16BC5339" w14:textId="70D11196" w:rsidR="154628EF" w:rsidRDefault="154628EF" w:rsidP="154628EF">
            <w:r w:rsidRPr="154628EF">
              <w:rPr>
                <w:rFonts w:ascii="Times New Roman" w:eastAsia="Times New Roman" w:hAnsi="Times New Roman"/>
              </w:rPr>
              <w:t>Logika, Španjolski jezik i Filozofija</w:t>
            </w:r>
          </w:p>
        </w:tc>
        <w:tc>
          <w:tcPr>
            <w:tcW w:w="1527" w:type="dxa"/>
            <w:tcMar>
              <w:left w:w="108" w:type="dxa"/>
              <w:right w:w="108" w:type="dxa"/>
            </w:tcMar>
            <w:vAlign w:val="center"/>
          </w:tcPr>
          <w:p w14:paraId="7D1BF935" w14:textId="7F148D63" w:rsidR="154628EF" w:rsidRDefault="154628EF" w:rsidP="154628EF">
            <w:r w:rsidRPr="154628EF">
              <w:rPr>
                <w:rFonts w:ascii="Times New Roman" w:eastAsia="Times New Roman" w:hAnsi="Times New Roman"/>
              </w:rPr>
              <w:t>neodređeno/</w:t>
            </w:r>
          </w:p>
          <w:p w14:paraId="537BB5A4" w14:textId="43717349" w:rsidR="154628EF" w:rsidRDefault="154628EF" w:rsidP="154628EF">
            <w:r w:rsidRPr="154628EF">
              <w:rPr>
                <w:rFonts w:ascii="Times New Roman" w:eastAsia="Times New Roman" w:hAnsi="Times New Roman"/>
              </w:rPr>
              <w:t>određeno</w:t>
            </w:r>
          </w:p>
        </w:tc>
      </w:tr>
      <w:tr w:rsidR="154628EF" w14:paraId="5B90D0C8" w14:textId="77777777" w:rsidTr="42F9319C">
        <w:trPr>
          <w:trHeight w:val="300"/>
        </w:trPr>
        <w:tc>
          <w:tcPr>
            <w:tcW w:w="846" w:type="dxa"/>
            <w:tcMar>
              <w:left w:w="108" w:type="dxa"/>
              <w:right w:w="108" w:type="dxa"/>
            </w:tcMar>
            <w:vAlign w:val="center"/>
          </w:tcPr>
          <w:p w14:paraId="3658C412" w14:textId="04C89996"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34.</w:t>
            </w:r>
          </w:p>
        </w:tc>
        <w:tc>
          <w:tcPr>
            <w:tcW w:w="4047" w:type="dxa"/>
            <w:tcMar>
              <w:left w:w="108" w:type="dxa"/>
              <w:right w:w="108" w:type="dxa"/>
            </w:tcMar>
            <w:vAlign w:val="center"/>
          </w:tcPr>
          <w:p w14:paraId="5113A438" w14:textId="6B80C172" w:rsidR="154628EF" w:rsidRDefault="154628EF" w:rsidP="154628EF">
            <w:r w:rsidRPr="154628EF">
              <w:rPr>
                <w:rFonts w:ascii="Times New Roman" w:eastAsia="Times New Roman" w:hAnsi="Times New Roman"/>
              </w:rPr>
              <w:t>Josipa Schweizer Matić, dipl. kroatolog i prof. sociologije - Hrvatski studij sveučilišta u Zagrebu</w:t>
            </w:r>
          </w:p>
        </w:tc>
        <w:tc>
          <w:tcPr>
            <w:tcW w:w="1866" w:type="dxa"/>
            <w:tcMar>
              <w:left w:w="108" w:type="dxa"/>
              <w:right w:w="108" w:type="dxa"/>
            </w:tcMar>
            <w:vAlign w:val="center"/>
          </w:tcPr>
          <w:p w14:paraId="374711C9" w14:textId="6B944356" w:rsidR="154628EF" w:rsidRDefault="154628EF" w:rsidP="154628EF">
            <w:r w:rsidRPr="154628EF">
              <w:rPr>
                <w:rFonts w:ascii="Times New Roman" w:eastAsia="Times New Roman" w:hAnsi="Times New Roman"/>
              </w:rPr>
              <w:t xml:space="preserve">Politika i gospodarstvo, Sociologija, Hrvatski jezik </w:t>
            </w:r>
          </w:p>
        </w:tc>
        <w:tc>
          <w:tcPr>
            <w:tcW w:w="1527" w:type="dxa"/>
            <w:tcMar>
              <w:left w:w="108" w:type="dxa"/>
              <w:right w:w="108" w:type="dxa"/>
            </w:tcMar>
            <w:vAlign w:val="center"/>
          </w:tcPr>
          <w:p w14:paraId="4F7E64DA" w14:textId="70CACB02" w:rsidR="154628EF" w:rsidRDefault="154628EF" w:rsidP="154628EF">
            <w:r w:rsidRPr="154628EF">
              <w:rPr>
                <w:rFonts w:ascii="Times New Roman" w:eastAsia="Times New Roman" w:hAnsi="Times New Roman"/>
                <w:color w:val="FF0000"/>
              </w:rPr>
              <w:t xml:space="preserve"> </w:t>
            </w:r>
            <w:r w:rsidRPr="154628EF">
              <w:rPr>
                <w:rFonts w:ascii="Times New Roman" w:eastAsia="Times New Roman" w:hAnsi="Times New Roman"/>
                <w:color w:val="000000" w:themeColor="text1"/>
              </w:rPr>
              <w:t>neodređ</w:t>
            </w:r>
            <w:r w:rsidRPr="154628EF">
              <w:rPr>
                <w:rFonts w:ascii="Times New Roman" w:eastAsia="Times New Roman" w:hAnsi="Times New Roman"/>
              </w:rPr>
              <w:t>eno</w:t>
            </w:r>
          </w:p>
        </w:tc>
      </w:tr>
      <w:tr w:rsidR="154628EF" w14:paraId="31932446" w14:textId="77777777" w:rsidTr="42F9319C">
        <w:trPr>
          <w:trHeight w:val="300"/>
        </w:trPr>
        <w:tc>
          <w:tcPr>
            <w:tcW w:w="846" w:type="dxa"/>
            <w:tcMar>
              <w:left w:w="108" w:type="dxa"/>
              <w:right w:w="108" w:type="dxa"/>
            </w:tcMar>
            <w:vAlign w:val="center"/>
          </w:tcPr>
          <w:p w14:paraId="4B19EC32" w14:textId="0216A822"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35.</w:t>
            </w:r>
          </w:p>
        </w:tc>
        <w:tc>
          <w:tcPr>
            <w:tcW w:w="4047" w:type="dxa"/>
            <w:tcMar>
              <w:left w:w="108" w:type="dxa"/>
              <w:right w:w="108" w:type="dxa"/>
            </w:tcMar>
          </w:tcPr>
          <w:p w14:paraId="789D609D" w14:textId="4C7DC9FE" w:rsidR="154628EF" w:rsidRDefault="154628EF" w:rsidP="154628EF">
            <w:r w:rsidRPr="154628EF">
              <w:rPr>
                <w:rFonts w:ascii="Times New Roman" w:eastAsia="Times New Roman" w:hAnsi="Times New Roman"/>
              </w:rPr>
              <w:t>Matija Ćutić, mag. edu. sociologije i mag. komparativne književnosti – Filozofski fakultet</w:t>
            </w:r>
          </w:p>
        </w:tc>
        <w:tc>
          <w:tcPr>
            <w:tcW w:w="1866" w:type="dxa"/>
            <w:tcMar>
              <w:left w:w="108" w:type="dxa"/>
              <w:right w:w="108" w:type="dxa"/>
            </w:tcMar>
            <w:vAlign w:val="center"/>
          </w:tcPr>
          <w:p w14:paraId="4FE24547" w14:textId="02DCE4D8" w:rsidR="154628EF" w:rsidRDefault="154628EF" w:rsidP="154628EF">
            <w:r w:rsidRPr="154628EF">
              <w:rPr>
                <w:rFonts w:ascii="Times New Roman" w:eastAsia="Times New Roman" w:hAnsi="Times New Roman"/>
              </w:rPr>
              <w:t>Sociologija, Etika</w:t>
            </w:r>
          </w:p>
        </w:tc>
        <w:tc>
          <w:tcPr>
            <w:tcW w:w="1527" w:type="dxa"/>
            <w:tcMar>
              <w:left w:w="108" w:type="dxa"/>
              <w:right w:w="108" w:type="dxa"/>
            </w:tcMar>
            <w:vAlign w:val="center"/>
          </w:tcPr>
          <w:p w14:paraId="015C0C0C" w14:textId="52226F55" w:rsidR="154628EF" w:rsidRDefault="154628EF" w:rsidP="154628EF">
            <w:r w:rsidRPr="154628EF">
              <w:rPr>
                <w:rFonts w:ascii="Times New Roman" w:eastAsia="Times New Roman" w:hAnsi="Times New Roman"/>
              </w:rPr>
              <w:t>određeno</w:t>
            </w:r>
          </w:p>
        </w:tc>
      </w:tr>
      <w:tr w:rsidR="154628EF" w14:paraId="3311A3B2" w14:textId="77777777" w:rsidTr="42F9319C">
        <w:trPr>
          <w:trHeight w:val="300"/>
        </w:trPr>
        <w:tc>
          <w:tcPr>
            <w:tcW w:w="846" w:type="dxa"/>
            <w:tcMar>
              <w:left w:w="108" w:type="dxa"/>
              <w:right w:w="108" w:type="dxa"/>
            </w:tcMar>
            <w:vAlign w:val="center"/>
          </w:tcPr>
          <w:p w14:paraId="4C99A34D" w14:textId="3E597B0A" w:rsidR="154628EF" w:rsidRPr="00870D31" w:rsidRDefault="00870D31" w:rsidP="00870D31">
            <w:pPr>
              <w:jc w:val="right"/>
              <w:rPr>
                <w:rFonts w:ascii="Times New Roman" w:hAnsi="Times New Roman"/>
                <w:b/>
                <w:bCs/>
              </w:rPr>
            </w:pPr>
            <w:r w:rsidRPr="00870D31">
              <w:rPr>
                <w:rFonts w:ascii="Times New Roman" w:hAnsi="Times New Roman"/>
                <w:b/>
                <w:bCs/>
              </w:rPr>
              <w:t>36.</w:t>
            </w:r>
          </w:p>
        </w:tc>
        <w:tc>
          <w:tcPr>
            <w:tcW w:w="4047" w:type="dxa"/>
            <w:tcMar>
              <w:left w:w="108" w:type="dxa"/>
              <w:right w:w="108" w:type="dxa"/>
            </w:tcMar>
            <w:vAlign w:val="center"/>
          </w:tcPr>
          <w:p w14:paraId="1144F09E" w14:textId="723401C3" w:rsidR="154628EF" w:rsidRDefault="42F9319C" w:rsidP="42F9319C">
            <w:pPr>
              <w:rPr>
                <w:rFonts w:ascii="Times New Roman" w:eastAsia="Times New Roman" w:hAnsi="Times New Roman"/>
              </w:rPr>
            </w:pPr>
            <w:r w:rsidRPr="42F9319C">
              <w:rPr>
                <w:rFonts w:ascii="Times New Roman" w:eastAsia="Times New Roman" w:hAnsi="Times New Roman"/>
              </w:rPr>
              <w:t xml:space="preserve">Tanja </w:t>
            </w:r>
            <w:proofErr w:type="spellStart"/>
            <w:r w:rsidRPr="42F9319C">
              <w:rPr>
                <w:rFonts w:ascii="Times New Roman" w:eastAsia="Times New Roman" w:hAnsi="Times New Roman"/>
              </w:rPr>
              <w:t>Šaravanja</w:t>
            </w:r>
            <w:proofErr w:type="spellEnd"/>
            <w:r w:rsidRPr="42F9319C">
              <w:rPr>
                <w:rFonts w:ascii="Times New Roman" w:eastAsia="Times New Roman" w:hAnsi="Times New Roman"/>
              </w:rPr>
              <w:t>, mag. Edu. Filozofije i mag. edu. hrvatskog jezika i književnosti</w:t>
            </w:r>
          </w:p>
        </w:tc>
        <w:tc>
          <w:tcPr>
            <w:tcW w:w="1866" w:type="dxa"/>
            <w:tcMar>
              <w:left w:w="108" w:type="dxa"/>
              <w:right w:w="108" w:type="dxa"/>
            </w:tcMar>
            <w:vAlign w:val="center"/>
          </w:tcPr>
          <w:p w14:paraId="682AB8C2" w14:textId="637697AB" w:rsidR="154628EF" w:rsidRDefault="154628EF" w:rsidP="154628EF">
            <w:r w:rsidRPr="154628EF">
              <w:rPr>
                <w:rFonts w:ascii="Times New Roman" w:eastAsia="Times New Roman" w:hAnsi="Times New Roman"/>
              </w:rPr>
              <w:t>Filozofija</w:t>
            </w:r>
          </w:p>
        </w:tc>
        <w:tc>
          <w:tcPr>
            <w:tcW w:w="1527" w:type="dxa"/>
            <w:tcMar>
              <w:left w:w="108" w:type="dxa"/>
              <w:right w:w="108" w:type="dxa"/>
            </w:tcMar>
            <w:vAlign w:val="center"/>
          </w:tcPr>
          <w:p w14:paraId="65F0BD7E" w14:textId="51340C61" w:rsidR="154628EF" w:rsidRDefault="154628EF" w:rsidP="154628EF">
            <w:r w:rsidRPr="154628EF">
              <w:rPr>
                <w:rFonts w:ascii="Times New Roman" w:eastAsia="Times New Roman" w:hAnsi="Times New Roman"/>
              </w:rPr>
              <w:t>određeno</w:t>
            </w:r>
          </w:p>
        </w:tc>
      </w:tr>
      <w:tr w:rsidR="154628EF" w14:paraId="1A6DC832" w14:textId="77777777" w:rsidTr="42F9319C">
        <w:trPr>
          <w:trHeight w:val="300"/>
        </w:trPr>
        <w:tc>
          <w:tcPr>
            <w:tcW w:w="846" w:type="dxa"/>
            <w:tcMar>
              <w:left w:w="108" w:type="dxa"/>
              <w:right w:w="108" w:type="dxa"/>
            </w:tcMar>
            <w:vAlign w:val="center"/>
          </w:tcPr>
          <w:p w14:paraId="3260FB35" w14:textId="634F5CB6"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37.</w:t>
            </w:r>
          </w:p>
        </w:tc>
        <w:tc>
          <w:tcPr>
            <w:tcW w:w="4047" w:type="dxa"/>
            <w:tcMar>
              <w:left w:w="108" w:type="dxa"/>
              <w:right w:w="108" w:type="dxa"/>
            </w:tcMar>
          </w:tcPr>
          <w:p w14:paraId="6C5AD60D" w14:textId="0A07B4DB" w:rsidR="154628EF" w:rsidRDefault="154628EF" w:rsidP="154628EF">
            <w:r w:rsidRPr="154628EF">
              <w:rPr>
                <w:rFonts w:ascii="Times New Roman" w:eastAsia="Times New Roman" w:hAnsi="Times New Roman"/>
              </w:rPr>
              <w:t xml:space="preserve">Slavko Ivaniš, prof. fizike i matematike,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xml:space="preserve">. mentor -  Pedagoški fakultet </w:t>
            </w:r>
          </w:p>
        </w:tc>
        <w:tc>
          <w:tcPr>
            <w:tcW w:w="1866" w:type="dxa"/>
            <w:tcMar>
              <w:left w:w="108" w:type="dxa"/>
              <w:right w:w="108" w:type="dxa"/>
            </w:tcMar>
            <w:vAlign w:val="center"/>
          </w:tcPr>
          <w:p w14:paraId="1031F8B5" w14:textId="4C3205FE" w:rsidR="154628EF" w:rsidRDefault="154628EF" w:rsidP="154628EF">
            <w:r w:rsidRPr="154628EF">
              <w:rPr>
                <w:rFonts w:ascii="Times New Roman" w:eastAsia="Times New Roman" w:hAnsi="Times New Roman"/>
              </w:rPr>
              <w:t xml:space="preserve">Matematika </w:t>
            </w:r>
          </w:p>
        </w:tc>
        <w:tc>
          <w:tcPr>
            <w:tcW w:w="1527" w:type="dxa"/>
            <w:tcMar>
              <w:left w:w="108" w:type="dxa"/>
              <w:right w:w="108" w:type="dxa"/>
            </w:tcMar>
            <w:vAlign w:val="center"/>
          </w:tcPr>
          <w:p w14:paraId="7578F440" w14:textId="33C13F5E" w:rsidR="154628EF" w:rsidRDefault="154628EF" w:rsidP="154628EF">
            <w:r w:rsidRPr="154628EF">
              <w:rPr>
                <w:rFonts w:ascii="Times New Roman" w:eastAsia="Times New Roman" w:hAnsi="Times New Roman"/>
              </w:rPr>
              <w:t>neodređeno</w:t>
            </w:r>
          </w:p>
        </w:tc>
      </w:tr>
      <w:tr w:rsidR="154628EF" w14:paraId="00FBA454" w14:textId="77777777" w:rsidTr="42F9319C">
        <w:trPr>
          <w:trHeight w:val="300"/>
        </w:trPr>
        <w:tc>
          <w:tcPr>
            <w:tcW w:w="846" w:type="dxa"/>
            <w:tcMar>
              <w:left w:w="108" w:type="dxa"/>
              <w:right w:w="108" w:type="dxa"/>
            </w:tcMar>
            <w:vAlign w:val="center"/>
          </w:tcPr>
          <w:p w14:paraId="1C812B03" w14:textId="072FAF80"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38.</w:t>
            </w:r>
          </w:p>
        </w:tc>
        <w:tc>
          <w:tcPr>
            <w:tcW w:w="4047" w:type="dxa"/>
            <w:tcMar>
              <w:left w:w="108" w:type="dxa"/>
              <w:right w:w="108" w:type="dxa"/>
            </w:tcMar>
          </w:tcPr>
          <w:p w14:paraId="3445C606" w14:textId="20CD56EA" w:rsidR="154628EF" w:rsidRDefault="154628EF" w:rsidP="154628EF">
            <w:r w:rsidRPr="154628EF">
              <w:rPr>
                <w:rFonts w:ascii="Times New Roman" w:eastAsia="Times New Roman" w:hAnsi="Times New Roman"/>
              </w:rPr>
              <w:t xml:space="preserve">Snježana Lukač, prof. fizike i matematike,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xml:space="preserve">. izvrstan savjetnik - Pedagoški fakultet  </w:t>
            </w:r>
          </w:p>
        </w:tc>
        <w:tc>
          <w:tcPr>
            <w:tcW w:w="1866" w:type="dxa"/>
            <w:tcMar>
              <w:left w:w="108" w:type="dxa"/>
              <w:right w:w="108" w:type="dxa"/>
            </w:tcMar>
            <w:vAlign w:val="center"/>
          </w:tcPr>
          <w:p w14:paraId="13166508" w14:textId="2A20A283" w:rsidR="154628EF" w:rsidRDefault="154628EF" w:rsidP="154628EF">
            <w:r w:rsidRPr="154628EF">
              <w:rPr>
                <w:rFonts w:ascii="Times New Roman" w:eastAsia="Times New Roman" w:hAnsi="Times New Roman"/>
              </w:rPr>
              <w:t xml:space="preserve">Matematika </w:t>
            </w:r>
          </w:p>
        </w:tc>
        <w:tc>
          <w:tcPr>
            <w:tcW w:w="1527" w:type="dxa"/>
            <w:tcMar>
              <w:left w:w="108" w:type="dxa"/>
              <w:right w:w="108" w:type="dxa"/>
            </w:tcMar>
            <w:vAlign w:val="center"/>
          </w:tcPr>
          <w:p w14:paraId="42DFE8C1" w14:textId="7C3A30FF" w:rsidR="154628EF" w:rsidRDefault="154628EF" w:rsidP="154628EF">
            <w:r w:rsidRPr="154628EF">
              <w:rPr>
                <w:rFonts w:ascii="Times New Roman" w:eastAsia="Times New Roman" w:hAnsi="Times New Roman"/>
              </w:rPr>
              <w:t>neodređeno</w:t>
            </w:r>
          </w:p>
        </w:tc>
      </w:tr>
      <w:tr w:rsidR="154628EF" w14:paraId="00A26A35" w14:textId="77777777" w:rsidTr="42F9319C">
        <w:trPr>
          <w:trHeight w:val="300"/>
        </w:trPr>
        <w:tc>
          <w:tcPr>
            <w:tcW w:w="846" w:type="dxa"/>
            <w:tcMar>
              <w:left w:w="108" w:type="dxa"/>
              <w:right w:w="108" w:type="dxa"/>
            </w:tcMar>
            <w:vAlign w:val="center"/>
          </w:tcPr>
          <w:p w14:paraId="439AF349" w14:textId="2F89D0CD"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39.</w:t>
            </w:r>
          </w:p>
        </w:tc>
        <w:tc>
          <w:tcPr>
            <w:tcW w:w="4047" w:type="dxa"/>
            <w:tcMar>
              <w:left w:w="108" w:type="dxa"/>
              <w:right w:w="108" w:type="dxa"/>
            </w:tcMar>
            <w:vAlign w:val="center"/>
          </w:tcPr>
          <w:p w14:paraId="521B33DF" w14:textId="6117001A" w:rsidR="154628EF" w:rsidRDefault="154628EF" w:rsidP="154628EF">
            <w:r w:rsidRPr="154628EF">
              <w:rPr>
                <w:rFonts w:ascii="Times New Roman" w:eastAsia="Times New Roman" w:hAnsi="Times New Roman"/>
              </w:rPr>
              <w:t xml:space="preserve">Dubravka Toldi, prof. matematike, </w:t>
            </w:r>
          </w:p>
          <w:p w14:paraId="19FF9D38" w14:textId="06AB5868" w:rsidR="154628EF" w:rsidRDefault="154628EF" w:rsidP="154628EF">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izvrstan savjetnik – PMF</w:t>
            </w:r>
          </w:p>
        </w:tc>
        <w:tc>
          <w:tcPr>
            <w:tcW w:w="1866" w:type="dxa"/>
            <w:tcMar>
              <w:left w:w="108" w:type="dxa"/>
              <w:right w:w="108" w:type="dxa"/>
            </w:tcMar>
            <w:vAlign w:val="center"/>
          </w:tcPr>
          <w:p w14:paraId="2976858F" w14:textId="4AE7BE47" w:rsidR="154628EF" w:rsidRDefault="154628EF" w:rsidP="154628EF">
            <w:r w:rsidRPr="154628EF">
              <w:rPr>
                <w:rFonts w:ascii="Times New Roman" w:eastAsia="Times New Roman" w:hAnsi="Times New Roman"/>
              </w:rPr>
              <w:t xml:space="preserve">Matematika </w:t>
            </w:r>
          </w:p>
        </w:tc>
        <w:tc>
          <w:tcPr>
            <w:tcW w:w="1527" w:type="dxa"/>
            <w:tcMar>
              <w:left w:w="108" w:type="dxa"/>
              <w:right w:w="108" w:type="dxa"/>
            </w:tcMar>
            <w:vAlign w:val="center"/>
          </w:tcPr>
          <w:p w14:paraId="0B94D0AD" w14:textId="12CF0B7F" w:rsidR="154628EF" w:rsidRDefault="154628EF" w:rsidP="154628EF">
            <w:r w:rsidRPr="154628EF">
              <w:rPr>
                <w:rFonts w:ascii="Times New Roman" w:eastAsia="Times New Roman" w:hAnsi="Times New Roman"/>
              </w:rPr>
              <w:t>neodređeno</w:t>
            </w:r>
          </w:p>
        </w:tc>
      </w:tr>
      <w:tr w:rsidR="154628EF" w14:paraId="493B8193" w14:textId="77777777" w:rsidTr="42F9319C">
        <w:trPr>
          <w:trHeight w:val="300"/>
        </w:trPr>
        <w:tc>
          <w:tcPr>
            <w:tcW w:w="846" w:type="dxa"/>
            <w:tcMar>
              <w:left w:w="108" w:type="dxa"/>
              <w:right w:w="108" w:type="dxa"/>
            </w:tcMar>
            <w:vAlign w:val="center"/>
          </w:tcPr>
          <w:p w14:paraId="169F8DE6" w14:textId="617878D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40.</w:t>
            </w:r>
          </w:p>
        </w:tc>
        <w:tc>
          <w:tcPr>
            <w:tcW w:w="4047" w:type="dxa"/>
            <w:tcMar>
              <w:left w:w="108" w:type="dxa"/>
              <w:right w:w="108" w:type="dxa"/>
            </w:tcMar>
          </w:tcPr>
          <w:p w14:paraId="2A64DB0D" w14:textId="7D8C06FD" w:rsidR="154628EF" w:rsidRDefault="154628EF" w:rsidP="154628EF">
            <w:r w:rsidRPr="154628EF">
              <w:rPr>
                <w:rFonts w:ascii="Times New Roman" w:eastAsia="Times New Roman" w:hAnsi="Times New Roman"/>
              </w:rPr>
              <w:t xml:space="preserve">Dobrila Hemetek, prof. matematike i fizike,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savjetnik - Pedagoški fakultet</w:t>
            </w:r>
          </w:p>
        </w:tc>
        <w:tc>
          <w:tcPr>
            <w:tcW w:w="1866" w:type="dxa"/>
            <w:tcMar>
              <w:left w:w="108" w:type="dxa"/>
              <w:right w:w="108" w:type="dxa"/>
            </w:tcMar>
            <w:vAlign w:val="center"/>
          </w:tcPr>
          <w:p w14:paraId="25BDD2C5" w14:textId="728799DE" w:rsidR="154628EF" w:rsidRDefault="154628EF" w:rsidP="154628EF">
            <w:r w:rsidRPr="154628EF">
              <w:rPr>
                <w:rFonts w:ascii="Times New Roman" w:eastAsia="Times New Roman" w:hAnsi="Times New Roman"/>
              </w:rPr>
              <w:t xml:space="preserve">Matematika </w:t>
            </w:r>
          </w:p>
        </w:tc>
        <w:tc>
          <w:tcPr>
            <w:tcW w:w="1527" w:type="dxa"/>
            <w:tcMar>
              <w:left w:w="108" w:type="dxa"/>
              <w:right w:w="108" w:type="dxa"/>
            </w:tcMar>
            <w:vAlign w:val="center"/>
          </w:tcPr>
          <w:p w14:paraId="23FA7F7E" w14:textId="412227FE" w:rsidR="154628EF" w:rsidRDefault="154628EF" w:rsidP="154628EF">
            <w:r w:rsidRPr="154628EF">
              <w:rPr>
                <w:rFonts w:ascii="Times New Roman" w:eastAsia="Times New Roman" w:hAnsi="Times New Roman"/>
              </w:rPr>
              <w:t>neodređeno</w:t>
            </w:r>
          </w:p>
        </w:tc>
      </w:tr>
      <w:tr w:rsidR="154628EF" w14:paraId="0E602590" w14:textId="77777777" w:rsidTr="42F9319C">
        <w:trPr>
          <w:trHeight w:val="300"/>
        </w:trPr>
        <w:tc>
          <w:tcPr>
            <w:tcW w:w="846" w:type="dxa"/>
            <w:tcMar>
              <w:left w:w="108" w:type="dxa"/>
              <w:right w:w="108" w:type="dxa"/>
            </w:tcMar>
            <w:vAlign w:val="center"/>
          </w:tcPr>
          <w:p w14:paraId="66B3927E" w14:textId="34F8E890"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41.</w:t>
            </w:r>
          </w:p>
        </w:tc>
        <w:tc>
          <w:tcPr>
            <w:tcW w:w="4047" w:type="dxa"/>
            <w:tcMar>
              <w:left w:w="108" w:type="dxa"/>
              <w:right w:w="108" w:type="dxa"/>
            </w:tcMar>
            <w:vAlign w:val="center"/>
          </w:tcPr>
          <w:p w14:paraId="0ECFB538" w14:textId="1ABA016B" w:rsidR="154628EF" w:rsidRDefault="154628EF" w:rsidP="154628EF">
            <w:r w:rsidRPr="154628EF">
              <w:rPr>
                <w:rFonts w:ascii="Times New Roman" w:eastAsia="Times New Roman" w:hAnsi="Times New Roman"/>
              </w:rPr>
              <w:t>Sanja Rimac, prof. matematike,</w:t>
            </w:r>
          </w:p>
          <w:p w14:paraId="4F305C24" w14:textId="48816F9D" w:rsidR="154628EF" w:rsidRDefault="154628EF" w:rsidP="154628EF">
            <w:r w:rsidRPr="154628EF">
              <w:rPr>
                <w:rFonts w:ascii="Times New Roman" w:eastAsia="Times New Roman" w:hAnsi="Times New Roman"/>
              </w:rPr>
              <w:t xml:space="preserve">Sveučilište J. J. Strossmayera Osijek </w:t>
            </w:r>
          </w:p>
        </w:tc>
        <w:tc>
          <w:tcPr>
            <w:tcW w:w="1866" w:type="dxa"/>
            <w:tcMar>
              <w:left w:w="108" w:type="dxa"/>
              <w:right w:w="108" w:type="dxa"/>
            </w:tcMar>
            <w:vAlign w:val="center"/>
          </w:tcPr>
          <w:p w14:paraId="16BE6F88" w14:textId="4E979895" w:rsidR="154628EF" w:rsidRDefault="154628EF" w:rsidP="154628EF">
            <w:r w:rsidRPr="154628EF">
              <w:rPr>
                <w:rFonts w:ascii="Times New Roman" w:eastAsia="Times New Roman" w:hAnsi="Times New Roman"/>
              </w:rPr>
              <w:t xml:space="preserve">Matematika </w:t>
            </w:r>
          </w:p>
        </w:tc>
        <w:tc>
          <w:tcPr>
            <w:tcW w:w="1527" w:type="dxa"/>
            <w:tcMar>
              <w:left w:w="108" w:type="dxa"/>
              <w:right w:w="108" w:type="dxa"/>
            </w:tcMar>
            <w:vAlign w:val="center"/>
          </w:tcPr>
          <w:p w14:paraId="1745F86A" w14:textId="62C357A9" w:rsidR="154628EF" w:rsidRDefault="154628EF" w:rsidP="154628EF">
            <w:r w:rsidRPr="154628EF">
              <w:rPr>
                <w:rFonts w:ascii="Times New Roman" w:eastAsia="Times New Roman" w:hAnsi="Times New Roman"/>
              </w:rPr>
              <w:t xml:space="preserve">neodređeno </w:t>
            </w:r>
          </w:p>
        </w:tc>
      </w:tr>
      <w:tr w:rsidR="154628EF" w14:paraId="3CCCEAF7" w14:textId="77777777" w:rsidTr="42F9319C">
        <w:trPr>
          <w:trHeight w:val="300"/>
        </w:trPr>
        <w:tc>
          <w:tcPr>
            <w:tcW w:w="846" w:type="dxa"/>
            <w:tcMar>
              <w:left w:w="108" w:type="dxa"/>
              <w:right w:w="108" w:type="dxa"/>
            </w:tcMar>
            <w:vAlign w:val="center"/>
          </w:tcPr>
          <w:p w14:paraId="3FDC481F" w14:textId="3D967D1D"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42.</w:t>
            </w:r>
          </w:p>
        </w:tc>
        <w:tc>
          <w:tcPr>
            <w:tcW w:w="4047" w:type="dxa"/>
            <w:tcMar>
              <w:left w:w="108" w:type="dxa"/>
              <w:right w:w="108" w:type="dxa"/>
            </w:tcMar>
            <w:vAlign w:val="center"/>
          </w:tcPr>
          <w:p w14:paraId="2680E692" w14:textId="0EAC2255" w:rsidR="154628EF" w:rsidRDefault="154628EF" w:rsidP="154628EF">
            <w:r w:rsidRPr="154628EF">
              <w:rPr>
                <w:rFonts w:ascii="Times New Roman" w:eastAsia="Times New Roman" w:hAnsi="Times New Roman"/>
              </w:rPr>
              <w:t xml:space="preserve">Mirela Lončar, mag. matematike,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mentor -  Sveučilište J. J. Strossmayera Osijek</w:t>
            </w:r>
          </w:p>
        </w:tc>
        <w:tc>
          <w:tcPr>
            <w:tcW w:w="1866" w:type="dxa"/>
            <w:tcMar>
              <w:left w:w="108" w:type="dxa"/>
              <w:right w:w="108" w:type="dxa"/>
            </w:tcMar>
            <w:vAlign w:val="center"/>
          </w:tcPr>
          <w:p w14:paraId="5265EFFE" w14:textId="6716612E" w:rsidR="154628EF" w:rsidRDefault="154628EF" w:rsidP="154628EF">
            <w:r w:rsidRPr="154628EF">
              <w:rPr>
                <w:rFonts w:ascii="Times New Roman" w:eastAsia="Times New Roman" w:hAnsi="Times New Roman"/>
              </w:rPr>
              <w:t xml:space="preserve">Matematika </w:t>
            </w:r>
          </w:p>
        </w:tc>
        <w:tc>
          <w:tcPr>
            <w:tcW w:w="1527" w:type="dxa"/>
            <w:tcMar>
              <w:left w:w="108" w:type="dxa"/>
              <w:right w:w="108" w:type="dxa"/>
            </w:tcMar>
            <w:vAlign w:val="center"/>
          </w:tcPr>
          <w:p w14:paraId="6A58A1E5" w14:textId="343073A1" w:rsidR="154628EF" w:rsidRDefault="154628EF" w:rsidP="154628EF">
            <w:r w:rsidRPr="154628EF">
              <w:rPr>
                <w:rFonts w:ascii="Times New Roman" w:eastAsia="Times New Roman" w:hAnsi="Times New Roman"/>
              </w:rPr>
              <w:t>neodređeno</w:t>
            </w:r>
          </w:p>
        </w:tc>
      </w:tr>
      <w:tr w:rsidR="154628EF" w14:paraId="646224AD" w14:textId="77777777" w:rsidTr="42F9319C">
        <w:trPr>
          <w:trHeight w:val="300"/>
        </w:trPr>
        <w:tc>
          <w:tcPr>
            <w:tcW w:w="846" w:type="dxa"/>
            <w:tcMar>
              <w:left w:w="108" w:type="dxa"/>
              <w:right w:w="108" w:type="dxa"/>
            </w:tcMar>
            <w:vAlign w:val="center"/>
          </w:tcPr>
          <w:p w14:paraId="13A1794A" w14:textId="7EB9815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43.</w:t>
            </w:r>
          </w:p>
        </w:tc>
        <w:tc>
          <w:tcPr>
            <w:tcW w:w="4047" w:type="dxa"/>
            <w:tcMar>
              <w:left w:w="108" w:type="dxa"/>
              <w:right w:w="108" w:type="dxa"/>
            </w:tcMar>
            <w:vAlign w:val="center"/>
          </w:tcPr>
          <w:p w14:paraId="022B0194" w14:textId="49566F59" w:rsidR="154628EF" w:rsidRDefault="154628EF" w:rsidP="154628EF">
            <w:r w:rsidRPr="154628EF">
              <w:rPr>
                <w:rFonts w:ascii="Times New Roman" w:eastAsia="Times New Roman" w:hAnsi="Times New Roman"/>
              </w:rPr>
              <w:t xml:space="preserve">Ivana Lukanović, mag. edu. matematike i informatike – Odjel za </w:t>
            </w:r>
            <w:r w:rsidRPr="154628EF">
              <w:rPr>
                <w:rFonts w:ascii="Times New Roman" w:eastAsia="Times New Roman" w:hAnsi="Times New Roman"/>
              </w:rPr>
              <w:lastRenderedPageBreak/>
              <w:t>matematiku, Sveučilište J. J. Strossmayera Osijek</w:t>
            </w:r>
          </w:p>
        </w:tc>
        <w:tc>
          <w:tcPr>
            <w:tcW w:w="1866" w:type="dxa"/>
            <w:tcMar>
              <w:left w:w="108" w:type="dxa"/>
              <w:right w:w="108" w:type="dxa"/>
            </w:tcMar>
            <w:vAlign w:val="center"/>
          </w:tcPr>
          <w:p w14:paraId="1D9C97E3" w14:textId="352E1180" w:rsidR="154628EF" w:rsidRDefault="154628EF" w:rsidP="154628EF">
            <w:r w:rsidRPr="154628EF">
              <w:rPr>
                <w:rFonts w:ascii="Times New Roman" w:eastAsia="Times New Roman" w:hAnsi="Times New Roman"/>
              </w:rPr>
              <w:lastRenderedPageBreak/>
              <w:t xml:space="preserve">Matematika </w:t>
            </w:r>
          </w:p>
        </w:tc>
        <w:tc>
          <w:tcPr>
            <w:tcW w:w="1527" w:type="dxa"/>
            <w:tcMar>
              <w:left w:w="108" w:type="dxa"/>
              <w:right w:w="108" w:type="dxa"/>
            </w:tcMar>
            <w:vAlign w:val="center"/>
          </w:tcPr>
          <w:p w14:paraId="1B70E13E" w14:textId="00D4A01F" w:rsidR="154628EF" w:rsidRDefault="154628EF" w:rsidP="154628EF">
            <w:r w:rsidRPr="154628EF">
              <w:rPr>
                <w:rFonts w:ascii="Times New Roman" w:eastAsia="Times New Roman" w:hAnsi="Times New Roman"/>
              </w:rPr>
              <w:t>neodređeno</w:t>
            </w:r>
          </w:p>
        </w:tc>
      </w:tr>
      <w:tr w:rsidR="154628EF" w14:paraId="40A4B087" w14:textId="77777777" w:rsidTr="42F9319C">
        <w:trPr>
          <w:trHeight w:val="300"/>
        </w:trPr>
        <w:tc>
          <w:tcPr>
            <w:tcW w:w="846" w:type="dxa"/>
            <w:tcMar>
              <w:left w:w="108" w:type="dxa"/>
              <w:right w:w="108" w:type="dxa"/>
            </w:tcMar>
            <w:vAlign w:val="center"/>
          </w:tcPr>
          <w:p w14:paraId="46388EC2" w14:textId="4DE98547"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44.</w:t>
            </w:r>
          </w:p>
        </w:tc>
        <w:tc>
          <w:tcPr>
            <w:tcW w:w="4047" w:type="dxa"/>
            <w:tcMar>
              <w:left w:w="108" w:type="dxa"/>
              <w:right w:w="108" w:type="dxa"/>
            </w:tcMar>
          </w:tcPr>
          <w:p w14:paraId="17D32426" w14:textId="48015E84" w:rsidR="154628EF" w:rsidRDefault="154628EF" w:rsidP="154628EF">
            <w:r w:rsidRPr="154628EF">
              <w:rPr>
                <w:rFonts w:ascii="Times New Roman" w:eastAsia="Times New Roman" w:hAnsi="Times New Roman"/>
              </w:rPr>
              <w:t xml:space="preserve">Jasenka Krznarić Barić, prof. kemije i biologije,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xml:space="preserve">. izvrstan savjetnik – PMF  </w:t>
            </w:r>
          </w:p>
        </w:tc>
        <w:tc>
          <w:tcPr>
            <w:tcW w:w="1866" w:type="dxa"/>
            <w:tcMar>
              <w:left w:w="108" w:type="dxa"/>
              <w:right w:w="108" w:type="dxa"/>
            </w:tcMar>
            <w:vAlign w:val="center"/>
          </w:tcPr>
          <w:p w14:paraId="2A2FDC42" w14:textId="35A62D37" w:rsidR="154628EF" w:rsidRDefault="154628EF" w:rsidP="154628EF">
            <w:r w:rsidRPr="154628EF">
              <w:rPr>
                <w:rFonts w:ascii="Times New Roman" w:eastAsia="Times New Roman" w:hAnsi="Times New Roman"/>
              </w:rPr>
              <w:t xml:space="preserve">Biologija  </w:t>
            </w:r>
          </w:p>
        </w:tc>
        <w:tc>
          <w:tcPr>
            <w:tcW w:w="1527" w:type="dxa"/>
            <w:tcMar>
              <w:left w:w="108" w:type="dxa"/>
              <w:right w:w="108" w:type="dxa"/>
            </w:tcMar>
            <w:vAlign w:val="center"/>
          </w:tcPr>
          <w:p w14:paraId="469220B9" w14:textId="47CAA537" w:rsidR="154628EF" w:rsidRDefault="154628EF" w:rsidP="154628EF">
            <w:r w:rsidRPr="154628EF">
              <w:rPr>
                <w:rFonts w:ascii="Times New Roman" w:eastAsia="Times New Roman" w:hAnsi="Times New Roman"/>
              </w:rPr>
              <w:t>neodređeno</w:t>
            </w:r>
          </w:p>
        </w:tc>
      </w:tr>
      <w:tr w:rsidR="154628EF" w14:paraId="274CFC01" w14:textId="77777777" w:rsidTr="42F9319C">
        <w:trPr>
          <w:trHeight w:val="300"/>
        </w:trPr>
        <w:tc>
          <w:tcPr>
            <w:tcW w:w="846" w:type="dxa"/>
            <w:tcMar>
              <w:left w:w="108" w:type="dxa"/>
              <w:right w:w="108" w:type="dxa"/>
            </w:tcMar>
            <w:vAlign w:val="center"/>
          </w:tcPr>
          <w:p w14:paraId="05EAD423" w14:textId="4028895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45.</w:t>
            </w:r>
          </w:p>
        </w:tc>
        <w:tc>
          <w:tcPr>
            <w:tcW w:w="4047" w:type="dxa"/>
            <w:tcMar>
              <w:left w:w="108" w:type="dxa"/>
              <w:right w:w="108" w:type="dxa"/>
            </w:tcMar>
          </w:tcPr>
          <w:p w14:paraId="1C18B412" w14:textId="7126D2AB" w:rsidR="154628EF" w:rsidRDefault="154628EF" w:rsidP="154628EF">
            <w:r w:rsidRPr="154628EF">
              <w:rPr>
                <w:rFonts w:ascii="Times New Roman" w:eastAsia="Times New Roman" w:hAnsi="Times New Roman"/>
              </w:rPr>
              <w:t xml:space="preserve">Brigita Jurić Katunić, prof. biologije i kemije,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savjetnik - Pedagoški fakultet</w:t>
            </w:r>
          </w:p>
        </w:tc>
        <w:tc>
          <w:tcPr>
            <w:tcW w:w="1866" w:type="dxa"/>
            <w:tcMar>
              <w:left w:w="108" w:type="dxa"/>
              <w:right w:w="108" w:type="dxa"/>
            </w:tcMar>
            <w:vAlign w:val="center"/>
          </w:tcPr>
          <w:p w14:paraId="32AEF7A0" w14:textId="03B72501" w:rsidR="154628EF" w:rsidRDefault="154628EF" w:rsidP="154628EF">
            <w:r w:rsidRPr="154628EF">
              <w:rPr>
                <w:rFonts w:ascii="Times New Roman" w:eastAsia="Times New Roman" w:hAnsi="Times New Roman"/>
              </w:rPr>
              <w:t>Biologija</w:t>
            </w:r>
          </w:p>
        </w:tc>
        <w:tc>
          <w:tcPr>
            <w:tcW w:w="1527" w:type="dxa"/>
            <w:tcMar>
              <w:left w:w="108" w:type="dxa"/>
              <w:right w:w="108" w:type="dxa"/>
            </w:tcMar>
            <w:vAlign w:val="center"/>
          </w:tcPr>
          <w:p w14:paraId="202DE3B4" w14:textId="6E63F67B" w:rsidR="154628EF" w:rsidRDefault="154628EF" w:rsidP="154628EF">
            <w:r w:rsidRPr="154628EF">
              <w:rPr>
                <w:rFonts w:ascii="Times New Roman" w:eastAsia="Times New Roman" w:hAnsi="Times New Roman"/>
              </w:rPr>
              <w:t>neodređeno</w:t>
            </w:r>
          </w:p>
        </w:tc>
      </w:tr>
      <w:tr w:rsidR="154628EF" w14:paraId="0F1C14D2" w14:textId="77777777" w:rsidTr="42F9319C">
        <w:trPr>
          <w:trHeight w:val="300"/>
        </w:trPr>
        <w:tc>
          <w:tcPr>
            <w:tcW w:w="846" w:type="dxa"/>
            <w:tcMar>
              <w:left w:w="108" w:type="dxa"/>
              <w:right w:w="108" w:type="dxa"/>
            </w:tcMar>
            <w:vAlign w:val="center"/>
          </w:tcPr>
          <w:p w14:paraId="2DFF122B" w14:textId="162BAD8D"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46.</w:t>
            </w:r>
          </w:p>
        </w:tc>
        <w:tc>
          <w:tcPr>
            <w:tcW w:w="4047" w:type="dxa"/>
            <w:tcMar>
              <w:left w:w="108" w:type="dxa"/>
              <w:right w:w="108" w:type="dxa"/>
            </w:tcMar>
          </w:tcPr>
          <w:p w14:paraId="34A802D9" w14:textId="7C6F77FD" w:rsidR="154628EF" w:rsidRDefault="154628EF" w:rsidP="154628EF">
            <w:r w:rsidRPr="154628EF">
              <w:rPr>
                <w:rFonts w:ascii="Times New Roman" w:eastAsia="Times New Roman" w:hAnsi="Times New Roman"/>
              </w:rPr>
              <w:t xml:space="preserve">Vedrana Karakašić, prof. biologije i kemije,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mentor - Odjel za biologiju, Odjel za kemiju</w:t>
            </w:r>
          </w:p>
        </w:tc>
        <w:tc>
          <w:tcPr>
            <w:tcW w:w="1866" w:type="dxa"/>
            <w:tcMar>
              <w:left w:w="108" w:type="dxa"/>
              <w:right w:w="108" w:type="dxa"/>
            </w:tcMar>
            <w:vAlign w:val="center"/>
          </w:tcPr>
          <w:p w14:paraId="391BD7F6" w14:textId="094AFFCC" w:rsidR="154628EF" w:rsidRDefault="154628EF" w:rsidP="154628EF">
            <w:r w:rsidRPr="154628EF">
              <w:rPr>
                <w:rFonts w:ascii="Times New Roman" w:eastAsia="Times New Roman" w:hAnsi="Times New Roman"/>
              </w:rPr>
              <w:t>Biologija</w:t>
            </w:r>
          </w:p>
        </w:tc>
        <w:tc>
          <w:tcPr>
            <w:tcW w:w="1527" w:type="dxa"/>
            <w:tcMar>
              <w:left w:w="108" w:type="dxa"/>
              <w:right w:w="108" w:type="dxa"/>
            </w:tcMar>
            <w:vAlign w:val="center"/>
          </w:tcPr>
          <w:p w14:paraId="30EC5C10" w14:textId="68CFEC47" w:rsidR="154628EF" w:rsidRDefault="154628EF" w:rsidP="154628EF">
            <w:r w:rsidRPr="154628EF">
              <w:rPr>
                <w:rFonts w:ascii="Times New Roman" w:eastAsia="Times New Roman" w:hAnsi="Times New Roman"/>
              </w:rPr>
              <w:t>neodređeno</w:t>
            </w:r>
          </w:p>
        </w:tc>
      </w:tr>
      <w:tr w:rsidR="154628EF" w14:paraId="203C4811" w14:textId="77777777" w:rsidTr="42F9319C">
        <w:trPr>
          <w:trHeight w:val="300"/>
        </w:trPr>
        <w:tc>
          <w:tcPr>
            <w:tcW w:w="846" w:type="dxa"/>
            <w:tcMar>
              <w:left w:w="108" w:type="dxa"/>
              <w:right w:w="108" w:type="dxa"/>
            </w:tcMar>
            <w:vAlign w:val="center"/>
          </w:tcPr>
          <w:p w14:paraId="7D236A73" w14:textId="3002A237"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47.</w:t>
            </w:r>
          </w:p>
        </w:tc>
        <w:tc>
          <w:tcPr>
            <w:tcW w:w="4047" w:type="dxa"/>
            <w:tcMar>
              <w:left w:w="108" w:type="dxa"/>
              <w:right w:w="108" w:type="dxa"/>
            </w:tcMar>
          </w:tcPr>
          <w:p w14:paraId="6E4E2187" w14:textId="4DA61A60" w:rsidR="154628EF" w:rsidRDefault="154628EF" w:rsidP="154628EF">
            <w:r w:rsidRPr="154628EF">
              <w:rPr>
                <w:rFonts w:ascii="Times New Roman" w:eastAsia="Times New Roman" w:hAnsi="Times New Roman"/>
              </w:rPr>
              <w:t>Josip Krpan, prof. fizike - PMF</w:t>
            </w:r>
          </w:p>
        </w:tc>
        <w:tc>
          <w:tcPr>
            <w:tcW w:w="1866" w:type="dxa"/>
            <w:tcMar>
              <w:left w:w="108" w:type="dxa"/>
              <w:right w:w="108" w:type="dxa"/>
            </w:tcMar>
            <w:vAlign w:val="center"/>
          </w:tcPr>
          <w:p w14:paraId="1ED362E7" w14:textId="1B6B0DD7" w:rsidR="154628EF" w:rsidRDefault="154628EF" w:rsidP="154628EF">
            <w:r w:rsidRPr="154628EF">
              <w:rPr>
                <w:rFonts w:ascii="Times New Roman" w:eastAsia="Times New Roman" w:hAnsi="Times New Roman"/>
              </w:rPr>
              <w:t xml:space="preserve">Fizika </w:t>
            </w:r>
          </w:p>
        </w:tc>
        <w:tc>
          <w:tcPr>
            <w:tcW w:w="1527" w:type="dxa"/>
            <w:tcMar>
              <w:left w:w="108" w:type="dxa"/>
              <w:right w:w="108" w:type="dxa"/>
            </w:tcMar>
            <w:vAlign w:val="center"/>
          </w:tcPr>
          <w:p w14:paraId="2F226144" w14:textId="1A9E505A" w:rsidR="154628EF" w:rsidRDefault="154628EF" w:rsidP="154628EF">
            <w:r w:rsidRPr="154628EF">
              <w:rPr>
                <w:rFonts w:ascii="Times New Roman" w:eastAsia="Times New Roman" w:hAnsi="Times New Roman"/>
              </w:rPr>
              <w:t xml:space="preserve">neodređeno </w:t>
            </w:r>
          </w:p>
        </w:tc>
      </w:tr>
      <w:tr w:rsidR="154628EF" w14:paraId="01202B5C" w14:textId="77777777" w:rsidTr="42F9319C">
        <w:trPr>
          <w:trHeight w:val="300"/>
        </w:trPr>
        <w:tc>
          <w:tcPr>
            <w:tcW w:w="846" w:type="dxa"/>
            <w:tcMar>
              <w:left w:w="108" w:type="dxa"/>
              <w:right w:w="108" w:type="dxa"/>
            </w:tcMar>
            <w:vAlign w:val="center"/>
          </w:tcPr>
          <w:p w14:paraId="1B250F45" w14:textId="7CC417D6"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48.</w:t>
            </w:r>
          </w:p>
        </w:tc>
        <w:tc>
          <w:tcPr>
            <w:tcW w:w="4047" w:type="dxa"/>
            <w:tcMar>
              <w:left w:w="108" w:type="dxa"/>
              <w:right w:w="108" w:type="dxa"/>
            </w:tcMar>
          </w:tcPr>
          <w:p w14:paraId="4AA2046F" w14:textId="7E74645B" w:rsidR="154628EF" w:rsidRDefault="154628EF" w:rsidP="154628EF">
            <w:r w:rsidRPr="154628EF">
              <w:rPr>
                <w:rFonts w:ascii="Times New Roman" w:eastAsia="Times New Roman" w:hAnsi="Times New Roman"/>
              </w:rPr>
              <w:t xml:space="preserve">Jasenka Celić, prof. matematike i fizike,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savjetnik – PMF</w:t>
            </w:r>
          </w:p>
        </w:tc>
        <w:tc>
          <w:tcPr>
            <w:tcW w:w="1866" w:type="dxa"/>
            <w:tcMar>
              <w:left w:w="108" w:type="dxa"/>
              <w:right w:w="108" w:type="dxa"/>
            </w:tcMar>
            <w:vAlign w:val="center"/>
          </w:tcPr>
          <w:p w14:paraId="49B4C02C" w14:textId="4F761E25" w:rsidR="154628EF" w:rsidRDefault="154628EF" w:rsidP="154628EF">
            <w:r w:rsidRPr="154628EF">
              <w:rPr>
                <w:rFonts w:ascii="Times New Roman" w:eastAsia="Times New Roman" w:hAnsi="Times New Roman"/>
              </w:rPr>
              <w:t>Fizika</w:t>
            </w:r>
          </w:p>
        </w:tc>
        <w:tc>
          <w:tcPr>
            <w:tcW w:w="1527" w:type="dxa"/>
            <w:tcMar>
              <w:left w:w="108" w:type="dxa"/>
              <w:right w:w="108" w:type="dxa"/>
            </w:tcMar>
            <w:vAlign w:val="center"/>
          </w:tcPr>
          <w:p w14:paraId="628E1955" w14:textId="4966C544" w:rsidR="154628EF" w:rsidRDefault="154628EF" w:rsidP="154628EF">
            <w:r w:rsidRPr="154628EF">
              <w:rPr>
                <w:rFonts w:ascii="Times New Roman" w:eastAsia="Times New Roman" w:hAnsi="Times New Roman"/>
              </w:rPr>
              <w:t>neodređeno</w:t>
            </w:r>
          </w:p>
        </w:tc>
      </w:tr>
      <w:tr w:rsidR="154628EF" w14:paraId="57C172EE" w14:textId="77777777" w:rsidTr="42F9319C">
        <w:trPr>
          <w:trHeight w:val="300"/>
        </w:trPr>
        <w:tc>
          <w:tcPr>
            <w:tcW w:w="846" w:type="dxa"/>
            <w:tcMar>
              <w:left w:w="108" w:type="dxa"/>
              <w:right w:w="108" w:type="dxa"/>
            </w:tcMar>
            <w:vAlign w:val="center"/>
          </w:tcPr>
          <w:p w14:paraId="45217EB2" w14:textId="2CAB49EC"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49.</w:t>
            </w:r>
          </w:p>
        </w:tc>
        <w:tc>
          <w:tcPr>
            <w:tcW w:w="4047" w:type="dxa"/>
            <w:tcMar>
              <w:left w:w="108" w:type="dxa"/>
              <w:right w:w="108" w:type="dxa"/>
            </w:tcMar>
          </w:tcPr>
          <w:p w14:paraId="5B22F94D" w14:textId="7FEBE60A" w:rsidR="154628EF" w:rsidRDefault="154628EF" w:rsidP="154628EF">
            <w:r w:rsidRPr="154628EF">
              <w:rPr>
                <w:rFonts w:ascii="Times New Roman" w:eastAsia="Times New Roman" w:hAnsi="Times New Roman"/>
              </w:rPr>
              <w:t xml:space="preserve">Marina Farkaš, mag. edu. matematike i fizike - </w:t>
            </w:r>
          </w:p>
          <w:p w14:paraId="55FBA044" w14:textId="21D81625" w:rsidR="154628EF" w:rsidRDefault="154628EF" w:rsidP="154628EF">
            <w:r w:rsidRPr="154628EF">
              <w:rPr>
                <w:rFonts w:ascii="Times New Roman" w:eastAsia="Times New Roman" w:hAnsi="Times New Roman"/>
              </w:rPr>
              <w:t>PMF</w:t>
            </w:r>
          </w:p>
        </w:tc>
        <w:tc>
          <w:tcPr>
            <w:tcW w:w="1866" w:type="dxa"/>
            <w:tcMar>
              <w:left w:w="108" w:type="dxa"/>
              <w:right w:w="108" w:type="dxa"/>
            </w:tcMar>
            <w:vAlign w:val="center"/>
          </w:tcPr>
          <w:p w14:paraId="554CC0C9" w14:textId="034A58BB" w:rsidR="154628EF" w:rsidRDefault="154628EF" w:rsidP="154628EF">
            <w:r w:rsidRPr="154628EF">
              <w:rPr>
                <w:rFonts w:ascii="Times New Roman" w:eastAsia="Times New Roman" w:hAnsi="Times New Roman"/>
              </w:rPr>
              <w:t xml:space="preserve">Fizika </w:t>
            </w:r>
          </w:p>
        </w:tc>
        <w:tc>
          <w:tcPr>
            <w:tcW w:w="1527" w:type="dxa"/>
            <w:tcMar>
              <w:left w:w="108" w:type="dxa"/>
              <w:right w:w="108" w:type="dxa"/>
            </w:tcMar>
            <w:vAlign w:val="center"/>
          </w:tcPr>
          <w:p w14:paraId="311C96CF" w14:textId="698AA012" w:rsidR="154628EF" w:rsidRDefault="154628EF" w:rsidP="154628EF">
            <w:r w:rsidRPr="154628EF">
              <w:rPr>
                <w:rFonts w:ascii="Times New Roman" w:eastAsia="Times New Roman" w:hAnsi="Times New Roman"/>
              </w:rPr>
              <w:t>neodređeno</w:t>
            </w:r>
          </w:p>
        </w:tc>
      </w:tr>
      <w:tr w:rsidR="154628EF" w14:paraId="193968A0" w14:textId="77777777" w:rsidTr="42F9319C">
        <w:trPr>
          <w:trHeight w:val="300"/>
        </w:trPr>
        <w:tc>
          <w:tcPr>
            <w:tcW w:w="846" w:type="dxa"/>
            <w:tcMar>
              <w:left w:w="108" w:type="dxa"/>
              <w:right w:w="108" w:type="dxa"/>
            </w:tcMar>
            <w:vAlign w:val="center"/>
          </w:tcPr>
          <w:p w14:paraId="6FD0F1E7" w14:textId="21A26B8B"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50</w:t>
            </w:r>
          </w:p>
        </w:tc>
        <w:tc>
          <w:tcPr>
            <w:tcW w:w="4047" w:type="dxa"/>
            <w:tcMar>
              <w:left w:w="108" w:type="dxa"/>
              <w:right w:w="108" w:type="dxa"/>
            </w:tcMar>
          </w:tcPr>
          <w:p w14:paraId="3E5D0359" w14:textId="566153D9" w:rsidR="154628EF" w:rsidRDefault="154628EF" w:rsidP="154628EF">
            <w:r w:rsidRPr="154628EF">
              <w:rPr>
                <w:rFonts w:ascii="Times New Roman" w:eastAsia="Times New Roman" w:hAnsi="Times New Roman"/>
              </w:rPr>
              <w:t>Marija-Klara Mihalj, sveuč. mag. edu. matematike i fizike - PMF</w:t>
            </w:r>
          </w:p>
        </w:tc>
        <w:tc>
          <w:tcPr>
            <w:tcW w:w="1866" w:type="dxa"/>
            <w:tcMar>
              <w:left w:w="108" w:type="dxa"/>
              <w:right w:w="108" w:type="dxa"/>
            </w:tcMar>
            <w:vAlign w:val="center"/>
          </w:tcPr>
          <w:p w14:paraId="053514BB" w14:textId="6667B511" w:rsidR="154628EF" w:rsidRDefault="154628EF" w:rsidP="154628EF">
            <w:r w:rsidRPr="154628EF">
              <w:rPr>
                <w:rFonts w:ascii="Times New Roman" w:eastAsia="Times New Roman" w:hAnsi="Times New Roman"/>
              </w:rPr>
              <w:t>Fizika</w:t>
            </w:r>
          </w:p>
        </w:tc>
        <w:tc>
          <w:tcPr>
            <w:tcW w:w="1527" w:type="dxa"/>
            <w:tcMar>
              <w:left w:w="108" w:type="dxa"/>
              <w:right w:w="108" w:type="dxa"/>
            </w:tcMar>
            <w:vAlign w:val="center"/>
          </w:tcPr>
          <w:p w14:paraId="51ABCD77" w14:textId="32651AA2" w:rsidR="154628EF" w:rsidRDefault="154628EF" w:rsidP="154628EF">
            <w:r w:rsidRPr="154628EF">
              <w:rPr>
                <w:rFonts w:ascii="Times New Roman" w:eastAsia="Times New Roman" w:hAnsi="Times New Roman"/>
              </w:rPr>
              <w:t>određeno</w:t>
            </w:r>
          </w:p>
        </w:tc>
      </w:tr>
      <w:tr w:rsidR="154628EF" w14:paraId="7A5B8969" w14:textId="77777777" w:rsidTr="42F9319C">
        <w:trPr>
          <w:trHeight w:val="300"/>
        </w:trPr>
        <w:tc>
          <w:tcPr>
            <w:tcW w:w="846" w:type="dxa"/>
            <w:tcMar>
              <w:left w:w="108" w:type="dxa"/>
              <w:right w:w="108" w:type="dxa"/>
            </w:tcMar>
            <w:vAlign w:val="center"/>
          </w:tcPr>
          <w:p w14:paraId="1DB9A3B1" w14:textId="33B25769"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51.</w:t>
            </w:r>
          </w:p>
        </w:tc>
        <w:tc>
          <w:tcPr>
            <w:tcW w:w="4047" w:type="dxa"/>
            <w:tcMar>
              <w:left w:w="108" w:type="dxa"/>
              <w:right w:w="108" w:type="dxa"/>
            </w:tcMar>
          </w:tcPr>
          <w:p w14:paraId="5094DB3C" w14:textId="2849D4E7" w:rsidR="154628EF" w:rsidRDefault="154628EF" w:rsidP="154628EF">
            <w:r w:rsidRPr="154628EF">
              <w:rPr>
                <w:rFonts w:ascii="Times New Roman" w:eastAsia="Times New Roman" w:hAnsi="Times New Roman"/>
              </w:rPr>
              <w:t>Melita Barić Tominac, prof. kemije,</w:t>
            </w:r>
          </w:p>
          <w:p w14:paraId="45711B1B" w14:textId="4832EAC0" w:rsidR="154628EF" w:rsidRDefault="154628EF" w:rsidP="154628EF">
            <w:r w:rsidRPr="154628EF">
              <w:rPr>
                <w:rFonts w:ascii="Times New Roman" w:eastAsia="Times New Roman" w:hAnsi="Times New Roman"/>
              </w:rPr>
              <w:t xml:space="preserv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xml:space="preserve">. izvrstan savjetnik - Pedagoški fakultet </w:t>
            </w:r>
          </w:p>
        </w:tc>
        <w:tc>
          <w:tcPr>
            <w:tcW w:w="1866" w:type="dxa"/>
            <w:tcMar>
              <w:left w:w="108" w:type="dxa"/>
              <w:right w:w="108" w:type="dxa"/>
            </w:tcMar>
            <w:vAlign w:val="center"/>
          </w:tcPr>
          <w:p w14:paraId="6BECA7B9" w14:textId="10AD43FA" w:rsidR="154628EF" w:rsidRDefault="154628EF" w:rsidP="154628EF">
            <w:r w:rsidRPr="154628EF">
              <w:rPr>
                <w:rFonts w:ascii="Times New Roman" w:eastAsia="Times New Roman" w:hAnsi="Times New Roman"/>
              </w:rPr>
              <w:t xml:space="preserve">Kemija </w:t>
            </w:r>
          </w:p>
        </w:tc>
        <w:tc>
          <w:tcPr>
            <w:tcW w:w="1527" w:type="dxa"/>
            <w:tcMar>
              <w:left w:w="108" w:type="dxa"/>
              <w:right w:w="108" w:type="dxa"/>
            </w:tcMar>
            <w:vAlign w:val="center"/>
          </w:tcPr>
          <w:p w14:paraId="221BEA8E" w14:textId="21FC8D80" w:rsidR="154628EF" w:rsidRDefault="154628EF" w:rsidP="154628EF">
            <w:r w:rsidRPr="154628EF">
              <w:rPr>
                <w:rFonts w:ascii="Times New Roman" w:eastAsia="Times New Roman" w:hAnsi="Times New Roman"/>
              </w:rPr>
              <w:t>neodređeno</w:t>
            </w:r>
          </w:p>
        </w:tc>
      </w:tr>
      <w:tr w:rsidR="154628EF" w14:paraId="6D6F191C" w14:textId="77777777" w:rsidTr="42F9319C">
        <w:trPr>
          <w:trHeight w:val="300"/>
        </w:trPr>
        <w:tc>
          <w:tcPr>
            <w:tcW w:w="846" w:type="dxa"/>
            <w:tcMar>
              <w:left w:w="108" w:type="dxa"/>
              <w:right w:w="108" w:type="dxa"/>
            </w:tcMar>
            <w:vAlign w:val="center"/>
          </w:tcPr>
          <w:p w14:paraId="0145F322" w14:textId="2664DCB7"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52.</w:t>
            </w:r>
          </w:p>
        </w:tc>
        <w:tc>
          <w:tcPr>
            <w:tcW w:w="4047" w:type="dxa"/>
            <w:tcMar>
              <w:left w:w="108" w:type="dxa"/>
              <w:right w:w="108" w:type="dxa"/>
            </w:tcMar>
            <w:vAlign w:val="center"/>
          </w:tcPr>
          <w:p w14:paraId="6FB49CDD" w14:textId="2A148E54" w:rsidR="154628EF" w:rsidRDefault="154628EF" w:rsidP="154628EF">
            <w:r w:rsidRPr="154628EF">
              <w:rPr>
                <w:rFonts w:ascii="Times New Roman" w:eastAsia="Times New Roman" w:hAnsi="Times New Roman"/>
              </w:rPr>
              <w:t xml:space="preserve">Maja Dubovicki, prof. kemije,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xml:space="preserve">. mentor - PMF </w:t>
            </w:r>
          </w:p>
        </w:tc>
        <w:tc>
          <w:tcPr>
            <w:tcW w:w="1866" w:type="dxa"/>
            <w:tcMar>
              <w:left w:w="108" w:type="dxa"/>
              <w:right w:w="108" w:type="dxa"/>
            </w:tcMar>
            <w:vAlign w:val="center"/>
          </w:tcPr>
          <w:p w14:paraId="11EB0AC1" w14:textId="74E44665" w:rsidR="154628EF" w:rsidRDefault="154628EF" w:rsidP="154628EF">
            <w:r w:rsidRPr="154628EF">
              <w:rPr>
                <w:rFonts w:ascii="Times New Roman" w:eastAsia="Times New Roman" w:hAnsi="Times New Roman"/>
              </w:rPr>
              <w:t xml:space="preserve">Kemija </w:t>
            </w:r>
          </w:p>
        </w:tc>
        <w:tc>
          <w:tcPr>
            <w:tcW w:w="1527" w:type="dxa"/>
            <w:tcMar>
              <w:left w:w="108" w:type="dxa"/>
              <w:right w:w="108" w:type="dxa"/>
            </w:tcMar>
            <w:vAlign w:val="center"/>
          </w:tcPr>
          <w:p w14:paraId="1DD97D6A" w14:textId="58AB4FB7" w:rsidR="154628EF" w:rsidRDefault="154628EF" w:rsidP="154628EF">
            <w:r w:rsidRPr="154628EF">
              <w:rPr>
                <w:rFonts w:ascii="Times New Roman" w:eastAsia="Times New Roman" w:hAnsi="Times New Roman"/>
              </w:rPr>
              <w:t>neodređeno</w:t>
            </w:r>
          </w:p>
        </w:tc>
      </w:tr>
      <w:tr w:rsidR="154628EF" w14:paraId="678F58E1" w14:textId="77777777" w:rsidTr="42F9319C">
        <w:trPr>
          <w:trHeight w:val="300"/>
        </w:trPr>
        <w:tc>
          <w:tcPr>
            <w:tcW w:w="846" w:type="dxa"/>
            <w:tcMar>
              <w:left w:w="108" w:type="dxa"/>
              <w:right w:w="108" w:type="dxa"/>
            </w:tcMar>
            <w:vAlign w:val="center"/>
          </w:tcPr>
          <w:p w14:paraId="035E969B" w14:textId="63314A2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53.</w:t>
            </w:r>
          </w:p>
        </w:tc>
        <w:tc>
          <w:tcPr>
            <w:tcW w:w="4047" w:type="dxa"/>
            <w:tcMar>
              <w:left w:w="108" w:type="dxa"/>
              <w:right w:w="108" w:type="dxa"/>
            </w:tcMar>
          </w:tcPr>
          <w:p w14:paraId="4D00F96C" w14:textId="4C9FAC61" w:rsidR="154628EF" w:rsidRDefault="154628EF" w:rsidP="154628EF">
            <w:r w:rsidRPr="154628EF">
              <w:rPr>
                <w:rFonts w:ascii="Times New Roman" w:eastAsia="Times New Roman" w:hAnsi="Times New Roman"/>
              </w:rPr>
              <w:t xml:space="preserve">Maja Radić, prof. kemije,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mentor -</w:t>
            </w:r>
          </w:p>
          <w:p w14:paraId="6F5C1611" w14:textId="306826B2" w:rsidR="154628EF" w:rsidRDefault="154628EF" w:rsidP="154628EF">
            <w:r w:rsidRPr="154628EF">
              <w:rPr>
                <w:rFonts w:ascii="Times New Roman" w:eastAsia="Times New Roman" w:hAnsi="Times New Roman"/>
              </w:rPr>
              <w:t xml:space="preserve">PMF </w:t>
            </w:r>
          </w:p>
        </w:tc>
        <w:tc>
          <w:tcPr>
            <w:tcW w:w="1866" w:type="dxa"/>
            <w:tcMar>
              <w:left w:w="108" w:type="dxa"/>
              <w:right w:w="108" w:type="dxa"/>
            </w:tcMar>
            <w:vAlign w:val="center"/>
          </w:tcPr>
          <w:p w14:paraId="24339923" w14:textId="3C1D9AB4" w:rsidR="154628EF" w:rsidRDefault="154628EF" w:rsidP="154628EF">
            <w:r w:rsidRPr="154628EF">
              <w:rPr>
                <w:rFonts w:ascii="Times New Roman" w:eastAsia="Times New Roman" w:hAnsi="Times New Roman"/>
              </w:rPr>
              <w:t>Kemija</w:t>
            </w:r>
          </w:p>
        </w:tc>
        <w:tc>
          <w:tcPr>
            <w:tcW w:w="1527" w:type="dxa"/>
            <w:tcMar>
              <w:left w:w="108" w:type="dxa"/>
              <w:right w:w="108" w:type="dxa"/>
            </w:tcMar>
            <w:vAlign w:val="center"/>
          </w:tcPr>
          <w:p w14:paraId="34F89ACB" w14:textId="4E0F334D" w:rsidR="154628EF" w:rsidRDefault="154628EF" w:rsidP="154628EF">
            <w:r w:rsidRPr="154628EF">
              <w:rPr>
                <w:rFonts w:ascii="Times New Roman" w:eastAsia="Times New Roman" w:hAnsi="Times New Roman"/>
              </w:rPr>
              <w:t xml:space="preserve">neodređeno </w:t>
            </w:r>
          </w:p>
        </w:tc>
      </w:tr>
      <w:tr w:rsidR="154628EF" w14:paraId="730740F3" w14:textId="77777777" w:rsidTr="42F9319C">
        <w:trPr>
          <w:trHeight w:val="300"/>
        </w:trPr>
        <w:tc>
          <w:tcPr>
            <w:tcW w:w="846" w:type="dxa"/>
            <w:tcMar>
              <w:left w:w="108" w:type="dxa"/>
              <w:right w:w="108" w:type="dxa"/>
            </w:tcMar>
            <w:vAlign w:val="center"/>
          </w:tcPr>
          <w:p w14:paraId="1C052441" w14:textId="6E6CABBD"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54.</w:t>
            </w:r>
          </w:p>
        </w:tc>
        <w:tc>
          <w:tcPr>
            <w:tcW w:w="4047" w:type="dxa"/>
            <w:tcMar>
              <w:left w:w="108" w:type="dxa"/>
              <w:right w:w="108" w:type="dxa"/>
            </w:tcMar>
            <w:vAlign w:val="center"/>
          </w:tcPr>
          <w:p w14:paraId="58CD2F62" w14:textId="1660AE3C" w:rsidR="154628EF" w:rsidRDefault="154628EF" w:rsidP="154628EF">
            <w:r w:rsidRPr="154628EF">
              <w:rPr>
                <w:rFonts w:ascii="Times New Roman" w:eastAsia="Times New Roman" w:hAnsi="Times New Roman"/>
              </w:rPr>
              <w:t xml:space="preserve">Daniel Rakijašić, prof. informatike,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xml:space="preserve">. savjetnik - FOI   </w:t>
            </w:r>
          </w:p>
        </w:tc>
        <w:tc>
          <w:tcPr>
            <w:tcW w:w="1866" w:type="dxa"/>
            <w:tcMar>
              <w:left w:w="108" w:type="dxa"/>
              <w:right w:w="108" w:type="dxa"/>
            </w:tcMar>
            <w:vAlign w:val="center"/>
          </w:tcPr>
          <w:p w14:paraId="1FE1C881" w14:textId="164DCC48" w:rsidR="154628EF" w:rsidRDefault="154628EF" w:rsidP="154628EF">
            <w:r w:rsidRPr="154628EF">
              <w:rPr>
                <w:rFonts w:ascii="Times New Roman" w:eastAsia="Times New Roman" w:hAnsi="Times New Roman"/>
              </w:rPr>
              <w:t>Informatika</w:t>
            </w:r>
          </w:p>
        </w:tc>
        <w:tc>
          <w:tcPr>
            <w:tcW w:w="1527" w:type="dxa"/>
            <w:tcMar>
              <w:left w:w="108" w:type="dxa"/>
              <w:right w:w="108" w:type="dxa"/>
            </w:tcMar>
            <w:vAlign w:val="center"/>
          </w:tcPr>
          <w:p w14:paraId="64D7394B" w14:textId="4506ED5C" w:rsidR="154628EF" w:rsidRDefault="154628EF" w:rsidP="154628EF">
            <w:r w:rsidRPr="154628EF">
              <w:rPr>
                <w:rFonts w:ascii="Times New Roman" w:eastAsia="Times New Roman" w:hAnsi="Times New Roman"/>
              </w:rPr>
              <w:t>neodređeno</w:t>
            </w:r>
          </w:p>
        </w:tc>
      </w:tr>
      <w:tr w:rsidR="154628EF" w14:paraId="498C4FBA" w14:textId="77777777" w:rsidTr="42F9319C">
        <w:trPr>
          <w:trHeight w:val="300"/>
        </w:trPr>
        <w:tc>
          <w:tcPr>
            <w:tcW w:w="846" w:type="dxa"/>
            <w:tcMar>
              <w:left w:w="108" w:type="dxa"/>
              <w:right w:w="108" w:type="dxa"/>
            </w:tcMar>
            <w:vAlign w:val="center"/>
          </w:tcPr>
          <w:p w14:paraId="4825A88A" w14:textId="34807B8F"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55.</w:t>
            </w:r>
          </w:p>
        </w:tc>
        <w:tc>
          <w:tcPr>
            <w:tcW w:w="4047" w:type="dxa"/>
            <w:tcMar>
              <w:left w:w="108" w:type="dxa"/>
              <w:right w:w="108" w:type="dxa"/>
            </w:tcMar>
          </w:tcPr>
          <w:p w14:paraId="25E0203C" w14:textId="74DBAF70" w:rsidR="154628EF" w:rsidRDefault="154628EF" w:rsidP="154628EF">
            <w:r w:rsidRPr="154628EF">
              <w:rPr>
                <w:rFonts w:ascii="Times New Roman" w:eastAsia="Times New Roman" w:hAnsi="Times New Roman"/>
              </w:rPr>
              <w:t>Valerija Pavlović, sveuč. mag. edu. matematike i informatike – Fakultet primijenjene matematike i informatike Osijek</w:t>
            </w:r>
          </w:p>
        </w:tc>
        <w:tc>
          <w:tcPr>
            <w:tcW w:w="1866" w:type="dxa"/>
            <w:tcMar>
              <w:left w:w="108" w:type="dxa"/>
              <w:right w:w="108" w:type="dxa"/>
            </w:tcMar>
            <w:vAlign w:val="center"/>
          </w:tcPr>
          <w:p w14:paraId="479AD0EC" w14:textId="5AEF4D0B" w:rsidR="154628EF" w:rsidRDefault="154628EF" w:rsidP="154628EF">
            <w:r w:rsidRPr="154628EF">
              <w:rPr>
                <w:rFonts w:ascii="Times New Roman" w:eastAsia="Times New Roman" w:hAnsi="Times New Roman"/>
              </w:rPr>
              <w:t>Informatika</w:t>
            </w:r>
          </w:p>
        </w:tc>
        <w:tc>
          <w:tcPr>
            <w:tcW w:w="1527" w:type="dxa"/>
            <w:tcMar>
              <w:left w:w="108" w:type="dxa"/>
              <w:right w:w="108" w:type="dxa"/>
            </w:tcMar>
            <w:vAlign w:val="center"/>
          </w:tcPr>
          <w:p w14:paraId="0755C22D" w14:textId="1FD64E5E" w:rsidR="154628EF" w:rsidRDefault="154628EF" w:rsidP="154628EF">
            <w:r w:rsidRPr="154628EF">
              <w:rPr>
                <w:rFonts w:ascii="Times New Roman" w:eastAsia="Times New Roman" w:hAnsi="Times New Roman"/>
              </w:rPr>
              <w:t>određeno</w:t>
            </w:r>
          </w:p>
        </w:tc>
      </w:tr>
      <w:tr w:rsidR="154628EF" w14:paraId="402505F5" w14:textId="77777777" w:rsidTr="42F9319C">
        <w:trPr>
          <w:trHeight w:val="300"/>
        </w:trPr>
        <w:tc>
          <w:tcPr>
            <w:tcW w:w="846" w:type="dxa"/>
            <w:tcMar>
              <w:left w:w="108" w:type="dxa"/>
              <w:right w:w="108" w:type="dxa"/>
            </w:tcMar>
            <w:vAlign w:val="center"/>
          </w:tcPr>
          <w:p w14:paraId="56E30634" w14:textId="154AF38F"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56.</w:t>
            </w:r>
          </w:p>
        </w:tc>
        <w:tc>
          <w:tcPr>
            <w:tcW w:w="4047" w:type="dxa"/>
            <w:tcMar>
              <w:left w:w="108" w:type="dxa"/>
              <w:right w:w="108" w:type="dxa"/>
            </w:tcMar>
          </w:tcPr>
          <w:p w14:paraId="37B49B22" w14:textId="3C695DF4" w:rsidR="154628EF" w:rsidRDefault="154628EF" w:rsidP="154628EF">
            <w:r w:rsidRPr="154628EF">
              <w:rPr>
                <w:rFonts w:ascii="Times New Roman" w:eastAsia="Times New Roman" w:hAnsi="Times New Roman"/>
              </w:rPr>
              <w:t xml:space="preserve">Blaženka Markota, prof. TZK, </w:t>
            </w:r>
            <w:proofErr w:type="spellStart"/>
            <w:r w:rsidRPr="154628EF">
              <w:rPr>
                <w:rFonts w:ascii="Times New Roman" w:eastAsia="Times New Roman" w:hAnsi="Times New Roman"/>
              </w:rPr>
              <w:t>nast</w:t>
            </w:r>
            <w:proofErr w:type="spellEnd"/>
            <w:r w:rsidRPr="154628EF">
              <w:rPr>
                <w:rFonts w:ascii="Times New Roman" w:eastAsia="Times New Roman" w:hAnsi="Times New Roman"/>
              </w:rPr>
              <w:t>. savjetnik -</w:t>
            </w:r>
          </w:p>
          <w:p w14:paraId="230F7B41" w14:textId="0D541307" w:rsidR="154628EF" w:rsidRDefault="154628EF" w:rsidP="154628EF">
            <w:r w:rsidRPr="154628EF">
              <w:rPr>
                <w:rFonts w:ascii="Times New Roman" w:eastAsia="Times New Roman" w:hAnsi="Times New Roman"/>
              </w:rPr>
              <w:t xml:space="preserve">Fakultet za fizičku kulturu </w:t>
            </w:r>
          </w:p>
        </w:tc>
        <w:tc>
          <w:tcPr>
            <w:tcW w:w="1866" w:type="dxa"/>
            <w:tcMar>
              <w:left w:w="108" w:type="dxa"/>
              <w:right w:w="108" w:type="dxa"/>
            </w:tcMar>
            <w:vAlign w:val="center"/>
          </w:tcPr>
          <w:p w14:paraId="1A454679" w14:textId="569853E9" w:rsidR="154628EF" w:rsidRDefault="154628EF" w:rsidP="154628EF">
            <w:r w:rsidRPr="154628EF">
              <w:rPr>
                <w:rFonts w:ascii="Times New Roman" w:eastAsia="Times New Roman" w:hAnsi="Times New Roman"/>
              </w:rPr>
              <w:t xml:space="preserve">TZK </w:t>
            </w:r>
          </w:p>
        </w:tc>
        <w:tc>
          <w:tcPr>
            <w:tcW w:w="1527" w:type="dxa"/>
            <w:tcMar>
              <w:left w:w="108" w:type="dxa"/>
              <w:right w:w="108" w:type="dxa"/>
            </w:tcMar>
            <w:vAlign w:val="center"/>
          </w:tcPr>
          <w:p w14:paraId="4F556E65" w14:textId="4F78E5CE" w:rsidR="154628EF" w:rsidRDefault="154628EF" w:rsidP="154628EF">
            <w:r w:rsidRPr="154628EF">
              <w:rPr>
                <w:rFonts w:ascii="Times New Roman" w:eastAsia="Times New Roman" w:hAnsi="Times New Roman"/>
              </w:rPr>
              <w:t>neodređeno</w:t>
            </w:r>
          </w:p>
        </w:tc>
      </w:tr>
      <w:tr w:rsidR="154628EF" w14:paraId="61D766D1" w14:textId="77777777" w:rsidTr="42F9319C">
        <w:trPr>
          <w:trHeight w:val="300"/>
        </w:trPr>
        <w:tc>
          <w:tcPr>
            <w:tcW w:w="846" w:type="dxa"/>
            <w:tcMar>
              <w:left w:w="108" w:type="dxa"/>
              <w:right w:w="108" w:type="dxa"/>
            </w:tcMar>
            <w:vAlign w:val="center"/>
          </w:tcPr>
          <w:p w14:paraId="1AF2FF8D" w14:textId="55C686F6" w:rsidR="154628EF" w:rsidRPr="00870D31" w:rsidRDefault="00870D31" w:rsidP="00870D31">
            <w:pPr>
              <w:jc w:val="right"/>
              <w:rPr>
                <w:rFonts w:ascii="Times New Roman" w:hAnsi="Times New Roman"/>
                <w:b/>
                <w:bCs/>
              </w:rPr>
            </w:pPr>
            <w:r w:rsidRPr="00870D31">
              <w:rPr>
                <w:rFonts w:ascii="Times New Roman" w:hAnsi="Times New Roman"/>
                <w:b/>
                <w:bCs/>
              </w:rPr>
              <w:t>57.</w:t>
            </w:r>
            <w:r w:rsidR="154628EF" w:rsidRPr="00870D31">
              <w:rPr>
                <w:rFonts w:ascii="Times New Roman" w:hAnsi="Times New Roman"/>
                <w:b/>
                <w:bCs/>
              </w:rPr>
              <w:t xml:space="preserve"> </w:t>
            </w:r>
          </w:p>
        </w:tc>
        <w:tc>
          <w:tcPr>
            <w:tcW w:w="4047" w:type="dxa"/>
            <w:tcMar>
              <w:left w:w="108" w:type="dxa"/>
              <w:right w:w="108" w:type="dxa"/>
            </w:tcMar>
          </w:tcPr>
          <w:p w14:paraId="6B0617CE" w14:textId="63704A09" w:rsidR="154628EF" w:rsidRDefault="154628EF" w:rsidP="154628EF">
            <w:r w:rsidRPr="154628EF">
              <w:rPr>
                <w:rFonts w:ascii="Times New Roman" w:eastAsia="Times New Roman" w:hAnsi="Times New Roman"/>
              </w:rPr>
              <w:t>Matej Buhač, magistar kineziologije Kineziološki fakultet</w:t>
            </w:r>
          </w:p>
        </w:tc>
        <w:tc>
          <w:tcPr>
            <w:tcW w:w="1866" w:type="dxa"/>
            <w:tcMar>
              <w:left w:w="108" w:type="dxa"/>
              <w:right w:w="108" w:type="dxa"/>
            </w:tcMar>
            <w:vAlign w:val="center"/>
          </w:tcPr>
          <w:p w14:paraId="22343A5F" w14:textId="161E61DE" w:rsidR="154628EF" w:rsidRDefault="154628EF" w:rsidP="154628EF">
            <w:r w:rsidRPr="154628EF">
              <w:rPr>
                <w:rFonts w:ascii="Times New Roman" w:eastAsia="Times New Roman" w:hAnsi="Times New Roman"/>
              </w:rPr>
              <w:t>TZK</w:t>
            </w:r>
          </w:p>
        </w:tc>
        <w:tc>
          <w:tcPr>
            <w:tcW w:w="1527" w:type="dxa"/>
            <w:tcMar>
              <w:left w:w="108" w:type="dxa"/>
              <w:right w:w="108" w:type="dxa"/>
            </w:tcMar>
            <w:vAlign w:val="center"/>
          </w:tcPr>
          <w:p w14:paraId="2AA854C9" w14:textId="6E05B554" w:rsidR="154628EF" w:rsidRDefault="154628EF" w:rsidP="154628EF">
            <w:r w:rsidRPr="154628EF">
              <w:rPr>
                <w:rFonts w:ascii="Times New Roman" w:eastAsia="Times New Roman" w:hAnsi="Times New Roman"/>
              </w:rPr>
              <w:t>neodređeno</w:t>
            </w:r>
          </w:p>
        </w:tc>
      </w:tr>
      <w:tr w:rsidR="154628EF" w14:paraId="6B383195" w14:textId="77777777" w:rsidTr="42F9319C">
        <w:trPr>
          <w:trHeight w:val="300"/>
        </w:trPr>
        <w:tc>
          <w:tcPr>
            <w:tcW w:w="846" w:type="dxa"/>
            <w:tcMar>
              <w:left w:w="108" w:type="dxa"/>
              <w:right w:w="108" w:type="dxa"/>
            </w:tcMar>
            <w:vAlign w:val="center"/>
          </w:tcPr>
          <w:p w14:paraId="44697855" w14:textId="66B6806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58.</w:t>
            </w:r>
          </w:p>
        </w:tc>
        <w:tc>
          <w:tcPr>
            <w:tcW w:w="4047" w:type="dxa"/>
            <w:tcMar>
              <w:left w:w="108" w:type="dxa"/>
              <w:right w:w="108" w:type="dxa"/>
            </w:tcMar>
          </w:tcPr>
          <w:p w14:paraId="67CBA398" w14:textId="32458E11" w:rsidR="154628EF" w:rsidRDefault="154628EF" w:rsidP="154628EF">
            <w:r w:rsidRPr="154628EF">
              <w:rPr>
                <w:rFonts w:ascii="Times New Roman" w:eastAsia="Times New Roman" w:hAnsi="Times New Roman"/>
              </w:rPr>
              <w:t>Josipa Tomić, mag. kineziologije -</w:t>
            </w:r>
          </w:p>
          <w:p w14:paraId="01B2D3A8" w14:textId="3477BBD5" w:rsidR="154628EF" w:rsidRDefault="154628EF" w:rsidP="154628EF">
            <w:r w:rsidRPr="154628EF">
              <w:rPr>
                <w:rFonts w:ascii="Times New Roman" w:eastAsia="Times New Roman" w:hAnsi="Times New Roman"/>
              </w:rPr>
              <w:t>Kineziološki fakultet</w:t>
            </w:r>
          </w:p>
        </w:tc>
        <w:tc>
          <w:tcPr>
            <w:tcW w:w="1866" w:type="dxa"/>
            <w:tcMar>
              <w:left w:w="108" w:type="dxa"/>
              <w:right w:w="108" w:type="dxa"/>
            </w:tcMar>
            <w:vAlign w:val="center"/>
          </w:tcPr>
          <w:p w14:paraId="42B098B0" w14:textId="10ACAA8C" w:rsidR="154628EF" w:rsidRDefault="154628EF" w:rsidP="154628EF">
            <w:r w:rsidRPr="154628EF">
              <w:rPr>
                <w:rFonts w:ascii="Times New Roman" w:eastAsia="Times New Roman" w:hAnsi="Times New Roman"/>
              </w:rPr>
              <w:t xml:space="preserve">TZK </w:t>
            </w:r>
          </w:p>
        </w:tc>
        <w:tc>
          <w:tcPr>
            <w:tcW w:w="1527" w:type="dxa"/>
            <w:tcMar>
              <w:left w:w="108" w:type="dxa"/>
              <w:right w:w="108" w:type="dxa"/>
            </w:tcMar>
            <w:vAlign w:val="center"/>
          </w:tcPr>
          <w:p w14:paraId="1C043AC5" w14:textId="47E12C9A" w:rsidR="154628EF" w:rsidRDefault="154628EF" w:rsidP="154628EF">
            <w:r w:rsidRPr="154628EF">
              <w:rPr>
                <w:rFonts w:ascii="Times New Roman" w:eastAsia="Times New Roman" w:hAnsi="Times New Roman"/>
              </w:rPr>
              <w:t>neodređeno</w:t>
            </w:r>
          </w:p>
        </w:tc>
      </w:tr>
      <w:tr w:rsidR="154628EF" w14:paraId="03777414" w14:textId="77777777" w:rsidTr="42F9319C">
        <w:trPr>
          <w:trHeight w:val="300"/>
        </w:trPr>
        <w:tc>
          <w:tcPr>
            <w:tcW w:w="846" w:type="dxa"/>
            <w:tcMar>
              <w:left w:w="108" w:type="dxa"/>
              <w:right w:w="108" w:type="dxa"/>
            </w:tcMar>
            <w:vAlign w:val="center"/>
          </w:tcPr>
          <w:p w14:paraId="54DFA8A9" w14:textId="4EBE4A0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59.</w:t>
            </w:r>
          </w:p>
        </w:tc>
        <w:tc>
          <w:tcPr>
            <w:tcW w:w="4047" w:type="dxa"/>
            <w:tcMar>
              <w:left w:w="108" w:type="dxa"/>
              <w:right w:w="108" w:type="dxa"/>
            </w:tcMar>
          </w:tcPr>
          <w:p w14:paraId="67917E45" w14:textId="4076E8DE" w:rsidR="154628EF" w:rsidRDefault="154628EF" w:rsidP="154628EF">
            <w:r w:rsidRPr="154628EF">
              <w:rPr>
                <w:rFonts w:ascii="Times New Roman" w:eastAsia="Times New Roman" w:hAnsi="Times New Roman"/>
              </w:rPr>
              <w:t>Dominik Kalajdžić, dipl. teolog - Katolički bogoslovni fakultet</w:t>
            </w:r>
          </w:p>
        </w:tc>
        <w:tc>
          <w:tcPr>
            <w:tcW w:w="1866" w:type="dxa"/>
            <w:tcMar>
              <w:left w:w="108" w:type="dxa"/>
              <w:right w:w="108" w:type="dxa"/>
            </w:tcMar>
            <w:vAlign w:val="center"/>
          </w:tcPr>
          <w:p w14:paraId="4858D603" w14:textId="4C519D03" w:rsidR="154628EF" w:rsidRDefault="154628EF" w:rsidP="154628EF">
            <w:r w:rsidRPr="154628EF">
              <w:rPr>
                <w:rFonts w:ascii="Times New Roman" w:eastAsia="Times New Roman" w:hAnsi="Times New Roman"/>
              </w:rPr>
              <w:t xml:space="preserve">Vjeronauk </w:t>
            </w:r>
          </w:p>
        </w:tc>
        <w:tc>
          <w:tcPr>
            <w:tcW w:w="1527" w:type="dxa"/>
            <w:tcMar>
              <w:left w:w="108" w:type="dxa"/>
              <w:right w:w="108" w:type="dxa"/>
            </w:tcMar>
            <w:vAlign w:val="center"/>
          </w:tcPr>
          <w:p w14:paraId="1418087D" w14:textId="50090CF8" w:rsidR="154628EF" w:rsidRDefault="154628EF" w:rsidP="154628EF">
            <w:r w:rsidRPr="154628EF">
              <w:rPr>
                <w:rFonts w:ascii="Times New Roman" w:eastAsia="Times New Roman" w:hAnsi="Times New Roman"/>
              </w:rPr>
              <w:t>neodređeno</w:t>
            </w:r>
          </w:p>
        </w:tc>
      </w:tr>
      <w:tr w:rsidR="154628EF" w14:paraId="74879339" w14:textId="77777777" w:rsidTr="42F9319C">
        <w:trPr>
          <w:trHeight w:val="390"/>
        </w:trPr>
        <w:tc>
          <w:tcPr>
            <w:tcW w:w="846" w:type="dxa"/>
            <w:tcMar>
              <w:left w:w="108" w:type="dxa"/>
              <w:right w:w="108" w:type="dxa"/>
            </w:tcMar>
            <w:vAlign w:val="center"/>
          </w:tcPr>
          <w:p w14:paraId="5F7F7BC4" w14:textId="4B1FE5CF"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60.</w:t>
            </w:r>
          </w:p>
        </w:tc>
        <w:tc>
          <w:tcPr>
            <w:tcW w:w="4047" w:type="dxa"/>
            <w:tcMar>
              <w:left w:w="108" w:type="dxa"/>
              <w:right w:w="108" w:type="dxa"/>
            </w:tcMar>
          </w:tcPr>
          <w:p w14:paraId="10FA6899" w14:textId="084195ED" w:rsidR="154628EF" w:rsidRDefault="154628EF" w:rsidP="154628EF">
            <w:r w:rsidRPr="154628EF">
              <w:rPr>
                <w:rFonts w:ascii="Times New Roman" w:eastAsia="Times New Roman" w:hAnsi="Times New Roman"/>
              </w:rPr>
              <w:t>Ivan Bassi, dipl. teolog- Katolički bogoslovni fakultet</w:t>
            </w:r>
          </w:p>
        </w:tc>
        <w:tc>
          <w:tcPr>
            <w:tcW w:w="1866" w:type="dxa"/>
            <w:tcMar>
              <w:left w:w="108" w:type="dxa"/>
              <w:right w:w="108" w:type="dxa"/>
            </w:tcMar>
            <w:vAlign w:val="center"/>
          </w:tcPr>
          <w:p w14:paraId="60108236" w14:textId="5A179AF2" w:rsidR="154628EF" w:rsidRDefault="154628EF" w:rsidP="154628EF">
            <w:r w:rsidRPr="154628EF">
              <w:rPr>
                <w:rFonts w:ascii="Times New Roman" w:eastAsia="Times New Roman" w:hAnsi="Times New Roman"/>
              </w:rPr>
              <w:t xml:space="preserve">Vjeronauk </w:t>
            </w:r>
          </w:p>
        </w:tc>
        <w:tc>
          <w:tcPr>
            <w:tcW w:w="1527" w:type="dxa"/>
            <w:tcMar>
              <w:left w:w="108" w:type="dxa"/>
              <w:right w:w="108" w:type="dxa"/>
            </w:tcMar>
            <w:vAlign w:val="center"/>
          </w:tcPr>
          <w:p w14:paraId="572E1678" w14:textId="3F49674C" w:rsidR="154628EF" w:rsidRDefault="154628EF" w:rsidP="154628EF">
            <w:r w:rsidRPr="154628EF">
              <w:rPr>
                <w:rFonts w:ascii="Times New Roman" w:eastAsia="Times New Roman" w:hAnsi="Times New Roman"/>
              </w:rPr>
              <w:t>neodređeno</w:t>
            </w:r>
          </w:p>
        </w:tc>
      </w:tr>
    </w:tbl>
    <w:p w14:paraId="4126B25E" w14:textId="401A0FEC" w:rsidR="00CA78E5" w:rsidRDefault="00CA78E5" w:rsidP="154628EF">
      <w:pPr>
        <w:rPr>
          <w:b/>
          <w:bCs/>
        </w:rPr>
      </w:pPr>
    </w:p>
    <w:p w14:paraId="016D4C15" w14:textId="2C319414" w:rsidR="00D64811" w:rsidRDefault="00D64811" w:rsidP="00D961C3">
      <w:pPr>
        <w:rPr>
          <w:b/>
        </w:rPr>
      </w:pPr>
    </w:p>
    <w:p w14:paraId="050A928B" w14:textId="01A498B8" w:rsidR="00F6054A" w:rsidRDefault="00F6054A" w:rsidP="00D961C3">
      <w:pPr>
        <w:rPr>
          <w:b/>
        </w:rPr>
      </w:pPr>
    </w:p>
    <w:p w14:paraId="2283837E" w14:textId="184F9D58" w:rsidR="00F6054A" w:rsidRDefault="00F6054A" w:rsidP="00D961C3">
      <w:pPr>
        <w:rPr>
          <w:b/>
        </w:rPr>
      </w:pPr>
    </w:p>
    <w:p w14:paraId="4153F852" w14:textId="77777777" w:rsidR="00F6054A" w:rsidRDefault="00F6054A" w:rsidP="00D961C3">
      <w:pPr>
        <w:rPr>
          <w:b/>
        </w:rPr>
      </w:pPr>
    </w:p>
    <w:p w14:paraId="590C7075" w14:textId="30CA548E" w:rsidR="00025B0D" w:rsidRPr="00BA0FD7" w:rsidRDefault="00C727A8" w:rsidP="00C16121">
      <w:pPr>
        <w:pStyle w:val="Stil2"/>
        <w:numPr>
          <w:ilvl w:val="1"/>
          <w:numId w:val="14"/>
        </w:numPr>
      </w:pPr>
      <w:bookmarkStart w:id="15" w:name="_Toc178847934"/>
      <w:r w:rsidRPr="00D85282">
        <w:lastRenderedPageBreak/>
        <w:t xml:space="preserve">Podaci o nastavnicima </w:t>
      </w:r>
      <w:r w:rsidRPr="002E44EF">
        <w:rPr>
          <w:color w:val="auto"/>
        </w:rPr>
        <w:t>pripravnicima</w:t>
      </w:r>
      <w:bookmarkEnd w:id="15"/>
    </w:p>
    <w:p w14:paraId="5D1A9936" w14:textId="28D7A7A5" w:rsidR="00BA0FD7" w:rsidRDefault="00BA0FD7" w:rsidP="00BA0FD7">
      <w:pPr>
        <w:pStyle w:val="Stil2"/>
        <w:numPr>
          <w:ilvl w:val="0"/>
          <w:numId w:val="0"/>
        </w:numPr>
        <w:ind w:left="360"/>
      </w:pPr>
    </w:p>
    <w:p w14:paraId="7447381C" w14:textId="77777777" w:rsidR="00F6054A" w:rsidRPr="00F81B41" w:rsidRDefault="00F6054A" w:rsidP="00BA0FD7">
      <w:pPr>
        <w:pStyle w:val="Stil2"/>
        <w:numPr>
          <w:ilvl w:val="0"/>
          <w:numId w:val="0"/>
        </w:numPr>
        <w:ind w:left="360"/>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2010"/>
        <w:gridCol w:w="2923"/>
        <w:gridCol w:w="1875"/>
        <w:gridCol w:w="2548"/>
      </w:tblGrid>
      <w:tr w:rsidR="00352DC5" w:rsidRPr="00C067E4" w14:paraId="6083DEBF" w14:textId="77777777" w:rsidTr="42F9319C">
        <w:trPr>
          <w:cantSplit/>
          <w:trHeight w:val="810"/>
        </w:trPr>
        <w:tc>
          <w:tcPr>
            <w:tcW w:w="814" w:type="dxa"/>
            <w:tcBorders>
              <w:bottom w:val="single" w:sz="4" w:space="0" w:color="auto"/>
            </w:tcBorders>
            <w:shd w:val="clear" w:color="auto" w:fill="E2EFD9" w:themeFill="accent6" w:themeFillTint="33"/>
            <w:vAlign w:val="center"/>
          </w:tcPr>
          <w:p w14:paraId="27E23B5D" w14:textId="77777777" w:rsidR="00352DC5" w:rsidRPr="00C067E4" w:rsidRDefault="00352DC5" w:rsidP="00CE5E8B">
            <w:pPr>
              <w:rPr>
                <w:b/>
              </w:rPr>
            </w:pPr>
            <w:r w:rsidRPr="00C067E4">
              <w:rPr>
                <w:b/>
              </w:rPr>
              <w:t>Red</w:t>
            </w:r>
            <w:r>
              <w:rPr>
                <w:b/>
              </w:rPr>
              <w:t>.</w:t>
            </w:r>
          </w:p>
          <w:p w14:paraId="2D0C29B7" w14:textId="77777777" w:rsidR="00352DC5" w:rsidRPr="00C067E4" w:rsidRDefault="00352DC5" w:rsidP="00CE5E8B">
            <w:pPr>
              <w:rPr>
                <w:b/>
              </w:rPr>
            </w:pPr>
            <w:r w:rsidRPr="00C067E4">
              <w:rPr>
                <w:b/>
              </w:rPr>
              <w:t>broj</w:t>
            </w:r>
          </w:p>
        </w:tc>
        <w:tc>
          <w:tcPr>
            <w:tcW w:w="2010" w:type="dxa"/>
            <w:tcBorders>
              <w:bottom w:val="single" w:sz="4" w:space="0" w:color="auto"/>
            </w:tcBorders>
            <w:shd w:val="clear" w:color="auto" w:fill="E2EFD9" w:themeFill="accent6" w:themeFillTint="33"/>
            <w:vAlign w:val="center"/>
          </w:tcPr>
          <w:p w14:paraId="46A91D88" w14:textId="77777777" w:rsidR="00352DC5" w:rsidRPr="00C067E4" w:rsidRDefault="00352DC5" w:rsidP="00CE5E8B">
            <w:pPr>
              <w:jc w:val="center"/>
              <w:rPr>
                <w:b/>
              </w:rPr>
            </w:pPr>
            <w:r w:rsidRPr="00C067E4">
              <w:rPr>
                <w:b/>
              </w:rPr>
              <w:t>Ime i prezime</w:t>
            </w:r>
          </w:p>
        </w:tc>
        <w:tc>
          <w:tcPr>
            <w:tcW w:w="2923" w:type="dxa"/>
            <w:tcBorders>
              <w:bottom w:val="single" w:sz="4" w:space="0" w:color="auto"/>
            </w:tcBorders>
            <w:shd w:val="clear" w:color="auto" w:fill="E2EFD9" w:themeFill="accent6" w:themeFillTint="33"/>
            <w:vAlign w:val="center"/>
          </w:tcPr>
          <w:p w14:paraId="60DED241" w14:textId="77777777" w:rsidR="00352DC5" w:rsidRPr="00C067E4" w:rsidRDefault="00352DC5" w:rsidP="00CE5E8B">
            <w:pPr>
              <w:jc w:val="center"/>
              <w:rPr>
                <w:b/>
              </w:rPr>
            </w:pPr>
            <w:r w:rsidRPr="00C067E4">
              <w:rPr>
                <w:b/>
              </w:rPr>
              <w:t xml:space="preserve">Zvanje </w:t>
            </w:r>
          </w:p>
        </w:tc>
        <w:tc>
          <w:tcPr>
            <w:tcW w:w="1875" w:type="dxa"/>
            <w:tcBorders>
              <w:bottom w:val="single" w:sz="4" w:space="0" w:color="auto"/>
            </w:tcBorders>
            <w:shd w:val="clear" w:color="auto" w:fill="E2EFD9" w:themeFill="accent6" w:themeFillTint="33"/>
            <w:vAlign w:val="center"/>
          </w:tcPr>
          <w:p w14:paraId="5F34FE5F" w14:textId="77777777" w:rsidR="00352DC5" w:rsidRPr="00C067E4" w:rsidRDefault="00352DC5" w:rsidP="00CE5E8B">
            <w:pPr>
              <w:jc w:val="center"/>
              <w:rPr>
                <w:b/>
              </w:rPr>
            </w:pPr>
            <w:r>
              <w:rPr>
                <w:b/>
              </w:rPr>
              <w:t>Mentor</w:t>
            </w:r>
          </w:p>
        </w:tc>
        <w:tc>
          <w:tcPr>
            <w:tcW w:w="2548" w:type="dxa"/>
            <w:tcBorders>
              <w:bottom w:val="single" w:sz="4" w:space="0" w:color="auto"/>
              <w:right w:val="single" w:sz="4" w:space="0" w:color="auto"/>
            </w:tcBorders>
            <w:shd w:val="clear" w:color="auto" w:fill="E2EFD9" w:themeFill="accent6" w:themeFillTint="33"/>
            <w:vAlign w:val="center"/>
          </w:tcPr>
          <w:p w14:paraId="0F0F7EE5" w14:textId="7D3CF231" w:rsidR="00352DC5" w:rsidRPr="00192CDC" w:rsidRDefault="00F7523F" w:rsidP="00CE5E8B">
            <w:pPr>
              <w:jc w:val="center"/>
              <w:rPr>
                <w:b/>
              </w:rPr>
            </w:pPr>
            <w:r>
              <w:rPr>
                <w:b/>
              </w:rPr>
              <w:t xml:space="preserve">Pripravnički </w:t>
            </w:r>
            <w:r w:rsidR="001730DA">
              <w:rPr>
                <w:b/>
              </w:rPr>
              <w:t>staž</w:t>
            </w:r>
          </w:p>
        </w:tc>
      </w:tr>
      <w:tr w:rsidR="004575CA" w:rsidRPr="00C067E4" w14:paraId="3D3399E6" w14:textId="77777777" w:rsidTr="42F9319C">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053122" w14:textId="77777777" w:rsidR="004575CA" w:rsidRDefault="004575CA" w:rsidP="004575CA">
            <w:pPr>
              <w:jc w:val="center"/>
              <w:rPr>
                <w:bCs/>
              </w:rPr>
            </w:pPr>
            <w:r>
              <w:rPr>
                <w:bCs/>
              </w:rPr>
              <w:t>1.</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3AC6D5" w14:textId="1F2CE1B5" w:rsidR="004575CA" w:rsidRDefault="154628EF" w:rsidP="004575CA">
            <w:r>
              <w:t>Valentina Jelić</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EABF48" w14:textId="1D2E89AD" w:rsidR="004575CA" w:rsidRPr="00D41689" w:rsidRDefault="154628EF" w:rsidP="004575CA">
            <w:pPr>
              <w:jc w:val="center"/>
            </w:pPr>
            <w:r>
              <w:t>Magistra engleskog jezika i književnosti i magistra pedagogije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B90832" w14:textId="0BAC3799" w:rsidR="004575CA" w:rsidRDefault="154628EF" w:rsidP="004575CA">
            <w:pPr>
              <w:jc w:val="center"/>
            </w:pPr>
            <w:r>
              <w:t>Nevenka Krznarić-Rupčić</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A1DF32" w14:textId="02B944A5" w:rsidR="154628EF" w:rsidRDefault="154628EF" w:rsidP="154628EF">
            <w:pPr>
              <w:jc w:val="center"/>
              <w:rPr>
                <w:sz w:val="22"/>
                <w:szCs w:val="22"/>
              </w:rPr>
            </w:pPr>
          </w:p>
          <w:p w14:paraId="15ECEC58" w14:textId="5EDFB7B8" w:rsidR="004575CA" w:rsidRPr="00916562" w:rsidRDefault="154628EF" w:rsidP="004575CA">
            <w:pPr>
              <w:jc w:val="center"/>
              <w:rPr>
                <w:sz w:val="18"/>
                <w:szCs w:val="18"/>
              </w:rPr>
            </w:pPr>
            <w:r w:rsidRPr="154628EF">
              <w:rPr>
                <w:sz w:val="22"/>
                <w:szCs w:val="22"/>
              </w:rPr>
              <w:t>16.10.2023.-15.10.2024</w:t>
            </w:r>
            <w:r w:rsidRPr="154628EF">
              <w:rPr>
                <w:sz w:val="18"/>
                <w:szCs w:val="18"/>
              </w:rPr>
              <w:t>.</w:t>
            </w:r>
          </w:p>
        </w:tc>
      </w:tr>
      <w:tr w:rsidR="004575CA" w:rsidRPr="00C067E4" w14:paraId="1C794AD2" w14:textId="77777777" w:rsidTr="42F9319C">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A3F3A7" w14:textId="77777777" w:rsidR="004575CA" w:rsidRDefault="004575CA" w:rsidP="004575CA">
            <w:pPr>
              <w:jc w:val="center"/>
              <w:rPr>
                <w:bCs/>
              </w:rPr>
            </w:pPr>
            <w:r>
              <w:rPr>
                <w:bCs/>
              </w:rPr>
              <w:t>2.</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C74B79" w14:textId="64806EC0" w:rsidR="004575CA" w:rsidRDefault="154628EF" w:rsidP="004575CA">
            <w:r>
              <w:t>Marija-Klara Mihalj</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A739E6" w14:textId="1D8EEED9" w:rsidR="004575CA" w:rsidRDefault="154628EF" w:rsidP="004575CA">
            <w:pPr>
              <w:jc w:val="center"/>
            </w:pPr>
            <w:r>
              <w:t>Sveučilišna magistra edukacije matematike i fizike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64F755" w14:textId="0CA8B040" w:rsidR="004575CA" w:rsidRDefault="154628EF" w:rsidP="004575CA">
            <w:pPr>
              <w:jc w:val="center"/>
            </w:pPr>
            <w:r>
              <w:t>Jasenka Celić</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F0FF27" w14:textId="55B9D279" w:rsidR="004575CA" w:rsidRDefault="154628EF" w:rsidP="00D57599">
            <w:pPr>
              <w:jc w:val="center"/>
            </w:pPr>
            <w:r>
              <w:t>9.9.2024.-10.12.2024.</w:t>
            </w:r>
          </w:p>
        </w:tc>
      </w:tr>
      <w:tr w:rsidR="004575CA" w:rsidRPr="00C067E4" w14:paraId="6B0E30B6" w14:textId="77777777" w:rsidTr="42F9319C">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3810FC" w14:textId="77777777" w:rsidR="004575CA" w:rsidRDefault="004575CA" w:rsidP="004575CA">
            <w:pPr>
              <w:jc w:val="center"/>
              <w:rPr>
                <w:bCs/>
              </w:rPr>
            </w:pPr>
            <w:r>
              <w:rPr>
                <w:bCs/>
              </w:rPr>
              <w:t xml:space="preserve">3.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F08451" w14:textId="0C24140D" w:rsidR="004575CA" w:rsidRDefault="154628EF" w:rsidP="004575CA">
            <w:r>
              <w:t>Marija Kolar</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10D924" w14:textId="4A289766" w:rsidR="004575CA" w:rsidRDefault="154628EF" w:rsidP="004575CA">
            <w:pPr>
              <w:jc w:val="center"/>
            </w:pPr>
            <w:r>
              <w:t>Sveučilišna magistra glazbene pedagogije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66F904" w14:textId="35D85BB7" w:rsidR="004575CA" w:rsidRDefault="154628EF" w:rsidP="004575CA">
            <w:pPr>
              <w:jc w:val="center"/>
            </w:pPr>
            <w:r>
              <w:t>Lidija Neznanović</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BFE79" w14:textId="3EB98F59" w:rsidR="004575CA" w:rsidRDefault="154628EF" w:rsidP="00367BED">
            <w:pPr>
              <w:jc w:val="center"/>
            </w:pPr>
            <w:r>
              <w:t>9.9.2024.-8.9.2025.</w:t>
            </w:r>
          </w:p>
        </w:tc>
      </w:tr>
      <w:tr w:rsidR="004575CA" w:rsidRPr="00C067E4" w14:paraId="1271ED3A" w14:textId="77777777" w:rsidTr="42F9319C">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6F9E45" w14:textId="0CA9864E" w:rsidR="004575CA" w:rsidRPr="00FB2E23" w:rsidRDefault="42F9319C" w:rsidP="004575CA">
            <w:r>
              <w:t xml:space="preserve">   4.</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78320" w14:textId="008824A8" w:rsidR="004575CA" w:rsidRPr="00E0354B" w:rsidRDefault="154628EF" w:rsidP="154628EF">
            <w:r w:rsidRPr="154628EF">
              <w:t>Valerija Pavlović</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0E3618" w14:textId="6A5E2F8D" w:rsidR="004575CA" w:rsidRPr="00E0354B" w:rsidRDefault="154628EF" w:rsidP="154628EF">
            <w:pPr>
              <w:jc w:val="center"/>
            </w:pPr>
            <w:r w:rsidRPr="154628EF">
              <w:t>Sveučilišna magistra edukacije matematike i informatike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1DE4" w14:textId="024D16D2" w:rsidR="004575CA" w:rsidRPr="00E0354B" w:rsidRDefault="154628EF" w:rsidP="154628EF">
            <w:pPr>
              <w:jc w:val="center"/>
            </w:pPr>
            <w:r w:rsidRPr="154628EF">
              <w:t>Daniel Rakijašić</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895440" w14:textId="28A9E670" w:rsidR="004575CA" w:rsidRPr="00E0354B" w:rsidRDefault="154628EF" w:rsidP="154628EF">
            <w:pPr>
              <w:jc w:val="center"/>
            </w:pPr>
            <w:r w:rsidRPr="154628EF">
              <w:t>9.9.2024.-8.9.2025.</w:t>
            </w:r>
          </w:p>
        </w:tc>
      </w:tr>
      <w:tr w:rsidR="004575CA" w:rsidRPr="00C067E4" w14:paraId="3D8C9704" w14:textId="77777777" w:rsidTr="42F9319C">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A6729B" w14:textId="5D4C3A32" w:rsidR="004575CA" w:rsidRPr="00916562" w:rsidRDefault="42F9319C" w:rsidP="42F9319C">
            <w:r w:rsidRPr="42F9319C">
              <w:t xml:space="preserve">   5.</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87886B" w14:textId="577225A5" w:rsidR="004575CA" w:rsidRDefault="42F9319C" w:rsidP="42F9319C">
            <w:r w:rsidRPr="42F9319C">
              <w:t>Matija Ćutić</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917C2" w14:textId="4164165F" w:rsidR="004575CA" w:rsidRDefault="42F9319C" w:rsidP="42F9319C">
            <w:pPr>
              <w:jc w:val="center"/>
            </w:pPr>
            <w:r w:rsidRPr="42F9319C">
              <w:t>Magistar edukacije sociologije i magistar komparativne književnosti</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6151BC" w14:textId="11F1D8BF" w:rsidR="004575CA" w:rsidRDefault="42F9319C" w:rsidP="42F9319C">
            <w:pPr>
              <w:jc w:val="center"/>
            </w:pPr>
            <w:r w:rsidRPr="42F9319C">
              <w:t>Mirković Mirjana</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894E45" w14:textId="2CF599A2" w:rsidR="004575CA" w:rsidRDefault="42F9319C" w:rsidP="42F9319C">
            <w:pPr>
              <w:jc w:val="center"/>
            </w:pPr>
            <w:r w:rsidRPr="42F9319C">
              <w:t xml:space="preserve">5.9.2022. - 4.9. 2023. </w:t>
            </w:r>
          </w:p>
        </w:tc>
      </w:tr>
      <w:tr w:rsidR="58749B91" w14:paraId="65362C40" w14:textId="77777777" w:rsidTr="42F9319C">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4B79B6" w14:textId="64F9D031" w:rsidR="58749B91" w:rsidRDefault="42F9319C" w:rsidP="008B1329">
            <w:pPr>
              <w:jc w:val="center"/>
            </w:pPr>
            <w:r w:rsidRPr="42F9319C">
              <w:t>6.</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E03E3D" w14:textId="3F8B3129" w:rsidR="58749B91" w:rsidRDefault="42F9319C" w:rsidP="42F9319C">
            <w:r w:rsidRPr="42F9319C">
              <w:t xml:space="preserve">Tanja </w:t>
            </w:r>
            <w:proofErr w:type="spellStart"/>
            <w:r w:rsidRPr="42F9319C">
              <w:t>Šaravanja</w:t>
            </w:r>
            <w:proofErr w:type="spellEnd"/>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CF4CDC" w14:textId="31B0858C" w:rsidR="58749B91" w:rsidRDefault="42F9319C" w:rsidP="42F9319C">
            <w:pPr>
              <w:jc w:val="center"/>
            </w:pPr>
            <w:r w:rsidRPr="42F9319C">
              <w:t>Magistra edukacije filozofije i magistra edukacije hrvatskog jezika i književnosti</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839D0" w14:textId="51E4C226" w:rsidR="58749B91" w:rsidRDefault="42F9319C" w:rsidP="42F9319C">
            <w:pPr>
              <w:jc w:val="center"/>
            </w:pPr>
            <w:proofErr w:type="spellStart"/>
            <w:r w:rsidRPr="42F9319C">
              <w:t>Gracila</w:t>
            </w:r>
            <w:proofErr w:type="spellEnd"/>
            <w:r w:rsidRPr="42F9319C">
              <w:t xml:space="preserve"> Vukić</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9BF7D8" w14:textId="3696D1F5" w:rsidR="58749B91" w:rsidRDefault="42F9319C" w:rsidP="42F9319C">
            <w:pPr>
              <w:jc w:val="center"/>
            </w:pPr>
            <w:r w:rsidRPr="42F9319C">
              <w:t>22.11.2021.-21.11.2022.</w:t>
            </w:r>
          </w:p>
        </w:tc>
      </w:tr>
    </w:tbl>
    <w:p w14:paraId="4D432680" w14:textId="77777777" w:rsidR="001B5E28" w:rsidRDefault="001B5E28" w:rsidP="00D961C3">
      <w:pPr>
        <w:rPr>
          <w:b/>
        </w:rPr>
      </w:pPr>
    </w:p>
    <w:p w14:paraId="0229CE72" w14:textId="324101E7" w:rsidR="007E36CC" w:rsidRDefault="007E36CC" w:rsidP="00D961C3">
      <w:pPr>
        <w:rPr>
          <w:b/>
        </w:rPr>
      </w:pPr>
    </w:p>
    <w:p w14:paraId="02F2C2C7" w14:textId="777DD9BA" w:rsidR="00F6054A" w:rsidRDefault="00F6054A" w:rsidP="00D961C3">
      <w:pPr>
        <w:rPr>
          <w:b/>
        </w:rPr>
      </w:pPr>
    </w:p>
    <w:p w14:paraId="32169ED2" w14:textId="77777777" w:rsidR="00F6054A" w:rsidRPr="00C067E4" w:rsidRDefault="00F6054A" w:rsidP="00D961C3">
      <w:pPr>
        <w:rPr>
          <w:b/>
        </w:rPr>
      </w:pPr>
    </w:p>
    <w:p w14:paraId="7D36059C" w14:textId="6B641EA0" w:rsidR="00D961C3" w:rsidRPr="00192CDC" w:rsidRDefault="00001FFC" w:rsidP="00C16121">
      <w:pPr>
        <w:pStyle w:val="Stil2"/>
        <w:numPr>
          <w:ilvl w:val="1"/>
          <w:numId w:val="15"/>
        </w:numPr>
      </w:pPr>
      <w:r>
        <w:rPr>
          <w:color w:val="auto"/>
        </w:rPr>
        <w:t xml:space="preserve"> </w:t>
      </w:r>
      <w:bookmarkStart w:id="16" w:name="_Toc178847935"/>
      <w:r w:rsidR="00D961C3" w:rsidRPr="00001FFC">
        <w:rPr>
          <w:color w:val="auto"/>
        </w:rPr>
        <w:t>Ravnatelj</w:t>
      </w:r>
      <w:r w:rsidR="00D961C3" w:rsidRPr="001C2AEF">
        <w:rPr>
          <w:color w:val="FF0000"/>
        </w:rPr>
        <w:t xml:space="preserve"> </w:t>
      </w:r>
      <w:r w:rsidR="00D961C3" w:rsidRPr="00192CDC">
        <w:t>i stručni suradnici</w:t>
      </w:r>
      <w:bookmarkEnd w:id="16"/>
      <w:r w:rsidR="00C142BD">
        <w:t xml:space="preserve"> </w:t>
      </w:r>
    </w:p>
    <w:p w14:paraId="6ABC444A" w14:textId="6B407BD6" w:rsidR="00BA0FD7" w:rsidRDefault="00BA0FD7" w:rsidP="00BA0FD7">
      <w:pPr>
        <w:rPr>
          <w:b/>
        </w:rPr>
      </w:pPr>
    </w:p>
    <w:p w14:paraId="23DBAFB7" w14:textId="77777777" w:rsidR="00F6054A" w:rsidRDefault="00F6054A" w:rsidP="00BA0FD7">
      <w:pPr>
        <w:rPr>
          <w:b/>
        </w:rPr>
      </w:pPr>
    </w:p>
    <w:tbl>
      <w:tblPr>
        <w:tblW w:w="97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033"/>
        <w:gridCol w:w="2126"/>
        <w:gridCol w:w="1843"/>
        <w:gridCol w:w="1843"/>
      </w:tblGrid>
      <w:tr w:rsidR="00541015" w14:paraId="3A272ABE" w14:textId="77777777" w:rsidTr="154628EF">
        <w:trPr>
          <w:cantSplit/>
          <w:trHeight w:val="810"/>
        </w:trPr>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31180F" w14:textId="77777777" w:rsidR="00541015" w:rsidRDefault="00541015" w:rsidP="005B5157">
            <w:pPr>
              <w:rPr>
                <w:b/>
              </w:rPr>
            </w:pPr>
            <w:r>
              <w:rPr>
                <w:b/>
              </w:rPr>
              <w:t>Redni</w:t>
            </w:r>
          </w:p>
          <w:p w14:paraId="7A74E37E" w14:textId="77777777" w:rsidR="00541015" w:rsidRDefault="00541015" w:rsidP="005B5157">
            <w:pPr>
              <w:rPr>
                <w:b/>
              </w:rPr>
            </w:pPr>
            <w:r>
              <w:rPr>
                <w:b/>
              </w:rPr>
              <w:t>broj</w:t>
            </w:r>
          </w:p>
        </w:tc>
        <w:tc>
          <w:tcPr>
            <w:tcW w:w="3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485620" w14:textId="77777777" w:rsidR="00541015" w:rsidRDefault="00541015" w:rsidP="005B5157">
            <w:pPr>
              <w:jc w:val="center"/>
              <w:rPr>
                <w:b/>
              </w:rPr>
            </w:pPr>
            <w:r>
              <w:rPr>
                <w:b/>
              </w:rPr>
              <w:t>Ime i prezime</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1D057A" w14:textId="77777777" w:rsidR="00541015" w:rsidRDefault="00541015" w:rsidP="005B5157">
            <w:pPr>
              <w:jc w:val="center"/>
              <w:rPr>
                <w:b/>
              </w:rPr>
            </w:pPr>
            <w:r>
              <w:rPr>
                <w:b/>
              </w:rPr>
              <w:t xml:space="preserve">Zvanje </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682344" w14:textId="77777777" w:rsidR="00541015" w:rsidRDefault="00541015" w:rsidP="005B5157">
            <w:pPr>
              <w:jc w:val="center"/>
              <w:rPr>
                <w:b/>
              </w:rPr>
            </w:pPr>
            <w:r>
              <w:rPr>
                <w:b/>
              </w:rPr>
              <w:t>Posao koji obavlja</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11DAA9E" w14:textId="77777777" w:rsidR="00541015" w:rsidRDefault="00541015" w:rsidP="005B5157">
            <w:pPr>
              <w:jc w:val="center"/>
              <w:rPr>
                <w:b/>
              </w:rPr>
            </w:pPr>
            <w:r>
              <w:rPr>
                <w:b/>
              </w:rPr>
              <w:t>Oblik radnog odnosa</w:t>
            </w:r>
          </w:p>
        </w:tc>
      </w:tr>
      <w:tr w:rsidR="00541015" w14:paraId="4350B8A3" w14:textId="77777777" w:rsidTr="154628EF">
        <w:trPr>
          <w:trHeight w:hRule="exac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0B9F8F79" w14:textId="77777777" w:rsidR="00541015" w:rsidRDefault="00541015" w:rsidP="005B5157">
            <w:pPr>
              <w:jc w:val="center"/>
              <w:rPr>
                <w:bCs/>
              </w:rPr>
            </w:pPr>
            <w:r>
              <w:rPr>
                <w:bCs/>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34FBD46" w14:textId="77777777" w:rsidR="00541015" w:rsidRDefault="00541015" w:rsidP="005B5157">
            <w:pPr>
              <w:rPr>
                <w:bCs/>
              </w:rPr>
            </w:pPr>
            <w:r>
              <w:rPr>
                <w:bCs/>
              </w:rPr>
              <w:t>Ivana Biljan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1CCF45" w14:textId="77777777" w:rsidR="00541015" w:rsidRDefault="00541015" w:rsidP="005B5157">
            <w:pPr>
              <w:jc w:val="center"/>
              <w:rPr>
                <w:bCs/>
              </w:rPr>
            </w:pPr>
            <w:r>
              <w:rPr>
                <w:bCs/>
              </w:rPr>
              <w:t>prof. pedagogije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483D51" w14:textId="77777777" w:rsidR="00541015" w:rsidRDefault="00541015" w:rsidP="005B5157">
            <w:pPr>
              <w:jc w:val="center"/>
              <w:rPr>
                <w:bCs/>
              </w:rPr>
            </w:pPr>
            <w:r>
              <w:rPr>
                <w:bCs/>
              </w:rPr>
              <w:t>ravnateljica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65468F" w14:textId="77777777" w:rsidR="00541015" w:rsidRDefault="00541015" w:rsidP="005B5157">
            <w:pPr>
              <w:jc w:val="center"/>
              <w:rPr>
                <w:bCs/>
                <w:color w:val="FF0000"/>
              </w:rPr>
            </w:pPr>
            <w:r>
              <w:rPr>
                <w:bCs/>
              </w:rPr>
              <w:t>određeno</w:t>
            </w:r>
          </w:p>
        </w:tc>
      </w:tr>
      <w:tr w:rsidR="00541015" w14:paraId="01724EB7" w14:textId="77777777" w:rsidTr="154628EF">
        <w:trPr>
          <w:trHeight w:hRule="exac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0AC81325" w14:textId="77777777" w:rsidR="00541015" w:rsidRDefault="00541015" w:rsidP="005B5157">
            <w:pPr>
              <w:jc w:val="center"/>
              <w:rPr>
                <w:bCs/>
              </w:rPr>
            </w:pPr>
            <w:r>
              <w:rPr>
                <w:bCs/>
              </w:rPr>
              <w:t xml:space="preserve">2. </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8932252" w14:textId="77777777" w:rsidR="00541015" w:rsidRDefault="00541015" w:rsidP="005B5157">
            <w:pPr>
              <w:rPr>
                <w:bCs/>
              </w:rPr>
            </w:pPr>
            <w:r>
              <w:rPr>
                <w:bCs/>
              </w:rPr>
              <w:t>Domagoj Matanović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98803F" w14:textId="74C91651" w:rsidR="00541015" w:rsidRDefault="154628EF" w:rsidP="005B5157">
            <w:pPr>
              <w:jc w:val="center"/>
            </w:pPr>
            <w:r>
              <w:t xml:space="preserve">mag. </w:t>
            </w:r>
            <w:proofErr w:type="spellStart"/>
            <w:r>
              <w:t>psych</w:t>
            </w:r>
            <w:proofErr w:type="spellEnd"/>
            <w: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7CF6A3" w14:textId="77777777" w:rsidR="00541015" w:rsidRDefault="00541015" w:rsidP="005B5157">
            <w:pPr>
              <w:jc w:val="center"/>
              <w:rPr>
                <w:bCs/>
              </w:rPr>
            </w:pPr>
            <w:r>
              <w:rPr>
                <w:bCs/>
              </w:rPr>
              <w:t>psiholog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0E8789" w14:textId="77777777" w:rsidR="00541015" w:rsidRDefault="00541015" w:rsidP="005B5157">
            <w:pPr>
              <w:jc w:val="center"/>
              <w:rPr>
                <w:bCs/>
              </w:rPr>
            </w:pPr>
            <w:r>
              <w:rPr>
                <w:bCs/>
              </w:rPr>
              <w:t>neodređeno</w:t>
            </w:r>
          </w:p>
        </w:tc>
      </w:tr>
      <w:tr w:rsidR="00541015" w14:paraId="44FD0DF8" w14:textId="77777777" w:rsidTr="154628EF">
        <w:trPr>
          <w:trHeigh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194281F3" w14:textId="77777777" w:rsidR="00541015" w:rsidRDefault="00541015" w:rsidP="005B5157">
            <w:pPr>
              <w:jc w:val="center"/>
              <w:rPr>
                <w:bCs/>
              </w:rPr>
            </w:pPr>
            <w:r>
              <w:rPr>
                <w:bCs/>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72E6453E" w14:textId="4D9BA6AC" w:rsidR="00541015" w:rsidRDefault="00541015" w:rsidP="005B5157">
            <w:pPr>
              <w:rPr>
                <w:bCs/>
              </w:rPr>
            </w:pPr>
            <w:r>
              <w:rPr>
                <w:bCs/>
              </w:rPr>
              <w:t>Nevenka Krznarić-Rupčić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FB4DFB" w14:textId="77777777" w:rsidR="00541015" w:rsidRDefault="00541015" w:rsidP="005B5157">
            <w:pPr>
              <w:jc w:val="center"/>
              <w:rPr>
                <w:bCs/>
              </w:rPr>
            </w:pPr>
            <w:r>
              <w:rPr>
                <w:bCs/>
              </w:rPr>
              <w:t>dipl. pedagog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EB4802" w14:textId="77777777" w:rsidR="00541015" w:rsidRDefault="00541015" w:rsidP="005B5157">
            <w:pPr>
              <w:jc w:val="center"/>
              <w:rPr>
                <w:bCs/>
              </w:rPr>
            </w:pPr>
            <w:r>
              <w:rPr>
                <w:bCs/>
              </w:rPr>
              <w:t>pedagoginja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366CE9" w14:textId="77777777" w:rsidR="00541015" w:rsidRDefault="00541015" w:rsidP="005B5157">
            <w:pPr>
              <w:jc w:val="center"/>
              <w:rPr>
                <w:bCs/>
              </w:rPr>
            </w:pPr>
            <w:r>
              <w:rPr>
                <w:bCs/>
              </w:rPr>
              <w:t>neodređeno</w:t>
            </w:r>
          </w:p>
        </w:tc>
      </w:tr>
      <w:tr w:rsidR="00541015" w14:paraId="13EFF029" w14:textId="77777777" w:rsidTr="154628EF">
        <w:trPr>
          <w:trHeigh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3B0DCF71" w14:textId="77777777" w:rsidR="00541015" w:rsidRPr="008F7386" w:rsidRDefault="00541015" w:rsidP="005B5157">
            <w:pPr>
              <w:jc w:val="center"/>
              <w:rPr>
                <w:bCs/>
              </w:rPr>
            </w:pPr>
            <w:r w:rsidRPr="008F7386">
              <w:rPr>
                <w:bCs/>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BDBEE8E" w14:textId="77777777" w:rsidR="00541015" w:rsidRPr="008F7386" w:rsidRDefault="00541015" w:rsidP="005B5157">
            <w:pPr>
              <w:rPr>
                <w:bCs/>
              </w:rPr>
            </w:pPr>
            <w:r w:rsidRPr="008F7386">
              <w:rPr>
                <w:bCs/>
              </w:rPr>
              <w:t>Tatjana Begonja Hladik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5B8285" w14:textId="3342FFB0" w:rsidR="00541015" w:rsidRPr="0080331D" w:rsidRDefault="00541015" w:rsidP="005B5157">
            <w:pPr>
              <w:jc w:val="center"/>
              <w:rPr>
                <w:bCs/>
                <w:color w:val="C00000"/>
              </w:rPr>
            </w:pPr>
            <w:r>
              <w:rPr>
                <w:bCs/>
              </w:rPr>
              <w:t xml:space="preserve">prof. hrvatskoga jezika i </w:t>
            </w:r>
            <w:proofErr w:type="spellStart"/>
            <w:r>
              <w:rPr>
                <w:bCs/>
              </w:rPr>
              <w:t>knjiž</w:t>
            </w:r>
            <w:proofErr w:type="spellEnd"/>
            <w:r w:rsidR="00202AFA">
              <w:rPr>
                <w:bC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AB065A" w14:textId="77777777" w:rsidR="00541015" w:rsidRPr="008F7386" w:rsidRDefault="00541015" w:rsidP="005B5157">
            <w:pPr>
              <w:jc w:val="center"/>
              <w:rPr>
                <w:bCs/>
              </w:rPr>
            </w:pPr>
            <w:r w:rsidRPr="008F7386">
              <w:rPr>
                <w:bCs/>
              </w:rPr>
              <w:t>knjižničarka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1F82F6" w14:textId="77777777" w:rsidR="00541015" w:rsidRPr="008F7386" w:rsidRDefault="00541015" w:rsidP="005B5157">
            <w:pPr>
              <w:jc w:val="center"/>
              <w:rPr>
                <w:bCs/>
              </w:rPr>
            </w:pPr>
            <w:r w:rsidRPr="008F7386">
              <w:rPr>
                <w:bCs/>
              </w:rPr>
              <w:t>neodređeno</w:t>
            </w:r>
          </w:p>
        </w:tc>
      </w:tr>
    </w:tbl>
    <w:p w14:paraId="20126596" w14:textId="77777777" w:rsidR="007D4A14" w:rsidRDefault="007D4A14" w:rsidP="00487867">
      <w:pPr>
        <w:pStyle w:val="Stil2"/>
        <w:numPr>
          <w:ilvl w:val="0"/>
          <w:numId w:val="0"/>
        </w:numPr>
      </w:pPr>
    </w:p>
    <w:p w14:paraId="056B8E90" w14:textId="3DF0B368" w:rsidR="154628EF" w:rsidRDefault="154628EF" w:rsidP="154628EF">
      <w:pPr>
        <w:pStyle w:val="Stil2"/>
        <w:numPr>
          <w:ilvl w:val="0"/>
          <w:numId w:val="0"/>
        </w:numPr>
      </w:pPr>
    </w:p>
    <w:p w14:paraId="561F71E6" w14:textId="0F616B96" w:rsidR="00F6054A" w:rsidRDefault="00F6054A" w:rsidP="154628EF">
      <w:pPr>
        <w:pStyle w:val="Stil2"/>
        <w:numPr>
          <w:ilvl w:val="0"/>
          <w:numId w:val="0"/>
        </w:numPr>
      </w:pPr>
    </w:p>
    <w:p w14:paraId="2769039B" w14:textId="02BC07EF" w:rsidR="00F6054A" w:rsidRDefault="00F6054A" w:rsidP="154628EF">
      <w:pPr>
        <w:pStyle w:val="Stil2"/>
        <w:numPr>
          <w:ilvl w:val="0"/>
          <w:numId w:val="0"/>
        </w:numPr>
      </w:pPr>
    </w:p>
    <w:p w14:paraId="02891F44" w14:textId="61811319" w:rsidR="00F6054A" w:rsidRDefault="00F6054A" w:rsidP="154628EF">
      <w:pPr>
        <w:pStyle w:val="Stil2"/>
        <w:numPr>
          <w:ilvl w:val="0"/>
          <w:numId w:val="0"/>
        </w:numPr>
      </w:pPr>
    </w:p>
    <w:p w14:paraId="2FC69B0B" w14:textId="7136B595" w:rsidR="00F6054A" w:rsidRDefault="00F6054A" w:rsidP="154628EF">
      <w:pPr>
        <w:pStyle w:val="Stil2"/>
        <w:numPr>
          <w:ilvl w:val="0"/>
          <w:numId w:val="0"/>
        </w:numPr>
      </w:pPr>
    </w:p>
    <w:p w14:paraId="5AE104FF" w14:textId="05898BD3" w:rsidR="00F6054A" w:rsidRDefault="00F6054A" w:rsidP="154628EF">
      <w:pPr>
        <w:pStyle w:val="Stil2"/>
        <w:numPr>
          <w:ilvl w:val="0"/>
          <w:numId w:val="0"/>
        </w:numPr>
      </w:pPr>
    </w:p>
    <w:p w14:paraId="08C5C152" w14:textId="25962BF3" w:rsidR="00F6054A" w:rsidRDefault="00F6054A" w:rsidP="154628EF">
      <w:pPr>
        <w:pStyle w:val="Stil2"/>
        <w:numPr>
          <w:ilvl w:val="0"/>
          <w:numId w:val="0"/>
        </w:numPr>
      </w:pPr>
    </w:p>
    <w:p w14:paraId="0D20D5DC" w14:textId="3FB8FE76" w:rsidR="00F6054A" w:rsidRDefault="00F6054A" w:rsidP="154628EF">
      <w:pPr>
        <w:pStyle w:val="Stil2"/>
        <w:numPr>
          <w:ilvl w:val="0"/>
          <w:numId w:val="0"/>
        </w:numPr>
      </w:pPr>
    </w:p>
    <w:p w14:paraId="3706CEC8" w14:textId="77777777" w:rsidR="00F6054A" w:rsidRDefault="00F6054A" w:rsidP="154628EF">
      <w:pPr>
        <w:pStyle w:val="Stil2"/>
        <w:numPr>
          <w:ilvl w:val="0"/>
          <w:numId w:val="0"/>
        </w:numPr>
      </w:pPr>
    </w:p>
    <w:p w14:paraId="19371987" w14:textId="52035FE7" w:rsidR="00BB37B9" w:rsidRPr="00672F77" w:rsidRDefault="00A84853" w:rsidP="00C16121">
      <w:pPr>
        <w:pStyle w:val="Stil2"/>
        <w:numPr>
          <w:ilvl w:val="1"/>
          <w:numId w:val="15"/>
        </w:numPr>
        <w:rPr>
          <w:color w:val="auto"/>
        </w:rPr>
      </w:pPr>
      <w:r w:rsidRPr="00672F77">
        <w:rPr>
          <w:color w:val="auto"/>
        </w:rPr>
        <w:lastRenderedPageBreak/>
        <w:t xml:space="preserve"> </w:t>
      </w:r>
      <w:bookmarkStart w:id="17" w:name="_Toc178847936"/>
      <w:r w:rsidR="00D961C3" w:rsidRPr="00672F77">
        <w:rPr>
          <w:color w:val="auto"/>
        </w:rPr>
        <w:t>Ostali djelatnic</w:t>
      </w:r>
      <w:r w:rsidR="00050B44" w:rsidRPr="00672F77">
        <w:rPr>
          <w:color w:val="auto"/>
        </w:rPr>
        <w:t>i</w:t>
      </w:r>
      <w:bookmarkEnd w:id="17"/>
    </w:p>
    <w:p w14:paraId="6682FD14" w14:textId="77777777" w:rsidR="00BB37B9" w:rsidRDefault="00BB37B9" w:rsidP="00BB37B9">
      <w:pPr>
        <w:pStyle w:val="Stil2"/>
        <w:numPr>
          <w:ilvl w:val="0"/>
          <w:numId w:val="0"/>
        </w:numPr>
        <w:ind w:left="425"/>
        <w:rPr>
          <w:color w:val="auto"/>
        </w:rPr>
      </w:pPr>
    </w:p>
    <w:tbl>
      <w:tblPr>
        <w:tblW w:w="0" w:type="auto"/>
        <w:tblLayout w:type="fixed"/>
        <w:tblLook w:val="01E0" w:firstRow="1" w:lastRow="1" w:firstColumn="1" w:lastColumn="1" w:noHBand="0" w:noVBand="0"/>
      </w:tblPr>
      <w:tblGrid>
        <w:gridCol w:w="1159"/>
        <w:gridCol w:w="3551"/>
        <w:gridCol w:w="2074"/>
        <w:gridCol w:w="1847"/>
      </w:tblGrid>
      <w:tr w:rsidR="154628EF" w14:paraId="43F979BB"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48F95A02" w14:textId="56ED30B5" w:rsidR="154628EF" w:rsidRDefault="154628EF" w:rsidP="154628EF">
            <w:r w:rsidRPr="154628EF">
              <w:rPr>
                <w:b/>
                <w:bCs/>
              </w:rPr>
              <w:t>Redni</w:t>
            </w:r>
          </w:p>
          <w:p w14:paraId="48CB6467" w14:textId="0ACC1953" w:rsidR="154628EF" w:rsidRDefault="154628EF" w:rsidP="154628EF">
            <w:r w:rsidRPr="154628EF">
              <w:rPr>
                <w:b/>
                <w:bCs/>
              </w:rPr>
              <w:t xml:space="preserve">broj </w:t>
            </w:r>
          </w:p>
        </w:tc>
        <w:tc>
          <w:tcPr>
            <w:tcW w:w="3551"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4EDEAB88" w14:textId="78A38504" w:rsidR="154628EF" w:rsidRDefault="154628EF" w:rsidP="154628EF">
            <w:pPr>
              <w:jc w:val="center"/>
            </w:pPr>
            <w:r w:rsidRPr="154628EF">
              <w:rPr>
                <w:b/>
                <w:bCs/>
              </w:rPr>
              <w:t xml:space="preserve">IME I PREZIME </w:t>
            </w:r>
          </w:p>
          <w:p w14:paraId="24F3A934" w14:textId="14E22C3B" w:rsidR="154628EF" w:rsidRDefault="154628EF" w:rsidP="154628EF">
            <w:pPr>
              <w:jc w:val="center"/>
            </w:pPr>
            <w:r w:rsidRPr="154628EF">
              <w:rPr>
                <w:b/>
                <w:bCs/>
              </w:rPr>
              <w:t xml:space="preserve">ZVANJE </w:t>
            </w:r>
          </w:p>
        </w:tc>
        <w:tc>
          <w:tcPr>
            <w:tcW w:w="2074"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3ADED76A" w14:textId="5C1E4483" w:rsidR="154628EF" w:rsidRDefault="154628EF" w:rsidP="154628EF">
            <w:pPr>
              <w:jc w:val="center"/>
            </w:pPr>
            <w:r w:rsidRPr="154628EF">
              <w:rPr>
                <w:b/>
                <w:bCs/>
              </w:rPr>
              <w:t xml:space="preserve">Posao koji obavlja </w:t>
            </w:r>
          </w:p>
        </w:tc>
        <w:tc>
          <w:tcPr>
            <w:tcW w:w="1847"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68417D79" w14:textId="46506076" w:rsidR="154628EF" w:rsidRDefault="154628EF" w:rsidP="154628EF">
            <w:pPr>
              <w:jc w:val="center"/>
            </w:pPr>
            <w:r w:rsidRPr="154628EF">
              <w:rPr>
                <w:b/>
                <w:bCs/>
              </w:rPr>
              <w:t>Oblik radnog odnosa</w:t>
            </w:r>
          </w:p>
        </w:tc>
      </w:tr>
      <w:tr w:rsidR="154628EF" w14:paraId="0D4B3A62"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CF100" w14:textId="48415CAF" w:rsidR="154628EF" w:rsidRDefault="154628EF" w:rsidP="154628EF">
            <w:pPr>
              <w:jc w:val="center"/>
            </w:pPr>
            <w:r w:rsidRPr="154628EF">
              <w:t>1.</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F868CA" w14:textId="5F86EE46" w:rsidR="154628EF" w:rsidRDefault="154628EF" w:rsidP="154628EF">
            <w:r w:rsidRPr="154628EF">
              <w:t xml:space="preserve">Tomislav </w:t>
            </w:r>
            <w:proofErr w:type="spellStart"/>
            <w:r w:rsidRPr="154628EF">
              <w:t>Hrženjak</w:t>
            </w:r>
            <w:proofErr w:type="spellEnd"/>
            <w:r w:rsidRPr="154628EF">
              <w:t xml:space="preserve"> </w:t>
            </w:r>
          </w:p>
          <w:p w14:paraId="04196443" w14:textId="62EEDEB3" w:rsidR="154628EF" w:rsidRDefault="154628EF" w:rsidP="154628EF">
            <w:r w:rsidRPr="154628EF">
              <w:t xml:space="preserve">mag. </w:t>
            </w:r>
            <w:proofErr w:type="spellStart"/>
            <w:r w:rsidRPr="154628EF">
              <w:t>iur</w:t>
            </w:r>
            <w:proofErr w:type="spellEnd"/>
            <w:r w:rsidRPr="154628EF">
              <w:t>.</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8984B9" w14:textId="3E14D19D" w:rsidR="154628EF" w:rsidRDefault="154628EF" w:rsidP="154628EF">
            <w:r w:rsidRPr="154628EF">
              <w:t>tajnik</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4356A" w14:textId="6C1464B5" w:rsidR="154628EF" w:rsidRDefault="154628EF" w:rsidP="154628EF">
            <w:r w:rsidRPr="154628EF">
              <w:t>neodređeno</w:t>
            </w:r>
          </w:p>
        </w:tc>
      </w:tr>
      <w:tr w:rsidR="154628EF" w14:paraId="34E290F5"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9C78BA" w14:textId="710EBB8E" w:rsidR="154628EF" w:rsidRDefault="154628EF" w:rsidP="154628EF">
            <w:pPr>
              <w:jc w:val="center"/>
            </w:pPr>
            <w:r w:rsidRPr="154628EF">
              <w:t>2.</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09E5B" w14:textId="2CE7D5E0" w:rsidR="154628EF" w:rsidRDefault="154628EF" w:rsidP="154628EF">
            <w:r w:rsidRPr="154628EF">
              <w:t>Ana Zidar</w:t>
            </w:r>
          </w:p>
          <w:p w14:paraId="053BCCAE" w14:textId="65952D6B" w:rsidR="154628EF" w:rsidRDefault="154628EF" w:rsidP="154628EF">
            <w:r w:rsidRPr="154628EF">
              <w:t xml:space="preserve">mag. </w:t>
            </w:r>
            <w:proofErr w:type="spellStart"/>
            <w:r w:rsidRPr="154628EF">
              <w:t>admin</w:t>
            </w:r>
            <w:proofErr w:type="spellEnd"/>
            <w:r w:rsidRPr="154628EF">
              <w:t xml:space="preserve">. </w:t>
            </w:r>
            <w:proofErr w:type="spellStart"/>
            <w:r w:rsidRPr="154628EF">
              <w:t>publ</w:t>
            </w:r>
            <w:proofErr w:type="spellEnd"/>
            <w:r w:rsidRPr="154628EF">
              <w:t>.</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698A6" w14:textId="13BDE986" w:rsidR="154628EF" w:rsidRDefault="154628EF" w:rsidP="154628EF">
            <w:r w:rsidRPr="154628EF">
              <w:t>administrativni referent</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C91FE" w14:textId="37B329F4" w:rsidR="154628EF" w:rsidRDefault="154628EF" w:rsidP="154628EF">
            <w:r w:rsidRPr="154628EF">
              <w:t>neodređeno</w:t>
            </w:r>
          </w:p>
        </w:tc>
      </w:tr>
      <w:tr w:rsidR="154628EF" w14:paraId="5C5DA2CC"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06313" w14:textId="1B179849" w:rsidR="154628EF" w:rsidRDefault="154628EF" w:rsidP="154628EF">
            <w:pPr>
              <w:jc w:val="center"/>
            </w:pPr>
            <w:r w:rsidRPr="154628EF">
              <w:t>3.</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5693C" w14:textId="4B1D66C8" w:rsidR="154628EF" w:rsidRDefault="154628EF" w:rsidP="154628EF">
            <w:r w:rsidRPr="154628EF">
              <w:t>Maja Lovrić Petrović</w:t>
            </w:r>
          </w:p>
          <w:p w14:paraId="5C32C672" w14:textId="5C0F030E" w:rsidR="154628EF" w:rsidRDefault="154628EF" w:rsidP="154628EF">
            <w:r w:rsidRPr="154628EF">
              <w:t xml:space="preserve">mag. </w:t>
            </w:r>
            <w:proofErr w:type="spellStart"/>
            <w:r w:rsidRPr="154628EF">
              <w:t>oec</w:t>
            </w:r>
            <w:proofErr w:type="spellEnd"/>
            <w:r w:rsidRPr="154628EF">
              <w:t>.</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99C1B" w14:textId="27D21184" w:rsidR="154628EF" w:rsidRDefault="154628EF" w:rsidP="154628EF">
            <w:r w:rsidRPr="154628EF">
              <w:t>voditeljica računovodstva</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4BCFD" w14:textId="5704432C" w:rsidR="154628EF" w:rsidRDefault="154628EF" w:rsidP="154628EF">
            <w:r w:rsidRPr="154628EF">
              <w:t xml:space="preserve">neodređeno </w:t>
            </w:r>
          </w:p>
        </w:tc>
      </w:tr>
      <w:tr w:rsidR="154628EF" w14:paraId="7D1A2F2B"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70230E" w14:textId="3E6CF68E" w:rsidR="154628EF" w:rsidRDefault="154628EF" w:rsidP="154628EF">
            <w:pPr>
              <w:jc w:val="center"/>
            </w:pPr>
            <w:r w:rsidRPr="154628EF">
              <w:t>4.</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0E7C98" w14:textId="778EF68B" w:rsidR="154628EF" w:rsidRDefault="154628EF" w:rsidP="154628EF">
            <w:r w:rsidRPr="154628EF">
              <w:t xml:space="preserve">Kristina Vlahović </w:t>
            </w:r>
          </w:p>
          <w:p w14:paraId="6068DB90" w14:textId="25042F00" w:rsidR="154628EF" w:rsidRDefault="154628EF" w:rsidP="154628EF">
            <w:r w:rsidRPr="154628EF">
              <w:t>administrativni tajnik</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FE165F" w14:textId="35CF3D63" w:rsidR="154628EF" w:rsidRDefault="154628EF" w:rsidP="154628EF">
            <w:r w:rsidRPr="154628EF">
              <w:t>računovodstveni referent</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0CF2B3" w14:textId="3537E296" w:rsidR="154628EF" w:rsidRDefault="154628EF" w:rsidP="154628EF">
            <w:r w:rsidRPr="154628EF">
              <w:t>neodređeno</w:t>
            </w:r>
          </w:p>
        </w:tc>
      </w:tr>
      <w:tr w:rsidR="154628EF" w14:paraId="156D1269"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2AE29" w14:textId="25308C39" w:rsidR="154628EF" w:rsidRDefault="154628EF" w:rsidP="154628EF">
            <w:pPr>
              <w:jc w:val="center"/>
            </w:pPr>
            <w:r w:rsidRPr="154628EF">
              <w:t>5.</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90F9F" w14:textId="5BF646F5" w:rsidR="154628EF" w:rsidRDefault="154628EF" w:rsidP="154628EF">
            <w:r w:rsidRPr="154628EF">
              <w:t xml:space="preserve">Slavko </w:t>
            </w:r>
            <w:proofErr w:type="spellStart"/>
            <w:r w:rsidRPr="154628EF">
              <w:t>Glibušić</w:t>
            </w:r>
            <w:proofErr w:type="spellEnd"/>
          </w:p>
          <w:p w14:paraId="314217FF" w14:textId="3F755973" w:rsidR="154628EF" w:rsidRDefault="154628EF" w:rsidP="154628EF">
            <w:r w:rsidRPr="154628EF">
              <w:t>elektroinstalater</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72254" w14:textId="5772CFA9" w:rsidR="154628EF" w:rsidRDefault="154628EF" w:rsidP="154628EF">
            <w:r w:rsidRPr="154628EF">
              <w:t>stručni radnik na tehničkom održavanju</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010B3" w14:textId="4CBED2F8" w:rsidR="154628EF" w:rsidRDefault="154628EF" w:rsidP="154628EF">
            <w:r w:rsidRPr="154628EF">
              <w:t>neodređeno</w:t>
            </w:r>
          </w:p>
        </w:tc>
      </w:tr>
      <w:tr w:rsidR="154628EF" w14:paraId="7C709228"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FFDEB" w14:textId="6650347A" w:rsidR="154628EF" w:rsidRDefault="154628EF" w:rsidP="154628EF">
            <w:pPr>
              <w:jc w:val="center"/>
            </w:pPr>
            <w:r w:rsidRPr="154628EF">
              <w:t>6.</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F5509B" w14:textId="1D4DB56C" w:rsidR="154628EF" w:rsidRDefault="154628EF" w:rsidP="154628EF">
            <w:r w:rsidRPr="154628EF">
              <w:t xml:space="preserve">Zdravko Galunić </w:t>
            </w:r>
          </w:p>
          <w:p w14:paraId="13FD179F" w14:textId="1758C8C6" w:rsidR="154628EF" w:rsidRDefault="154628EF" w:rsidP="154628EF">
            <w:r w:rsidRPr="154628EF">
              <w:t>drvodjeljski tehničar</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36DDB4" w14:textId="1C93FB93" w:rsidR="154628EF" w:rsidRDefault="154628EF" w:rsidP="154628EF">
            <w:r w:rsidRPr="154628EF">
              <w:t>radnik III. vrste</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A387CE" w14:textId="2CDE9CB0" w:rsidR="154628EF" w:rsidRDefault="154628EF" w:rsidP="154628EF">
            <w:r w:rsidRPr="154628EF">
              <w:t>neodređeno</w:t>
            </w:r>
          </w:p>
        </w:tc>
      </w:tr>
      <w:tr w:rsidR="154628EF" w14:paraId="20078692"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2B431" w14:textId="640AA457" w:rsidR="154628EF" w:rsidRDefault="154628EF" w:rsidP="154628EF">
            <w:pPr>
              <w:jc w:val="center"/>
            </w:pPr>
            <w:r w:rsidRPr="154628EF">
              <w:t>7.</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2D35B" w14:textId="04684540" w:rsidR="154628EF" w:rsidRDefault="42F9319C" w:rsidP="42F9319C">
            <w:r w:rsidRPr="42F9319C">
              <w:t>Marina Tomić, SSS</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E9703" w14:textId="3691247C" w:rsidR="154628EF" w:rsidRDefault="154628EF" w:rsidP="154628EF">
            <w:r w:rsidRPr="154628EF">
              <w:t xml:space="preserve">spremačica </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10B35" w14:textId="17AFEEEF" w:rsidR="154628EF" w:rsidRDefault="42F9319C" w:rsidP="42F9319C">
            <w:r w:rsidRPr="42F9319C">
              <w:t>određeno</w:t>
            </w:r>
          </w:p>
        </w:tc>
      </w:tr>
      <w:tr w:rsidR="154628EF" w14:paraId="4E4AA124"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BB07E" w14:textId="1D02FC89" w:rsidR="154628EF" w:rsidRDefault="154628EF" w:rsidP="154628EF">
            <w:pPr>
              <w:jc w:val="center"/>
            </w:pPr>
            <w:r w:rsidRPr="154628EF">
              <w:t>8.</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F7724" w14:textId="575F292F" w:rsidR="154628EF" w:rsidRDefault="154628EF" w:rsidP="154628EF">
            <w:r w:rsidRPr="154628EF">
              <w:t xml:space="preserve">Marica </w:t>
            </w:r>
            <w:proofErr w:type="spellStart"/>
            <w:r w:rsidRPr="154628EF">
              <w:t>Bubanjac</w:t>
            </w:r>
            <w:proofErr w:type="spellEnd"/>
            <w:r w:rsidRPr="154628EF">
              <w:t xml:space="preserve"> </w:t>
            </w:r>
          </w:p>
          <w:p w14:paraId="711B1B56" w14:textId="7E86F47A" w:rsidR="154628EF" w:rsidRDefault="154628EF" w:rsidP="154628EF">
            <w:r w:rsidRPr="154628EF">
              <w:t>OŠ, NKV</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927A6" w14:textId="25A87F56" w:rsidR="154628EF" w:rsidRDefault="154628EF" w:rsidP="154628EF">
            <w:r w:rsidRPr="154628EF">
              <w:t xml:space="preserve">spremačica </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99C0E9" w14:textId="1453CA3B" w:rsidR="154628EF" w:rsidRDefault="154628EF" w:rsidP="154628EF">
            <w:r w:rsidRPr="154628EF">
              <w:t>neodređeno</w:t>
            </w:r>
          </w:p>
        </w:tc>
      </w:tr>
      <w:tr w:rsidR="154628EF" w14:paraId="202D4D9D"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74EF8" w14:textId="002FB159" w:rsidR="154628EF" w:rsidRDefault="154628EF" w:rsidP="154628EF">
            <w:pPr>
              <w:jc w:val="center"/>
            </w:pPr>
            <w:r w:rsidRPr="154628EF">
              <w:t>9.</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F75C2" w14:textId="234B3B84" w:rsidR="154628EF" w:rsidRDefault="154628EF" w:rsidP="154628EF">
            <w:r w:rsidRPr="154628EF">
              <w:t xml:space="preserve">Mara Marjanović </w:t>
            </w:r>
          </w:p>
          <w:p w14:paraId="56CFC569" w14:textId="062ECDC0" w:rsidR="154628EF" w:rsidRDefault="154628EF" w:rsidP="154628EF">
            <w:r w:rsidRPr="154628EF">
              <w:t xml:space="preserve">OŠ, NKV </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F3095" w14:textId="63C0AE23" w:rsidR="154628EF" w:rsidRDefault="154628EF" w:rsidP="154628EF">
            <w:r w:rsidRPr="154628EF">
              <w:t xml:space="preserve">spremačica </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A0C97" w14:textId="6C3D086A" w:rsidR="154628EF" w:rsidRDefault="154628EF" w:rsidP="154628EF">
            <w:r w:rsidRPr="154628EF">
              <w:t>neodređeno</w:t>
            </w:r>
          </w:p>
        </w:tc>
      </w:tr>
      <w:tr w:rsidR="154628EF" w14:paraId="44825456" w14:textId="77777777" w:rsidTr="42F9319C">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18879" w14:textId="3BD3CBA3" w:rsidR="154628EF" w:rsidRDefault="154628EF" w:rsidP="154628EF">
            <w:pPr>
              <w:jc w:val="center"/>
            </w:pPr>
            <w:r w:rsidRPr="154628EF">
              <w:t>10.</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BBC5C" w14:textId="7F843DDA" w:rsidR="154628EF" w:rsidRDefault="154628EF" w:rsidP="154628EF">
            <w:r w:rsidRPr="154628EF">
              <w:t>Marijana Grbavac</w:t>
            </w:r>
          </w:p>
          <w:p w14:paraId="6626D6C4" w14:textId="11F0229C" w:rsidR="154628EF" w:rsidRDefault="42F9319C" w:rsidP="154628EF">
            <w:r w:rsidRPr="42F9319C">
              <w:t xml:space="preserve">SSS </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44F68" w14:textId="2C856C70" w:rsidR="154628EF" w:rsidRDefault="154628EF" w:rsidP="154628EF">
            <w:r w:rsidRPr="154628EF">
              <w:t xml:space="preserve">spremačica </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E78B24" w14:textId="085306BC" w:rsidR="154628EF" w:rsidRDefault="154628EF" w:rsidP="154628EF">
            <w:r w:rsidRPr="154628EF">
              <w:t>neodređeno</w:t>
            </w:r>
          </w:p>
        </w:tc>
      </w:tr>
    </w:tbl>
    <w:p w14:paraId="5FA3278A" w14:textId="366BAF19" w:rsidR="008D1DED" w:rsidRPr="008D1DED" w:rsidRDefault="008D1DED" w:rsidP="00814255">
      <w:pPr>
        <w:pStyle w:val="Stil2"/>
        <w:numPr>
          <w:ilvl w:val="0"/>
          <w:numId w:val="0"/>
        </w:numPr>
        <w:rPr>
          <w:color w:val="auto"/>
        </w:rPr>
      </w:pPr>
    </w:p>
    <w:p w14:paraId="61069DA2" w14:textId="4259F09B" w:rsidR="42F9319C" w:rsidRDefault="42F9319C">
      <w:r>
        <w:br w:type="page"/>
      </w:r>
    </w:p>
    <w:p w14:paraId="71363244" w14:textId="77777777" w:rsidR="00B80522" w:rsidRPr="00B80522" w:rsidRDefault="00B80522" w:rsidP="00016E76"/>
    <w:p w14:paraId="47335848" w14:textId="6B032DC0" w:rsidR="00016E76" w:rsidRPr="0041708C" w:rsidRDefault="42F9319C" w:rsidP="42F9319C">
      <w:pPr>
        <w:pStyle w:val="Stil1"/>
        <w:numPr>
          <w:ilvl w:val="0"/>
          <w:numId w:val="0"/>
        </w:numPr>
      </w:pPr>
      <w:bookmarkStart w:id="18" w:name="_Toc178847937"/>
      <w:r>
        <w:t>5. ORGANIZACIJA ODGOJNO-OBRAZOVNOG RADA</w:t>
      </w:r>
      <w:bookmarkEnd w:id="18"/>
    </w:p>
    <w:p w14:paraId="17CEAC7B" w14:textId="77777777" w:rsidR="00016E76" w:rsidRPr="00CB0382" w:rsidRDefault="00016E76" w:rsidP="00016E76">
      <w:pPr>
        <w:rPr>
          <w:b/>
          <w:color w:val="FF0000"/>
        </w:rPr>
      </w:pPr>
    </w:p>
    <w:p w14:paraId="6EBBBADB" w14:textId="77777777" w:rsidR="007A3FCE" w:rsidRPr="007A3FCE" w:rsidRDefault="00FF1CF6" w:rsidP="00FF1CF6">
      <w:pPr>
        <w:pStyle w:val="Stil2"/>
        <w:numPr>
          <w:ilvl w:val="0"/>
          <w:numId w:val="0"/>
        </w:numPr>
        <w:rPr>
          <w:color w:val="auto"/>
        </w:rPr>
      </w:pPr>
      <w:r w:rsidRPr="006333DA">
        <w:tab/>
      </w:r>
      <w:bookmarkStart w:id="19" w:name="_Toc178847938"/>
      <w:r w:rsidRPr="58749B91">
        <w:rPr>
          <w:color w:val="auto"/>
        </w:rPr>
        <w:t>5.1.</w:t>
      </w:r>
      <w:r w:rsidR="00C1403F" w:rsidRPr="58749B91">
        <w:rPr>
          <w:color w:val="auto"/>
        </w:rPr>
        <w:t xml:space="preserve"> </w:t>
      </w:r>
      <w:r w:rsidR="00016E76" w:rsidRPr="58749B91">
        <w:rPr>
          <w:color w:val="auto"/>
        </w:rPr>
        <w:t>Organizacija smjena</w:t>
      </w:r>
      <w:bookmarkEnd w:id="19"/>
    </w:p>
    <w:p w14:paraId="32FC4B09" w14:textId="77777777" w:rsidR="007A3FCE" w:rsidRPr="00C067E4" w:rsidRDefault="007A3FCE" w:rsidP="007A3FCE">
      <w:pPr>
        <w:rPr>
          <w:b/>
        </w:rPr>
      </w:pPr>
    </w:p>
    <w:p w14:paraId="4A6137EE" w14:textId="57A2FA5C" w:rsidR="007A3FCE" w:rsidRPr="00C067E4" w:rsidRDefault="007A3FCE" w:rsidP="007A3FCE">
      <w:r w:rsidRPr="00C067E4">
        <w:tab/>
        <w:t xml:space="preserve">Nastava je </w:t>
      </w:r>
      <w:r w:rsidR="00D337D6">
        <w:t>orga</w:t>
      </w:r>
      <w:r w:rsidR="001C2AEF">
        <w:t>nizirana u dvije smjene. U obje smjene</w:t>
      </w:r>
      <w:r w:rsidR="00D337D6">
        <w:t xml:space="preserve">  nastavu pohađaju učenici 14</w:t>
      </w:r>
      <w:r w:rsidRPr="00C067E4">
        <w:t xml:space="preserve"> razrednih odjela.  </w:t>
      </w:r>
    </w:p>
    <w:p w14:paraId="0EAB8D64" w14:textId="1F91121D" w:rsidR="007A3FCE" w:rsidRDefault="007A3FCE" w:rsidP="007A3FCE">
      <w:pPr>
        <w:rPr>
          <w:u w:val="single"/>
        </w:rPr>
      </w:pPr>
      <w:r w:rsidRPr="00C067E4">
        <w:rPr>
          <w:u w:val="single"/>
        </w:rPr>
        <w:t>Prijepodnevna smjena:</w:t>
      </w:r>
    </w:p>
    <w:p w14:paraId="1B70AC0B" w14:textId="77777777" w:rsidR="006866E8" w:rsidRPr="00C067E4" w:rsidRDefault="006866E8" w:rsidP="007A3FCE">
      <w:pPr>
        <w:rPr>
          <w:u w:val="single"/>
        </w:rPr>
      </w:pPr>
    </w:p>
    <w:p w14:paraId="6EA01CC6" w14:textId="7196844C" w:rsidR="007A3FCE" w:rsidRPr="00121503" w:rsidRDefault="154628EF" w:rsidP="154628EF">
      <w:r w:rsidRPr="154628EF">
        <w:t>1. a, b, c,   2. a, b, c        - opća gimnazija</w:t>
      </w:r>
    </w:p>
    <w:p w14:paraId="21BB6CE4" w14:textId="05D0DEC2" w:rsidR="154628EF" w:rsidRDefault="154628EF" w:rsidP="154628EF">
      <w:r w:rsidRPr="154628EF">
        <w:t>1.d,   2.d                         - prirodoslovna gimnazija</w:t>
      </w:r>
    </w:p>
    <w:p w14:paraId="0F7CC63A" w14:textId="7F2BF81D" w:rsidR="007A3FCE" w:rsidRPr="00121503" w:rsidRDefault="154628EF" w:rsidP="154628EF">
      <w:r w:rsidRPr="154628EF">
        <w:t>1. e, f,   2. e, f                 - prirodoslovno-matematička gimnazija</w:t>
      </w:r>
    </w:p>
    <w:p w14:paraId="40CD60EF" w14:textId="072ED8AE" w:rsidR="007A3FCE" w:rsidRPr="00121503" w:rsidRDefault="154628EF" w:rsidP="154628EF">
      <w:r w:rsidRPr="154628EF">
        <w:t xml:space="preserve">1. g,  2. g                        - jezična gimnazija </w:t>
      </w:r>
    </w:p>
    <w:p w14:paraId="154D5F45" w14:textId="77777777" w:rsidR="00241799" w:rsidRPr="00121503" w:rsidRDefault="00241799" w:rsidP="007A3FCE">
      <w:pPr>
        <w:rPr>
          <w:b/>
          <w:color w:val="C00000"/>
        </w:rPr>
      </w:pPr>
    </w:p>
    <w:p w14:paraId="544C8DD7" w14:textId="0FA3DDE4" w:rsidR="007A3FCE" w:rsidRPr="00121503" w:rsidRDefault="154628EF" w:rsidP="154628EF">
      <w:pPr>
        <w:rPr>
          <w:b/>
          <w:bCs/>
        </w:rPr>
      </w:pPr>
      <w:r w:rsidRPr="154628EF">
        <w:rPr>
          <w:b/>
          <w:bCs/>
        </w:rPr>
        <w:t>Ukupno učenika:  30</w:t>
      </w:r>
      <w:r w:rsidR="0029786A">
        <w:rPr>
          <w:b/>
          <w:bCs/>
        </w:rPr>
        <w:t>6</w:t>
      </w:r>
    </w:p>
    <w:p w14:paraId="153DF593" w14:textId="77777777" w:rsidR="003A5669" w:rsidRPr="00121503" w:rsidRDefault="003A5669" w:rsidP="007A3FCE">
      <w:pPr>
        <w:rPr>
          <w:color w:val="C00000"/>
          <w:u w:val="single"/>
        </w:rPr>
      </w:pPr>
    </w:p>
    <w:p w14:paraId="0502D821" w14:textId="77777777" w:rsidR="007A3FCE" w:rsidRPr="00C067E4" w:rsidRDefault="007A3FCE" w:rsidP="007A3FCE">
      <w:r w:rsidRPr="00C067E4">
        <w:rPr>
          <w:u w:val="single"/>
        </w:rPr>
        <w:t>Poslijepodnevna smjena:</w:t>
      </w:r>
    </w:p>
    <w:p w14:paraId="592A27A7" w14:textId="77777777" w:rsidR="007A3FCE" w:rsidRPr="00C067E4" w:rsidRDefault="007A3FCE" w:rsidP="007A3FCE"/>
    <w:p w14:paraId="41401E50" w14:textId="0B934E49" w:rsidR="007A3FCE" w:rsidRPr="00121503" w:rsidRDefault="154628EF" w:rsidP="154628EF">
      <w:r w:rsidRPr="154628EF">
        <w:t>3. a, b, c, d   4. a, b, c, d    - opća gimnazija</w:t>
      </w:r>
    </w:p>
    <w:p w14:paraId="71B0C018" w14:textId="6BE8E695" w:rsidR="007C2AC2" w:rsidRPr="00121503" w:rsidRDefault="154628EF" w:rsidP="154628EF">
      <w:r w:rsidRPr="154628EF">
        <w:t>3. e, f,   4. e, f                    - prirodoslovno-matematička gimnazija</w:t>
      </w:r>
    </w:p>
    <w:p w14:paraId="21C25E4A" w14:textId="2E979CE3" w:rsidR="006C57D9" w:rsidRPr="00121503" w:rsidRDefault="154628EF" w:rsidP="154628EF">
      <w:r w:rsidRPr="154628EF">
        <w:t>3. g,  4. g                           - jezična gimnazija</w:t>
      </w:r>
    </w:p>
    <w:p w14:paraId="673DA3CA" w14:textId="3CA7697A" w:rsidR="154628EF" w:rsidRDefault="154628EF" w:rsidP="154628EF">
      <w:pPr>
        <w:rPr>
          <w:b/>
          <w:bCs/>
          <w:color w:val="C00000"/>
        </w:rPr>
      </w:pPr>
    </w:p>
    <w:p w14:paraId="0B322B74" w14:textId="535238C0" w:rsidR="007A3FCE" w:rsidRPr="00121503" w:rsidRDefault="154628EF" w:rsidP="154628EF">
      <w:pPr>
        <w:rPr>
          <w:b/>
          <w:bCs/>
        </w:rPr>
      </w:pPr>
      <w:r w:rsidRPr="154628EF">
        <w:rPr>
          <w:b/>
          <w:bCs/>
        </w:rPr>
        <w:t>Ukupno učenika: 323</w:t>
      </w:r>
    </w:p>
    <w:p w14:paraId="5455EE73" w14:textId="77777777" w:rsidR="007A3FCE" w:rsidRPr="00C067E4" w:rsidRDefault="007A3FCE" w:rsidP="007A3FCE"/>
    <w:p w14:paraId="7FA99C8C" w14:textId="42D24CBD" w:rsidR="007A3FCE" w:rsidRPr="00C067E4" w:rsidRDefault="007A3FCE" w:rsidP="007A3FCE">
      <w:pPr>
        <w:ind w:firstLine="708"/>
      </w:pPr>
      <w:r w:rsidRPr="00C067E4">
        <w:t xml:space="preserve">U </w:t>
      </w:r>
      <w:r w:rsidR="005122B9">
        <w:t>1. smjeni nastava</w:t>
      </w:r>
      <w:r w:rsidR="008B7297">
        <w:t xml:space="preserve"> počinje u 7.</w:t>
      </w:r>
      <w:r w:rsidR="0046273E">
        <w:t>1</w:t>
      </w:r>
      <w:r w:rsidR="008B7297">
        <w:t>0, a završava u 1</w:t>
      </w:r>
      <w:r w:rsidR="0046273E">
        <w:t>3</w:t>
      </w:r>
      <w:r w:rsidR="005122B9">
        <w:t>.</w:t>
      </w:r>
      <w:r w:rsidR="0046273E">
        <w:t>05</w:t>
      </w:r>
      <w:r w:rsidRPr="00C067E4">
        <w:t xml:space="preserve"> sati. U 2. smjeni nastava počinje u 1</w:t>
      </w:r>
      <w:r>
        <w:t>3</w:t>
      </w:r>
      <w:r w:rsidRPr="00C067E4">
        <w:t>.</w:t>
      </w:r>
      <w:r w:rsidR="002C3DB0">
        <w:t>1</w:t>
      </w:r>
      <w:r w:rsidR="005122B9">
        <w:t>0</w:t>
      </w:r>
      <w:r w:rsidRPr="00C067E4">
        <w:t>, a završava u 1</w:t>
      </w:r>
      <w:r w:rsidR="002C3DB0">
        <w:t>9</w:t>
      </w:r>
      <w:r w:rsidRPr="00C067E4">
        <w:t>.</w:t>
      </w:r>
      <w:r>
        <w:t>0</w:t>
      </w:r>
      <w:r w:rsidR="002C3DB0">
        <w:t>5</w:t>
      </w:r>
      <w:r w:rsidRPr="00C067E4">
        <w:t xml:space="preserve"> sati. U obje smjene odmori tra</w:t>
      </w:r>
      <w:r>
        <w:t>ju 5 minuta, osim odmora nakon 2</w:t>
      </w:r>
      <w:r w:rsidR="008B7297">
        <w:t>. sata koji traje 15</w:t>
      </w:r>
      <w:r w:rsidRPr="00C067E4">
        <w:t xml:space="preserve"> minuta. </w:t>
      </w:r>
    </w:p>
    <w:p w14:paraId="756AEF60" w14:textId="6E45D205" w:rsidR="0037469D" w:rsidRDefault="007A3FCE" w:rsidP="00CD2E10">
      <w:pPr>
        <w:spacing w:before="120"/>
      </w:pPr>
      <w:r w:rsidRPr="00C067E4">
        <w:tab/>
        <w:t>Izmjene turnusa su svakog tjedna</w:t>
      </w:r>
      <w:r w:rsidR="001B4420">
        <w:t xml:space="preserve"> i raspored se zrcali.</w:t>
      </w:r>
      <w:r w:rsidRPr="00C067E4">
        <w:t xml:space="preserve"> </w:t>
      </w:r>
    </w:p>
    <w:p w14:paraId="46D8A577" w14:textId="511065FB" w:rsidR="007955A4" w:rsidRDefault="007955A4" w:rsidP="003F195C">
      <w:pPr>
        <w:pStyle w:val="Stil2"/>
        <w:numPr>
          <w:ilvl w:val="0"/>
          <w:numId w:val="0"/>
        </w:numPr>
        <w:rPr>
          <w:color w:val="auto"/>
        </w:rPr>
        <w:sectPr w:rsidR="007955A4" w:rsidSect="004C7FDD">
          <w:headerReference w:type="default" r:id="rId12"/>
          <w:footerReference w:type="default" r:id="rId13"/>
          <w:headerReference w:type="first" r:id="rId14"/>
          <w:footerReference w:type="first" r:id="rId15"/>
          <w:pgSz w:w="11906" w:h="16838"/>
          <w:pgMar w:top="1418" w:right="1106" w:bottom="1418" w:left="1418" w:header="708" w:footer="708" w:gutter="0"/>
          <w:pgNumType w:start="1"/>
          <w:cols w:space="708"/>
          <w:titlePg/>
          <w:docGrid w:linePitch="360"/>
        </w:sectPr>
      </w:pPr>
    </w:p>
    <w:p w14:paraId="2E293383" w14:textId="7118FD41" w:rsidR="00613510" w:rsidRDefault="00B01670" w:rsidP="003F195C">
      <w:pPr>
        <w:pStyle w:val="Stil2"/>
        <w:numPr>
          <w:ilvl w:val="0"/>
          <w:numId w:val="0"/>
        </w:numPr>
        <w:rPr>
          <w:color w:val="auto"/>
        </w:rPr>
      </w:pPr>
      <w:bookmarkStart w:id="20" w:name="_Toc178847939"/>
      <w:r w:rsidRPr="00874DAD">
        <w:rPr>
          <w:color w:val="auto"/>
        </w:rPr>
        <w:lastRenderedPageBreak/>
        <w:t>5.2.</w:t>
      </w:r>
      <w:r w:rsidR="003A5669" w:rsidRPr="00874DAD">
        <w:rPr>
          <w:color w:val="auto"/>
        </w:rPr>
        <w:t xml:space="preserve"> </w:t>
      </w:r>
      <w:r w:rsidR="00613510" w:rsidRPr="00874DAD">
        <w:rPr>
          <w:color w:val="auto"/>
        </w:rPr>
        <w:t xml:space="preserve">Nastavni plan </w:t>
      </w:r>
      <w:r w:rsidR="008707EB" w:rsidRPr="00874DAD">
        <w:rPr>
          <w:color w:val="auto"/>
        </w:rPr>
        <w:t>G</w:t>
      </w:r>
      <w:r w:rsidR="00613510" w:rsidRPr="00874DAD">
        <w:rPr>
          <w:color w:val="auto"/>
        </w:rPr>
        <w:t>imnazij</w:t>
      </w:r>
      <w:r w:rsidR="008707EB" w:rsidRPr="00874DAD">
        <w:rPr>
          <w:color w:val="auto"/>
        </w:rPr>
        <w:t>e</w:t>
      </w:r>
      <w:bookmarkEnd w:id="20"/>
    </w:p>
    <w:p w14:paraId="66B88F36" w14:textId="515AFA56" w:rsidR="0037469D" w:rsidRDefault="0037469D" w:rsidP="003F195C">
      <w:pPr>
        <w:pStyle w:val="Stil2"/>
        <w:numPr>
          <w:ilvl w:val="0"/>
          <w:numId w:val="0"/>
        </w:numPr>
        <w:rPr>
          <w:color w:val="auto"/>
        </w:rPr>
      </w:pPr>
    </w:p>
    <w:tbl>
      <w:tblPr>
        <w:tblW w:w="12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41"/>
        <w:gridCol w:w="541"/>
        <w:gridCol w:w="541"/>
        <w:gridCol w:w="541"/>
        <w:gridCol w:w="541"/>
        <w:gridCol w:w="541"/>
        <w:gridCol w:w="541"/>
        <w:gridCol w:w="541"/>
        <w:gridCol w:w="541"/>
        <w:gridCol w:w="541"/>
        <w:gridCol w:w="541"/>
        <w:gridCol w:w="541"/>
        <w:gridCol w:w="541"/>
        <w:gridCol w:w="541"/>
        <w:gridCol w:w="541"/>
        <w:gridCol w:w="541"/>
      </w:tblGrid>
      <w:tr w:rsidR="000013E7" w:rsidRPr="000013E7" w14:paraId="76A4FDE9" w14:textId="77777777" w:rsidTr="00DA0D6A">
        <w:trPr>
          <w:trHeight w:hRule="exact" w:val="794"/>
        </w:trPr>
        <w:tc>
          <w:tcPr>
            <w:tcW w:w="3408" w:type="dxa"/>
            <w:vMerge w:val="restart"/>
            <w:tcBorders>
              <w:top w:val="single" w:sz="18" w:space="0" w:color="auto"/>
              <w:left w:val="single" w:sz="18" w:space="0" w:color="auto"/>
              <w:bottom w:val="single" w:sz="18" w:space="0" w:color="auto"/>
              <w:right w:val="single" w:sz="18" w:space="0" w:color="auto"/>
            </w:tcBorders>
            <w:vAlign w:val="center"/>
          </w:tcPr>
          <w:p w14:paraId="5C43BECE" w14:textId="77777777" w:rsidR="000013E7" w:rsidRPr="000013E7" w:rsidRDefault="000013E7" w:rsidP="000013E7">
            <w:pPr>
              <w:tabs>
                <w:tab w:val="left" w:pos="3090"/>
              </w:tabs>
              <w:rPr>
                <w:b/>
              </w:rPr>
            </w:pPr>
            <w:r w:rsidRPr="000013E7">
              <w:rPr>
                <w:b/>
              </w:rPr>
              <w:t>PREDMETNI KURIKULUMI</w:t>
            </w:r>
          </w:p>
        </w:tc>
        <w:tc>
          <w:tcPr>
            <w:tcW w:w="2164" w:type="dxa"/>
            <w:gridSpan w:val="4"/>
            <w:tcBorders>
              <w:top w:val="single" w:sz="18" w:space="0" w:color="auto"/>
              <w:left w:val="single" w:sz="18" w:space="0" w:color="auto"/>
              <w:bottom w:val="single" w:sz="12" w:space="0" w:color="auto"/>
              <w:right w:val="single" w:sz="18" w:space="0" w:color="auto"/>
            </w:tcBorders>
            <w:vAlign w:val="center"/>
          </w:tcPr>
          <w:p w14:paraId="2DFBCCB0" w14:textId="77777777" w:rsidR="000013E7" w:rsidRPr="000013E7" w:rsidRDefault="000013E7" w:rsidP="000013E7">
            <w:pPr>
              <w:tabs>
                <w:tab w:val="left" w:pos="3090"/>
              </w:tabs>
              <w:jc w:val="center"/>
              <w:rPr>
                <w:b/>
              </w:rPr>
            </w:pPr>
            <w:r w:rsidRPr="000013E7">
              <w:rPr>
                <w:b/>
              </w:rPr>
              <w:t>OPĆA</w:t>
            </w: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2FE84C56" w14:textId="77777777" w:rsidR="000013E7" w:rsidRPr="000013E7" w:rsidRDefault="000013E7" w:rsidP="000013E7">
            <w:pPr>
              <w:tabs>
                <w:tab w:val="left" w:pos="3090"/>
              </w:tabs>
              <w:jc w:val="center"/>
              <w:rPr>
                <w:b/>
              </w:rPr>
            </w:pPr>
            <w:r w:rsidRPr="000013E7">
              <w:rPr>
                <w:b/>
              </w:rPr>
              <w:t>JEZIČNA</w:t>
            </w:r>
          </w:p>
        </w:tc>
        <w:tc>
          <w:tcPr>
            <w:tcW w:w="2164" w:type="dxa"/>
            <w:gridSpan w:val="4"/>
            <w:tcBorders>
              <w:top w:val="single" w:sz="18" w:space="0" w:color="auto"/>
              <w:left w:val="single" w:sz="18" w:space="0" w:color="auto"/>
              <w:bottom w:val="single" w:sz="18" w:space="0" w:color="auto"/>
              <w:right w:val="single" w:sz="18" w:space="0" w:color="auto"/>
            </w:tcBorders>
          </w:tcPr>
          <w:p w14:paraId="7DC55542" w14:textId="77777777" w:rsidR="000013E7" w:rsidRPr="000013E7" w:rsidRDefault="000013E7" w:rsidP="000013E7">
            <w:pPr>
              <w:tabs>
                <w:tab w:val="left" w:pos="3090"/>
              </w:tabs>
              <w:jc w:val="center"/>
              <w:rPr>
                <w:b/>
                <w:sz w:val="20"/>
                <w:szCs w:val="20"/>
              </w:rPr>
            </w:pPr>
          </w:p>
          <w:p w14:paraId="1664B2E6" w14:textId="77777777" w:rsidR="000013E7" w:rsidRPr="000013E7" w:rsidRDefault="000013E7" w:rsidP="000013E7">
            <w:pPr>
              <w:tabs>
                <w:tab w:val="left" w:pos="3090"/>
              </w:tabs>
              <w:jc w:val="center"/>
              <w:rPr>
                <w:b/>
                <w:sz w:val="20"/>
                <w:szCs w:val="20"/>
              </w:rPr>
            </w:pPr>
            <w:r w:rsidRPr="000013E7">
              <w:rPr>
                <w:b/>
                <w:sz w:val="20"/>
                <w:szCs w:val="20"/>
              </w:rPr>
              <w:t>PRIRODOSLOVNA</w:t>
            </w: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302FE704" w14:textId="77777777" w:rsidR="000013E7" w:rsidRPr="000013E7" w:rsidRDefault="000013E7" w:rsidP="000013E7">
            <w:pPr>
              <w:tabs>
                <w:tab w:val="left" w:pos="3090"/>
              </w:tabs>
              <w:jc w:val="center"/>
              <w:rPr>
                <w:b/>
                <w:sz w:val="20"/>
                <w:szCs w:val="20"/>
              </w:rPr>
            </w:pPr>
            <w:r w:rsidRPr="000013E7">
              <w:rPr>
                <w:b/>
                <w:sz w:val="20"/>
                <w:szCs w:val="20"/>
              </w:rPr>
              <w:t>PRIRODOSLOVNO-</w:t>
            </w:r>
          </w:p>
          <w:p w14:paraId="38BE468A" w14:textId="77777777" w:rsidR="000013E7" w:rsidRPr="000013E7" w:rsidRDefault="000013E7" w:rsidP="000013E7">
            <w:pPr>
              <w:tabs>
                <w:tab w:val="left" w:pos="3090"/>
              </w:tabs>
              <w:jc w:val="center"/>
              <w:rPr>
                <w:b/>
              </w:rPr>
            </w:pPr>
            <w:r w:rsidRPr="000013E7">
              <w:rPr>
                <w:b/>
                <w:sz w:val="20"/>
                <w:szCs w:val="20"/>
              </w:rPr>
              <w:t>MATEMATIČKA</w:t>
            </w:r>
          </w:p>
        </w:tc>
      </w:tr>
      <w:tr w:rsidR="000013E7" w:rsidRPr="000013E7" w14:paraId="76BDEDEE" w14:textId="77777777" w:rsidTr="00DA0D6A">
        <w:tc>
          <w:tcPr>
            <w:tcW w:w="3408" w:type="dxa"/>
            <w:vMerge/>
            <w:tcBorders>
              <w:left w:val="single" w:sz="18" w:space="0" w:color="auto"/>
              <w:bottom w:val="single" w:sz="18" w:space="0" w:color="auto"/>
              <w:right w:val="single" w:sz="18" w:space="0" w:color="auto"/>
            </w:tcBorders>
          </w:tcPr>
          <w:p w14:paraId="32ADD56C" w14:textId="77777777" w:rsidR="000013E7" w:rsidRPr="000013E7" w:rsidRDefault="000013E7" w:rsidP="000013E7">
            <w:pPr>
              <w:tabs>
                <w:tab w:val="left" w:pos="3090"/>
              </w:tabs>
              <w:rPr>
                <w:b/>
              </w:rPr>
            </w:pPr>
          </w:p>
        </w:tc>
        <w:tc>
          <w:tcPr>
            <w:tcW w:w="2164" w:type="dxa"/>
            <w:gridSpan w:val="4"/>
            <w:tcBorders>
              <w:top w:val="single" w:sz="12" w:space="0" w:color="auto"/>
              <w:left w:val="single" w:sz="18" w:space="0" w:color="auto"/>
              <w:bottom w:val="single" w:sz="12" w:space="0" w:color="auto"/>
              <w:right w:val="single" w:sz="18" w:space="0" w:color="auto"/>
            </w:tcBorders>
          </w:tcPr>
          <w:p w14:paraId="51E15ACA" w14:textId="77777777" w:rsidR="000013E7" w:rsidRPr="000013E7" w:rsidRDefault="000013E7" w:rsidP="000013E7">
            <w:pPr>
              <w:tabs>
                <w:tab w:val="left" w:pos="3090"/>
              </w:tabs>
              <w:jc w:val="center"/>
              <w:rPr>
                <w:b/>
              </w:rPr>
            </w:pPr>
            <w:r w:rsidRPr="000013E7">
              <w:rPr>
                <w:b/>
              </w:rPr>
              <w:t>razred</w:t>
            </w:r>
          </w:p>
        </w:tc>
        <w:tc>
          <w:tcPr>
            <w:tcW w:w="2164" w:type="dxa"/>
            <w:gridSpan w:val="4"/>
            <w:tcBorders>
              <w:top w:val="single" w:sz="18" w:space="0" w:color="auto"/>
              <w:left w:val="single" w:sz="18" w:space="0" w:color="auto"/>
              <w:bottom w:val="single" w:sz="18" w:space="0" w:color="auto"/>
              <w:right w:val="single" w:sz="18" w:space="0" w:color="auto"/>
            </w:tcBorders>
          </w:tcPr>
          <w:p w14:paraId="4D64C6F5" w14:textId="77777777" w:rsidR="000013E7" w:rsidRPr="000013E7" w:rsidRDefault="000013E7" w:rsidP="000013E7">
            <w:pPr>
              <w:tabs>
                <w:tab w:val="left" w:pos="3090"/>
              </w:tabs>
              <w:jc w:val="center"/>
              <w:rPr>
                <w:b/>
              </w:rPr>
            </w:pPr>
            <w:r w:rsidRPr="000013E7">
              <w:rPr>
                <w:b/>
              </w:rPr>
              <w:t>razred</w:t>
            </w:r>
          </w:p>
        </w:tc>
        <w:tc>
          <w:tcPr>
            <w:tcW w:w="2164" w:type="dxa"/>
            <w:gridSpan w:val="4"/>
            <w:tcBorders>
              <w:top w:val="single" w:sz="18" w:space="0" w:color="auto"/>
              <w:left w:val="single" w:sz="18" w:space="0" w:color="auto"/>
              <w:bottom w:val="single" w:sz="18" w:space="0" w:color="auto"/>
              <w:right w:val="single" w:sz="18" w:space="0" w:color="auto"/>
            </w:tcBorders>
          </w:tcPr>
          <w:p w14:paraId="2E317B19" w14:textId="77777777" w:rsidR="000013E7" w:rsidRPr="000013E7" w:rsidRDefault="000013E7" w:rsidP="000013E7">
            <w:pPr>
              <w:tabs>
                <w:tab w:val="left" w:pos="3090"/>
              </w:tabs>
              <w:jc w:val="center"/>
              <w:rPr>
                <w:b/>
              </w:rPr>
            </w:pPr>
            <w:r w:rsidRPr="000013E7">
              <w:rPr>
                <w:b/>
              </w:rPr>
              <w:t>razred</w:t>
            </w:r>
          </w:p>
        </w:tc>
        <w:tc>
          <w:tcPr>
            <w:tcW w:w="2164" w:type="dxa"/>
            <w:gridSpan w:val="4"/>
            <w:tcBorders>
              <w:top w:val="single" w:sz="18" w:space="0" w:color="auto"/>
              <w:left w:val="single" w:sz="18" w:space="0" w:color="auto"/>
              <w:bottom w:val="single" w:sz="18" w:space="0" w:color="auto"/>
              <w:right w:val="single" w:sz="18" w:space="0" w:color="auto"/>
            </w:tcBorders>
          </w:tcPr>
          <w:p w14:paraId="3B4C3C9C" w14:textId="77777777" w:rsidR="000013E7" w:rsidRPr="000013E7" w:rsidRDefault="000013E7" w:rsidP="000013E7">
            <w:pPr>
              <w:tabs>
                <w:tab w:val="left" w:pos="3090"/>
              </w:tabs>
              <w:jc w:val="center"/>
              <w:rPr>
                <w:b/>
              </w:rPr>
            </w:pPr>
            <w:r w:rsidRPr="000013E7">
              <w:rPr>
                <w:b/>
              </w:rPr>
              <w:t>razred</w:t>
            </w:r>
          </w:p>
        </w:tc>
      </w:tr>
      <w:tr w:rsidR="000013E7" w:rsidRPr="000013E7" w14:paraId="3A8270BF" w14:textId="77777777" w:rsidTr="00DA0D6A">
        <w:tc>
          <w:tcPr>
            <w:tcW w:w="3408" w:type="dxa"/>
            <w:vMerge/>
            <w:tcBorders>
              <w:left w:val="single" w:sz="18" w:space="0" w:color="auto"/>
              <w:bottom w:val="single" w:sz="18" w:space="0" w:color="auto"/>
              <w:right w:val="single" w:sz="18" w:space="0" w:color="auto"/>
            </w:tcBorders>
          </w:tcPr>
          <w:p w14:paraId="6F5DCBAE" w14:textId="77777777" w:rsidR="000013E7" w:rsidRPr="000013E7" w:rsidRDefault="000013E7" w:rsidP="000013E7">
            <w:pPr>
              <w:tabs>
                <w:tab w:val="left" w:pos="3090"/>
              </w:tabs>
              <w:rPr>
                <w:b/>
              </w:rPr>
            </w:pPr>
          </w:p>
        </w:tc>
        <w:tc>
          <w:tcPr>
            <w:tcW w:w="541" w:type="dxa"/>
            <w:tcBorders>
              <w:top w:val="single" w:sz="12" w:space="0" w:color="auto"/>
              <w:left w:val="single" w:sz="18" w:space="0" w:color="auto"/>
              <w:bottom w:val="single" w:sz="18" w:space="0" w:color="auto"/>
            </w:tcBorders>
          </w:tcPr>
          <w:p w14:paraId="7C5BB4BD" w14:textId="77777777" w:rsidR="000013E7" w:rsidRPr="000013E7" w:rsidRDefault="000013E7" w:rsidP="000013E7">
            <w:pPr>
              <w:tabs>
                <w:tab w:val="left" w:pos="3090"/>
              </w:tabs>
              <w:jc w:val="center"/>
              <w:rPr>
                <w:b/>
              </w:rPr>
            </w:pPr>
            <w:r w:rsidRPr="000013E7">
              <w:rPr>
                <w:b/>
              </w:rPr>
              <w:t>1.</w:t>
            </w:r>
          </w:p>
        </w:tc>
        <w:tc>
          <w:tcPr>
            <w:tcW w:w="541" w:type="dxa"/>
            <w:tcBorders>
              <w:top w:val="single" w:sz="12" w:space="0" w:color="auto"/>
              <w:bottom w:val="single" w:sz="18" w:space="0" w:color="auto"/>
            </w:tcBorders>
          </w:tcPr>
          <w:p w14:paraId="6531B177" w14:textId="77777777" w:rsidR="000013E7" w:rsidRPr="000013E7" w:rsidRDefault="000013E7" w:rsidP="000013E7">
            <w:pPr>
              <w:tabs>
                <w:tab w:val="left" w:pos="3090"/>
              </w:tabs>
              <w:jc w:val="center"/>
              <w:rPr>
                <w:b/>
              </w:rPr>
            </w:pPr>
            <w:r w:rsidRPr="000013E7">
              <w:rPr>
                <w:b/>
              </w:rPr>
              <w:t>2.</w:t>
            </w:r>
          </w:p>
        </w:tc>
        <w:tc>
          <w:tcPr>
            <w:tcW w:w="541" w:type="dxa"/>
            <w:tcBorders>
              <w:top w:val="single" w:sz="12" w:space="0" w:color="auto"/>
              <w:bottom w:val="single" w:sz="18" w:space="0" w:color="auto"/>
            </w:tcBorders>
          </w:tcPr>
          <w:p w14:paraId="3E721758" w14:textId="77777777" w:rsidR="000013E7" w:rsidRPr="000013E7" w:rsidRDefault="000013E7" w:rsidP="000013E7">
            <w:pPr>
              <w:tabs>
                <w:tab w:val="left" w:pos="3090"/>
              </w:tabs>
              <w:jc w:val="center"/>
              <w:rPr>
                <w:b/>
              </w:rPr>
            </w:pPr>
            <w:r w:rsidRPr="000013E7">
              <w:rPr>
                <w:b/>
              </w:rPr>
              <w:t>3.</w:t>
            </w:r>
          </w:p>
        </w:tc>
        <w:tc>
          <w:tcPr>
            <w:tcW w:w="541" w:type="dxa"/>
            <w:tcBorders>
              <w:top w:val="single" w:sz="12" w:space="0" w:color="auto"/>
              <w:bottom w:val="single" w:sz="18" w:space="0" w:color="auto"/>
              <w:right w:val="single" w:sz="18" w:space="0" w:color="auto"/>
            </w:tcBorders>
          </w:tcPr>
          <w:p w14:paraId="39F66123" w14:textId="77777777" w:rsidR="000013E7" w:rsidRPr="000013E7" w:rsidRDefault="000013E7" w:rsidP="000013E7">
            <w:pPr>
              <w:tabs>
                <w:tab w:val="left" w:pos="3090"/>
              </w:tabs>
              <w:jc w:val="center"/>
              <w:rPr>
                <w:b/>
              </w:rPr>
            </w:pPr>
            <w:r w:rsidRPr="000013E7">
              <w:rPr>
                <w:b/>
              </w:rPr>
              <w:t>4.</w:t>
            </w:r>
          </w:p>
        </w:tc>
        <w:tc>
          <w:tcPr>
            <w:tcW w:w="541" w:type="dxa"/>
            <w:tcBorders>
              <w:top w:val="single" w:sz="18" w:space="0" w:color="auto"/>
              <w:left w:val="single" w:sz="18" w:space="0" w:color="auto"/>
              <w:bottom w:val="single" w:sz="18" w:space="0" w:color="auto"/>
            </w:tcBorders>
          </w:tcPr>
          <w:p w14:paraId="3BF95135" w14:textId="77777777" w:rsidR="000013E7" w:rsidRPr="000013E7" w:rsidRDefault="000013E7" w:rsidP="000013E7">
            <w:pPr>
              <w:tabs>
                <w:tab w:val="left" w:pos="3090"/>
              </w:tabs>
              <w:jc w:val="center"/>
              <w:rPr>
                <w:b/>
              </w:rPr>
            </w:pPr>
            <w:r w:rsidRPr="000013E7">
              <w:rPr>
                <w:b/>
              </w:rPr>
              <w:t>1.</w:t>
            </w:r>
          </w:p>
        </w:tc>
        <w:tc>
          <w:tcPr>
            <w:tcW w:w="541" w:type="dxa"/>
            <w:tcBorders>
              <w:top w:val="single" w:sz="18" w:space="0" w:color="auto"/>
              <w:bottom w:val="single" w:sz="18" w:space="0" w:color="auto"/>
            </w:tcBorders>
          </w:tcPr>
          <w:p w14:paraId="66AD41C2" w14:textId="77777777" w:rsidR="000013E7" w:rsidRPr="000013E7" w:rsidRDefault="000013E7" w:rsidP="000013E7">
            <w:pPr>
              <w:tabs>
                <w:tab w:val="left" w:pos="3090"/>
              </w:tabs>
              <w:jc w:val="center"/>
              <w:rPr>
                <w:b/>
              </w:rPr>
            </w:pPr>
            <w:r w:rsidRPr="000013E7">
              <w:rPr>
                <w:b/>
              </w:rPr>
              <w:t>2.</w:t>
            </w:r>
          </w:p>
        </w:tc>
        <w:tc>
          <w:tcPr>
            <w:tcW w:w="541" w:type="dxa"/>
            <w:tcBorders>
              <w:top w:val="single" w:sz="18" w:space="0" w:color="auto"/>
              <w:bottom w:val="single" w:sz="18" w:space="0" w:color="auto"/>
              <w:right w:val="single" w:sz="8" w:space="0" w:color="auto"/>
            </w:tcBorders>
          </w:tcPr>
          <w:p w14:paraId="1FC091B6" w14:textId="77777777" w:rsidR="000013E7" w:rsidRPr="000013E7" w:rsidRDefault="000013E7" w:rsidP="000013E7">
            <w:pPr>
              <w:tabs>
                <w:tab w:val="left" w:pos="3090"/>
              </w:tabs>
              <w:jc w:val="center"/>
              <w:rPr>
                <w:b/>
              </w:rPr>
            </w:pPr>
            <w:r w:rsidRPr="000013E7">
              <w:rPr>
                <w:b/>
              </w:rPr>
              <w:t>3.</w:t>
            </w:r>
          </w:p>
        </w:tc>
        <w:tc>
          <w:tcPr>
            <w:tcW w:w="541" w:type="dxa"/>
            <w:tcBorders>
              <w:top w:val="single" w:sz="18" w:space="0" w:color="auto"/>
              <w:left w:val="single" w:sz="8" w:space="0" w:color="auto"/>
              <w:bottom w:val="single" w:sz="18" w:space="0" w:color="auto"/>
              <w:right w:val="single" w:sz="18" w:space="0" w:color="auto"/>
            </w:tcBorders>
          </w:tcPr>
          <w:p w14:paraId="39A2AB9D" w14:textId="77777777" w:rsidR="000013E7" w:rsidRPr="000013E7" w:rsidRDefault="000013E7" w:rsidP="000013E7">
            <w:pPr>
              <w:tabs>
                <w:tab w:val="left" w:pos="3090"/>
              </w:tabs>
              <w:jc w:val="center"/>
              <w:rPr>
                <w:b/>
              </w:rPr>
            </w:pPr>
            <w:r w:rsidRPr="000013E7">
              <w:rPr>
                <w:b/>
              </w:rPr>
              <w:t>4.</w:t>
            </w:r>
          </w:p>
        </w:tc>
        <w:tc>
          <w:tcPr>
            <w:tcW w:w="541" w:type="dxa"/>
            <w:tcBorders>
              <w:top w:val="single" w:sz="18" w:space="0" w:color="auto"/>
              <w:left w:val="single" w:sz="18" w:space="0" w:color="auto"/>
              <w:bottom w:val="single" w:sz="18" w:space="0" w:color="auto"/>
            </w:tcBorders>
          </w:tcPr>
          <w:p w14:paraId="309E7E3A" w14:textId="77777777" w:rsidR="000013E7" w:rsidRPr="000013E7" w:rsidRDefault="000013E7" w:rsidP="000013E7">
            <w:pPr>
              <w:tabs>
                <w:tab w:val="left" w:pos="3090"/>
              </w:tabs>
              <w:jc w:val="center"/>
              <w:rPr>
                <w:b/>
              </w:rPr>
            </w:pPr>
            <w:r w:rsidRPr="000013E7">
              <w:rPr>
                <w:b/>
              </w:rPr>
              <w:t>1.</w:t>
            </w:r>
          </w:p>
        </w:tc>
        <w:tc>
          <w:tcPr>
            <w:tcW w:w="541" w:type="dxa"/>
            <w:tcBorders>
              <w:top w:val="single" w:sz="18" w:space="0" w:color="auto"/>
              <w:bottom w:val="single" w:sz="18" w:space="0" w:color="auto"/>
            </w:tcBorders>
          </w:tcPr>
          <w:p w14:paraId="4B5D48E4" w14:textId="77777777" w:rsidR="000013E7" w:rsidRPr="000013E7" w:rsidRDefault="000013E7" w:rsidP="000013E7">
            <w:pPr>
              <w:tabs>
                <w:tab w:val="left" w:pos="3090"/>
              </w:tabs>
              <w:jc w:val="center"/>
              <w:rPr>
                <w:b/>
              </w:rPr>
            </w:pPr>
            <w:r w:rsidRPr="000013E7">
              <w:rPr>
                <w:b/>
              </w:rPr>
              <w:t>2.</w:t>
            </w:r>
          </w:p>
        </w:tc>
        <w:tc>
          <w:tcPr>
            <w:tcW w:w="541" w:type="dxa"/>
            <w:tcBorders>
              <w:top w:val="single" w:sz="18" w:space="0" w:color="auto"/>
              <w:bottom w:val="single" w:sz="18" w:space="0" w:color="auto"/>
              <w:right w:val="single" w:sz="8" w:space="0" w:color="auto"/>
            </w:tcBorders>
          </w:tcPr>
          <w:p w14:paraId="54C23A27" w14:textId="77777777" w:rsidR="000013E7" w:rsidRPr="000013E7" w:rsidRDefault="000013E7" w:rsidP="000013E7">
            <w:pPr>
              <w:tabs>
                <w:tab w:val="left" w:pos="3090"/>
              </w:tabs>
              <w:jc w:val="center"/>
              <w:rPr>
                <w:b/>
              </w:rPr>
            </w:pPr>
            <w:r w:rsidRPr="000013E7">
              <w:rPr>
                <w:b/>
              </w:rPr>
              <w:t>3.</w:t>
            </w:r>
          </w:p>
        </w:tc>
        <w:tc>
          <w:tcPr>
            <w:tcW w:w="541" w:type="dxa"/>
            <w:tcBorders>
              <w:top w:val="single" w:sz="18" w:space="0" w:color="auto"/>
              <w:left w:val="single" w:sz="8" w:space="0" w:color="auto"/>
              <w:bottom w:val="single" w:sz="18" w:space="0" w:color="auto"/>
              <w:right w:val="single" w:sz="18" w:space="0" w:color="auto"/>
            </w:tcBorders>
          </w:tcPr>
          <w:p w14:paraId="3A3DD684" w14:textId="77777777" w:rsidR="000013E7" w:rsidRPr="000013E7" w:rsidRDefault="000013E7" w:rsidP="000013E7">
            <w:pPr>
              <w:tabs>
                <w:tab w:val="left" w:pos="3090"/>
              </w:tabs>
              <w:jc w:val="center"/>
              <w:rPr>
                <w:b/>
              </w:rPr>
            </w:pPr>
            <w:r w:rsidRPr="000013E7">
              <w:rPr>
                <w:b/>
              </w:rPr>
              <w:t>4.</w:t>
            </w:r>
          </w:p>
        </w:tc>
        <w:tc>
          <w:tcPr>
            <w:tcW w:w="541" w:type="dxa"/>
            <w:tcBorders>
              <w:top w:val="single" w:sz="18" w:space="0" w:color="auto"/>
              <w:left w:val="single" w:sz="18" w:space="0" w:color="auto"/>
              <w:bottom w:val="single" w:sz="18" w:space="0" w:color="auto"/>
            </w:tcBorders>
          </w:tcPr>
          <w:p w14:paraId="715B5274" w14:textId="77777777" w:rsidR="000013E7" w:rsidRPr="000013E7" w:rsidRDefault="000013E7" w:rsidP="000013E7">
            <w:pPr>
              <w:tabs>
                <w:tab w:val="left" w:pos="3090"/>
              </w:tabs>
              <w:jc w:val="center"/>
              <w:rPr>
                <w:b/>
              </w:rPr>
            </w:pPr>
            <w:r w:rsidRPr="000013E7">
              <w:rPr>
                <w:b/>
              </w:rPr>
              <w:t>1.</w:t>
            </w:r>
          </w:p>
        </w:tc>
        <w:tc>
          <w:tcPr>
            <w:tcW w:w="541" w:type="dxa"/>
            <w:tcBorders>
              <w:top w:val="single" w:sz="18" w:space="0" w:color="auto"/>
              <w:bottom w:val="single" w:sz="18" w:space="0" w:color="auto"/>
            </w:tcBorders>
          </w:tcPr>
          <w:p w14:paraId="57771770" w14:textId="77777777" w:rsidR="000013E7" w:rsidRPr="000013E7" w:rsidRDefault="000013E7" w:rsidP="000013E7">
            <w:pPr>
              <w:tabs>
                <w:tab w:val="left" w:pos="3090"/>
              </w:tabs>
              <w:jc w:val="center"/>
              <w:rPr>
                <w:b/>
              </w:rPr>
            </w:pPr>
            <w:r w:rsidRPr="000013E7">
              <w:rPr>
                <w:b/>
              </w:rPr>
              <w:t>2.</w:t>
            </w:r>
          </w:p>
        </w:tc>
        <w:tc>
          <w:tcPr>
            <w:tcW w:w="541" w:type="dxa"/>
            <w:tcBorders>
              <w:top w:val="single" w:sz="18" w:space="0" w:color="auto"/>
              <w:bottom w:val="single" w:sz="18" w:space="0" w:color="auto"/>
            </w:tcBorders>
          </w:tcPr>
          <w:p w14:paraId="0ECB01BA" w14:textId="77777777" w:rsidR="000013E7" w:rsidRPr="000013E7" w:rsidRDefault="000013E7" w:rsidP="000013E7">
            <w:pPr>
              <w:tabs>
                <w:tab w:val="left" w:pos="3090"/>
              </w:tabs>
              <w:jc w:val="center"/>
              <w:rPr>
                <w:b/>
              </w:rPr>
            </w:pPr>
            <w:r w:rsidRPr="000013E7">
              <w:rPr>
                <w:b/>
              </w:rPr>
              <w:t>3.</w:t>
            </w:r>
          </w:p>
        </w:tc>
        <w:tc>
          <w:tcPr>
            <w:tcW w:w="541" w:type="dxa"/>
            <w:tcBorders>
              <w:top w:val="single" w:sz="18" w:space="0" w:color="auto"/>
              <w:bottom w:val="single" w:sz="18" w:space="0" w:color="auto"/>
              <w:right w:val="single" w:sz="18" w:space="0" w:color="auto"/>
            </w:tcBorders>
          </w:tcPr>
          <w:p w14:paraId="1D0DEE7A" w14:textId="77777777" w:rsidR="000013E7" w:rsidRPr="000013E7" w:rsidRDefault="000013E7" w:rsidP="000013E7">
            <w:pPr>
              <w:tabs>
                <w:tab w:val="left" w:pos="3090"/>
              </w:tabs>
              <w:jc w:val="center"/>
              <w:rPr>
                <w:b/>
              </w:rPr>
            </w:pPr>
            <w:r w:rsidRPr="000013E7">
              <w:rPr>
                <w:b/>
              </w:rPr>
              <w:t>4.</w:t>
            </w:r>
          </w:p>
        </w:tc>
      </w:tr>
      <w:tr w:rsidR="000013E7" w:rsidRPr="000013E7" w14:paraId="2F6C36CA"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392C3298" w14:textId="77777777" w:rsidR="000013E7" w:rsidRPr="000013E7" w:rsidRDefault="000013E7" w:rsidP="000013E7">
            <w:pPr>
              <w:tabs>
                <w:tab w:val="left" w:pos="3090"/>
              </w:tabs>
              <w:rPr>
                <w:b/>
              </w:rPr>
            </w:pPr>
            <w:r w:rsidRPr="000013E7">
              <w:rPr>
                <w:b/>
              </w:rPr>
              <w:t>OBVEZNI PREDMETI</w:t>
            </w:r>
          </w:p>
        </w:tc>
        <w:tc>
          <w:tcPr>
            <w:tcW w:w="2164" w:type="dxa"/>
            <w:gridSpan w:val="4"/>
            <w:tcBorders>
              <w:top w:val="single" w:sz="18" w:space="0" w:color="auto"/>
              <w:left w:val="single" w:sz="18" w:space="0" w:color="auto"/>
              <w:bottom w:val="single" w:sz="18" w:space="0" w:color="auto"/>
              <w:right w:val="single" w:sz="18" w:space="0" w:color="auto"/>
            </w:tcBorders>
          </w:tcPr>
          <w:p w14:paraId="6F9DB793"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109871C0"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4350833B"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02C735EB" w14:textId="77777777" w:rsidR="000013E7" w:rsidRPr="000013E7" w:rsidRDefault="000013E7" w:rsidP="000013E7">
            <w:pPr>
              <w:tabs>
                <w:tab w:val="left" w:pos="3090"/>
              </w:tabs>
              <w:jc w:val="center"/>
              <w:rPr>
                <w:b/>
              </w:rPr>
            </w:pPr>
          </w:p>
        </w:tc>
      </w:tr>
      <w:tr w:rsidR="000013E7" w:rsidRPr="000013E7" w14:paraId="1B3CB6CC" w14:textId="77777777" w:rsidTr="00DA0D6A">
        <w:trPr>
          <w:trHeight w:hRule="exact" w:val="340"/>
        </w:trPr>
        <w:tc>
          <w:tcPr>
            <w:tcW w:w="3408" w:type="dxa"/>
            <w:tcBorders>
              <w:top w:val="single" w:sz="18" w:space="0" w:color="auto"/>
              <w:left w:val="single" w:sz="18" w:space="0" w:color="auto"/>
              <w:right w:val="single" w:sz="18" w:space="0" w:color="auto"/>
            </w:tcBorders>
            <w:vAlign w:val="center"/>
          </w:tcPr>
          <w:p w14:paraId="657EA29F" w14:textId="77777777" w:rsidR="000013E7" w:rsidRPr="000013E7" w:rsidRDefault="000013E7" w:rsidP="000013E7">
            <w:pPr>
              <w:tabs>
                <w:tab w:val="left" w:pos="3090"/>
              </w:tabs>
            </w:pPr>
            <w:r w:rsidRPr="000013E7">
              <w:t>Hrvatski jezik</w:t>
            </w:r>
          </w:p>
        </w:tc>
        <w:tc>
          <w:tcPr>
            <w:tcW w:w="541" w:type="dxa"/>
            <w:tcBorders>
              <w:top w:val="single" w:sz="18" w:space="0" w:color="auto"/>
              <w:left w:val="single" w:sz="18" w:space="0" w:color="auto"/>
            </w:tcBorders>
            <w:vAlign w:val="center"/>
          </w:tcPr>
          <w:p w14:paraId="4631AA4B"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7A5ED4BC"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23143A2B"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18" w:space="0" w:color="auto"/>
            </w:tcBorders>
            <w:vAlign w:val="center"/>
          </w:tcPr>
          <w:p w14:paraId="5A083F7D"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18" w:space="0" w:color="auto"/>
            </w:tcBorders>
            <w:vAlign w:val="center"/>
          </w:tcPr>
          <w:p w14:paraId="09787D46"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6E6A9841"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8" w:space="0" w:color="auto"/>
            </w:tcBorders>
            <w:vAlign w:val="center"/>
          </w:tcPr>
          <w:p w14:paraId="0A5FEDCD"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8" w:space="0" w:color="auto"/>
              <w:bottom w:val="single" w:sz="8" w:space="0" w:color="auto"/>
              <w:right w:val="single" w:sz="18" w:space="0" w:color="auto"/>
            </w:tcBorders>
            <w:vAlign w:val="center"/>
          </w:tcPr>
          <w:p w14:paraId="1D329270"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18" w:space="0" w:color="auto"/>
            </w:tcBorders>
            <w:vAlign w:val="center"/>
          </w:tcPr>
          <w:p w14:paraId="382898AC"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0875CAFD"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29F910D9"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18" w:space="0" w:color="auto"/>
            </w:tcBorders>
            <w:vAlign w:val="center"/>
          </w:tcPr>
          <w:p w14:paraId="53080C81"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18" w:space="0" w:color="auto"/>
            </w:tcBorders>
            <w:vAlign w:val="center"/>
          </w:tcPr>
          <w:p w14:paraId="76D48920"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529D8FC7"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01A1A894"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18" w:space="0" w:color="auto"/>
            </w:tcBorders>
            <w:vAlign w:val="center"/>
          </w:tcPr>
          <w:p w14:paraId="31CCDCBB" w14:textId="77777777" w:rsidR="000013E7" w:rsidRPr="000013E7" w:rsidRDefault="000013E7" w:rsidP="000013E7">
            <w:pPr>
              <w:tabs>
                <w:tab w:val="left" w:pos="3090"/>
              </w:tabs>
              <w:jc w:val="center"/>
            </w:pPr>
            <w:r w:rsidRPr="000013E7">
              <w:t>4</w:t>
            </w:r>
          </w:p>
        </w:tc>
      </w:tr>
      <w:tr w:rsidR="000013E7" w:rsidRPr="000013E7" w14:paraId="56B6A6CD" w14:textId="77777777" w:rsidTr="00DA0D6A">
        <w:trPr>
          <w:trHeight w:hRule="exact" w:val="340"/>
        </w:trPr>
        <w:tc>
          <w:tcPr>
            <w:tcW w:w="3408" w:type="dxa"/>
            <w:tcBorders>
              <w:left w:val="single" w:sz="18" w:space="0" w:color="auto"/>
              <w:right w:val="single" w:sz="18" w:space="0" w:color="auto"/>
            </w:tcBorders>
            <w:vAlign w:val="center"/>
          </w:tcPr>
          <w:p w14:paraId="033D6C51" w14:textId="77777777" w:rsidR="000013E7" w:rsidRPr="000013E7" w:rsidRDefault="000013E7" w:rsidP="000013E7">
            <w:pPr>
              <w:tabs>
                <w:tab w:val="left" w:pos="3090"/>
              </w:tabs>
            </w:pPr>
            <w:r w:rsidRPr="000013E7">
              <w:t>I. strani jezik</w:t>
            </w:r>
          </w:p>
        </w:tc>
        <w:tc>
          <w:tcPr>
            <w:tcW w:w="541" w:type="dxa"/>
            <w:tcBorders>
              <w:left w:val="single" w:sz="18" w:space="0" w:color="auto"/>
            </w:tcBorders>
            <w:vAlign w:val="center"/>
          </w:tcPr>
          <w:p w14:paraId="66712418" w14:textId="77777777" w:rsidR="000013E7" w:rsidRPr="000013E7" w:rsidRDefault="000013E7" w:rsidP="000013E7">
            <w:pPr>
              <w:tabs>
                <w:tab w:val="left" w:pos="3090"/>
              </w:tabs>
              <w:jc w:val="center"/>
            </w:pPr>
            <w:r w:rsidRPr="000013E7">
              <w:t>3</w:t>
            </w:r>
          </w:p>
        </w:tc>
        <w:tc>
          <w:tcPr>
            <w:tcW w:w="541" w:type="dxa"/>
            <w:vAlign w:val="center"/>
          </w:tcPr>
          <w:p w14:paraId="1D82ABEA" w14:textId="77777777" w:rsidR="000013E7" w:rsidRPr="000013E7" w:rsidRDefault="000013E7" w:rsidP="000013E7">
            <w:pPr>
              <w:tabs>
                <w:tab w:val="left" w:pos="3090"/>
              </w:tabs>
              <w:jc w:val="center"/>
            </w:pPr>
            <w:r w:rsidRPr="000013E7">
              <w:t>3</w:t>
            </w:r>
          </w:p>
        </w:tc>
        <w:tc>
          <w:tcPr>
            <w:tcW w:w="541" w:type="dxa"/>
            <w:vAlign w:val="center"/>
          </w:tcPr>
          <w:p w14:paraId="3909F41E"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4DE70102"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321E88F6" w14:textId="77777777" w:rsidR="000013E7" w:rsidRPr="000013E7" w:rsidRDefault="000013E7" w:rsidP="000013E7">
            <w:pPr>
              <w:tabs>
                <w:tab w:val="left" w:pos="3090"/>
              </w:tabs>
              <w:jc w:val="center"/>
            </w:pPr>
            <w:r w:rsidRPr="000013E7">
              <w:t>4</w:t>
            </w:r>
          </w:p>
        </w:tc>
        <w:tc>
          <w:tcPr>
            <w:tcW w:w="541" w:type="dxa"/>
            <w:vAlign w:val="center"/>
          </w:tcPr>
          <w:p w14:paraId="58791A09" w14:textId="77777777" w:rsidR="000013E7" w:rsidRPr="000013E7" w:rsidRDefault="000013E7" w:rsidP="000013E7">
            <w:pPr>
              <w:tabs>
                <w:tab w:val="left" w:pos="3090"/>
              </w:tabs>
              <w:jc w:val="center"/>
            </w:pPr>
            <w:r w:rsidRPr="000013E7">
              <w:t>4</w:t>
            </w:r>
          </w:p>
        </w:tc>
        <w:tc>
          <w:tcPr>
            <w:tcW w:w="541" w:type="dxa"/>
            <w:tcBorders>
              <w:right w:val="single" w:sz="8" w:space="0" w:color="auto"/>
            </w:tcBorders>
            <w:vAlign w:val="center"/>
          </w:tcPr>
          <w:p w14:paraId="38E8AEDA" w14:textId="77777777" w:rsidR="000013E7" w:rsidRPr="000013E7" w:rsidRDefault="000013E7" w:rsidP="000013E7">
            <w:pPr>
              <w:tabs>
                <w:tab w:val="left" w:pos="3090"/>
              </w:tabs>
              <w:jc w:val="center"/>
            </w:pPr>
            <w:r w:rsidRPr="000013E7">
              <w:t>4</w:t>
            </w:r>
          </w:p>
        </w:tc>
        <w:tc>
          <w:tcPr>
            <w:tcW w:w="541" w:type="dxa"/>
            <w:tcBorders>
              <w:top w:val="single" w:sz="8" w:space="0" w:color="auto"/>
              <w:left w:val="single" w:sz="8" w:space="0" w:color="auto"/>
              <w:bottom w:val="single" w:sz="8" w:space="0" w:color="auto"/>
              <w:right w:val="single" w:sz="18" w:space="0" w:color="auto"/>
            </w:tcBorders>
            <w:vAlign w:val="center"/>
          </w:tcPr>
          <w:p w14:paraId="5188A408" w14:textId="77777777" w:rsidR="000013E7" w:rsidRPr="000013E7" w:rsidRDefault="000013E7" w:rsidP="000013E7">
            <w:pPr>
              <w:tabs>
                <w:tab w:val="left" w:pos="3090"/>
              </w:tabs>
              <w:jc w:val="center"/>
            </w:pPr>
            <w:r w:rsidRPr="000013E7">
              <w:t>4</w:t>
            </w:r>
          </w:p>
        </w:tc>
        <w:tc>
          <w:tcPr>
            <w:tcW w:w="541" w:type="dxa"/>
            <w:tcBorders>
              <w:left w:val="single" w:sz="18" w:space="0" w:color="auto"/>
            </w:tcBorders>
            <w:vAlign w:val="center"/>
          </w:tcPr>
          <w:p w14:paraId="0209A1A6" w14:textId="77777777" w:rsidR="000013E7" w:rsidRPr="000013E7" w:rsidRDefault="000013E7" w:rsidP="000013E7">
            <w:pPr>
              <w:tabs>
                <w:tab w:val="left" w:pos="3090"/>
              </w:tabs>
              <w:jc w:val="center"/>
            </w:pPr>
            <w:r w:rsidRPr="000013E7">
              <w:t>3</w:t>
            </w:r>
          </w:p>
        </w:tc>
        <w:tc>
          <w:tcPr>
            <w:tcW w:w="541" w:type="dxa"/>
            <w:vAlign w:val="center"/>
          </w:tcPr>
          <w:p w14:paraId="468B0F82" w14:textId="77777777" w:rsidR="000013E7" w:rsidRPr="000013E7" w:rsidRDefault="000013E7" w:rsidP="000013E7">
            <w:pPr>
              <w:tabs>
                <w:tab w:val="left" w:pos="3090"/>
              </w:tabs>
              <w:jc w:val="center"/>
            </w:pPr>
            <w:r w:rsidRPr="000013E7">
              <w:t>3</w:t>
            </w:r>
          </w:p>
        </w:tc>
        <w:tc>
          <w:tcPr>
            <w:tcW w:w="541" w:type="dxa"/>
            <w:vAlign w:val="center"/>
          </w:tcPr>
          <w:p w14:paraId="5FDEBC87"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7EF370C3" w14:textId="77777777" w:rsidR="000013E7" w:rsidRPr="000013E7" w:rsidRDefault="000013E7" w:rsidP="000013E7">
            <w:pPr>
              <w:tabs>
                <w:tab w:val="left" w:pos="3090"/>
              </w:tabs>
              <w:jc w:val="center"/>
            </w:pPr>
            <w:r w:rsidRPr="000013E7">
              <w:t>3</w:t>
            </w:r>
          </w:p>
        </w:tc>
        <w:tc>
          <w:tcPr>
            <w:tcW w:w="541" w:type="dxa"/>
            <w:tcBorders>
              <w:left w:val="single" w:sz="18" w:space="0" w:color="auto"/>
              <w:bottom w:val="single" w:sz="4" w:space="0" w:color="auto"/>
            </w:tcBorders>
            <w:vAlign w:val="center"/>
          </w:tcPr>
          <w:p w14:paraId="5C39F45B" w14:textId="77777777" w:rsidR="000013E7" w:rsidRPr="000013E7" w:rsidRDefault="000013E7" w:rsidP="000013E7">
            <w:pPr>
              <w:tabs>
                <w:tab w:val="left" w:pos="3090"/>
              </w:tabs>
              <w:jc w:val="center"/>
            </w:pPr>
            <w:r w:rsidRPr="000013E7">
              <w:t>3</w:t>
            </w:r>
          </w:p>
        </w:tc>
        <w:tc>
          <w:tcPr>
            <w:tcW w:w="541" w:type="dxa"/>
            <w:tcBorders>
              <w:bottom w:val="single" w:sz="4" w:space="0" w:color="auto"/>
            </w:tcBorders>
            <w:vAlign w:val="center"/>
          </w:tcPr>
          <w:p w14:paraId="3660294A" w14:textId="77777777" w:rsidR="000013E7" w:rsidRPr="000013E7" w:rsidRDefault="000013E7" w:rsidP="000013E7">
            <w:pPr>
              <w:tabs>
                <w:tab w:val="left" w:pos="3090"/>
              </w:tabs>
              <w:jc w:val="center"/>
            </w:pPr>
            <w:r w:rsidRPr="000013E7">
              <w:t>3</w:t>
            </w:r>
          </w:p>
        </w:tc>
        <w:tc>
          <w:tcPr>
            <w:tcW w:w="541" w:type="dxa"/>
            <w:tcBorders>
              <w:bottom w:val="single" w:sz="4" w:space="0" w:color="auto"/>
            </w:tcBorders>
            <w:vAlign w:val="center"/>
          </w:tcPr>
          <w:p w14:paraId="221CDABF" w14:textId="77777777" w:rsidR="000013E7" w:rsidRPr="000013E7" w:rsidRDefault="000013E7" w:rsidP="000013E7">
            <w:pPr>
              <w:tabs>
                <w:tab w:val="left" w:pos="3090"/>
              </w:tabs>
              <w:jc w:val="center"/>
            </w:pPr>
            <w:r w:rsidRPr="000013E7">
              <w:t>3</w:t>
            </w:r>
          </w:p>
        </w:tc>
        <w:tc>
          <w:tcPr>
            <w:tcW w:w="541" w:type="dxa"/>
            <w:tcBorders>
              <w:bottom w:val="single" w:sz="4" w:space="0" w:color="auto"/>
              <w:right w:val="single" w:sz="18" w:space="0" w:color="auto"/>
            </w:tcBorders>
            <w:vAlign w:val="center"/>
          </w:tcPr>
          <w:p w14:paraId="48008337" w14:textId="77777777" w:rsidR="000013E7" w:rsidRPr="000013E7" w:rsidRDefault="000013E7" w:rsidP="000013E7">
            <w:pPr>
              <w:tabs>
                <w:tab w:val="left" w:pos="3090"/>
              </w:tabs>
              <w:jc w:val="center"/>
            </w:pPr>
            <w:r w:rsidRPr="000013E7">
              <w:t>3</w:t>
            </w:r>
          </w:p>
        </w:tc>
      </w:tr>
      <w:tr w:rsidR="000013E7" w:rsidRPr="000013E7" w14:paraId="2897900A" w14:textId="77777777" w:rsidTr="00DA0D6A">
        <w:trPr>
          <w:trHeight w:val="340"/>
        </w:trPr>
        <w:tc>
          <w:tcPr>
            <w:tcW w:w="3408" w:type="dxa"/>
            <w:tcBorders>
              <w:left w:val="single" w:sz="18" w:space="0" w:color="auto"/>
              <w:right w:val="single" w:sz="18" w:space="0" w:color="auto"/>
            </w:tcBorders>
            <w:vAlign w:val="center"/>
          </w:tcPr>
          <w:p w14:paraId="3829EDCD" w14:textId="77777777" w:rsidR="000013E7" w:rsidRPr="000013E7" w:rsidRDefault="000013E7" w:rsidP="000013E7">
            <w:pPr>
              <w:tabs>
                <w:tab w:val="left" w:pos="3090"/>
              </w:tabs>
            </w:pPr>
            <w:r w:rsidRPr="000013E7">
              <w:t>II. strani jezik</w:t>
            </w:r>
          </w:p>
        </w:tc>
        <w:tc>
          <w:tcPr>
            <w:tcW w:w="541" w:type="dxa"/>
            <w:tcBorders>
              <w:left w:val="single" w:sz="18" w:space="0" w:color="auto"/>
            </w:tcBorders>
            <w:vAlign w:val="center"/>
          </w:tcPr>
          <w:p w14:paraId="3B949775" w14:textId="77777777" w:rsidR="000013E7" w:rsidRPr="000013E7" w:rsidRDefault="000013E7" w:rsidP="000013E7">
            <w:pPr>
              <w:tabs>
                <w:tab w:val="left" w:pos="3090"/>
              </w:tabs>
              <w:jc w:val="center"/>
            </w:pPr>
            <w:r w:rsidRPr="000013E7">
              <w:t>2</w:t>
            </w:r>
          </w:p>
        </w:tc>
        <w:tc>
          <w:tcPr>
            <w:tcW w:w="541" w:type="dxa"/>
            <w:vAlign w:val="center"/>
          </w:tcPr>
          <w:p w14:paraId="4E833001" w14:textId="77777777" w:rsidR="000013E7" w:rsidRPr="000013E7" w:rsidRDefault="000013E7" w:rsidP="000013E7">
            <w:pPr>
              <w:tabs>
                <w:tab w:val="left" w:pos="3090"/>
              </w:tabs>
              <w:jc w:val="center"/>
            </w:pPr>
            <w:r w:rsidRPr="000013E7">
              <w:t>2</w:t>
            </w:r>
          </w:p>
        </w:tc>
        <w:tc>
          <w:tcPr>
            <w:tcW w:w="541" w:type="dxa"/>
            <w:vAlign w:val="center"/>
          </w:tcPr>
          <w:p w14:paraId="19D581AA"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2EDC0E6E"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B226A3A" w14:textId="77777777" w:rsidR="000013E7" w:rsidRPr="000013E7" w:rsidRDefault="000013E7" w:rsidP="000013E7">
            <w:pPr>
              <w:tabs>
                <w:tab w:val="left" w:pos="3090"/>
              </w:tabs>
              <w:jc w:val="center"/>
            </w:pPr>
            <w:r w:rsidRPr="000013E7">
              <w:t>4</w:t>
            </w:r>
          </w:p>
        </w:tc>
        <w:tc>
          <w:tcPr>
            <w:tcW w:w="541" w:type="dxa"/>
            <w:vAlign w:val="center"/>
          </w:tcPr>
          <w:p w14:paraId="02520BDD" w14:textId="77777777" w:rsidR="000013E7" w:rsidRPr="000013E7" w:rsidRDefault="000013E7" w:rsidP="000013E7">
            <w:pPr>
              <w:tabs>
                <w:tab w:val="left" w:pos="3090"/>
              </w:tabs>
              <w:jc w:val="center"/>
            </w:pPr>
            <w:r w:rsidRPr="000013E7">
              <w:t>3</w:t>
            </w:r>
          </w:p>
        </w:tc>
        <w:tc>
          <w:tcPr>
            <w:tcW w:w="541" w:type="dxa"/>
            <w:tcBorders>
              <w:right w:val="single" w:sz="8" w:space="0" w:color="auto"/>
            </w:tcBorders>
            <w:vAlign w:val="center"/>
          </w:tcPr>
          <w:p w14:paraId="209DDA21" w14:textId="77777777" w:rsidR="000013E7" w:rsidRPr="000013E7" w:rsidRDefault="000013E7" w:rsidP="000013E7">
            <w:pPr>
              <w:tabs>
                <w:tab w:val="left" w:pos="3090"/>
              </w:tabs>
              <w:jc w:val="center"/>
            </w:pPr>
            <w:r w:rsidRPr="000013E7">
              <w:t>3</w:t>
            </w:r>
          </w:p>
        </w:tc>
        <w:tc>
          <w:tcPr>
            <w:tcW w:w="541" w:type="dxa"/>
            <w:tcBorders>
              <w:top w:val="single" w:sz="8" w:space="0" w:color="auto"/>
              <w:left w:val="single" w:sz="8" w:space="0" w:color="auto"/>
              <w:bottom w:val="single" w:sz="8" w:space="0" w:color="auto"/>
              <w:right w:val="single" w:sz="18" w:space="0" w:color="auto"/>
            </w:tcBorders>
            <w:vAlign w:val="center"/>
          </w:tcPr>
          <w:p w14:paraId="62C5EA59"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5DBC3850" w14:textId="77777777" w:rsidR="000013E7" w:rsidRPr="000013E7" w:rsidRDefault="000013E7" w:rsidP="000013E7">
            <w:pPr>
              <w:tabs>
                <w:tab w:val="left" w:pos="3090"/>
              </w:tabs>
              <w:jc w:val="center"/>
            </w:pPr>
            <w:r w:rsidRPr="000013E7">
              <w:t>-</w:t>
            </w:r>
          </w:p>
        </w:tc>
        <w:tc>
          <w:tcPr>
            <w:tcW w:w="541" w:type="dxa"/>
            <w:vAlign w:val="center"/>
          </w:tcPr>
          <w:p w14:paraId="18C9490E" w14:textId="77777777" w:rsidR="000013E7" w:rsidRPr="000013E7" w:rsidRDefault="000013E7" w:rsidP="000013E7">
            <w:pPr>
              <w:tabs>
                <w:tab w:val="left" w:pos="3090"/>
              </w:tabs>
              <w:jc w:val="center"/>
            </w:pPr>
            <w:r w:rsidRPr="000013E7">
              <w:t>-</w:t>
            </w:r>
          </w:p>
        </w:tc>
        <w:tc>
          <w:tcPr>
            <w:tcW w:w="541" w:type="dxa"/>
            <w:vAlign w:val="center"/>
          </w:tcPr>
          <w:p w14:paraId="7D045874"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AC24717"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7A2DF506" w14:textId="77777777" w:rsidR="000013E7" w:rsidRPr="000013E7" w:rsidRDefault="000013E7" w:rsidP="000013E7">
            <w:pPr>
              <w:tabs>
                <w:tab w:val="left" w:pos="3090"/>
              </w:tabs>
              <w:jc w:val="center"/>
            </w:pPr>
            <w:r w:rsidRPr="000013E7">
              <w:t>A2 B0</w:t>
            </w:r>
          </w:p>
        </w:tc>
        <w:tc>
          <w:tcPr>
            <w:tcW w:w="541" w:type="dxa"/>
            <w:tcBorders>
              <w:bottom w:val="single" w:sz="4" w:space="0" w:color="auto"/>
              <w:right w:val="single" w:sz="4" w:space="0" w:color="auto"/>
            </w:tcBorders>
            <w:vAlign w:val="center"/>
          </w:tcPr>
          <w:p w14:paraId="501DE5CF" w14:textId="77777777" w:rsidR="000013E7" w:rsidRPr="000013E7" w:rsidRDefault="000013E7" w:rsidP="000013E7">
            <w:pPr>
              <w:tabs>
                <w:tab w:val="left" w:pos="3090"/>
              </w:tabs>
              <w:jc w:val="center"/>
            </w:pPr>
            <w:r w:rsidRPr="000013E7">
              <w:t>A2 B0</w:t>
            </w:r>
          </w:p>
        </w:tc>
        <w:tc>
          <w:tcPr>
            <w:tcW w:w="541" w:type="dxa"/>
            <w:tcBorders>
              <w:left w:val="single" w:sz="4" w:space="0" w:color="auto"/>
              <w:bottom w:val="single" w:sz="4" w:space="0" w:color="auto"/>
            </w:tcBorders>
            <w:vAlign w:val="center"/>
          </w:tcPr>
          <w:p w14:paraId="26060F24" w14:textId="77777777" w:rsidR="000013E7" w:rsidRPr="000013E7" w:rsidRDefault="000013E7" w:rsidP="000013E7">
            <w:pPr>
              <w:tabs>
                <w:tab w:val="left" w:pos="3090"/>
              </w:tabs>
              <w:jc w:val="center"/>
            </w:pPr>
            <w:r w:rsidRPr="000013E7">
              <w:t>A2 B0</w:t>
            </w:r>
          </w:p>
        </w:tc>
        <w:tc>
          <w:tcPr>
            <w:tcW w:w="541" w:type="dxa"/>
            <w:tcBorders>
              <w:bottom w:val="single" w:sz="4" w:space="0" w:color="auto"/>
              <w:right w:val="single" w:sz="18" w:space="0" w:color="auto"/>
            </w:tcBorders>
            <w:vAlign w:val="center"/>
          </w:tcPr>
          <w:p w14:paraId="517FA2DB" w14:textId="77777777" w:rsidR="000013E7" w:rsidRPr="000013E7" w:rsidRDefault="000013E7" w:rsidP="000013E7">
            <w:pPr>
              <w:tabs>
                <w:tab w:val="left" w:pos="3090"/>
              </w:tabs>
              <w:jc w:val="center"/>
            </w:pPr>
            <w:r w:rsidRPr="000013E7">
              <w:t>A2 B0</w:t>
            </w:r>
          </w:p>
        </w:tc>
      </w:tr>
      <w:tr w:rsidR="000013E7" w:rsidRPr="000013E7" w14:paraId="5AD2F871" w14:textId="77777777" w:rsidTr="00DA0D6A">
        <w:trPr>
          <w:trHeight w:hRule="exact" w:val="340"/>
        </w:trPr>
        <w:tc>
          <w:tcPr>
            <w:tcW w:w="3408" w:type="dxa"/>
            <w:tcBorders>
              <w:left w:val="single" w:sz="18" w:space="0" w:color="auto"/>
              <w:right w:val="single" w:sz="18" w:space="0" w:color="auto"/>
            </w:tcBorders>
            <w:vAlign w:val="center"/>
          </w:tcPr>
          <w:p w14:paraId="597D995C" w14:textId="77777777" w:rsidR="000013E7" w:rsidRPr="000013E7" w:rsidRDefault="000013E7" w:rsidP="000013E7">
            <w:pPr>
              <w:tabs>
                <w:tab w:val="left" w:pos="3090"/>
              </w:tabs>
            </w:pPr>
            <w:r w:rsidRPr="000013E7">
              <w:t>III. strani jezik – Španjolski j.</w:t>
            </w:r>
          </w:p>
        </w:tc>
        <w:tc>
          <w:tcPr>
            <w:tcW w:w="541" w:type="dxa"/>
            <w:tcBorders>
              <w:left w:val="single" w:sz="18" w:space="0" w:color="auto"/>
            </w:tcBorders>
            <w:vAlign w:val="center"/>
          </w:tcPr>
          <w:p w14:paraId="4271546F" w14:textId="77777777" w:rsidR="000013E7" w:rsidRPr="000013E7" w:rsidRDefault="000013E7" w:rsidP="000013E7">
            <w:pPr>
              <w:tabs>
                <w:tab w:val="left" w:pos="3090"/>
              </w:tabs>
              <w:jc w:val="center"/>
            </w:pPr>
            <w:r w:rsidRPr="000013E7">
              <w:t>-</w:t>
            </w:r>
          </w:p>
        </w:tc>
        <w:tc>
          <w:tcPr>
            <w:tcW w:w="541" w:type="dxa"/>
            <w:vAlign w:val="center"/>
          </w:tcPr>
          <w:p w14:paraId="10C10363" w14:textId="77777777" w:rsidR="000013E7" w:rsidRPr="000013E7" w:rsidRDefault="000013E7" w:rsidP="000013E7">
            <w:pPr>
              <w:tabs>
                <w:tab w:val="left" w:pos="3090"/>
              </w:tabs>
              <w:jc w:val="center"/>
            </w:pPr>
            <w:r w:rsidRPr="000013E7">
              <w:t>-</w:t>
            </w:r>
          </w:p>
        </w:tc>
        <w:tc>
          <w:tcPr>
            <w:tcW w:w="541" w:type="dxa"/>
            <w:vAlign w:val="center"/>
          </w:tcPr>
          <w:p w14:paraId="57ABB75E"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71A67925"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1A828524" w14:textId="77777777" w:rsidR="000013E7" w:rsidRPr="000013E7" w:rsidRDefault="000013E7" w:rsidP="000013E7">
            <w:pPr>
              <w:tabs>
                <w:tab w:val="left" w:pos="3090"/>
              </w:tabs>
              <w:jc w:val="center"/>
            </w:pPr>
            <w:r w:rsidRPr="000013E7">
              <w:t>-</w:t>
            </w:r>
          </w:p>
        </w:tc>
        <w:tc>
          <w:tcPr>
            <w:tcW w:w="541" w:type="dxa"/>
            <w:vAlign w:val="center"/>
          </w:tcPr>
          <w:p w14:paraId="1C3A83EE"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0BE410BD" w14:textId="427B3341" w:rsidR="000013E7" w:rsidRPr="000013E7" w:rsidRDefault="000013E7" w:rsidP="000013E7">
            <w:pPr>
              <w:tabs>
                <w:tab w:val="left" w:pos="3090"/>
              </w:tabs>
              <w:jc w:val="center"/>
            </w:pPr>
            <w:r w:rsidRPr="000013E7">
              <w:t>2</w:t>
            </w:r>
            <w:r>
              <w:rPr>
                <w:rtl/>
              </w:rPr>
              <w:t>٭</w:t>
            </w:r>
          </w:p>
        </w:tc>
        <w:tc>
          <w:tcPr>
            <w:tcW w:w="541" w:type="dxa"/>
            <w:tcBorders>
              <w:top w:val="single" w:sz="8" w:space="0" w:color="auto"/>
              <w:left w:val="single" w:sz="8" w:space="0" w:color="auto"/>
              <w:bottom w:val="single" w:sz="8" w:space="0" w:color="auto"/>
              <w:right w:val="single" w:sz="18" w:space="0" w:color="auto"/>
            </w:tcBorders>
            <w:vAlign w:val="center"/>
          </w:tcPr>
          <w:p w14:paraId="4762DCE1" w14:textId="0B6A1384" w:rsidR="000013E7" w:rsidRPr="000013E7" w:rsidRDefault="000013E7" w:rsidP="000013E7">
            <w:pPr>
              <w:tabs>
                <w:tab w:val="left" w:pos="3090"/>
              </w:tabs>
              <w:jc w:val="center"/>
            </w:pPr>
            <w:r w:rsidRPr="000013E7">
              <w:t>2</w:t>
            </w:r>
            <w:r>
              <w:rPr>
                <w:rtl/>
              </w:rPr>
              <w:t>٭</w:t>
            </w:r>
          </w:p>
        </w:tc>
        <w:tc>
          <w:tcPr>
            <w:tcW w:w="541" w:type="dxa"/>
            <w:tcBorders>
              <w:left w:val="single" w:sz="18" w:space="0" w:color="auto"/>
            </w:tcBorders>
            <w:vAlign w:val="center"/>
          </w:tcPr>
          <w:p w14:paraId="36C082C0" w14:textId="77777777" w:rsidR="000013E7" w:rsidRPr="000013E7" w:rsidRDefault="000013E7" w:rsidP="000013E7">
            <w:pPr>
              <w:tabs>
                <w:tab w:val="left" w:pos="3090"/>
              </w:tabs>
              <w:jc w:val="center"/>
            </w:pPr>
            <w:r w:rsidRPr="000013E7">
              <w:t>-</w:t>
            </w:r>
          </w:p>
        </w:tc>
        <w:tc>
          <w:tcPr>
            <w:tcW w:w="541" w:type="dxa"/>
            <w:vAlign w:val="center"/>
          </w:tcPr>
          <w:p w14:paraId="1264BF84" w14:textId="77777777" w:rsidR="000013E7" w:rsidRPr="000013E7" w:rsidRDefault="000013E7" w:rsidP="000013E7">
            <w:pPr>
              <w:tabs>
                <w:tab w:val="left" w:pos="3090"/>
              </w:tabs>
              <w:jc w:val="center"/>
            </w:pPr>
            <w:r w:rsidRPr="000013E7">
              <w:t>-</w:t>
            </w:r>
          </w:p>
        </w:tc>
        <w:tc>
          <w:tcPr>
            <w:tcW w:w="541" w:type="dxa"/>
            <w:vAlign w:val="center"/>
          </w:tcPr>
          <w:p w14:paraId="3E13F488"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E98ED7C"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6BDB6CFC" w14:textId="77777777" w:rsidR="000013E7" w:rsidRPr="000013E7" w:rsidRDefault="000013E7" w:rsidP="000013E7">
            <w:pPr>
              <w:tabs>
                <w:tab w:val="left" w:pos="3090"/>
              </w:tabs>
              <w:jc w:val="center"/>
            </w:pPr>
            <w:r w:rsidRPr="000013E7">
              <w:t>-</w:t>
            </w:r>
          </w:p>
        </w:tc>
        <w:tc>
          <w:tcPr>
            <w:tcW w:w="541" w:type="dxa"/>
            <w:tcBorders>
              <w:bottom w:val="single" w:sz="4" w:space="0" w:color="auto"/>
              <w:right w:val="single" w:sz="4" w:space="0" w:color="auto"/>
            </w:tcBorders>
            <w:vAlign w:val="center"/>
          </w:tcPr>
          <w:p w14:paraId="5BF0EF90" w14:textId="77777777" w:rsidR="000013E7" w:rsidRPr="000013E7" w:rsidRDefault="000013E7" w:rsidP="000013E7">
            <w:pPr>
              <w:tabs>
                <w:tab w:val="left" w:pos="3090"/>
              </w:tabs>
              <w:jc w:val="center"/>
            </w:pPr>
            <w:r w:rsidRPr="000013E7">
              <w:t>-</w:t>
            </w:r>
          </w:p>
        </w:tc>
        <w:tc>
          <w:tcPr>
            <w:tcW w:w="541" w:type="dxa"/>
            <w:tcBorders>
              <w:left w:val="single" w:sz="4" w:space="0" w:color="auto"/>
              <w:bottom w:val="single" w:sz="4" w:space="0" w:color="auto"/>
            </w:tcBorders>
            <w:vAlign w:val="center"/>
          </w:tcPr>
          <w:p w14:paraId="4523566E" w14:textId="77777777" w:rsidR="000013E7" w:rsidRPr="000013E7" w:rsidRDefault="000013E7" w:rsidP="000013E7">
            <w:pPr>
              <w:tabs>
                <w:tab w:val="left" w:pos="3090"/>
              </w:tabs>
              <w:jc w:val="center"/>
            </w:pPr>
            <w:r w:rsidRPr="000013E7">
              <w:t>-</w:t>
            </w:r>
          </w:p>
        </w:tc>
        <w:tc>
          <w:tcPr>
            <w:tcW w:w="541" w:type="dxa"/>
            <w:tcBorders>
              <w:bottom w:val="single" w:sz="4" w:space="0" w:color="auto"/>
              <w:right w:val="single" w:sz="18" w:space="0" w:color="auto"/>
            </w:tcBorders>
            <w:vAlign w:val="center"/>
          </w:tcPr>
          <w:p w14:paraId="77B7A21C" w14:textId="77777777" w:rsidR="000013E7" w:rsidRPr="000013E7" w:rsidRDefault="000013E7" w:rsidP="000013E7">
            <w:pPr>
              <w:tabs>
                <w:tab w:val="left" w:pos="3090"/>
              </w:tabs>
              <w:jc w:val="center"/>
            </w:pPr>
            <w:r w:rsidRPr="000013E7">
              <w:t>-</w:t>
            </w:r>
          </w:p>
        </w:tc>
      </w:tr>
      <w:tr w:rsidR="000013E7" w:rsidRPr="000013E7" w14:paraId="5F7081E5" w14:textId="77777777" w:rsidTr="00DA0D6A">
        <w:trPr>
          <w:trHeight w:hRule="exact" w:val="340"/>
        </w:trPr>
        <w:tc>
          <w:tcPr>
            <w:tcW w:w="3408" w:type="dxa"/>
            <w:tcBorders>
              <w:left w:val="single" w:sz="18" w:space="0" w:color="auto"/>
              <w:right w:val="single" w:sz="18" w:space="0" w:color="auto"/>
            </w:tcBorders>
            <w:vAlign w:val="center"/>
          </w:tcPr>
          <w:p w14:paraId="6A91F305" w14:textId="77777777" w:rsidR="000013E7" w:rsidRPr="000013E7" w:rsidRDefault="000013E7" w:rsidP="000013E7">
            <w:pPr>
              <w:tabs>
                <w:tab w:val="left" w:pos="3090"/>
              </w:tabs>
            </w:pPr>
            <w:r w:rsidRPr="000013E7">
              <w:t>Latinski jezik</w:t>
            </w:r>
          </w:p>
        </w:tc>
        <w:tc>
          <w:tcPr>
            <w:tcW w:w="541" w:type="dxa"/>
            <w:tcBorders>
              <w:left w:val="single" w:sz="18" w:space="0" w:color="auto"/>
            </w:tcBorders>
            <w:vAlign w:val="center"/>
          </w:tcPr>
          <w:p w14:paraId="7C24FD33" w14:textId="77777777" w:rsidR="000013E7" w:rsidRPr="000013E7" w:rsidRDefault="000013E7" w:rsidP="000013E7">
            <w:pPr>
              <w:tabs>
                <w:tab w:val="left" w:pos="3090"/>
              </w:tabs>
              <w:jc w:val="center"/>
            </w:pPr>
            <w:r w:rsidRPr="000013E7">
              <w:t>2</w:t>
            </w:r>
          </w:p>
        </w:tc>
        <w:tc>
          <w:tcPr>
            <w:tcW w:w="541" w:type="dxa"/>
            <w:vAlign w:val="center"/>
          </w:tcPr>
          <w:p w14:paraId="32128D6E" w14:textId="77777777" w:rsidR="000013E7" w:rsidRPr="000013E7" w:rsidRDefault="000013E7" w:rsidP="000013E7">
            <w:pPr>
              <w:tabs>
                <w:tab w:val="left" w:pos="3090"/>
              </w:tabs>
              <w:jc w:val="center"/>
            </w:pPr>
            <w:r w:rsidRPr="000013E7">
              <w:t>2</w:t>
            </w:r>
          </w:p>
        </w:tc>
        <w:tc>
          <w:tcPr>
            <w:tcW w:w="541" w:type="dxa"/>
            <w:vAlign w:val="center"/>
          </w:tcPr>
          <w:p w14:paraId="0CC89133"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05771C0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57A4155" w14:textId="77777777" w:rsidR="000013E7" w:rsidRPr="000013E7" w:rsidRDefault="000013E7" w:rsidP="000013E7">
            <w:pPr>
              <w:tabs>
                <w:tab w:val="left" w:pos="3090"/>
              </w:tabs>
              <w:jc w:val="center"/>
            </w:pPr>
            <w:r w:rsidRPr="000013E7">
              <w:t>2</w:t>
            </w:r>
          </w:p>
        </w:tc>
        <w:tc>
          <w:tcPr>
            <w:tcW w:w="541" w:type="dxa"/>
            <w:vAlign w:val="center"/>
          </w:tcPr>
          <w:p w14:paraId="7E293417"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0DC04ADF"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250511DF"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E8B6F14" w14:textId="77777777" w:rsidR="000013E7" w:rsidRPr="000013E7" w:rsidRDefault="000013E7" w:rsidP="000013E7">
            <w:pPr>
              <w:tabs>
                <w:tab w:val="left" w:pos="3090"/>
              </w:tabs>
              <w:jc w:val="center"/>
            </w:pPr>
            <w:r w:rsidRPr="000013E7">
              <w:t>2</w:t>
            </w:r>
          </w:p>
        </w:tc>
        <w:tc>
          <w:tcPr>
            <w:tcW w:w="541" w:type="dxa"/>
            <w:vAlign w:val="center"/>
          </w:tcPr>
          <w:p w14:paraId="56312EA7" w14:textId="77777777" w:rsidR="000013E7" w:rsidRPr="000013E7" w:rsidRDefault="000013E7" w:rsidP="000013E7">
            <w:pPr>
              <w:tabs>
                <w:tab w:val="left" w:pos="3090"/>
              </w:tabs>
              <w:jc w:val="center"/>
            </w:pPr>
            <w:r w:rsidRPr="000013E7">
              <w:t>2</w:t>
            </w:r>
          </w:p>
        </w:tc>
        <w:tc>
          <w:tcPr>
            <w:tcW w:w="541" w:type="dxa"/>
            <w:vAlign w:val="center"/>
          </w:tcPr>
          <w:p w14:paraId="37D79516"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47F2D5B" w14:textId="77777777" w:rsidR="000013E7" w:rsidRPr="000013E7" w:rsidRDefault="000013E7" w:rsidP="000013E7">
            <w:pPr>
              <w:tabs>
                <w:tab w:val="left" w:pos="3090"/>
              </w:tabs>
              <w:jc w:val="center"/>
            </w:pPr>
            <w:r w:rsidRPr="000013E7">
              <w:t>-</w:t>
            </w:r>
          </w:p>
        </w:tc>
        <w:tc>
          <w:tcPr>
            <w:tcW w:w="541" w:type="dxa"/>
            <w:tcBorders>
              <w:top w:val="single" w:sz="4" w:space="0" w:color="auto"/>
              <w:left w:val="single" w:sz="18" w:space="0" w:color="auto"/>
            </w:tcBorders>
            <w:vAlign w:val="center"/>
          </w:tcPr>
          <w:p w14:paraId="7DFBD705" w14:textId="77777777" w:rsidR="000013E7" w:rsidRPr="000013E7" w:rsidRDefault="000013E7" w:rsidP="000013E7">
            <w:pPr>
              <w:tabs>
                <w:tab w:val="left" w:pos="3090"/>
              </w:tabs>
              <w:jc w:val="center"/>
            </w:pPr>
            <w:r w:rsidRPr="000013E7">
              <w:t>2</w:t>
            </w:r>
          </w:p>
        </w:tc>
        <w:tc>
          <w:tcPr>
            <w:tcW w:w="541" w:type="dxa"/>
            <w:tcBorders>
              <w:top w:val="single" w:sz="4" w:space="0" w:color="auto"/>
            </w:tcBorders>
            <w:vAlign w:val="center"/>
          </w:tcPr>
          <w:p w14:paraId="4174C849" w14:textId="77777777" w:rsidR="000013E7" w:rsidRPr="000013E7" w:rsidRDefault="000013E7" w:rsidP="000013E7">
            <w:pPr>
              <w:tabs>
                <w:tab w:val="left" w:pos="3090"/>
              </w:tabs>
              <w:jc w:val="center"/>
            </w:pPr>
            <w:r w:rsidRPr="000013E7">
              <w:t>2</w:t>
            </w:r>
          </w:p>
        </w:tc>
        <w:tc>
          <w:tcPr>
            <w:tcW w:w="541" w:type="dxa"/>
            <w:tcBorders>
              <w:top w:val="single" w:sz="4" w:space="0" w:color="auto"/>
            </w:tcBorders>
            <w:vAlign w:val="center"/>
          </w:tcPr>
          <w:p w14:paraId="383480E5" w14:textId="77777777" w:rsidR="000013E7" w:rsidRPr="000013E7" w:rsidRDefault="000013E7" w:rsidP="000013E7">
            <w:pPr>
              <w:tabs>
                <w:tab w:val="left" w:pos="3090"/>
              </w:tabs>
              <w:jc w:val="center"/>
            </w:pPr>
            <w:r w:rsidRPr="000013E7">
              <w:t>-</w:t>
            </w:r>
          </w:p>
        </w:tc>
        <w:tc>
          <w:tcPr>
            <w:tcW w:w="541" w:type="dxa"/>
            <w:tcBorders>
              <w:top w:val="single" w:sz="4" w:space="0" w:color="auto"/>
              <w:right w:val="single" w:sz="18" w:space="0" w:color="auto"/>
            </w:tcBorders>
            <w:vAlign w:val="center"/>
          </w:tcPr>
          <w:p w14:paraId="5141AC01" w14:textId="77777777" w:rsidR="000013E7" w:rsidRPr="000013E7" w:rsidRDefault="000013E7" w:rsidP="000013E7">
            <w:pPr>
              <w:tabs>
                <w:tab w:val="left" w:pos="3090"/>
              </w:tabs>
              <w:jc w:val="center"/>
            </w:pPr>
            <w:r w:rsidRPr="000013E7">
              <w:t>-</w:t>
            </w:r>
          </w:p>
        </w:tc>
      </w:tr>
      <w:tr w:rsidR="000013E7" w:rsidRPr="000013E7" w14:paraId="21BB6CEF" w14:textId="77777777" w:rsidTr="00DA0D6A">
        <w:trPr>
          <w:trHeight w:hRule="exact" w:val="340"/>
        </w:trPr>
        <w:tc>
          <w:tcPr>
            <w:tcW w:w="3408" w:type="dxa"/>
            <w:tcBorders>
              <w:left w:val="single" w:sz="18" w:space="0" w:color="auto"/>
              <w:right w:val="single" w:sz="18" w:space="0" w:color="auto"/>
            </w:tcBorders>
            <w:vAlign w:val="center"/>
          </w:tcPr>
          <w:p w14:paraId="7A341EBB" w14:textId="77777777" w:rsidR="000013E7" w:rsidRPr="000013E7" w:rsidRDefault="000013E7" w:rsidP="000013E7">
            <w:pPr>
              <w:tabs>
                <w:tab w:val="left" w:pos="3090"/>
              </w:tabs>
            </w:pPr>
            <w:r w:rsidRPr="000013E7">
              <w:t>Glazbena umjetnost</w:t>
            </w:r>
          </w:p>
        </w:tc>
        <w:tc>
          <w:tcPr>
            <w:tcW w:w="541" w:type="dxa"/>
            <w:tcBorders>
              <w:left w:val="single" w:sz="18" w:space="0" w:color="auto"/>
            </w:tcBorders>
            <w:vAlign w:val="center"/>
          </w:tcPr>
          <w:p w14:paraId="3C8BE565" w14:textId="77777777" w:rsidR="000013E7" w:rsidRPr="000013E7" w:rsidRDefault="000013E7" w:rsidP="000013E7">
            <w:pPr>
              <w:tabs>
                <w:tab w:val="left" w:pos="3090"/>
              </w:tabs>
              <w:jc w:val="center"/>
            </w:pPr>
            <w:r w:rsidRPr="000013E7">
              <w:t>1</w:t>
            </w:r>
          </w:p>
        </w:tc>
        <w:tc>
          <w:tcPr>
            <w:tcW w:w="541" w:type="dxa"/>
            <w:vAlign w:val="center"/>
          </w:tcPr>
          <w:p w14:paraId="5DEC1819" w14:textId="77777777" w:rsidR="000013E7" w:rsidRPr="000013E7" w:rsidRDefault="000013E7" w:rsidP="000013E7">
            <w:pPr>
              <w:tabs>
                <w:tab w:val="left" w:pos="3090"/>
              </w:tabs>
              <w:jc w:val="center"/>
            </w:pPr>
            <w:r w:rsidRPr="000013E7">
              <w:t>1</w:t>
            </w:r>
          </w:p>
        </w:tc>
        <w:tc>
          <w:tcPr>
            <w:tcW w:w="541" w:type="dxa"/>
            <w:vAlign w:val="center"/>
          </w:tcPr>
          <w:p w14:paraId="45657111"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5FAF67EC"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6732C543" w14:textId="77777777" w:rsidR="000013E7" w:rsidRPr="000013E7" w:rsidRDefault="000013E7" w:rsidP="000013E7">
            <w:pPr>
              <w:tabs>
                <w:tab w:val="left" w:pos="3090"/>
              </w:tabs>
              <w:jc w:val="center"/>
            </w:pPr>
            <w:r w:rsidRPr="000013E7">
              <w:t>1</w:t>
            </w:r>
          </w:p>
        </w:tc>
        <w:tc>
          <w:tcPr>
            <w:tcW w:w="541" w:type="dxa"/>
            <w:vAlign w:val="center"/>
          </w:tcPr>
          <w:p w14:paraId="21C69733" w14:textId="77777777" w:rsidR="000013E7" w:rsidRPr="000013E7" w:rsidRDefault="000013E7" w:rsidP="000013E7">
            <w:pPr>
              <w:tabs>
                <w:tab w:val="left" w:pos="3090"/>
              </w:tabs>
              <w:jc w:val="center"/>
            </w:pPr>
            <w:r w:rsidRPr="000013E7">
              <w:t>1</w:t>
            </w:r>
          </w:p>
        </w:tc>
        <w:tc>
          <w:tcPr>
            <w:tcW w:w="541" w:type="dxa"/>
            <w:tcBorders>
              <w:right w:val="single" w:sz="8" w:space="0" w:color="auto"/>
            </w:tcBorders>
            <w:vAlign w:val="center"/>
          </w:tcPr>
          <w:p w14:paraId="5AA33CAB"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435B4E5A"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20D9B18F" w14:textId="77777777" w:rsidR="000013E7" w:rsidRPr="000013E7" w:rsidRDefault="000013E7" w:rsidP="000013E7">
            <w:pPr>
              <w:tabs>
                <w:tab w:val="left" w:pos="3090"/>
              </w:tabs>
              <w:jc w:val="center"/>
            </w:pPr>
            <w:r w:rsidRPr="000013E7">
              <w:t>-</w:t>
            </w:r>
          </w:p>
        </w:tc>
        <w:tc>
          <w:tcPr>
            <w:tcW w:w="541" w:type="dxa"/>
            <w:vAlign w:val="center"/>
          </w:tcPr>
          <w:p w14:paraId="5A7D6CC6"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18C2E01E"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071C9FDD"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702DA744" w14:textId="77777777" w:rsidR="000013E7" w:rsidRPr="000013E7" w:rsidRDefault="000013E7" w:rsidP="000013E7">
            <w:pPr>
              <w:tabs>
                <w:tab w:val="left" w:pos="3090"/>
              </w:tabs>
              <w:jc w:val="center"/>
            </w:pPr>
            <w:r w:rsidRPr="000013E7">
              <w:t>1</w:t>
            </w:r>
          </w:p>
        </w:tc>
        <w:tc>
          <w:tcPr>
            <w:tcW w:w="541" w:type="dxa"/>
            <w:vAlign w:val="center"/>
          </w:tcPr>
          <w:p w14:paraId="2276CE92" w14:textId="77777777" w:rsidR="000013E7" w:rsidRPr="000013E7" w:rsidRDefault="000013E7" w:rsidP="000013E7">
            <w:pPr>
              <w:tabs>
                <w:tab w:val="left" w:pos="3090"/>
              </w:tabs>
              <w:jc w:val="center"/>
            </w:pPr>
            <w:r w:rsidRPr="000013E7">
              <w:t>1</w:t>
            </w:r>
          </w:p>
        </w:tc>
        <w:tc>
          <w:tcPr>
            <w:tcW w:w="541" w:type="dxa"/>
            <w:vAlign w:val="center"/>
          </w:tcPr>
          <w:p w14:paraId="42DF7C0C"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2A6BD5E" w14:textId="77777777" w:rsidR="000013E7" w:rsidRPr="000013E7" w:rsidRDefault="000013E7" w:rsidP="000013E7">
            <w:pPr>
              <w:tabs>
                <w:tab w:val="left" w:pos="3090"/>
              </w:tabs>
              <w:jc w:val="center"/>
            </w:pPr>
            <w:r w:rsidRPr="000013E7">
              <w:t>-</w:t>
            </w:r>
          </w:p>
        </w:tc>
      </w:tr>
      <w:tr w:rsidR="000013E7" w:rsidRPr="000013E7" w14:paraId="63580FDA" w14:textId="77777777" w:rsidTr="00DA0D6A">
        <w:trPr>
          <w:trHeight w:hRule="exact" w:val="340"/>
        </w:trPr>
        <w:tc>
          <w:tcPr>
            <w:tcW w:w="3408" w:type="dxa"/>
            <w:tcBorders>
              <w:left w:val="single" w:sz="18" w:space="0" w:color="auto"/>
              <w:right w:val="single" w:sz="18" w:space="0" w:color="auto"/>
            </w:tcBorders>
            <w:vAlign w:val="center"/>
          </w:tcPr>
          <w:p w14:paraId="2E4EBFA1" w14:textId="77777777" w:rsidR="000013E7" w:rsidRPr="000013E7" w:rsidRDefault="000013E7" w:rsidP="000013E7">
            <w:pPr>
              <w:tabs>
                <w:tab w:val="left" w:pos="3090"/>
              </w:tabs>
            </w:pPr>
            <w:r w:rsidRPr="000013E7">
              <w:t>Likovna umjetnost</w:t>
            </w:r>
          </w:p>
        </w:tc>
        <w:tc>
          <w:tcPr>
            <w:tcW w:w="541" w:type="dxa"/>
            <w:tcBorders>
              <w:left w:val="single" w:sz="18" w:space="0" w:color="auto"/>
            </w:tcBorders>
            <w:vAlign w:val="center"/>
          </w:tcPr>
          <w:p w14:paraId="1E1A3CD0" w14:textId="77777777" w:rsidR="000013E7" w:rsidRPr="000013E7" w:rsidRDefault="000013E7" w:rsidP="000013E7">
            <w:pPr>
              <w:tabs>
                <w:tab w:val="left" w:pos="3090"/>
              </w:tabs>
              <w:jc w:val="center"/>
            </w:pPr>
            <w:r w:rsidRPr="000013E7">
              <w:t>1</w:t>
            </w:r>
          </w:p>
        </w:tc>
        <w:tc>
          <w:tcPr>
            <w:tcW w:w="541" w:type="dxa"/>
            <w:vAlign w:val="center"/>
          </w:tcPr>
          <w:p w14:paraId="6F9BA950" w14:textId="77777777" w:rsidR="000013E7" w:rsidRPr="000013E7" w:rsidRDefault="000013E7" w:rsidP="000013E7">
            <w:pPr>
              <w:tabs>
                <w:tab w:val="left" w:pos="3090"/>
              </w:tabs>
              <w:jc w:val="center"/>
            </w:pPr>
            <w:r w:rsidRPr="000013E7">
              <w:t>1</w:t>
            </w:r>
          </w:p>
        </w:tc>
        <w:tc>
          <w:tcPr>
            <w:tcW w:w="541" w:type="dxa"/>
            <w:vAlign w:val="center"/>
          </w:tcPr>
          <w:p w14:paraId="41BB5348"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4A76B651"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473D0E01" w14:textId="77777777" w:rsidR="000013E7" w:rsidRPr="000013E7" w:rsidRDefault="000013E7" w:rsidP="000013E7">
            <w:pPr>
              <w:tabs>
                <w:tab w:val="left" w:pos="3090"/>
              </w:tabs>
              <w:jc w:val="center"/>
            </w:pPr>
            <w:r w:rsidRPr="000013E7">
              <w:t>1</w:t>
            </w:r>
          </w:p>
        </w:tc>
        <w:tc>
          <w:tcPr>
            <w:tcW w:w="541" w:type="dxa"/>
            <w:vAlign w:val="center"/>
          </w:tcPr>
          <w:p w14:paraId="0C4F0845" w14:textId="77777777" w:rsidR="000013E7" w:rsidRPr="000013E7" w:rsidRDefault="000013E7" w:rsidP="000013E7">
            <w:pPr>
              <w:tabs>
                <w:tab w:val="left" w:pos="3090"/>
              </w:tabs>
              <w:jc w:val="center"/>
            </w:pPr>
            <w:r w:rsidRPr="000013E7">
              <w:t>1</w:t>
            </w:r>
          </w:p>
        </w:tc>
        <w:tc>
          <w:tcPr>
            <w:tcW w:w="541" w:type="dxa"/>
            <w:tcBorders>
              <w:right w:val="single" w:sz="8" w:space="0" w:color="auto"/>
            </w:tcBorders>
            <w:vAlign w:val="center"/>
          </w:tcPr>
          <w:p w14:paraId="4EFCF29E"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58F4700A"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347B04E7" w14:textId="77777777" w:rsidR="000013E7" w:rsidRPr="000013E7" w:rsidRDefault="000013E7" w:rsidP="000013E7">
            <w:pPr>
              <w:tabs>
                <w:tab w:val="left" w:pos="3090"/>
              </w:tabs>
              <w:jc w:val="center"/>
            </w:pPr>
            <w:r w:rsidRPr="000013E7">
              <w:t>-</w:t>
            </w:r>
          </w:p>
        </w:tc>
        <w:tc>
          <w:tcPr>
            <w:tcW w:w="541" w:type="dxa"/>
            <w:vAlign w:val="center"/>
          </w:tcPr>
          <w:p w14:paraId="6E77E084"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07ED168D"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2D86D699"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8E367FA" w14:textId="77777777" w:rsidR="000013E7" w:rsidRPr="000013E7" w:rsidRDefault="000013E7" w:rsidP="000013E7">
            <w:pPr>
              <w:tabs>
                <w:tab w:val="left" w:pos="3090"/>
              </w:tabs>
              <w:jc w:val="center"/>
            </w:pPr>
            <w:r w:rsidRPr="000013E7">
              <w:t>1</w:t>
            </w:r>
          </w:p>
        </w:tc>
        <w:tc>
          <w:tcPr>
            <w:tcW w:w="541" w:type="dxa"/>
            <w:vAlign w:val="center"/>
          </w:tcPr>
          <w:p w14:paraId="3718A4BB" w14:textId="77777777" w:rsidR="000013E7" w:rsidRPr="000013E7" w:rsidRDefault="000013E7" w:rsidP="000013E7">
            <w:pPr>
              <w:tabs>
                <w:tab w:val="left" w:pos="3090"/>
              </w:tabs>
              <w:jc w:val="center"/>
            </w:pPr>
            <w:r w:rsidRPr="000013E7">
              <w:t>1</w:t>
            </w:r>
          </w:p>
        </w:tc>
        <w:tc>
          <w:tcPr>
            <w:tcW w:w="541" w:type="dxa"/>
            <w:vAlign w:val="center"/>
          </w:tcPr>
          <w:p w14:paraId="47747BA4"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5AB81705" w14:textId="77777777" w:rsidR="000013E7" w:rsidRPr="000013E7" w:rsidRDefault="000013E7" w:rsidP="000013E7">
            <w:pPr>
              <w:tabs>
                <w:tab w:val="left" w:pos="3090"/>
              </w:tabs>
              <w:jc w:val="center"/>
            </w:pPr>
            <w:r w:rsidRPr="000013E7">
              <w:t>-</w:t>
            </w:r>
          </w:p>
        </w:tc>
      </w:tr>
      <w:tr w:rsidR="000013E7" w:rsidRPr="000013E7" w14:paraId="2834F680" w14:textId="77777777" w:rsidTr="00DA0D6A">
        <w:trPr>
          <w:trHeight w:hRule="exact" w:val="340"/>
        </w:trPr>
        <w:tc>
          <w:tcPr>
            <w:tcW w:w="3408" w:type="dxa"/>
            <w:tcBorders>
              <w:left w:val="single" w:sz="18" w:space="0" w:color="auto"/>
              <w:right w:val="single" w:sz="18" w:space="0" w:color="auto"/>
            </w:tcBorders>
            <w:vAlign w:val="center"/>
          </w:tcPr>
          <w:p w14:paraId="446513C2" w14:textId="77777777" w:rsidR="000013E7" w:rsidRPr="000013E7" w:rsidRDefault="000013E7" w:rsidP="000013E7">
            <w:pPr>
              <w:tabs>
                <w:tab w:val="left" w:pos="3090"/>
              </w:tabs>
            </w:pPr>
            <w:r w:rsidRPr="000013E7">
              <w:t xml:space="preserve">Psihologija </w:t>
            </w:r>
          </w:p>
        </w:tc>
        <w:tc>
          <w:tcPr>
            <w:tcW w:w="541" w:type="dxa"/>
            <w:tcBorders>
              <w:left w:val="single" w:sz="18" w:space="0" w:color="auto"/>
            </w:tcBorders>
            <w:vAlign w:val="center"/>
          </w:tcPr>
          <w:p w14:paraId="74B3D317" w14:textId="77777777" w:rsidR="000013E7" w:rsidRPr="000013E7" w:rsidRDefault="000013E7" w:rsidP="000013E7">
            <w:pPr>
              <w:tabs>
                <w:tab w:val="left" w:pos="3090"/>
              </w:tabs>
              <w:jc w:val="center"/>
            </w:pPr>
            <w:r w:rsidRPr="000013E7">
              <w:t>-</w:t>
            </w:r>
          </w:p>
        </w:tc>
        <w:tc>
          <w:tcPr>
            <w:tcW w:w="541" w:type="dxa"/>
            <w:vAlign w:val="center"/>
          </w:tcPr>
          <w:p w14:paraId="31B5FC7D" w14:textId="77777777" w:rsidR="000013E7" w:rsidRPr="000013E7" w:rsidRDefault="000013E7" w:rsidP="000013E7">
            <w:pPr>
              <w:tabs>
                <w:tab w:val="left" w:pos="3090"/>
              </w:tabs>
              <w:jc w:val="center"/>
            </w:pPr>
            <w:r w:rsidRPr="000013E7">
              <w:t>1</w:t>
            </w:r>
          </w:p>
        </w:tc>
        <w:tc>
          <w:tcPr>
            <w:tcW w:w="541" w:type="dxa"/>
            <w:vAlign w:val="center"/>
          </w:tcPr>
          <w:p w14:paraId="2DA406E0"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08A8937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62D4E9C" w14:textId="77777777" w:rsidR="000013E7" w:rsidRPr="000013E7" w:rsidRDefault="000013E7" w:rsidP="000013E7">
            <w:pPr>
              <w:tabs>
                <w:tab w:val="left" w:pos="3090"/>
              </w:tabs>
              <w:jc w:val="center"/>
            </w:pPr>
            <w:r w:rsidRPr="000013E7">
              <w:t>-</w:t>
            </w:r>
          </w:p>
        </w:tc>
        <w:tc>
          <w:tcPr>
            <w:tcW w:w="541" w:type="dxa"/>
            <w:vAlign w:val="center"/>
          </w:tcPr>
          <w:p w14:paraId="532D9A7A"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178C1210"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739DBE2F"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05961121" w14:textId="77777777" w:rsidR="000013E7" w:rsidRPr="000013E7" w:rsidRDefault="000013E7" w:rsidP="000013E7">
            <w:pPr>
              <w:tabs>
                <w:tab w:val="left" w:pos="3090"/>
              </w:tabs>
              <w:jc w:val="center"/>
            </w:pPr>
            <w:r w:rsidRPr="000013E7">
              <w:t>-</w:t>
            </w:r>
          </w:p>
        </w:tc>
        <w:tc>
          <w:tcPr>
            <w:tcW w:w="541" w:type="dxa"/>
            <w:vAlign w:val="center"/>
          </w:tcPr>
          <w:p w14:paraId="691BE2CC" w14:textId="77777777" w:rsidR="000013E7" w:rsidRPr="000013E7" w:rsidRDefault="000013E7" w:rsidP="000013E7">
            <w:pPr>
              <w:tabs>
                <w:tab w:val="left" w:pos="3090"/>
              </w:tabs>
              <w:jc w:val="center"/>
            </w:pPr>
            <w:r w:rsidRPr="000013E7">
              <w:t>-</w:t>
            </w:r>
          </w:p>
        </w:tc>
        <w:tc>
          <w:tcPr>
            <w:tcW w:w="541" w:type="dxa"/>
            <w:vAlign w:val="center"/>
          </w:tcPr>
          <w:p w14:paraId="6DD894B5"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28CDD379"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B369C33" w14:textId="77777777" w:rsidR="000013E7" w:rsidRPr="000013E7" w:rsidRDefault="000013E7" w:rsidP="000013E7">
            <w:pPr>
              <w:tabs>
                <w:tab w:val="left" w:pos="3090"/>
              </w:tabs>
              <w:jc w:val="center"/>
            </w:pPr>
            <w:r w:rsidRPr="000013E7">
              <w:t>-</w:t>
            </w:r>
          </w:p>
        </w:tc>
        <w:tc>
          <w:tcPr>
            <w:tcW w:w="541" w:type="dxa"/>
            <w:vAlign w:val="center"/>
          </w:tcPr>
          <w:p w14:paraId="79134929" w14:textId="77777777" w:rsidR="000013E7" w:rsidRPr="000013E7" w:rsidRDefault="000013E7" w:rsidP="000013E7">
            <w:pPr>
              <w:tabs>
                <w:tab w:val="left" w:pos="3090"/>
              </w:tabs>
              <w:jc w:val="center"/>
            </w:pPr>
            <w:r w:rsidRPr="000013E7">
              <w:t>-</w:t>
            </w:r>
          </w:p>
        </w:tc>
        <w:tc>
          <w:tcPr>
            <w:tcW w:w="541" w:type="dxa"/>
            <w:vAlign w:val="center"/>
          </w:tcPr>
          <w:p w14:paraId="73EA94D0"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095BF790" w14:textId="77777777" w:rsidR="000013E7" w:rsidRPr="000013E7" w:rsidRDefault="000013E7" w:rsidP="000013E7">
            <w:pPr>
              <w:tabs>
                <w:tab w:val="left" w:pos="3090"/>
              </w:tabs>
              <w:jc w:val="center"/>
            </w:pPr>
            <w:r w:rsidRPr="000013E7">
              <w:t>-</w:t>
            </w:r>
          </w:p>
        </w:tc>
      </w:tr>
      <w:tr w:rsidR="000013E7" w:rsidRPr="000013E7" w14:paraId="02767CE0" w14:textId="77777777" w:rsidTr="00DA0D6A">
        <w:trPr>
          <w:trHeight w:hRule="exact" w:val="340"/>
        </w:trPr>
        <w:tc>
          <w:tcPr>
            <w:tcW w:w="3408" w:type="dxa"/>
            <w:tcBorders>
              <w:left w:val="single" w:sz="18" w:space="0" w:color="auto"/>
              <w:right w:val="single" w:sz="18" w:space="0" w:color="auto"/>
            </w:tcBorders>
            <w:vAlign w:val="center"/>
          </w:tcPr>
          <w:p w14:paraId="12E16644" w14:textId="77777777" w:rsidR="000013E7" w:rsidRPr="000013E7" w:rsidRDefault="000013E7" w:rsidP="000013E7">
            <w:pPr>
              <w:tabs>
                <w:tab w:val="left" w:pos="3090"/>
              </w:tabs>
            </w:pPr>
            <w:r w:rsidRPr="000013E7">
              <w:t xml:space="preserve">Logika </w:t>
            </w:r>
          </w:p>
        </w:tc>
        <w:tc>
          <w:tcPr>
            <w:tcW w:w="541" w:type="dxa"/>
            <w:tcBorders>
              <w:left w:val="single" w:sz="18" w:space="0" w:color="auto"/>
            </w:tcBorders>
            <w:vAlign w:val="center"/>
          </w:tcPr>
          <w:p w14:paraId="6C1D0967" w14:textId="77777777" w:rsidR="000013E7" w:rsidRPr="000013E7" w:rsidRDefault="000013E7" w:rsidP="000013E7">
            <w:pPr>
              <w:tabs>
                <w:tab w:val="left" w:pos="3090"/>
              </w:tabs>
              <w:jc w:val="center"/>
            </w:pPr>
            <w:r w:rsidRPr="000013E7">
              <w:t>-</w:t>
            </w:r>
          </w:p>
        </w:tc>
        <w:tc>
          <w:tcPr>
            <w:tcW w:w="541" w:type="dxa"/>
            <w:vAlign w:val="center"/>
          </w:tcPr>
          <w:p w14:paraId="30FEB84B" w14:textId="77777777" w:rsidR="000013E7" w:rsidRPr="000013E7" w:rsidRDefault="000013E7" w:rsidP="000013E7">
            <w:pPr>
              <w:tabs>
                <w:tab w:val="left" w:pos="3090"/>
              </w:tabs>
              <w:jc w:val="center"/>
            </w:pPr>
            <w:r w:rsidRPr="000013E7">
              <w:t>-</w:t>
            </w:r>
          </w:p>
        </w:tc>
        <w:tc>
          <w:tcPr>
            <w:tcW w:w="541" w:type="dxa"/>
            <w:vAlign w:val="center"/>
          </w:tcPr>
          <w:p w14:paraId="36F0E319"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5245055B"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3CEB54A4" w14:textId="77777777" w:rsidR="000013E7" w:rsidRPr="000013E7" w:rsidRDefault="000013E7" w:rsidP="000013E7">
            <w:pPr>
              <w:tabs>
                <w:tab w:val="left" w:pos="3090"/>
              </w:tabs>
              <w:jc w:val="center"/>
            </w:pPr>
            <w:r w:rsidRPr="000013E7">
              <w:t>-</w:t>
            </w:r>
          </w:p>
        </w:tc>
        <w:tc>
          <w:tcPr>
            <w:tcW w:w="541" w:type="dxa"/>
            <w:vAlign w:val="center"/>
          </w:tcPr>
          <w:p w14:paraId="2B1AF697"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4472BE9F"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0107A358"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1D1228AF" w14:textId="77777777" w:rsidR="000013E7" w:rsidRPr="000013E7" w:rsidRDefault="000013E7" w:rsidP="000013E7">
            <w:pPr>
              <w:tabs>
                <w:tab w:val="left" w:pos="3090"/>
              </w:tabs>
              <w:jc w:val="center"/>
            </w:pPr>
            <w:r w:rsidRPr="000013E7">
              <w:t>-</w:t>
            </w:r>
          </w:p>
        </w:tc>
        <w:tc>
          <w:tcPr>
            <w:tcW w:w="541" w:type="dxa"/>
            <w:vAlign w:val="center"/>
          </w:tcPr>
          <w:p w14:paraId="5CAF8084" w14:textId="77777777" w:rsidR="000013E7" w:rsidRPr="000013E7" w:rsidRDefault="000013E7" w:rsidP="000013E7">
            <w:pPr>
              <w:tabs>
                <w:tab w:val="left" w:pos="3090"/>
              </w:tabs>
              <w:jc w:val="center"/>
            </w:pPr>
            <w:r w:rsidRPr="000013E7">
              <w:t>-</w:t>
            </w:r>
          </w:p>
        </w:tc>
        <w:tc>
          <w:tcPr>
            <w:tcW w:w="541" w:type="dxa"/>
            <w:vAlign w:val="center"/>
          </w:tcPr>
          <w:p w14:paraId="53E21D1C"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2483928A"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66998A07" w14:textId="77777777" w:rsidR="000013E7" w:rsidRPr="000013E7" w:rsidRDefault="000013E7" w:rsidP="000013E7">
            <w:pPr>
              <w:tabs>
                <w:tab w:val="left" w:pos="3090"/>
              </w:tabs>
              <w:jc w:val="center"/>
            </w:pPr>
            <w:r w:rsidRPr="000013E7">
              <w:t>-</w:t>
            </w:r>
          </w:p>
        </w:tc>
        <w:tc>
          <w:tcPr>
            <w:tcW w:w="541" w:type="dxa"/>
            <w:vAlign w:val="center"/>
          </w:tcPr>
          <w:p w14:paraId="2B511CD7" w14:textId="77777777" w:rsidR="000013E7" w:rsidRPr="000013E7" w:rsidRDefault="000013E7" w:rsidP="000013E7">
            <w:pPr>
              <w:tabs>
                <w:tab w:val="left" w:pos="3090"/>
              </w:tabs>
              <w:jc w:val="center"/>
            </w:pPr>
            <w:r w:rsidRPr="000013E7">
              <w:t>-</w:t>
            </w:r>
          </w:p>
        </w:tc>
        <w:tc>
          <w:tcPr>
            <w:tcW w:w="541" w:type="dxa"/>
            <w:vAlign w:val="center"/>
          </w:tcPr>
          <w:p w14:paraId="61CC25F7"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6FD967F8" w14:textId="77777777" w:rsidR="000013E7" w:rsidRPr="000013E7" w:rsidRDefault="000013E7" w:rsidP="000013E7">
            <w:pPr>
              <w:tabs>
                <w:tab w:val="left" w:pos="3090"/>
              </w:tabs>
              <w:jc w:val="center"/>
            </w:pPr>
            <w:r w:rsidRPr="000013E7">
              <w:t>-</w:t>
            </w:r>
          </w:p>
        </w:tc>
      </w:tr>
      <w:tr w:rsidR="000013E7" w:rsidRPr="000013E7" w14:paraId="78C8086F" w14:textId="77777777" w:rsidTr="00DA0D6A">
        <w:trPr>
          <w:trHeight w:hRule="exact" w:val="340"/>
        </w:trPr>
        <w:tc>
          <w:tcPr>
            <w:tcW w:w="3408" w:type="dxa"/>
            <w:tcBorders>
              <w:left w:val="single" w:sz="18" w:space="0" w:color="auto"/>
              <w:right w:val="single" w:sz="18" w:space="0" w:color="auto"/>
            </w:tcBorders>
            <w:vAlign w:val="center"/>
          </w:tcPr>
          <w:p w14:paraId="16A14085" w14:textId="77777777" w:rsidR="000013E7" w:rsidRPr="000013E7" w:rsidRDefault="000013E7" w:rsidP="000013E7">
            <w:pPr>
              <w:tabs>
                <w:tab w:val="left" w:pos="3090"/>
              </w:tabs>
            </w:pPr>
            <w:r w:rsidRPr="000013E7">
              <w:t xml:space="preserve">Filozofija </w:t>
            </w:r>
          </w:p>
        </w:tc>
        <w:tc>
          <w:tcPr>
            <w:tcW w:w="541" w:type="dxa"/>
            <w:tcBorders>
              <w:left w:val="single" w:sz="18" w:space="0" w:color="auto"/>
            </w:tcBorders>
            <w:vAlign w:val="center"/>
          </w:tcPr>
          <w:p w14:paraId="4334E910" w14:textId="77777777" w:rsidR="000013E7" w:rsidRPr="000013E7" w:rsidRDefault="000013E7" w:rsidP="000013E7">
            <w:pPr>
              <w:tabs>
                <w:tab w:val="left" w:pos="3090"/>
              </w:tabs>
              <w:jc w:val="center"/>
            </w:pPr>
            <w:r w:rsidRPr="000013E7">
              <w:t>-</w:t>
            </w:r>
          </w:p>
        </w:tc>
        <w:tc>
          <w:tcPr>
            <w:tcW w:w="541" w:type="dxa"/>
            <w:vAlign w:val="center"/>
          </w:tcPr>
          <w:p w14:paraId="5FDDE4E0" w14:textId="77777777" w:rsidR="000013E7" w:rsidRPr="000013E7" w:rsidRDefault="000013E7" w:rsidP="000013E7">
            <w:pPr>
              <w:tabs>
                <w:tab w:val="left" w:pos="3090"/>
              </w:tabs>
              <w:jc w:val="center"/>
            </w:pPr>
            <w:r w:rsidRPr="000013E7">
              <w:t>-</w:t>
            </w:r>
          </w:p>
        </w:tc>
        <w:tc>
          <w:tcPr>
            <w:tcW w:w="541" w:type="dxa"/>
            <w:vAlign w:val="center"/>
          </w:tcPr>
          <w:p w14:paraId="5EA24BF3"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3489CAC"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63AF1B78" w14:textId="77777777" w:rsidR="000013E7" w:rsidRPr="000013E7" w:rsidRDefault="000013E7" w:rsidP="000013E7">
            <w:pPr>
              <w:tabs>
                <w:tab w:val="left" w:pos="3090"/>
              </w:tabs>
              <w:jc w:val="center"/>
            </w:pPr>
            <w:r w:rsidRPr="000013E7">
              <w:t>-</w:t>
            </w:r>
          </w:p>
        </w:tc>
        <w:tc>
          <w:tcPr>
            <w:tcW w:w="541" w:type="dxa"/>
            <w:vAlign w:val="center"/>
          </w:tcPr>
          <w:p w14:paraId="4FBDB225"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3B681054"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22474D05"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4627EE0" w14:textId="77777777" w:rsidR="000013E7" w:rsidRPr="000013E7" w:rsidRDefault="000013E7" w:rsidP="000013E7">
            <w:pPr>
              <w:tabs>
                <w:tab w:val="left" w:pos="3090"/>
              </w:tabs>
              <w:jc w:val="center"/>
            </w:pPr>
            <w:r w:rsidRPr="000013E7">
              <w:t>-</w:t>
            </w:r>
          </w:p>
        </w:tc>
        <w:tc>
          <w:tcPr>
            <w:tcW w:w="541" w:type="dxa"/>
            <w:vAlign w:val="center"/>
          </w:tcPr>
          <w:p w14:paraId="71AA2AD8"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283A87A6"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6872A36D"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0F46850" w14:textId="77777777" w:rsidR="000013E7" w:rsidRPr="000013E7" w:rsidRDefault="000013E7" w:rsidP="000013E7">
            <w:pPr>
              <w:tabs>
                <w:tab w:val="left" w:pos="3090"/>
              </w:tabs>
              <w:jc w:val="center"/>
            </w:pPr>
            <w:r w:rsidRPr="000013E7">
              <w:t>-</w:t>
            </w:r>
          </w:p>
        </w:tc>
        <w:tc>
          <w:tcPr>
            <w:tcW w:w="541" w:type="dxa"/>
            <w:vAlign w:val="center"/>
          </w:tcPr>
          <w:p w14:paraId="0B528521" w14:textId="77777777" w:rsidR="000013E7" w:rsidRPr="000013E7" w:rsidRDefault="000013E7" w:rsidP="000013E7">
            <w:pPr>
              <w:tabs>
                <w:tab w:val="left" w:pos="3090"/>
              </w:tabs>
              <w:jc w:val="center"/>
            </w:pPr>
            <w:r w:rsidRPr="000013E7">
              <w:t>-</w:t>
            </w:r>
          </w:p>
        </w:tc>
        <w:tc>
          <w:tcPr>
            <w:tcW w:w="541" w:type="dxa"/>
            <w:vAlign w:val="center"/>
          </w:tcPr>
          <w:p w14:paraId="77CA0213"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BBE90DC" w14:textId="77777777" w:rsidR="000013E7" w:rsidRPr="000013E7" w:rsidRDefault="000013E7" w:rsidP="000013E7">
            <w:pPr>
              <w:tabs>
                <w:tab w:val="left" w:pos="3090"/>
              </w:tabs>
              <w:jc w:val="center"/>
            </w:pPr>
            <w:r w:rsidRPr="000013E7">
              <w:t>2</w:t>
            </w:r>
          </w:p>
        </w:tc>
      </w:tr>
      <w:tr w:rsidR="000013E7" w:rsidRPr="000013E7" w14:paraId="654B33ED" w14:textId="77777777" w:rsidTr="00DA0D6A">
        <w:trPr>
          <w:trHeight w:hRule="exact" w:val="340"/>
        </w:trPr>
        <w:tc>
          <w:tcPr>
            <w:tcW w:w="3408" w:type="dxa"/>
            <w:tcBorders>
              <w:left w:val="single" w:sz="18" w:space="0" w:color="auto"/>
              <w:right w:val="single" w:sz="18" w:space="0" w:color="auto"/>
            </w:tcBorders>
            <w:vAlign w:val="center"/>
          </w:tcPr>
          <w:p w14:paraId="2CF8733A" w14:textId="77777777" w:rsidR="000013E7" w:rsidRPr="000013E7" w:rsidRDefault="000013E7" w:rsidP="000013E7">
            <w:pPr>
              <w:tabs>
                <w:tab w:val="left" w:pos="3090"/>
              </w:tabs>
            </w:pPr>
            <w:r w:rsidRPr="000013E7">
              <w:t xml:space="preserve">Sociologija </w:t>
            </w:r>
          </w:p>
        </w:tc>
        <w:tc>
          <w:tcPr>
            <w:tcW w:w="541" w:type="dxa"/>
            <w:tcBorders>
              <w:left w:val="single" w:sz="18" w:space="0" w:color="auto"/>
            </w:tcBorders>
            <w:vAlign w:val="center"/>
          </w:tcPr>
          <w:p w14:paraId="526936EF" w14:textId="77777777" w:rsidR="000013E7" w:rsidRPr="000013E7" w:rsidRDefault="000013E7" w:rsidP="000013E7">
            <w:pPr>
              <w:tabs>
                <w:tab w:val="left" w:pos="3090"/>
              </w:tabs>
              <w:jc w:val="center"/>
            </w:pPr>
            <w:r w:rsidRPr="000013E7">
              <w:t>-</w:t>
            </w:r>
          </w:p>
        </w:tc>
        <w:tc>
          <w:tcPr>
            <w:tcW w:w="541" w:type="dxa"/>
            <w:vAlign w:val="center"/>
          </w:tcPr>
          <w:p w14:paraId="296D57E0" w14:textId="77777777" w:rsidR="000013E7" w:rsidRPr="000013E7" w:rsidRDefault="000013E7" w:rsidP="000013E7">
            <w:pPr>
              <w:tabs>
                <w:tab w:val="left" w:pos="3090"/>
              </w:tabs>
              <w:jc w:val="center"/>
            </w:pPr>
            <w:r w:rsidRPr="000013E7">
              <w:t>-</w:t>
            </w:r>
          </w:p>
        </w:tc>
        <w:tc>
          <w:tcPr>
            <w:tcW w:w="541" w:type="dxa"/>
            <w:vAlign w:val="center"/>
          </w:tcPr>
          <w:p w14:paraId="62D0F92D"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05F41429"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FB61014" w14:textId="77777777" w:rsidR="000013E7" w:rsidRPr="000013E7" w:rsidRDefault="000013E7" w:rsidP="000013E7">
            <w:pPr>
              <w:tabs>
                <w:tab w:val="left" w:pos="3090"/>
              </w:tabs>
              <w:jc w:val="center"/>
            </w:pPr>
            <w:r w:rsidRPr="000013E7">
              <w:t>-</w:t>
            </w:r>
          </w:p>
        </w:tc>
        <w:tc>
          <w:tcPr>
            <w:tcW w:w="541" w:type="dxa"/>
            <w:vAlign w:val="center"/>
          </w:tcPr>
          <w:p w14:paraId="0693CF66"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6F88208B"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54555FF1"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6A4E8CAC" w14:textId="77777777" w:rsidR="000013E7" w:rsidRPr="000013E7" w:rsidRDefault="000013E7" w:rsidP="000013E7">
            <w:pPr>
              <w:tabs>
                <w:tab w:val="left" w:pos="3090"/>
              </w:tabs>
              <w:jc w:val="center"/>
            </w:pPr>
            <w:r w:rsidRPr="000013E7">
              <w:t>-</w:t>
            </w:r>
          </w:p>
        </w:tc>
        <w:tc>
          <w:tcPr>
            <w:tcW w:w="541" w:type="dxa"/>
            <w:vAlign w:val="center"/>
          </w:tcPr>
          <w:p w14:paraId="62778071" w14:textId="77777777" w:rsidR="000013E7" w:rsidRPr="000013E7" w:rsidRDefault="000013E7" w:rsidP="000013E7">
            <w:pPr>
              <w:tabs>
                <w:tab w:val="left" w:pos="3090"/>
              </w:tabs>
              <w:jc w:val="center"/>
            </w:pPr>
            <w:r w:rsidRPr="000013E7">
              <w:t>-</w:t>
            </w:r>
          </w:p>
        </w:tc>
        <w:tc>
          <w:tcPr>
            <w:tcW w:w="541" w:type="dxa"/>
            <w:vAlign w:val="center"/>
          </w:tcPr>
          <w:p w14:paraId="1D8766B7"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6E7C3107"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D71BC60" w14:textId="77777777" w:rsidR="000013E7" w:rsidRPr="000013E7" w:rsidRDefault="000013E7" w:rsidP="000013E7">
            <w:pPr>
              <w:tabs>
                <w:tab w:val="left" w:pos="3090"/>
              </w:tabs>
              <w:jc w:val="center"/>
            </w:pPr>
            <w:r w:rsidRPr="000013E7">
              <w:t>-</w:t>
            </w:r>
          </w:p>
        </w:tc>
        <w:tc>
          <w:tcPr>
            <w:tcW w:w="541" w:type="dxa"/>
            <w:vAlign w:val="center"/>
          </w:tcPr>
          <w:p w14:paraId="7F5478D3" w14:textId="77777777" w:rsidR="000013E7" w:rsidRPr="000013E7" w:rsidRDefault="000013E7" w:rsidP="000013E7">
            <w:pPr>
              <w:tabs>
                <w:tab w:val="left" w:pos="3090"/>
              </w:tabs>
              <w:jc w:val="center"/>
            </w:pPr>
            <w:r w:rsidRPr="000013E7">
              <w:t>-</w:t>
            </w:r>
          </w:p>
        </w:tc>
        <w:tc>
          <w:tcPr>
            <w:tcW w:w="541" w:type="dxa"/>
            <w:vAlign w:val="center"/>
          </w:tcPr>
          <w:p w14:paraId="66AC4191"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795C4EE2" w14:textId="77777777" w:rsidR="000013E7" w:rsidRPr="000013E7" w:rsidRDefault="000013E7" w:rsidP="000013E7">
            <w:pPr>
              <w:tabs>
                <w:tab w:val="left" w:pos="3090"/>
              </w:tabs>
              <w:jc w:val="center"/>
            </w:pPr>
            <w:r w:rsidRPr="000013E7">
              <w:t>-</w:t>
            </w:r>
          </w:p>
        </w:tc>
      </w:tr>
      <w:tr w:rsidR="000013E7" w:rsidRPr="000013E7" w14:paraId="7E126875" w14:textId="77777777" w:rsidTr="00DA0D6A">
        <w:trPr>
          <w:trHeight w:hRule="exact" w:val="340"/>
        </w:trPr>
        <w:tc>
          <w:tcPr>
            <w:tcW w:w="3408" w:type="dxa"/>
            <w:tcBorders>
              <w:left w:val="single" w:sz="18" w:space="0" w:color="auto"/>
              <w:right w:val="single" w:sz="18" w:space="0" w:color="auto"/>
            </w:tcBorders>
            <w:vAlign w:val="center"/>
          </w:tcPr>
          <w:p w14:paraId="111406CF" w14:textId="77777777" w:rsidR="000013E7" w:rsidRPr="000013E7" w:rsidRDefault="000013E7" w:rsidP="000013E7">
            <w:pPr>
              <w:tabs>
                <w:tab w:val="left" w:pos="3090"/>
              </w:tabs>
            </w:pPr>
            <w:r w:rsidRPr="000013E7">
              <w:t xml:space="preserve">Povijest </w:t>
            </w:r>
          </w:p>
        </w:tc>
        <w:tc>
          <w:tcPr>
            <w:tcW w:w="541" w:type="dxa"/>
            <w:tcBorders>
              <w:left w:val="single" w:sz="18" w:space="0" w:color="auto"/>
            </w:tcBorders>
            <w:vAlign w:val="center"/>
          </w:tcPr>
          <w:p w14:paraId="4855E267" w14:textId="77777777" w:rsidR="000013E7" w:rsidRPr="000013E7" w:rsidRDefault="000013E7" w:rsidP="000013E7">
            <w:pPr>
              <w:tabs>
                <w:tab w:val="left" w:pos="3090"/>
              </w:tabs>
              <w:jc w:val="center"/>
            </w:pPr>
            <w:r w:rsidRPr="000013E7">
              <w:t>2</w:t>
            </w:r>
          </w:p>
        </w:tc>
        <w:tc>
          <w:tcPr>
            <w:tcW w:w="541" w:type="dxa"/>
            <w:vAlign w:val="center"/>
          </w:tcPr>
          <w:p w14:paraId="21DB73E5" w14:textId="77777777" w:rsidR="000013E7" w:rsidRPr="000013E7" w:rsidRDefault="000013E7" w:rsidP="000013E7">
            <w:pPr>
              <w:tabs>
                <w:tab w:val="left" w:pos="3090"/>
              </w:tabs>
              <w:jc w:val="center"/>
            </w:pPr>
            <w:r w:rsidRPr="000013E7">
              <w:t>2</w:t>
            </w:r>
          </w:p>
        </w:tc>
        <w:tc>
          <w:tcPr>
            <w:tcW w:w="541" w:type="dxa"/>
            <w:vAlign w:val="center"/>
          </w:tcPr>
          <w:p w14:paraId="7AF9CFEF"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CAB096C"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289548FB" w14:textId="77777777" w:rsidR="000013E7" w:rsidRPr="000013E7" w:rsidRDefault="000013E7" w:rsidP="000013E7">
            <w:pPr>
              <w:tabs>
                <w:tab w:val="left" w:pos="3090"/>
              </w:tabs>
              <w:jc w:val="center"/>
            </w:pPr>
            <w:r w:rsidRPr="000013E7">
              <w:t>2</w:t>
            </w:r>
          </w:p>
        </w:tc>
        <w:tc>
          <w:tcPr>
            <w:tcW w:w="541" w:type="dxa"/>
            <w:vAlign w:val="center"/>
          </w:tcPr>
          <w:p w14:paraId="021D895F"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422BC03A"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237A4C30"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5C9931F" w14:textId="77777777" w:rsidR="000013E7" w:rsidRPr="000013E7" w:rsidRDefault="000013E7" w:rsidP="000013E7">
            <w:pPr>
              <w:tabs>
                <w:tab w:val="left" w:pos="3090"/>
              </w:tabs>
              <w:jc w:val="center"/>
            </w:pPr>
            <w:r w:rsidRPr="000013E7">
              <w:t>2</w:t>
            </w:r>
          </w:p>
        </w:tc>
        <w:tc>
          <w:tcPr>
            <w:tcW w:w="541" w:type="dxa"/>
            <w:vAlign w:val="center"/>
          </w:tcPr>
          <w:p w14:paraId="411DE341"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32A40A08"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5A21B171"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59A12267" w14:textId="77777777" w:rsidR="000013E7" w:rsidRPr="000013E7" w:rsidRDefault="000013E7" w:rsidP="000013E7">
            <w:pPr>
              <w:tabs>
                <w:tab w:val="left" w:pos="3090"/>
              </w:tabs>
              <w:jc w:val="center"/>
            </w:pPr>
            <w:r w:rsidRPr="000013E7">
              <w:t>2</w:t>
            </w:r>
          </w:p>
        </w:tc>
        <w:tc>
          <w:tcPr>
            <w:tcW w:w="541" w:type="dxa"/>
            <w:vAlign w:val="center"/>
          </w:tcPr>
          <w:p w14:paraId="15B1A7E8" w14:textId="77777777" w:rsidR="000013E7" w:rsidRPr="000013E7" w:rsidRDefault="000013E7" w:rsidP="000013E7">
            <w:pPr>
              <w:tabs>
                <w:tab w:val="left" w:pos="3090"/>
              </w:tabs>
              <w:jc w:val="center"/>
            </w:pPr>
            <w:r w:rsidRPr="000013E7">
              <w:t>2</w:t>
            </w:r>
          </w:p>
        </w:tc>
        <w:tc>
          <w:tcPr>
            <w:tcW w:w="541" w:type="dxa"/>
            <w:vAlign w:val="center"/>
          </w:tcPr>
          <w:p w14:paraId="5B8324A1"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1211AEA" w14:textId="77777777" w:rsidR="000013E7" w:rsidRPr="000013E7" w:rsidRDefault="000013E7" w:rsidP="000013E7">
            <w:pPr>
              <w:tabs>
                <w:tab w:val="left" w:pos="3090"/>
              </w:tabs>
              <w:jc w:val="center"/>
            </w:pPr>
            <w:r w:rsidRPr="000013E7">
              <w:t>2</w:t>
            </w:r>
          </w:p>
        </w:tc>
      </w:tr>
      <w:tr w:rsidR="000013E7" w:rsidRPr="000013E7" w14:paraId="1F1FB4D6" w14:textId="77777777" w:rsidTr="00DA0D6A">
        <w:trPr>
          <w:trHeight w:hRule="exact" w:val="340"/>
        </w:trPr>
        <w:tc>
          <w:tcPr>
            <w:tcW w:w="3408" w:type="dxa"/>
            <w:tcBorders>
              <w:left w:val="single" w:sz="18" w:space="0" w:color="auto"/>
              <w:right w:val="single" w:sz="18" w:space="0" w:color="auto"/>
            </w:tcBorders>
            <w:vAlign w:val="center"/>
          </w:tcPr>
          <w:p w14:paraId="233E4E76" w14:textId="77777777" w:rsidR="000013E7" w:rsidRPr="000013E7" w:rsidRDefault="000013E7" w:rsidP="000013E7">
            <w:pPr>
              <w:tabs>
                <w:tab w:val="left" w:pos="3090"/>
              </w:tabs>
            </w:pPr>
            <w:r w:rsidRPr="000013E7">
              <w:t xml:space="preserve">Geografija </w:t>
            </w:r>
          </w:p>
        </w:tc>
        <w:tc>
          <w:tcPr>
            <w:tcW w:w="541" w:type="dxa"/>
            <w:tcBorders>
              <w:left w:val="single" w:sz="18" w:space="0" w:color="auto"/>
            </w:tcBorders>
            <w:vAlign w:val="center"/>
          </w:tcPr>
          <w:p w14:paraId="2854C562" w14:textId="77777777" w:rsidR="000013E7" w:rsidRPr="000013E7" w:rsidRDefault="000013E7" w:rsidP="000013E7">
            <w:pPr>
              <w:tabs>
                <w:tab w:val="left" w:pos="3090"/>
              </w:tabs>
              <w:jc w:val="center"/>
            </w:pPr>
            <w:r w:rsidRPr="000013E7">
              <w:t>2</w:t>
            </w:r>
          </w:p>
        </w:tc>
        <w:tc>
          <w:tcPr>
            <w:tcW w:w="541" w:type="dxa"/>
            <w:vAlign w:val="center"/>
          </w:tcPr>
          <w:p w14:paraId="57250323" w14:textId="77777777" w:rsidR="000013E7" w:rsidRPr="000013E7" w:rsidRDefault="000013E7" w:rsidP="000013E7">
            <w:pPr>
              <w:tabs>
                <w:tab w:val="left" w:pos="3090"/>
              </w:tabs>
              <w:jc w:val="center"/>
            </w:pPr>
            <w:r w:rsidRPr="000013E7">
              <w:t>2</w:t>
            </w:r>
          </w:p>
        </w:tc>
        <w:tc>
          <w:tcPr>
            <w:tcW w:w="541" w:type="dxa"/>
            <w:vAlign w:val="center"/>
          </w:tcPr>
          <w:p w14:paraId="41F63AF1"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1E40189A"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BFC98C0" w14:textId="77777777" w:rsidR="000013E7" w:rsidRPr="000013E7" w:rsidRDefault="000013E7" w:rsidP="000013E7">
            <w:pPr>
              <w:tabs>
                <w:tab w:val="left" w:pos="3090"/>
              </w:tabs>
              <w:jc w:val="center"/>
            </w:pPr>
            <w:r w:rsidRPr="000013E7">
              <w:t>2</w:t>
            </w:r>
          </w:p>
        </w:tc>
        <w:tc>
          <w:tcPr>
            <w:tcW w:w="541" w:type="dxa"/>
            <w:vAlign w:val="center"/>
          </w:tcPr>
          <w:p w14:paraId="447CB832"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7FB323B6"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166DFD3F"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49924BE" w14:textId="77777777" w:rsidR="000013E7" w:rsidRPr="000013E7" w:rsidRDefault="000013E7" w:rsidP="000013E7">
            <w:pPr>
              <w:tabs>
                <w:tab w:val="left" w:pos="3090"/>
              </w:tabs>
              <w:jc w:val="center"/>
            </w:pPr>
            <w:r w:rsidRPr="000013E7">
              <w:t>2</w:t>
            </w:r>
          </w:p>
        </w:tc>
        <w:tc>
          <w:tcPr>
            <w:tcW w:w="541" w:type="dxa"/>
            <w:vAlign w:val="center"/>
          </w:tcPr>
          <w:p w14:paraId="5223521B" w14:textId="77777777" w:rsidR="000013E7" w:rsidRPr="000013E7" w:rsidRDefault="000013E7" w:rsidP="000013E7">
            <w:pPr>
              <w:tabs>
                <w:tab w:val="left" w:pos="3090"/>
              </w:tabs>
              <w:jc w:val="center"/>
            </w:pPr>
            <w:r w:rsidRPr="000013E7">
              <w:t>2</w:t>
            </w:r>
          </w:p>
        </w:tc>
        <w:tc>
          <w:tcPr>
            <w:tcW w:w="541" w:type="dxa"/>
            <w:vAlign w:val="center"/>
          </w:tcPr>
          <w:p w14:paraId="3011C1C8"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3443E5AE"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BCF1DC0" w14:textId="77777777" w:rsidR="000013E7" w:rsidRPr="000013E7" w:rsidRDefault="000013E7" w:rsidP="000013E7">
            <w:pPr>
              <w:tabs>
                <w:tab w:val="left" w:pos="3090"/>
              </w:tabs>
              <w:jc w:val="center"/>
            </w:pPr>
            <w:r w:rsidRPr="000013E7">
              <w:t>2</w:t>
            </w:r>
          </w:p>
        </w:tc>
        <w:tc>
          <w:tcPr>
            <w:tcW w:w="541" w:type="dxa"/>
            <w:vAlign w:val="center"/>
          </w:tcPr>
          <w:p w14:paraId="43B52AE9" w14:textId="77777777" w:rsidR="000013E7" w:rsidRPr="000013E7" w:rsidRDefault="000013E7" w:rsidP="000013E7">
            <w:pPr>
              <w:tabs>
                <w:tab w:val="left" w:pos="3090"/>
              </w:tabs>
              <w:jc w:val="center"/>
            </w:pPr>
            <w:r w:rsidRPr="000013E7">
              <w:t>2</w:t>
            </w:r>
          </w:p>
        </w:tc>
        <w:tc>
          <w:tcPr>
            <w:tcW w:w="541" w:type="dxa"/>
            <w:vAlign w:val="center"/>
          </w:tcPr>
          <w:p w14:paraId="183C1685"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438B90B" w14:textId="77777777" w:rsidR="000013E7" w:rsidRPr="000013E7" w:rsidRDefault="000013E7" w:rsidP="000013E7">
            <w:pPr>
              <w:tabs>
                <w:tab w:val="left" w:pos="3090"/>
              </w:tabs>
              <w:jc w:val="center"/>
            </w:pPr>
            <w:r w:rsidRPr="000013E7">
              <w:t>2</w:t>
            </w:r>
          </w:p>
        </w:tc>
      </w:tr>
      <w:tr w:rsidR="000013E7" w:rsidRPr="000013E7" w14:paraId="4155526F" w14:textId="77777777" w:rsidTr="00DA0D6A">
        <w:trPr>
          <w:trHeight w:val="340"/>
        </w:trPr>
        <w:tc>
          <w:tcPr>
            <w:tcW w:w="3408" w:type="dxa"/>
            <w:tcBorders>
              <w:left w:val="single" w:sz="18" w:space="0" w:color="auto"/>
              <w:right w:val="single" w:sz="18" w:space="0" w:color="auto"/>
            </w:tcBorders>
            <w:vAlign w:val="center"/>
          </w:tcPr>
          <w:p w14:paraId="1E69476B" w14:textId="77777777" w:rsidR="000013E7" w:rsidRPr="000013E7" w:rsidRDefault="000013E7" w:rsidP="000013E7">
            <w:pPr>
              <w:tabs>
                <w:tab w:val="left" w:pos="3090"/>
              </w:tabs>
            </w:pPr>
            <w:r w:rsidRPr="000013E7">
              <w:t xml:space="preserve">Matematika </w:t>
            </w:r>
          </w:p>
        </w:tc>
        <w:tc>
          <w:tcPr>
            <w:tcW w:w="541" w:type="dxa"/>
            <w:tcBorders>
              <w:left w:val="single" w:sz="18" w:space="0" w:color="auto"/>
            </w:tcBorders>
            <w:vAlign w:val="center"/>
          </w:tcPr>
          <w:p w14:paraId="47E586E6" w14:textId="77777777" w:rsidR="000013E7" w:rsidRPr="000013E7" w:rsidRDefault="000013E7" w:rsidP="000013E7">
            <w:pPr>
              <w:tabs>
                <w:tab w:val="left" w:pos="3090"/>
              </w:tabs>
              <w:jc w:val="center"/>
            </w:pPr>
            <w:r w:rsidRPr="000013E7">
              <w:t>4</w:t>
            </w:r>
          </w:p>
        </w:tc>
        <w:tc>
          <w:tcPr>
            <w:tcW w:w="541" w:type="dxa"/>
            <w:vAlign w:val="center"/>
          </w:tcPr>
          <w:p w14:paraId="4B74F3C8" w14:textId="77777777" w:rsidR="000013E7" w:rsidRPr="000013E7" w:rsidRDefault="000013E7" w:rsidP="000013E7">
            <w:pPr>
              <w:tabs>
                <w:tab w:val="left" w:pos="3090"/>
              </w:tabs>
              <w:jc w:val="center"/>
            </w:pPr>
            <w:r w:rsidRPr="000013E7">
              <w:t>4</w:t>
            </w:r>
          </w:p>
        </w:tc>
        <w:tc>
          <w:tcPr>
            <w:tcW w:w="541" w:type="dxa"/>
            <w:vAlign w:val="center"/>
          </w:tcPr>
          <w:p w14:paraId="60B90B68"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35F7871F"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74079124" w14:textId="77777777" w:rsidR="000013E7" w:rsidRPr="000013E7" w:rsidRDefault="000013E7" w:rsidP="000013E7">
            <w:pPr>
              <w:tabs>
                <w:tab w:val="left" w:pos="3090"/>
              </w:tabs>
              <w:jc w:val="center"/>
            </w:pPr>
            <w:r w:rsidRPr="000013E7">
              <w:t>3</w:t>
            </w:r>
          </w:p>
        </w:tc>
        <w:tc>
          <w:tcPr>
            <w:tcW w:w="541" w:type="dxa"/>
            <w:vAlign w:val="center"/>
          </w:tcPr>
          <w:p w14:paraId="61580CF5" w14:textId="77777777" w:rsidR="000013E7" w:rsidRPr="000013E7" w:rsidRDefault="000013E7" w:rsidP="000013E7">
            <w:pPr>
              <w:tabs>
                <w:tab w:val="left" w:pos="3090"/>
              </w:tabs>
              <w:jc w:val="center"/>
            </w:pPr>
            <w:r w:rsidRPr="000013E7">
              <w:t>3</w:t>
            </w:r>
          </w:p>
        </w:tc>
        <w:tc>
          <w:tcPr>
            <w:tcW w:w="541" w:type="dxa"/>
            <w:tcBorders>
              <w:right w:val="single" w:sz="8" w:space="0" w:color="auto"/>
            </w:tcBorders>
            <w:vAlign w:val="center"/>
          </w:tcPr>
          <w:p w14:paraId="09F60F04" w14:textId="77777777" w:rsidR="000013E7" w:rsidRPr="000013E7" w:rsidRDefault="000013E7" w:rsidP="000013E7">
            <w:pPr>
              <w:tabs>
                <w:tab w:val="left" w:pos="3090"/>
              </w:tabs>
              <w:jc w:val="center"/>
            </w:pPr>
            <w:r w:rsidRPr="000013E7">
              <w:t>3</w:t>
            </w:r>
          </w:p>
        </w:tc>
        <w:tc>
          <w:tcPr>
            <w:tcW w:w="541" w:type="dxa"/>
            <w:tcBorders>
              <w:top w:val="single" w:sz="8" w:space="0" w:color="auto"/>
              <w:left w:val="single" w:sz="8" w:space="0" w:color="auto"/>
              <w:bottom w:val="single" w:sz="8" w:space="0" w:color="auto"/>
              <w:right w:val="single" w:sz="18" w:space="0" w:color="auto"/>
            </w:tcBorders>
            <w:vAlign w:val="center"/>
          </w:tcPr>
          <w:p w14:paraId="3FAAB12B"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125B989D" w14:textId="77777777" w:rsidR="000013E7" w:rsidRPr="000013E7" w:rsidRDefault="000013E7" w:rsidP="000013E7">
            <w:pPr>
              <w:tabs>
                <w:tab w:val="left" w:pos="3090"/>
              </w:tabs>
              <w:jc w:val="center"/>
            </w:pPr>
            <w:r w:rsidRPr="000013E7">
              <w:t>4</w:t>
            </w:r>
          </w:p>
        </w:tc>
        <w:tc>
          <w:tcPr>
            <w:tcW w:w="541" w:type="dxa"/>
            <w:vAlign w:val="center"/>
          </w:tcPr>
          <w:p w14:paraId="5EFA7847" w14:textId="77777777" w:rsidR="000013E7" w:rsidRPr="000013E7" w:rsidRDefault="000013E7" w:rsidP="000013E7">
            <w:pPr>
              <w:tabs>
                <w:tab w:val="left" w:pos="3090"/>
              </w:tabs>
              <w:jc w:val="center"/>
            </w:pPr>
            <w:r w:rsidRPr="000013E7">
              <w:t>4</w:t>
            </w:r>
          </w:p>
        </w:tc>
        <w:tc>
          <w:tcPr>
            <w:tcW w:w="541" w:type="dxa"/>
            <w:vAlign w:val="center"/>
          </w:tcPr>
          <w:p w14:paraId="49E5334E"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78EE064F"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5E74EFC5" w14:textId="77777777" w:rsidR="000013E7" w:rsidRPr="000013E7" w:rsidRDefault="000013E7" w:rsidP="000013E7">
            <w:pPr>
              <w:tabs>
                <w:tab w:val="left" w:pos="3090"/>
              </w:tabs>
              <w:jc w:val="center"/>
            </w:pPr>
            <w:r w:rsidRPr="000013E7">
              <w:t>A4 B6</w:t>
            </w:r>
          </w:p>
        </w:tc>
        <w:tc>
          <w:tcPr>
            <w:tcW w:w="541" w:type="dxa"/>
            <w:vAlign w:val="center"/>
          </w:tcPr>
          <w:p w14:paraId="471F4822" w14:textId="77777777" w:rsidR="000013E7" w:rsidRPr="000013E7" w:rsidRDefault="000013E7" w:rsidP="000013E7">
            <w:pPr>
              <w:tabs>
                <w:tab w:val="left" w:pos="3090"/>
              </w:tabs>
              <w:jc w:val="center"/>
            </w:pPr>
            <w:r w:rsidRPr="000013E7">
              <w:t>A4 B6</w:t>
            </w:r>
          </w:p>
        </w:tc>
        <w:tc>
          <w:tcPr>
            <w:tcW w:w="541" w:type="dxa"/>
            <w:vAlign w:val="center"/>
          </w:tcPr>
          <w:p w14:paraId="161F2BF4" w14:textId="77777777" w:rsidR="000013E7" w:rsidRPr="000013E7" w:rsidRDefault="000013E7" w:rsidP="000013E7">
            <w:pPr>
              <w:tabs>
                <w:tab w:val="left" w:pos="3090"/>
              </w:tabs>
              <w:jc w:val="center"/>
            </w:pPr>
            <w:r w:rsidRPr="000013E7">
              <w:t>A5 B7</w:t>
            </w:r>
          </w:p>
        </w:tc>
        <w:tc>
          <w:tcPr>
            <w:tcW w:w="541" w:type="dxa"/>
            <w:tcBorders>
              <w:right w:val="single" w:sz="18" w:space="0" w:color="auto"/>
            </w:tcBorders>
            <w:vAlign w:val="center"/>
          </w:tcPr>
          <w:p w14:paraId="44E5DCD3" w14:textId="77777777" w:rsidR="000013E7" w:rsidRPr="000013E7" w:rsidRDefault="000013E7" w:rsidP="000013E7">
            <w:pPr>
              <w:tabs>
                <w:tab w:val="left" w:pos="3090"/>
              </w:tabs>
              <w:jc w:val="center"/>
            </w:pPr>
            <w:r w:rsidRPr="000013E7">
              <w:t>A5 B7</w:t>
            </w:r>
          </w:p>
        </w:tc>
      </w:tr>
      <w:tr w:rsidR="000013E7" w:rsidRPr="000013E7" w14:paraId="37BBF930" w14:textId="77777777" w:rsidTr="00DA0D6A">
        <w:trPr>
          <w:trHeight w:hRule="exact" w:val="340"/>
        </w:trPr>
        <w:tc>
          <w:tcPr>
            <w:tcW w:w="3408" w:type="dxa"/>
            <w:tcBorders>
              <w:left w:val="single" w:sz="18" w:space="0" w:color="auto"/>
              <w:right w:val="single" w:sz="18" w:space="0" w:color="auto"/>
            </w:tcBorders>
            <w:vAlign w:val="center"/>
          </w:tcPr>
          <w:p w14:paraId="0148469E" w14:textId="77777777" w:rsidR="000013E7" w:rsidRPr="000013E7" w:rsidRDefault="000013E7" w:rsidP="000013E7">
            <w:pPr>
              <w:tabs>
                <w:tab w:val="left" w:pos="3090"/>
              </w:tabs>
            </w:pPr>
            <w:r w:rsidRPr="000013E7">
              <w:t xml:space="preserve">Fizika </w:t>
            </w:r>
          </w:p>
        </w:tc>
        <w:tc>
          <w:tcPr>
            <w:tcW w:w="541" w:type="dxa"/>
            <w:tcBorders>
              <w:left w:val="single" w:sz="18" w:space="0" w:color="auto"/>
            </w:tcBorders>
            <w:vAlign w:val="center"/>
          </w:tcPr>
          <w:p w14:paraId="4CC9CA27" w14:textId="77777777" w:rsidR="000013E7" w:rsidRPr="000013E7" w:rsidRDefault="000013E7" w:rsidP="000013E7">
            <w:pPr>
              <w:tabs>
                <w:tab w:val="left" w:pos="3090"/>
              </w:tabs>
              <w:jc w:val="center"/>
            </w:pPr>
            <w:r w:rsidRPr="000013E7">
              <w:t>2</w:t>
            </w:r>
          </w:p>
        </w:tc>
        <w:tc>
          <w:tcPr>
            <w:tcW w:w="541" w:type="dxa"/>
            <w:vAlign w:val="center"/>
          </w:tcPr>
          <w:p w14:paraId="745D2131" w14:textId="77777777" w:rsidR="000013E7" w:rsidRPr="000013E7" w:rsidRDefault="000013E7" w:rsidP="000013E7">
            <w:pPr>
              <w:tabs>
                <w:tab w:val="left" w:pos="3090"/>
              </w:tabs>
              <w:jc w:val="center"/>
            </w:pPr>
            <w:r w:rsidRPr="000013E7">
              <w:t>2</w:t>
            </w:r>
          </w:p>
        </w:tc>
        <w:tc>
          <w:tcPr>
            <w:tcW w:w="541" w:type="dxa"/>
            <w:vAlign w:val="center"/>
          </w:tcPr>
          <w:p w14:paraId="33CF571A"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344D557D"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5D57C79" w14:textId="77777777" w:rsidR="000013E7" w:rsidRPr="000013E7" w:rsidRDefault="000013E7" w:rsidP="000013E7">
            <w:pPr>
              <w:tabs>
                <w:tab w:val="left" w:pos="3090"/>
              </w:tabs>
              <w:jc w:val="center"/>
            </w:pPr>
            <w:r w:rsidRPr="000013E7">
              <w:t>2</w:t>
            </w:r>
          </w:p>
        </w:tc>
        <w:tc>
          <w:tcPr>
            <w:tcW w:w="541" w:type="dxa"/>
            <w:vAlign w:val="center"/>
          </w:tcPr>
          <w:p w14:paraId="3A14DC30"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4D4FFA0C"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10388BAF"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64536C93" w14:textId="77777777" w:rsidR="000013E7" w:rsidRPr="000013E7" w:rsidRDefault="000013E7" w:rsidP="000013E7">
            <w:pPr>
              <w:tabs>
                <w:tab w:val="left" w:pos="3090"/>
              </w:tabs>
              <w:jc w:val="center"/>
            </w:pPr>
            <w:r w:rsidRPr="000013E7">
              <w:t>3</w:t>
            </w:r>
          </w:p>
        </w:tc>
        <w:tc>
          <w:tcPr>
            <w:tcW w:w="541" w:type="dxa"/>
            <w:vAlign w:val="center"/>
          </w:tcPr>
          <w:p w14:paraId="6F791F7D" w14:textId="77777777" w:rsidR="000013E7" w:rsidRPr="000013E7" w:rsidRDefault="000013E7" w:rsidP="000013E7">
            <w:pPr>
              <w:tabs>
                <w:tab w:val="left" w:pos="3090"/>
              </w:tabs>
              <w:jc w:val="center"/>
            </w:pPr>
            <w:r w:rsidRPr="000013E7">
              <w:t>3</w:t>
            </w:r>
          </w:p>
        </w:tc>
        <w:tc>
          <w:tcPr>
            <w:tcW w:w="541" w:type="dxa"/>
            <w:vAlign w:val="center"/>
          </w:tcPr>
          <w:p w14:paraId="14B9E152"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3A05B146"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076EA3E6" w14:textId="77777777" w:rsidR="000013E7" w:rsidRPr="000013E7" w:rsidRDefault="000013E7" w:rsidP="000013E7">
            <w:pPr>
              <w:tabs>
                <w:tab w:val="left" w:pos="3090"/>
              </w:tabs>
              <w:jc w:val="center"/>
            </w:pPr>
            <w:r w:rsidRPr="000013E7">
              <w:t>3</w:t>
            </w:r>
          </w:p>
        </w:tc>
        <w:tc>
          <w:tcPr>
            <w:tcW w:w="541" w:type="dxa"/>
            <w:vAlign w:val="center"/>
          </w:tcPr>
          <w:p w14:paraId="3A925D63" w14:textId="77777777" w:rsidR="000013E7" w:rsidRPr="000013E7" w:rsidRDefault="000013E7" w:rsidP="000013E7">
            <w:pPr>
              <w:tabs>
                <w:tab w:val="left" w:pos="3090"/>
              </w:tabs>
              <w:jc w:val="center"/>
            </w:pPr>
            <w:r w:rsidRPr="000013E7">
              <w:t>3</w:t>
            </w:r>
          </w:p>
        </w:tc>
        <w:tc>
          <w:tcPr>
            <w:tcW w:w="541" w:type="dxa"/>
            <w:vAlign w:val="center"/>
          </w:tcPr>
          <w:p w14:paraId="1C156699"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7C0DC7EE" w14:textId="77777777" w:rsidR="000013E7" w:rsidRPr="000013E7" w:rsidRDefault="000013E7" w:rsidP="000013E7">
            <w:pPr>
              <w:tabs>
                <w:tab w:val="left" w:pos="3090"/>
              </w:tabs>
              <w:jc w:val="center"/>
            </w:pPr>
            <w:r w:rsidRPr="000013E7">
              <w:t>3</w:t>
            </w:r>
          </w:p>
        </w:tc>
      </w:tr>
      <w:tr w:rsidR="000013E7" w:rsidRPr="000013E7" w14:paraId="18B91900" w14:textId="77777777" w:rsidTr="00DA0D6A">
        <w:trPr>
          <w:trHeight w:hRule="exact" w:val="340"/>
        </w:trPr>
        <w:tc>
          <w:tcPr>
            <w:tcW w:w="3408" w:type="dxa"/>
            <w:tcBorders>
              <w:left w:val="single" w:sz="18" w:space="0" w:color="auto"/>
              <w:right w:val="single" w:sz="18" w:space="0" w:color="auto"/>
            </w:tcBorders>
            <w:vAlign w:val="center"/>
          </w:tcPr>
          <w:p w14:paraId="41536680" w14:textId="77777777" w:rsidR="000013E7" w:rsidRPr="000013E7" w:rsidRDefault="000013E7" w:rsidP="000013E7">
            <w:pPr>
              <w:tabs>
                <w:tab w:val="left" w:pos="3090"/>
              </w:tabs>
            </w:pPr>
            <w:r w:rsidRPr="000013E7">
              <w:t xml:space="preserve">Kemija </w:t>
            </w:r>
          </w:p>
        </w:tc>
        <w:tc>
          <w:tcPr>
            <w:tcW w:w="541" w:type="dxa"/>
            <w:tcBorders>
              <w:left w:val="single" w:sz="18" w:space="0" w:color="auto"/>
            </w:tcBorders>
            <w:vAlign w:val="center"/>
          </w:tcPr>
          <w:p w14:paraId="379021F4" w14:textId="77777777" w:rsidR="000013E7" w:rsidRPr="000013E7" w:rsidRDefault="000013E7" w:rsidP="000013E7">
            <w:pPr>
              <w:tabs>
                <w:tab w:val="left" w:pos="3090"/>
              </w:tabs>
              <w:jc w:val="center"/>
            </w:pPr>
            <w:r w:rsidRPr="000013E7">
              <w:t>2</w:t>
            </w:r>
          </w:p>
        </w:tc>
        <w:tc>
          <w:tcPr>
            <w:tcW w:w="541" w:type="dxa"/>
            <w:vAlign w:val="center"/>
          </w:tcPr>
          <w:p w14:paraId="2F73653C" w14:textId="77777777" w:rsidR="000013E7" w:rsidRPr="000013E7" w:rsidRDefault="000013E7" w:rsidP="000013E7">
            <w:pPr>
              <w:tabs>
                <w:tab w:val="left" w:pos="3090"/>
              </w:tabs>
              <w:jc w:val="center"/>
            </w:pPr>
            <w:r w:rsidRPr="000013E7">
              <w:t>2</w:t>
            </w:r>
          </w:p>
        </w:tc>
        <w:tc>
          <w:tcPr>
            <w:tcW w:w="541" w:type="dxa"/>
            <w:vAlign w:val="center"/>
          </w:tcPr>
          <w:p w14:paraId="78FF6F3B"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7A5B32BA"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7B5F2FF" w14:textId="77777777" w:rsidR="000013E7" w:rsidRPr="000013E7" w:rsidRDefault="000013E7" w:rsidP="000013E7">
            <w:pPr>
              <w:tabs>
                <w:tab w:val="left" w:pos="3090"/>
              </w:tabs>
              <w:jc w:val="center"/>
            </w:pPr>
            <w:r w:rsidRPr="000013E7">
              <w:t>2</w:t>
            </w:r>
          </w:p>
        </w:tc>
        <w:tc>
          <w:tcPr>
            <w:tcW w:w="541" w:type="dxa"/>
            <w:vAlign w:val="center"/>
          </w:tcPr>
          <w:p w14:paraId="3A37E9FE"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0E188872" w14:textId="770CB799" w:rsidR="000013E7" w:rsidRPr="000013E7" w:rsidRDefault="00127B6A" w:rsidP="000013E7">
            <w:pPr>
              <w:tabs>
                <w:tab w:val="left" w:pos="3090"/>
              </w:tabs>
              <w:jc w:val="center"/>
            </w:pPr>
            <w:r>
              <w:t>2</w:t>
            </w:r>
            <w:r>
              <w:rPr>
                <w:rtl/>
              </w:rPr>
              <w:t>٭</w:t>
            </w:r>
          </w:p>
        </w:tc>
        <w:tc>
          <w:tcPr>
            <w:tcW w:w="541" w:type="dxa"/>
            <w:tcBorders>
              <w:top w:val="single" w:sz="8" w:space="0" w:color="auto"/>
              <w:left w:val="single" w:sz="8" w:space="0" w:color="auto"/>
              <w:bottom w:val="single" w:sz="8" w:space="0" w:color="auto"/>
              <w:right w:val="single" w:sz="18" w:space="0" w:color="auto"/>
            </w:tcBorders>
            <w:vAlign w:val="center"/>
          </w:tcPr>
          <w:p w14:paraId="5E3748B7" w14:textId="2A858D8B" w:rsidR="000013E7" w:rsidRPr="000013E7" w:rsidRDefault="00127B6A" w:rsidP="000013E7">
            <w:pPr>
              <w:tabs>
                <w:tab w:val="left" w:pos="3090"/>
              </w:tabs>
              <w:jc w:val="center"/>
            </w:pPr>
            <w:r>
              <w:t>2</w:t>
            </w:r>
            <w:r>
              <w:rPr>
                <w:rtl/>
              </w:rPr>
              <w:t>٭</w:t>
            </w:r>
          </w:p>
        </w:tc>
        <w:tc>
          <w:tcPr>
            <w:tcW w:w="541" w:type="dxa"/>
            <w:tcBorders>
              <w:left w:val="single" w:sz="18" w:space="0" w:color="auto"/>
            </w:tcBorders>
            <w:vAlign w:val="center"/>
          </w:tcPr>
          <w:p w14:paraId="09ED8361" w14:textId="77777777" w:rsidR="000013E7" w:rsidRPr="000013E7" w:rsidRDefault="000013E7" w:rsidP="000013E7">
            <w:pPr>
              <w:tabs>
                <w:tab w:val="left" w:pos="3090"/>
              </w:tabs>
              <w:jc w:val="center"/>
            </w:pPr>
            <w:r w:rsidRPr="000013E7">
              <w:t>-</w:t>
            </w:r>
          </w:p>
        </w:tc>
        <w:tc>
          <w:tcPr>
            <w:tcW w:w="541" w:type="dxa"/>
            <w:vAlign w:val="center"/>
          </w:tcPr>
          <w:p w14:paraId="77D5CD1E" w14:textId="77777777" w:rsidR="000013E7" w:rsidRPr="000013E7" w:rsidRDefault="000013E7" w:rsidP="000013E7">
            <w:pPr>
              <w:tabs>
                <w:tab w:val="left" w:pos="3090"/>
              </w:tabs>
              <w:jc w:val="center"/>
            </w:pPr>
            <w:r w:rsidRPr="000013E7">
              <w:t>-</w:t>
            </w:r>
          </w:p>
        </w:tc>
        <w:tc>
          <w:tcPr>
            <w:tcW w:w="541" w:type="dxa"/>
            <w:vAlign w:val="center"/>
          </w:tcPr>
          <w:p w14:paraId="602AF088"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A5A7C54"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C608413" w14:textId="77777777" w:rsidR="000013E7" w:rsidRPr="000013E7" w:rsidRDefault="000013E7" w:rsidP="000013E7">
            <w:pPr>
              <w:tabs>
                <w:tab w:val="left" w:pos="3090"/>
              </w:tabs>
              <w:jc w:val="center"/>
            </w:pPr>
            <w:r w:rsidRPr="000013E7">
              <w:t>2</w:t>
            </w:r>
          </w:p>
        </w:tc>
        <w:tc>
          <w:tcPr>
            <w:tcW w:w="541" w:type="dxa"/>
            <w:vAlign w:val="center"/>
          </w:tcPr>
          <w:p w14:paraId="0DB7936A" w14:textId="77777777" w:rsidR="000013E7" w:rsidRPr="000013E7" w:rsidRDefault="000013E7" w:rsidP="000013E7">
            <w:pPr>
              <w:tabs>
                <w:tab w:val="left" w:pos="3090"/>
              </w:tabs>
              <w:jc w:val="center"/>
            </w:pPr>
            <w:r w:rsidRPr="000013E7">
              <w:t>2</w:t>
            </w:r>
          </w:p>
        </w:tc>
        <w:tc>
          <w:tcPr>
            <w:tcW w:w="541" w:type="dxa"/>
            <w:vAlign w:val="center"/>
          </w:tcPr>
          <w:p w14:paraId="569EFA0F"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2BEC0644" w14:textId="77777777" w:rsidR="000013E7" w:rsidRPr="000013E7" w:rsidRDefault="000013E7" w:rsidP="000013E7">
            <w:pPr>
              <w:tabs>
                <w:tab w:val="left" w:pos="3090"/>
              </w:tabs>
              <w:jc w:val="center"/>
            </w:pPr>
            <w:r w:rsidRPr="000013E7">
              <w:t>2</w:t>
            </w:r>
          </w:p>
        </w:tc>
      </w:tr>
      <w:tr w:rsidR="000013E7" w:rsidRPr="000013E7" w14:paraId="1F739F43" w14:textId="77777777" w:rsidTr="00DA0D6A">
        <w:trPr>
          <w:trHeight w:hRule="exact" w:val="340"/>
        </w:trPr>
        <w:tc>
          <w:tcPr>
            <w:tcW w:w="3408" w:type="dxa"/>
            <w:tcBorders>
              <w:left w:val="single" w:sz="18" w:space="0" w:color="auto"/>
              <w:right w:val="single" w:sz="18" w:space="0" w:color="auto"/>
            </w:tcBorders>
            <w:vAlign w:val="center"/>
          </w:tcPr>
          <w:p w14:paraId="1000D49E" w14:textId="77777777" w:rsidR="000013E7" w:rsidRPr="000013E7" w:rsidRDefault="000013E7" w:rsidP="000013E7">
            <w:pPr>
              <w:tabs>
                <w:tab w:val="left" w:pos="3090"/>
              </w:tabs>
            </w:pPr>
            <w:r w:rsidRPr="000013E7">
              <w:t xml:space="preserve">Biologija </w:t>
            </w:r>
          </w:p>
        </w:tc>
        <w:tc>
          <w:tcPr>
            <w:tcW w:w="541" w:type="dxa"/>
            <w:tcBorders>
              <w:left w:val="single" w:sz="18" w:space="0" w:color="auto"/>
            </w:tcBorders>
            <w:vAlign w:val="center"/>
          </w:tcPr>
          <w:p w14:paraId="0AE96D0C" w14:textId="77777777" w:rsidR="000013E7" w:rsidRPr="000013E7" w:rsidRDefault="000013E7" w:rsidP="000013E7">
            <w:pPr>
              <w:tabs>
                <w:tab w:val="left" w:pos="3090"/>
              </w:tabs>
              <w:jc w:val="center"/>
            </w:pPr>
            <w:r w:rsidRPr="000013E7">
              <w:t>2</w:t>
            </w:r>
          </w:p>
        </w:tc>
        <w:tc>
          <w:tcPr>
            <w:tcW w:w="541" w:type="dxa"/>
            <w:vAlign w:val="center"/>
          </w:tcPr>
          <w:p w14:paraId="380908F3" w14:textId="77777777" w:rsidR="000013E7" w:rsidRPr="000013E7" w:rsidRDefault="000013E7" w:rsidP="000013E7">
            <w:pPr>
              <w:tabs>
                <w:tab w:val="left" w:pos="3090"/>
              </w:tabs>
              <w:jc w:val="center"/>
            </w:pPr>
            <w:r w:rsidRPr="000013E7">
              <w:t>2</w:t>
            </w:r>
          </w:p>
        </w:tc>
        <w:tc>
          <w:tcPr>
            <w:tcW w:w="541" w:type="dxa"/>
            <w:vAlign w:val="center"/>
          </w:tcPr>
          <w:p w14:paraId="4DA936D5"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FA95A13"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EF17CCB" w14:textId="77777777" w:rsidR="000013E7" w:rsidRPr="000013E7" w:rsidRDefault="000013E7" w:rsidP="000013E7">
            <w:pPr>
              <w:tabs>
                <w:tab w:val="left" w:pos="3090"/>
              </w:tabs>
              <w:jc w:val="center"/>
            </w:pPr>
            <w:r w:rsidRPr="000013E7">
              <w:t>2</w:t>
            </w:r>
          </w:p>
        </w:tc>
        <w:tc>
          <w:tcPr>
            <w:tcW w:w="541" w:type="dxa"/>
            <w:vAlign w:val="center"/>
          </w:tcPr>
          <w:p w14:paraId="214D552F"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2EC9B2F5"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0AE33467"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95E0D43" w14:textId="77777777" w:rsidR="000013E7" w:rsidRPr="000013E7" w:rsidRDefault="000013E7" w:rsidP="000013E7">
            <w:pPr>
              <w:tabs>
                <w:tab w:val="left" w:pos="3090"/>
              </w:tabs>
              <w:jc w:val="center"/>
            </w:pPr>
            <w:r w:rsidRPr="000013E7">
              <w:t>3</w:t>
            </w:r>
          </w:p>
        </w:tc>
        <w:tc>
          <w:tcPr>
            <w:tcW w:w="541" w:type="dxa"/>
            <w:vAlign w:val="center"/>
          </w:tcPr>
          <w:p w14:paraId="382FA5DF" w14:textId="77777777" w:rsidR="000013E7" w:rsidRPr="000013E7" w:rsidRDefault="000013E7" w:rsidP="000013E7">
            <w:pPr>
              <w:tabs>
                <w:tab w:val="left" w:pos="3090"/>
              </w:tabs>
              <w:jc w:val="center"/>
            </w:pPr>
            <w:r w:rsidRPr="000013E7">
              <w:t>3</w:t>
            </w:r>
          </w:p>
        </w:tc>
        <w:tc>
          <w:tcPr>
            <w:tcW w:w="541" w:type="dxa"/>
            <w:vAlign w:val="center"/>
          </w:tcPr>
          <w:p w14:paraId="16FB3062"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3D7BE74F"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55659505" w14:textId="77777777" w:rsidR="000013E7" w:rsidRPr="000013E7" w:rsidRDefault="000013E7" w:rsidP="000013E7">
            <w:pPr>
              <w:tabs>
                <w:tab w:val="left" w:pos="3090"/>
              </w:tabs>
              <w:jc w:val="center"/>
            </w:pPr>
            <w:r w:rsidRPr="000013E7">
              <w:t>2</w:t>
            </w:r>
          </w:p>
        </w:tc>
        <w:tc>
          <w:tcPr>
            <w:tcW w:w="541" w:type="dxa"/>
            <w:vAlign w:val="center"/>
          </w:tcPr>
          <w:p w14:paraId="3512BA0F" w14:textId="77777777" w:rsidR="000013E7" w:rsidRPr="000013E7" w:rsidRDefault="000013E7" w:rsidP="000013E7">
            <w:pPr>
              <w:tabs>
                <w:tab w:val="left" w:pos="3090"/>
              </w:tabs>
              <w:jc w:val="center"/>
            </w:pPr>
            <w:r w:rsidRPr="000013E7">
              <w:t>2</w:t>
            </w:r>
          </w:p>
        </w:tc>
        <w:tc>
          <w:tcPr>
            <w:tcW w:w="541" w:type="dxa"/>
            <w:vAlign w:val="center"/>
          </w:tcPr>
          <w:p w14:paraId="2A7891BD"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E7BD3A7" w14:textId="77777777" w:rsidR="000013E7" w:rsidRPr="000013E7" w:rsidRDefault="000013E7" w:rsidP="000013E7">
            <w:pPr>
              <w:tabs>
                <w:tab w:val="left" w:pos="3090"/>
              </w:tabs>
              <w:jc w:val="center"/>
            </w:pPr>
            <w:r w:rsidRPr="000013E7">
              <w:t>2</w:t>
            </w:r>
          </w:p>
        </w:tc>
      </w:tr>
      <w:tr w:rsidR="000013E7" w:rsidRPr="000013E7" w14:paraId="2EB2EB40" w14:textId="77777777" w:rsidTr="00DA0D6A">
        <w:trPr>
          <w:trHeight w:hRule="exact" w:val="340"/>
        </w:trPr>
        <w:tc>
          <w:tcPr>
            <w:tcW w:w="3408" w:type="dxa"/>
            <w:tcBorders>
              <w:left w:val="single" w:sz="18" w:space="0" w:color="auto"/>
              <w:right w:val="single" w:sz="18" w:space="0" w:color="auto"/>
            </w:tcBorders>
            <w:vAlign w:val="center"/>
          </w:tcPr>
          <w:p w14:paraId="31B18EE7" w14:textId="77777777" w:rsidR="000013E7" w:rsidRPr="000013E7" w:rsidRDefault="000013E7" w:rsidP="000013E7">
            <w:pPr>
              <w:tabs>
                <w:tab w:val="left" w:pos="3090"/>
              </w:tabs>
            </w:pPr>
            <w:r w:rsidRPr="000013E7">
              <w:t xml:space="preserve">Informatika </w:t>
            </w:r>
          </w:p>
        </w:tc>
        <w:tc>
          <w:tcPr>
            <w:tcW w:w="541" w:type="dxa"/>
            <w:tcBorders>
              <w:left w:val="single" w:sz="18" w:space="0" w:color="auto"/>
            </w:tcBorders>
            <w:vAlign w:val="center"/>
          </w:tcPr>
          <w:p w14:paraId="03C40B4A" w14:textId="77777777" w:rsidR="000013E7" w:rsidRPr="000013E7" w:rsidRDefault="000013E7" w:rsidP="000013E7">
            <w:pPr>
              <w:tabs>
                <w:tab w:val="left" w:pos="3090"/>
              </w:tabs>
              <w:jc w:val="center"/>
            </w:pPr>
            <w:r w:rsidRPr="000013E7">
              <w:t>2</w:t>
            </w:r>
          </w:p>
        </w:tc>
        <w:tc>
          <w:tcPr>
            <w:tcW w:w="541" w:type="dxa"/>
            <w:vAlign w:val="center"/>
          </w:tcPr>
          <w:p w14:paraId="12F1C16B" w14:textId="77777777" w:rsidR="000013E7" w:rsidRPr="000013E7" w:rsidRDefault="000013E7" w:rsidP="000013E7">
            <w:pPr>
              <w:tabs>
                <w:tab w:val="left" w:pos="3090"/>
              </w:tabs>
              <w:jc w:val="center"/>
            </w:pPr>
            <w:r w:rsidRPr="000013E7">
              <w:t>-</w:t>
            </w:r>
          </w:p>
        </w:tc>
        <w:tc>
          <w:tcPr>
            <w:tcW w:w="541" w:type="dxa"/>
            <w:vAlign w:val="center"/>
          </w:tcPr>
          <w:p w14:paraId="5F95EDCD"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5D0B9B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0370D4E8" w14:textId="77777777" w:rsidR="000013E7" w:rsidRPr="000013E7" w:rsidRDefault="000013E7" w:rsidP="000013E7">
            <w:pPr>
              <w:tabs>
                <w:tab w:val="left" w:pos="3090"/>
              </w:tabs>
              <w:jc w:val="center"/>
            </w:pPr>
            <w:r w:rsidRPr="000013E7">
              <w:t>-</w:t>
            </w:r>
          </w:p>
        </w:tc>
        <w:tc>
          <w:tcPr>
            <w:tcW w:w="541" w:type="dxa"/>
            <w:vAlign w:val="center"/>
          </w:tcPr>
          <w:p w14:paraId="1AA489B2"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35433B18"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6F3EE1DB"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5A6B7C1A" w14:textId="77777777" w:rsidR="000013E7" w:rsidRPr="000013E7" w:rsidRDefault="000013E7" w:rsidP="000013E7">
            <w:pPr>
              <w:tabs>
                <w:tab w:val="left" w:pos="3090"/>
              </w:tabs>
              <w:jc w:val="center"/>
            </w:pPr>
            <w:r w:rsidRPr="000013E7">
              <w:t>2</w:t>
            </w:r>
          </w:p>
        </w:tc>
        <w:tc>
          <w:tcPr>
            <w:tcW w:w="541" w:type="dxa"/>
            <w:vAlign w:val="center"/>
          </w:tcPr>
          <w:p w14:paraId="6884E0DD" w14:textId="77777777" w:rsidR="000013E7" w:rsidRPr="000013E7" w:rsidRDefault="000013E7" w:rsidP="000013E7">
            <w:pPr>
              <w:tabs>
                <w:tab w:val="left" w:pos="3090"/>
              </w:tabs>
              <w:jc w:val="center"/>
            </w:pPr>
            <w:r w:rsidRPr="000013E7">
              <w:t>2</w:t>
            </w:r>
          </w:p>
        </w:tc>
        <w:tc>
          <w:tcPr>
            <w:tcW w:w="541" w:type="dxa"/>
            <w:vAlign w:val="center"/>
          </w:tcPr>
          <w:p w14:paraId="4CB35BF2"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7DB2EB4"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E9B766C" w14:textId="77777777" w:rsidR="000013E7" w:rsidRPr="000013E7" w:rsidRDefault="000013E7" w:rsidP="000013E7">
            <w:pPr>
              <w:tabs>
                <w:tab w:val="left" w:pos="3090"/>
              </w:tabs>
              <w:jc w:val="center"/>
            </w:pPr>
            <w:r w:rsidRPr="000013E7">
              <w:t>2</w:t>
            </w:r>
          </w:p>
        </w:tc>
        <w:tc>
          <w:tcPr>
            <w:tcW w:w="541" w:type="dxa"/>
            <w:vAlign w:val="center"/>
          </w:tcPr>
          <w:p w14:paraId="3D1AEE91" w14:textId="77777777" w:rsidR="000013E7" w:rsidRPr="000013E7" w:rsidRDefault="000013E7" w:rsidP="000013E7">
            <w:pPr>
              <w:tabs>
                <w:tab w:val="left" w:pos="3090"/>
              </w:tabs>
              <w:jc w:val="center"/>
            </w:pPr>
            <w:r w:rsidRPr="000013E7">
              <w:t>2</w:t>
            </w:r>
          </w:p>
        </w:tc>
        <w:tc>
          <w:tcPr>
            <w:tcW w:w="541" w:type="dxa"/>
            <w:vAlign w:val="center"/>
          </w:tcPr>
          <w:p w14:paraId="4D3F08A4"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063B5EDD" w14:textId="77777777" w:rsidR="000013E7" w:rsidRPr="000013E7" w:rsidRDefault="000013E7" w:rsidP="000013E7">
            <w:pPr>
              <w:tabs>
                <w:tab w:val="left" w:pos="3090"/>
              </w:tabs>
              <w:jc w:val="center"/>
            </w:pPr>
            <w:r w:rsidRPr="000013E7">
              <w:t>2</w:t>
            </w:r>
          </w:p>
        </w:tc>
      </w:tr>
      <w:tr w:rsidR="000013E7" w:rsidRPr="000013E7" w14:paraId="4F84FDF4" w14:textId="77777777" w:rsidTr="00DA0D6A">
        <w:trPr>
          <w:trHeight w:hRule="exact" w:val="340"/>
        </w:trPr>
        <w:tc>
          <w:tcPr>
            <w:tcW w:w="3408" w:type="dxa"/>
            <w:tcBorders>
              <w:left w:val="single" w:sz="18" w:space="0" w:color="auto"/>
              <w:right w:val="single" w:sz="18" w:space="0" w:color="auto"/>
            </w:tcBorders>
            <w:vAlign w:val="center"/>
          </w:tcPr>
          <w:p w14:paraId="20F7BB1C" w14:textId="77777777" w:rsidR="000013E7" w:rsidRPr="000013E7" w:rsidRDefault="000013E7" w:rsidP="000013E7">
            <w:pPr>
              <w:tabs>
                <w:tab w:val="left" w:pos="3090"/>
              </w:tabs>
            </w:pPr>
            <w:r w:rsidRPr="000013E7">
              <w:lastRenderedPageBreak/>
              <w:t>Politika i gospodarstvo</w:t>
            </w:r>
          </w:p>
        </w:tc>
        <w:tc>
          <w:tcPr>
            <w:tcW w:w="541" w:type="dxa"/>
            <w:tcBorders>
              <w:left w:val="single" w:sz="18" w:space="0" w:color="auto"/>
            </w:tcBorders>
            <w:vAlign w:val="center"/>
          </w:tcPr>
          <w:p w14:paraId="5AD1F83D" w14:textId="77777777" w:rsidR="000013E7" w:rsidRPr="000013E7" w:rsidRDefault="000013E7" w:rsidP="000013E7">
            <w:pPr>
              <w:tabs>
                <w:tab w:val="left" w:pos="3090"/>
              </w:tabs>
              <w:jc w:val="center"/>
            </w:pPr>
            <w:r w:rsidRPr="000013E7">
              <w:t>-</w:t>
            </w:r>
          </w:p>
        </w:tc>
        <w:tc>
          <w:tcPr>
            <w:tcW w:w="541" w:type="dxa"/>
            <w:vAlign w:val="center"/>
          </w:tcPr>
          <w:p w14:paraId="442D188C" w14:textId="77777777" w:rsidR="000013E7" w:rsidRPr="000013E7" w:rsidRDefault="000013E7" w:rsidP="000013E7">
            <w:pPr>
              <w:tabs>
                <w:tab w:val="left" w:pos="3090"/>
              </w:tabs>
              <w:jc w:val="center"/>
            </w:pPr>
            <w:r w:rsidRPr="000013E7">
              <w:t>-</w:t>
            </w:r>
          </w:p>
        </w:tc>
        <w:tc>
          <w:tcPr>
            <w:tcW w:w="541" w:type="dxa"/>
            <w:vAlign w:val="center"/>
          </w:tcPr>
          <w:p w14:paraId="11138B47"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35D2E328"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7661507E" w14:textId="77777777" w:rsidR="000013E7" w:rsidRPr="000013E7" w:rsidRDefault="000013E7" w:rsidP="000013E7">
            <w:pPr>
              <w:tabs>
                <w:tab w:val="left" w:pos="3090"/>
              </w:tabs>
              <w:jc w:val="center"/>
            </w:pPr>
            <w:r w:rsidRPr="000013E7">
              <w:t>-</w:t>
            </w:r>
          </w:p>
        </w:tc>
        <w:tc>
          <w:tcPr>
            <w:tcW w:w="541" w:type="dxa"/>
            <w:vAlign w:val="center"/>
          </w:tcPr>
          <w:p w14:paraId="0E59DF3F"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28D635E6"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3CDE935E"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41C85CAF" w14:textId="77777777" w:rsidR="000013E7" w:rsidRPr="000013E7" w:rsidRDefault="000013E7" w:rsidP="000013E7">
            <w:pPr>
              <w:tabs>
                <w:tab w:val="left" w:pos="3090"/>
              </w:tabs>
              <w:jc w:val="center"/>
            </w:pPr>
            <w:r w:rsidRPr="000013E7">
              <w:t>-</w:t>
            </w:r>
          </w:p>
        </w:tc>
        <w:tc>
          <w:tcPr>
            <w:tcW w:w="541" w:type="dxa"/>
            <w:vAlign w:val="center"/>
          </w:tcPr>
          <w:p w14:paraId="3E986FC1" w14:textId="77777777" w:rsidR="000013E7" w:rsidRPr="000013E7" w:rsidRDefault="000013E7" w:rsidP="000013E7">
            <w:pPr>
              <w:tabs>
                <w:tab w:val="left" w:pos="3090"/>
              </w:tabs>
              <w:jc w:val="center"/>
            </w:pPr>
            <w:r w:rsidRPr="000013E7">
              <w:t>-</w:t>
            </w:r>
          </w:p>
        </w:tc>
        <w:tc>
          <w:tcPr>
            <w:tcW w:w="541" w:type="dxa"/>
            <w:vAlign w:val="center"/>
          </w:tcPr>
          <w:p w14:paraId="79041235"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C3B65F4"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7DC30E4A" w14:textId="77777777" w:rsidR="000013E7" w:rsidRPr="000013E7" w:rsidRDefault="000013E7" w:rsidP="000013E7">
            <w:pPr>
              <w:tabs>
                <w:tab w:val="left" w:pos="3090"/>
              </w:tabs>
              <w:jc w:val="center"/>
            </w:pPr>
            <w:r w:rsidRPr="000013E7">
              <w:t>-</w:t>
            </w:r>
          </w:p>
        </w:tc>
        <w:tc>
          <w:tcPr>
            <w:tcW w:w="541" w:type="dxa"/>
            <w:vAlign w:val="center"/>
          </w:tcPr>
          <w:p w14:paraId="3F08261E" w14:textId="77777777" w:rsidR="000013E7" w:rsidRPr="000013E7" w:rsidRDefault="000013E7" w:rsidP="000013E7">
            <w:pPr>
              <w:tabs>
                <w:tab w:val="left" w:pos="3090"/>
              </w:tabs>
              <w:jc w:val="center"/>
            </w:pPr>
            <w:r w:rsidRPr="000013E7">
              <w:t>-</w:t>
            </w:r>
          </w:p>
        </w:tc>
        <w:tc>
          <w:tcPr>
            <w:tcW w:w="541" w:type="dxa"/>
            <w:vAlign w:val="center"/>
          </w:tcPr>
          <w:p w14:paraId="36AB22D8"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5E64790E" w14:textId="77777777" w:rsidR="000013E7" w:rsidRPr="000013E7" w:rsidRDefault="000013E7" w:rsidP="000013E7">
            <w:pPr>
              <w:tabs>
                <w:tab w:val="left" w:pos="3090"/>
              </w:tabs>
              <w:jc w:val="center"/>
            </w:pPr>
            <w:r w:rsidRPr="000013E7">
              <w:t>1</w:t>
            </w:r>
          </w:p>
        </w:tc>
      </w:tr>
      <w:tr w:rsidR="000013E7" w:rsidRPr="000013E7" w14:paraId="2AA9F1D7" w14:textId="77777777" w:rsidTr="00DA0D6A">
        <w:trPr>
          <w:trHeight w:hRule="exact" w:val="340"/>
        </w:trPr>
        <w:tc>
          <w:tcPr>
            <w:tcW w:w="3408" w:type="dxa"/>
            <w:tcBorders>
              <w:left w:val="single" w:sz="18" w:space="0" w:color="auto"/>
              <w:right w:val="single" w:sz="18" w:space="0" w:color="auto"/>
            </w:tcBorders>
            <w:vAlign w:val="center"/>
          </w:tcPr>
          <w:p w14:paraId="3C0F5AC0" w14:textId="77777777" w:rsidR="000013E7" w:rsidRPr="000013E7" w:rsidRDefault="000013E7" w:rsidP="000013E7">
            <w:pPr>
              <w:tabs>
                <w:tab w:val="left" w:pos="3090"/>
              </w:tabs>
            </w:pPr>
            <w:r w:rsidRPr="000013E7">
              <w:t>Tjelesna i zdravstvena kultura</w:t>
            </w:r>
          </w:p>
        </w:tc>
        <w:tc>
          <w:tcPr>
            <w:tcW w:w="541" w:type="dxa"/>
            <w:tcBorders>
              <w:left w:val="single" w:sz="18" w:space="0" w:color="auto"/>
            </w:tcBorders>
            <w:vAlign w:val="center"/>
          </w:tcPr>
          <w:p w14:paraId="34193AD0" w14:textId="77777777" w:rsidR="000013E7" w:rsidRPr="000013E7" w:rsidRDefault="000013E7" w:rsidP="000013E7">
            <w:pPr>
              <w:tabs>
                <w:tab w:val="left" w:pos="3090"/>
              </w:tabs>
              <w:jc w:val="center"/>
            </w:pPr>
            <w:r w:rsidRPr="000013E7">
              <w:t>2</w:t>
            </w:r>
          </w:p>
        </w:tc>
        <w:tc>
          <w:tcPr>
            <w:tcW w:w="541" w:type="dxa"/>
            <w:vAlign w:val="center"/>
          </w:tcPr>
          <w:p w14:paraId="46F206D8" w14:textId="77777777" w:rsidR="000013E7" w:rsidRPr="000013E7" w:rsidRDefault="000013E7" w:rsidP="000013E7">
            <w:pPr>
              <w:tabs>
                <w:tab w:val="left" w:pos="3090"/>
              </w:tabs>
              <w:jc w:val="center"/>
            </w:pPr>
            <w:r w:rsidRPr="000013E7">
              <w:t>2</w:t>
            </w:r>
          </w:p>
        </w:tc>
        <w:tc>
          <w:tcPr>
            <w:tcW w:w="541" w:type="dxa"/>
            <w:vAlign w:val="center"/>
          </w:tcPr>
          <w:p w14:paraId="4DFD58AC"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0B3F8DE9"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033EBCE" w14:textId="77777777" w:rsidR="000013E7" w:rsidRPr="000013E7" w:rsidRDefault="000013E7" w:rsidP="000013E7">
            <w:pPr>
              <w:tabs>
                <w:tab w:val="left" w:pos="3090"/>
              </w:tabs>
              <w:jc w:val="center"/>
            </w:pPr>
            <w:r w:rsidRPr="000013E7">
              <w:t>2</w:t>
            </w:r>
          </w:p>
        </w:tc>
        <w:tc>
          <w:tcPr>
            <w:tcW w:w="541" w:type="dxa"/>
            <w:vAlign w:val="center"/>
          </w:tcPr>
          <w:p w14:paraId="02E9EE3E"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63658109"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48141F2C"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6FCB0DA" w14:textId="77777777" w:rsidR="000013E7" w:rsidRPr="000013E7" w:rsidRDefault="000013E7" w:rsidP="000013E7">
            <w:pPr>
              <w:tabs>
                <w:tab w:val="left" w:pos="3090"/>
              </w:tabs>
              <w:jc w:val="center"/>
            </w:pPr>
            <w:r w:rsidRPr="000013E7">
              <w:t>2</w:t>
            </w:r>
          </w:p>
        </w:tc>
        <w:tc>
          <w:tcPr>
            <w:tcW w:w="541" w:type="dxa"/>
            <w:vAlign w:val="center"/>
          </w:tcPr>
          <w:p w14:paraId="67197B2D" w14:textId="77777777" w:rsidR="000013E7" w:rsidRPr="000013E7" w:rsidRDefault="000013E7" w:rsidP="000013E7">
            <w:pPr>
              <w:tabs>
                <w:tab w:val="left" w:pos="3090"/>
              </w:tabs>
              <w:jc w:val="center"/>
            </w:pPr>
            <w:r w:rsidRPr="000013E7">
              <w:t>2</w:t>
            </w:r>
          </w:p>
        </w:tc>
        <w:tc>
          <w:tcPr>
            <w:tcW w:w="541" w:type="dxa"/>
            <w:vAlign w:val="center"/>
          </w:tcPr>
          <w:p w14:paraId="57976156"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57E00F9"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DF83D67" w14:textId="77777777" w:rsidR="000013E7" w:rsidRPr="000013E7" w:rsidRDefault="000013E7" w:rsidP="000013E7">
            <w:pPr>
              <w:tabs>
                <w:tab w:val="left" w:pos="3090"/>
              </w:tabs>
              <w:jc w:val="center"/>
            </w:pPr>
            <w:r w:rsidRPr="000013E7">
              <w:t>2</w:t>
            </w:r>
          </w:p>
        </w:tc>
        <w:tc>
          <w:tcPr>
            <w:tcW w:w="541" w:type="dxa"/>
            <w:vAlign w:val="center"/>
          </w:tcPr>
          <w:p w14:paraId="2758764E" w14:textId="77777777" w:rsidR="000013E7" w:rsidRPr="000013E7" w:rsidRDefault="000013E7" w:rsidP="000013E7">
            <w:pPr>
              <w:tabs>
                <w:tab w:val="left" w:pos="3090"/>
              </w:tabs>
              <w:jc w:val="center"/>
            </w:pPr>
            <w:r w:rsidRPr="000013E7">
              <w:t>2</w:t>
            </w:r>
          </w:p>
        </w:tc>
        <w:tc>
          <w:tcPr>
            <w:tcW w:w="541" w:type="dxa"/>
            <w:vAlign w:val="center"/>
          </w:tcPr>
          <w:p w14:paraId="07BF58AB"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2B952CA" w14:textId="77777777" w:rsidR="000013E7" w:rsidRPr="000013E7" w:rsidRDefault="000013E7" w:rsidP="000013E7">
            <w:pPr>
              <w:tabs>
                <w:tab w:val="left" w:pos="3090"/>
              </w:tabs>
              <w:jc w:val="center"/>
            </w:pPr>
            <w:r w:rsidRPr="000013E7">
              <w:t>2</w:t>
            </w:r>
          </w:p>
        </w:tc>
      </w:tr>
      <w:tr w:rsidR="000013E7" w:rsidRPr="000013E7" w14:paraId="5124894E" w14:textId="77777777" w:rsidTr="00DA0D6A">
        <w:trPr>
          <w:trHeight w:hRule="exact" w:val="340"/>
        </w:trPr>
        <w:tc>
          <w:tcPr>
            <w:tcW w:w="3408" w:type="dxa"/>
            <w:tcBorders>
              <w:left w:val="single" w:sz="18" w:space="0" w:color="auto"/>
              <w:right w:val="single" w:sz="18" w:space="0" w:color="auto"/>
            </w:tcBorders>
            <w:vAlign w:val="center"/>
          </w:tcPr>
          <w:p w14:paraId="54AF9281" w14:textId="77777777" w:rsidR="000013E7" w:rsidRPr="000013E7" w:rsidRDefault="000013E7" w:rsidP="000013E7">
            <w:pPr>
              <w:tabs>
                <w:tab w:val="left" w:pos="3090"/>
              </w:tabs>
            </w:pPr>
            <w:r w:rsidRPr="000013E7">
              <w:t>Kemija s vježbama</w:t>
            </w:r>
          </w:p>
        </w:tc>
        <w:tc>
          <w:tcPr>
            <w:tcW w:w="541" w:type="dxa"/>
            <w:tcBorders>
              <w:left w:val="single" w:sz="18" w:space="0" w:color="auto"/>
            </w:tcBorders>
            <w:vAlign w:val="center"/>
          </w:tcPr>
          <w:p w14:paraId="6E94510D" w14:textId="77777777" w:rsidR="000013E7" w:rsidRPr="000013E7" w:rsidRDefault="000013E7" w:rsidP="000013E7">
            <w:pPr>
              <w:tabs>
                <w:tab w:val="left" w:pos="3090"/>
              </w:tabs>
              <w:jc w:val="center"/>
            </w:pPr>
            <w:r w:rsidRPr="000013E7">
              <w:t>-</w:t>
            </w:r>
          </w:p>
        </w:tc>
        <w:tc>
          <w:tcPr>
            <w:tcW w:w="541" w:type="dxa"/>
            <w:vAlign w:val="center"/>
          </w:tcPr>
          <w:p w14:paraId="4AF65908" w14:textId="77777777" w:rsidR="000013E7" w:rsidRPr="000013E7" w:rsidRDefault="000013E7" w:rsidP="000013E7">
            <w:pPr>
              <w:tabs>
                <w:tab w:val="left" w:pos="3090"/>
              </w:tabs>
              <w:jc w:val="center"/>
            </w:pPr>
            <w:r w:rsidRPr="000013E7">
              <w:t>-</w:t>
            </w:r>
          </w:p>
        </w:tc>
        <w:tc>
          <w:tcPr>
            <w:tcW w:w="541" w:type="dxa"/>
            <w:vAlign w:val="center"/>
          </w:tcPr>
          <w:p w14:paraId="67C264BE"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79FA8E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331EDA77" w14:textId="77777777" w:rsidR="000013E7" w:rsidRPr="000013E7" w:rsidRDefault="000013E7" w:rsidP="000013E7">
            <w:pPr>
              <w:tabs>
                <w:tab w:val="left" w:pos="3090"/>
              </w:tabs>
              <w:jc w:val="center"/>
            </w:pPr>
            <w:r w:rsidRPr="000013E7">
              <w:t>-</w:t>
            </w:r>
          </w:p>
        </w:tc>
        <w:tc>
          <w:tcPr>
            <w:tcW w:w="541" w:type="dxa"/>
            <w:vAlign w:val="center"/>
          </w:tcPr>
          <w:p w14:paraId="41AFE471" w14:textId="77777777" w:rsidR="000013E7" w:rsidRPr="000013E7" w:rsidRDefault="000013E7" w:rsidP="000013E7">
            <w:pPr>
              <w:tabs>
                <w:tab w:val="left" w:pos="3090"/>
              </w:tabs>
              <w:jc w:val="center"/>
            </w:pPr>
            <w:r w:rsidRPr="000013E7">
              <w:t>-</w:t>
            </w:r>
          </w:p>
        </w:tc>
        <w:tc>
          <w:tcPr>
            <w:tcW w:w="541" w:type="dxa"/>
            <w:vAlign w:val="center"/>
          </w:tcPr>
          <w:p w14:paraId="13DB9B65"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AE52B16"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4B2CA13" w14:textId="77777777" w:rsidR="000013E7" w:rsidRPr="000013E7" w:rsidRDefault="000013E7" w:rsidP="000013E7">
            <w:pPr>
              <w:tabs>
                <w:tab w:val="left" w:pos="3090"/>
              </w:tabs>
              <w:jc w:val="center"/>
            </w:pPr>
            <w:r w:rsidRPr="000013E7">
              <w:t>4</w:t>
            </w:r>
          </w:p>
        </w:tc>
        <w:tc>
          <w:tcPr>
            <w:tcW w:w="541" w:type="dxa"/>
            <w:vAlign w:val="center"/>
          </w:tcPr>
          <w:p w14:paraId="09FF2814" w14:textId="77777777" w:rsidR="000013E7" w:rsidRPr="000013E7" w:rsidRDefault="000013E7" w:rsidP="000013E7">
            <w:pPr>
              <w:tabs>
                <w:tab w:val="left" w:pos="3090"/>
              </w:tabs>
              <w:jc w:val="center"/>
            </w:pPr>
            <w:r w:rsidRPr="000013E7">
              <w:t>4</w:t>
            </w:r>
          </w:p>
        </w:tc>
        <w:tc>
          <w:tcPr>
            <w:tcW w:w="541" w:type="dxa"/>
            <w:tcBorders>
              <w:right w:val="single" w:sz="8" w:space="0" w:color="auto"/>
            </w:tcBorders>
            <w:vAlign w:val="center"/>
          </w:tcPr>
          <w:p w14:paraId="1CB12D68" w14:textId="77777777" w:rsidR="000013E7" w:rsidRPr="000013E7" w:rsidRDefault="000013E7" w:rsidP="000013E7">
            <w:pPr>
              <w:tabs>
                <w:tab w:val="left" w:pos="3090"/>
              </w:tabs>
              <w:jc w:val="center"/>
            </w:pPr>
            <w:r w:rsidRPr="000013E7">
              <w:t>4</w:t>
            </w:r>
          </w:p>
        </w:tc>
        <w:tc>
          <w:tcPr>
            <w:tcW w:w="541" w:type="dxa"/>
            <w:tcBorders>
              <w:top w:val="single" w:sz="8" w:space="0" w:color="auto"/>
              <w:left w:val="single" w:sz="8" w:space="0" w:color="auto"/>
              <w:bottom w:val="single" w:sz="8" w:space="0" w:color="auto"/>
              <w:right w:val="single" w:sz="18" w:space="0" w:color="auto"/>
            </w:tcBorders>
            <w:vAlign w:val="center"/>
          </w:tcPr>
          <w:p w14:paraId="5427B3B7" w14:textId="77777777" w:rsidR="000013E7" w:rsidRPr="000013E7" w:rsidRDefault="000013E7" w:rsidP="000013E7">
            <w:pPr>
              <w:tabs>
                <w:tab w:val="left" w:pos="3090"/>
              </w:tabs>
              <w:jc w:val="center"/>
            </w:pPr>
            <w:r w:rsidRPr="000013E7">
              <w:t>4</w:t>
            </w:r>
          </w:p>
        </w:tc>
        <w:tc>
          <w:tcPr>
            <w:tcW w:w="541" w:type="dxa"/>
            <w:tcBorders>
              <w:left w:val="single" w:sz="18" w:space="0" w:color="auto"/>
            </w:tcBorders>
            <w:vAlign w:val="center"/>
          </w:tcPr>
          <w:p w14:paraId="12265185" w14:textId="77777777" w:rsidR="000013E7" w:rsidRPr="000013E7" w:rsidRDefault="000013E7" w:rsidP="000013E7">
            <w:pPr>
              <w:tabs>
                <w:tab w:val="left" w:pos="3090"/>
              </w:tabs>
              <w:jc w:val="center"/>
            </w:pPr>
            <w:r w:rsidRPr="000013E7">
              <w:t>-</w:t>
            </w:r>
          </w:p>
        </w:tc>
        <w:tc>
          <w:tcPr>
            <w:tcW w:w="541" w:type="dxa"/>
            <w:vAlign w:val="center"/>
          </w:tcPr>
          <w:p w14:paraId="63120D38" w14:textId="77777777" w:rsidR="000013E7" w:rsidRPr="000013E7" w:rsidRDefault="000013E7" w:rsidP="000013E7">
            <w:pPr>
              <w:tabs>
                <w:tab w:val="left" w:pos="3090"/>
              </w:tabs>
              <w:jc w:val="center"/>
            </w:pPr>
            <w:r w:rsidRPr="000013E7">
              <w:t>-</w:t>
            </w:r>
          </w:p>
        </w:tc>
        <w:tc>
          <w:tcPr>
            <w:tcW w:w="541" w:type="dxa"/>
            <w:vAlign w:val="center"/>
          </w:tcPr>
          <w:p w14:paraId="4691F622"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89C598E" w14:textId="77777777" w:rsidR="000013E7" w:rsidRPr="000013E7" w:rsidRDefault="000013E7" w:rsidP="000013E7">
            <w:pPr>
              <w:tabs>
                <w:tab w:val="left" w:pos="3090"/>
              </w:tabs>
              <w:jc w:val="center"/>
            </w:pPr>
            <w:r w:rsidRPr="000013E7">
              <w:t>-</w:t>
            </w:r>
          </w:p>
        </w:tc>
      </w:tr>
      <w:tr w:rsidR="000013E7" w:rsidRPr="000013E7" w14:paraId="52F6E15C" w14:textId="77777777" w:rsidTr="00DA0D6A">
        <w:trPr>
          <w:trHeight w:hRule="exact" w:val="340"/>
        </w:trPr>
        <w:tc>
          <w:tcPr>
            <w:tcW w:w="3408" w:type="dxa"/>
            <w:tcBorders>
              <w:left w:val="single" w:sz="18" w:space="0" w:color="auto"/>
              <w:right w:val="single" w:sz="18" w:space="0" w:color="auto"/>
            </w:tcBorders>
            <w:vAlign w:val="center"/>
          </w:tcPr>
          <w:p w14:paraId="01B464AF" w14:textId="77777777" w:rsidR="000013E7" w:rsidRPr="000013E7" w:rsidRDefault="000013E7" w:rsidP="000013E7">
            <w:pPr>
              <w:tabs>
                <w:tab w:val="left" w:pos="3090"/>
              </w:tabs>
            </w:pPr>
            <w:r w:rsidRPr="000013E7">
              <w:t>Geologija</w:t>
            </w:r>
          </w:p>
        </w:tc>
        <w:tc>
          <w:tcPr>
            <w:tcW w:w="541" w:type="dxa"/>
            <w:tcBorders>
              <w:left w:val="single" w:sz="18" w:space="0" w:color="auto"/>
            </w:tcBorders>
            <w:vAlign w:val="center"/>
          </w:tcPr>
          <w:p w14:paraId="00873DE8" w14:textId="77777777" w:rsidR="000013E7" w:rsidRPr="000013E7" w:rsidRDefault="000013E7" w:rsidP="000013E7">
            <w:pPr>
              <w:tabs>
                <w:tab w:val="left" w:pos="3090"/>
              </w:tabs>
              <w:jc w:val="center"/>
            </w:pPr>
            <w:r w:rsidRPr="000013E7">
              <w:t>-</w:t>
            </w:r>
          </w:p>
        </w:tc>
        <w:tc>
          <w:tcPr>
            <w:tcW w:w="541" w:type="dxa"/>
            <w:vAlign w:val="center"/>
          </w:tcPr>
          <w:p w14:paraId="5F5EA6D4" w14:textId="77777777" w:rsidR="000013E7" w:rsidRPr="000013E7" w:rsidRDefault="000013E7" w:rsidP="000013E7">
            <w:pPr>
              <w:tabs>
                <w:tab w:val="left" w:pos="3090"/>
              </w:tabs>
              <w:jc w:val="center"/>
            </w:pPr>
            <w:r w:rsidRPr="000013E7">
              <w:t>-</w:t>
            </w:r>
          </w:p>
        </w:tc>
        <w:tc>
          <w:tcPr>
            <w:tcW w:w="541" w:type="dxa"/>
            <w:vAlign w:val="center"/>
          </w:tcPr>
          <w:p w14:paraId="4D32F0AB"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3647BF2A"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97D8F70" w14:textId="77777777" w:rsidR="000013E7" w:rsidRPr="000013E7" w:rsidRDefault="000013E7" w:rsidP="000013E7">
            <w:pPr>
              <w:tabs>
                <w:tab w:val="left" w:pos="3090"/>
              </w:tabs>
              <w:jc w:val="center"/>
            </w:pPr>
            <w:r w:rsidRPr="000013E7">
              <w:t>-</w:t>
            </w:r>
          </w:p>
        </w:tc>
        <w:tc>
          <w:tcPr>
            <w:tcW w:w="541" w:type="dxa"/>
            <w:vAlign w:val="center"/>
          </w:tcPr>
          <w:p w14:paraId="60F4AC14" w14:textId="77777777" w:rsidR="000013E7" w:rsidRPr="000013E7" w:rsidRDefault="000013E7" w:rsidP="000013E7">
            <w:pPr>
              <w:tabs>
                <w:tab w:val="left" w:pos="3090"/>
              </w:tabs>
              <w:jc w:val="center"/>
            </w:pPr>
            <w:r w:rsidRPr="000013E7">
              <w:t>-</w:t>
            </w:r>
          </w:p>
        </w:tc>
        <w:tc>
          <w:tcPr>
            <w:tcW w:w="541" w:type="dxa"/>
            <w:vAlign w:val="center"/>
          </w:tcPr>
          <w:p w14:paraId="257A66CA"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3C61FF5"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2C4EC45" w14:textId="77777777" w:rsidR="000013E7" w:rsidRPr="000013E7" w:rsidRDefault="000013E7" w:rsidP="000013E7">
            <w:pPr>
              <w:tabs>
                <w:tab w:val="left" w:pos="3090"/>
              </w:tabs>
              <w:jc w:val="center"/>
            </w:pPr>
            <w:r w:rsidRPr="000013E7">
              <w:t>-</w:t>
            </w:r>
          </w:p>
        </w:tc>
        <w:tc>
          <w:tcPr>
            <w:tcW w:w="541" w:type="dxa"/>
            <w:vAlign w:val="center"/>
          </w:tcPr>
          <w:p w14:paraId="17A8ECFC"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469831D3"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57BC40EB"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6C136C55" w14:textId="77777777" w:rsidR="000013E7" w:rsidRPr="000013E7" w:rsidRDefault="000013E7" w:rsidP="000013E7">
            <w:pPr>
              <w:tabs>
                <w:tab w:val="left" w:pos="3090"/>
              </w:tabs>
              <w:jc w:val="center"/>
            </w:pPr>
            <w:r w:rsidRPr="000013E7">
              <w:t>-</w:t>
            </w:r>
          </w:p>
        </w:tc>
        <w:tc>
          <w:tcPr>
            <w:tcW w:w="541" w:type="dxa"/>
            <w:vAlign w:val="center"/>
          </w:tcPr>
          <w:p w14:paraId="402FE779" w14:textId="77777777" w:rsidR="000013E7" w:rsidRPr="000013E7" w:rsidRDefault="000013E7" w:rsidP="000013E7">
            <w:pPr>
              <w:tabs>
                <w:tab w:val="left" w:pos="3090"/>
              </w:tabs>
              <w:jc w:val="center"/>
            </w:pPr>
            <w:r w:rsidRPr="000013E7">
              <w:t>-</w:t>
            </w:r>
          </w:p>
        </w:tc>
        <w:tc>
          <w:tcPr>
            <w:tcW w:w="541" w:type="dxa"/>
            <w:vAlign w:val="center"/>
          </w:tcPr>
          <w:p w14:paraId="08CFEAB2"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B6B6B0F" w14:textId="77777777" w:rsidR="000013E7" w:rsidRPr="000013E7" w:rsidRDefault="000013E7" w:rsidP="000013E7">
            <w:pPr>
              <w:tabs>
                <w:tab w:val="left" w:pos="3090"/>
              </w:tabs>
              <w:jc w:val="center"/>
            </w:pPr>
            <w:r w:rsidRPr="000013E7">
              <w:t>-</w:t>
            </w:r>
          </w:p>
        </w:tc>
      </w:tr>
      <w:tr w:rsidR="000013E7" w:rsidRPr="000013E7" w14:paraId="4751B835"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64306820" w14:textId="77777777" w:rsidR="000013E7" w:rsidRPr="000013E7" w:rsidRDefault="000013E7" w:rsidP="000013E7">
            <w:pPr>
              <w:tabs>
                <w:tab w:val="left" w:pos="3090"/>
              </w:tabs>
              <w:rPr>
                <w:b/>
              </w:rPr>
            </w:pPr>
            <w:r w:rsidRPr="000013E7">
              <w:rPr>
                <w:b/>
              </w:rPr>
              <w:t>IZBORNI PREDMETI</w:t>
            </w:r>
          </w:p>
        </w:tc>
        <w:tc>
          <w:tcPr>
            <w:tcW w:w="2164" w:type="dxa"/>
            <w:gridSpan w:val="4"/>
            <w:tcBorders>
              <w:top w:val="single" w:sz="18" w:space="0" w:color="auto"/>
              <w:left w:val="single" w:sz="18" w:space="0" w:color="auto"/>
              <w:bottom w:val="single" w:sz="18" w:space="0" w:color="auto"/>
              <w:right w:val="single" w:sz="18" w:space="0" w:color="auto"/>
            </w:tcBorders>
          </w:tcPr>
          <w:p w14:paraId="30178E6F"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12C00701"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6BD95A32"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0C663025" w14:textId="77777777" w:rsidR="000013E7" w:rsidRPr="000013E7" w:rsidRDefault="000013E7" w:rsidP="000013E7">
            <w:pPr>
              <w:tabs>
                <w:tab w:val="left" w:pos="3090"/>
              </w:tabs>
              <w:jc w:val="center"/>
              <w:rPr>
                <w:b/>
              </w:rPr>
            </w:pPr>
          </w:p>
        </w:tc>
      </w:tr>
      <w:tr w:rsidR="000013E7" w:rsidRPr="000013E7" w14:paraId="76B4EC7C" w14:textId="77777777" w:rsidTr="00DA0D6A">
        <w:trPr>
          <w:trHeight w:hRule="exact" w:val="340"/>
        </w:trPr>
        <w:tc>
          <w:tcPr>
            <w:tcW w:w="3408" w:type="dxa"/>
            <w:tcBorders>
              <w:top w:val="single" w:sz="18" w:space="0" w:color="auto"/>
              <w:left w:val="single" w:sz="18" w:space="0" w:color="auto"/>
              <w:right w:val="single" w:sz="18" w:space="0" w:color="auto"/>
            </w:tcBorders>
          </w:tcPr>
          <w:p w14:paraId="2514AF02" w14:textId="77777777" w:rsidR="000013E7" w:rsidRPr="000013E7" w:rsidRDefault="000013E7" w:rsidP="000013E7">
            <w:pPr>
              <w:tabs>
                <w:tab w:val="left" w:pos="3090"/>
              </w:tabs>
            </w:pPr>
            <w:r w:rsidRPr="000013E7">
              <w:t>Vjeronauk/Etika</w:t>
            </w:r>
          </w:p>
        </w:tc>
        <w:tc>
          <w:tcPr>
            <w:tcW w:w="541" w:type="dxa"/>
            <w:tcBorders>
              <w:top w:val="single" w:sz="18" w:space="0" w:color="auto"/>
              <w:left w:val="single" w:sz="18" w:space="0" w:color="auto"/>
            </w:tcBorders>
            <w:vAlign w:val="center"/>
          </w:tcPr>
          <w:p w14:paraId="258AACD4"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54151755"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482CFB4F"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18" w:space="0" w:color="auto"/>
            </w:tcBorders>
            <w:vAlign w:val="center"/>
          </w:tcPr>
          <w:p w14:paraId="00B1E0F7"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tcBorders>
            <w:vAlign w:val="center"/>
          </w:tcPr>
          <w:p w14:paraId="43102059"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5CB5CE26"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8" w:space="0" w:color="auto"/>
            </w:tcBorders>
            <w:vAlign w:val="center"/>
          </w:tcPr>
          <w:p w14:paraId="45B2689D"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8" w:space="0" w:color="auto"/>
              <w:bottom w:val="single" w:sz="8" w:space="0" w:color="auto"/>
              <w:right w:val="single" w:sz="18" w:space="0" w:color="auto"/>
            </w:tcBorders>
            <w:vAlign w:val="center"/>
          </w:tcPr>
          <w:p w14:paraId="68641C95"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tcBorders>
            <w:vAlign w:val="center"/>
          </w:tcPr>
          <w:p w14:paraId="63A98041"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78AA2EAD"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33CDA6B9"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18" w:space="0" w:color="auto"/>
            </w:tcBorders>
            <w:vAlign w:val="center"/>
          </w:tcPr>
          <w:p w14:paraId="7381D50E"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tcBorders>
            <w:vAlign w:val="center"/>
          </w:tcPr>
          <w:p w14:paraId="56D76FB9"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21E5ECF1"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0CBFA023"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18" w:space="0" w:color="auto"/>
            </w:tcBorders>
            <w:vAlign w:val="center"/>
          </w:tcPr>
          <w:p w14:paraId="2E6F163D" w14:textId="77777777" w:rsidR="000013E7" w:rsidRPr="000013E7" w:rsidRDefault="000013E7" w:rsidP="000013E7">
            <w:pPr>
              <w:tabs>
                <w:tab w:val="left" w:pos="3090"/>
              </w:tabs>
              <w:jc w:val="center"/>
            </w:pPr>
            <w:r w:rsidRPr="000013E7">
              <w:t>1</w:t>
            </w:r>
          </w:p>
        </w:tc>
      </w:tr>
      <w:tr w:rsidR="000013E7" w:rsidRPr="000013E7" w14:paraId="6429BD00" w14:textId="77777777" w:rsidTr="00DA0D6A">
        <w:trPr>
          <w:trHeight w:hRule="exact" w:val="340"/>
        </w:trPr>
        <w:tc>
          <w:tcPr>
            <w:tcW w:w="3408" w:type="dxa"/>
            <w:tcBorders>
              <w:left w:val="single" w:sz="18" w:space="0" w:color="auto"/>
              <w:right w:val="single" w:sz="18" w:space="0" w:color="auto"/>
            </w:tcBorders>
          </w:tcPr>
          <w:p w14:paraId="15E15872" w14:textId="77777777" w:rsidR="000013E7" w:rsidRPr="000013E7" w:rsidRDefault="000013E7" w:rsidP="000013E7">
            <w:pPr>
              <w:tabs>
                <w:tab w:val="left" w:pos="3090"/>
              </w:tabs>
            </w:pPr>
            <w:r w:rsidRPr="000013E7">
              <w:t>Izborni predmet</w:t>
            </w:r>
          </w:p>
        </w:tc>
        <w:tc>
          <w:tcPr>
            <w:tcW w:w="541" w:type="dxa"/>
            <w:tcBorders>
              <w:left w:val="single" w:sz="18" w:space="0" w:color="auto"/>
            </w:tcBorders>
            <w:vAlign w:val="center"/>
          </w:tcPr>
          <w:p w14:paraId="010AC996" w14:textId="77777777" w:rsidR="000013E7" w:rsidRPr="000013E7" w:rsidRDefault="000013E7" w:rsidP="000013E7">
            <w:pPr>
              <w:tabs>
                <w:tab w:val="left" w:pos="3090"/>
              </w:tabs>
              <w:jc w:val="center"/>
            </w:pPr>
            <w:r w:rsidRPr="000013E7">
              <w:t>-</w:t>
            </w:r>
          </w:p>
        </w:tc>
        <w:tc>
          <w:tcPr>
            <w:tcW w:w="541" w:type="dxa"/>
            <w:vAlign w:val="center"/>
          </w:tcPr>
          <w:p w14:paraId="15E42D80" w14:textId="77777777" w:rsidR="000013E7" w:rsidRPr="000013E7" w:rsidRDefault="000013E7" w:rsidP="000013E7">
            <w:pPr>
              <w:tabs>
                <w:tab w:val="left" w:pos="3090"/>
              </w:tabs>
              <w:jc w:val="center"/>
            </w:pPr>
            <w:r w:rsidRPr="000013E7">
              <w:t>2</w:t>
            </w:r>
          </w:p>
        </w:tc>
        <w:tc>
          <w:tcPr>
            <w:tcW w:w="541" w:type="dxa"/>
            <w:vAlign w:val="center"/>
          </w:tcPr>
          <w:p w14:paraId="6DB24F35"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C958313"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3ED257D4" w14:textId="77777777" w:rsidR="000013E7" w:rsidRPr="000013E7" w:rsidRDefault="000013E7" w:rsidP="000013E7">
            <w:pPr>
              <w:tabs>
                <w:tab w:val="left" w:pos="3090"/>
              </w:tabs>
              <w:jc w:val="center"/>
            </w:pPr>
            <w:r w:rsidRPr="000013E7">
              <w:t>-</w:t>
            </w:r>
          </w:p>
        </w:tc>
        <w:tc>
          <w:tcPr>
            <w:tcW w:w="541" w:type="dxa"/>
            <w:vAlign w:val="center"/>
          </w:tcPr>
          <w:p w14:paraId="26803775"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1FDC5C5F"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63D06C52"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DD86E63"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030FBBB0" w14:textId="77777777" w:rsidR="000013E7" w:rsidRPr="000013E7" w:rsidRDefault="000013E7" w:rsidP="000013E7">
            <w:pPr>
              <w:tabs>
                <w:tab w:val="left" w:pos="3090"/>
              </w:tabs>
              <w:jc w:val="center"/>
            </w:pPr>
            <w:r w:rsidRPr="000013E7">
              <w:t>-</w:t>
            </w:r>
          </w:p>
        </w:tc>
        <w:tc>
          <w:tcPr>
            <w:tcW w:w="541" w:type="dxa"/>
            <w:vAlign w:val="center"/>
          </w:tcPr>
          <w:p w14:paraId="0D9FFBBF"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4D8999B1"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32D9FAD6"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6F78ADEB" w14:textId="77777777" w:rsidR="000013E7" w:rsidRPr="000013E7" w:rsidRDefault="000013E7" w:rsidP="000013E7">
            <w:pPr>
              <w:tabs>
                <w:tab w:val="left" w:pos="3090"/>
              </w:tabs>
              <w:jc w:val="center"/>
            </w:pPr>
            <w:r w:rsidRPr="000013E7">
              <w:t>-</w:t>
            </w:r>
          </w:p>
        </w:tc>
        <w:tc>
          <w:tcPr>
            <w:tcW w:w="541" w:type="dxa"/>
            <w:vAlign w:val="center"/>
          </w:tcPr>
          <w:p w14:paraId="03B509D5"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5346F4CA" w14:textId="77777777" w:rsidR="000013E7" w:rsidRPr="000013E7" w:rsidRDefault="000013E7" w:rsidP="000013E7">
            <w:pPr>
              <w:tabs>
                <w:tab w:val="left" w:pos="3090"/>
              </w:tabs>
              <w:jc w:val="center"/>
            </w:pPr>
            <w:r w:rsidRPr="000013E7">
              <w:t>-</w:t>
            </w:r>
          </w:p>
        </w:tc>
      </w:tr>
      <w:tr w:rsidR="000013E7" w:rsidRPr="000013E7" w14:paraId="53681BFE"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30449E1D" w14:textId="77777777" w:rsidR="000013E7" w:rsidRPr="000013E7" w:rsidRDefault="000013E7" w:rsidP="000013E7">
            <w:pPr>
              <w:tabs>
                <w:tab w:val="left" w:pos="3090"/>
              </w:tabs>
              <w:rPr>
                <w:b/>
              </w:rPr>
            </w:pPr>
            <w:r w:rsidRPr="000013E7">
              <w:rPr>
                <w:b/>
              </w:rPr>
              <w:t>DRUGI OBLICI NASTAVE</w:t>
            </w:r>
          </w:p>
        </w:tc>
        <w:tc>
          <w:tcPr>
            <w:tcW w:w="2164" w:type="dxa"/>
            <w:gridSpan w:val="4"/>
            <w:tcBorders>
              <w:top w:val="single" w:sz="18" w:space="0" w:color="auto"/>
              <w:left w:val="single" w:sz="18" w:space="0" w:color="auto"/>
              <w:bottom w:val="single" w:sz="18" w:space="0" w:color="auto"/>
              <w:right w:val="single" w:sz="18" w:space="0" w:color="auto"/>
            </w:tcBorders>
          </w:tcPr>
          <w:p w14:paraId="537294B4"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6DBF92E2"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6972CB9B"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73F9DB89" w14:textId="77777777" w:rsidR="000013E7" w:rsidRPr="000013E7" w:rsidRDefault="000013E7" w:rsidP="000013E7">
            <w:pPr>
              <w:tabs>
                <w:tab w:val="left" w:pos="3090"/>
              </w:tabs>
              <w:jc w:val="center"/>
              <w:rPr>
                <w:b/>
              </w:rPr>
            </w:pPr>
          </w:p>
        </w:tc>
      </w:tr>
      <w:tr w:rsidR="000013E7" w:rsidRPr="000013E7" w14:paraId="62CEC38F"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5C06B79D" w14:textId="77777777" w:rsidR="000013E7" w:rsidRPr="000013E7" w:rsidRDefault="000013E7" w:rsidP="000013E7">
            <w:pPr>
              <w:tabs>
                <w:tab w:val="left" w:pos="3090"/>
              </w:tabs>
            </w:pPr>
            <w:r w:rsidRPr="000013E7">
              <w:t>Sat razrednika</w:t>
            </w:r>
          </w:p>
        </w:tc>
        <w:tc>
          <w:tcPr>
            <w:tcW w:w="541" w:type="dxa"/>
            <w:tcBorders>
              <w:top w:val="single" w:sz="18" w:space="0" w:color="auto"/>
              <w:left w:val="single" w:sz="18" w:space="0" w:color="auto"/>
              <w:bottom w:val="single" w:sz="18" w:space="0" w:color="auto"/>
            </w:tcBorders>
            <w:vAlign w:val="center"/>
          </w:tcPr>
          <w:p w14:paraId="08BEE1CC"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1DE907D5"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0FDE3D1D"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18" w:space="0" w:color="auto"/>
            </w:tcBorders>
            <w:vAlign w:val="center"/>
          </w:tcPr>
          <w:p w14:paraId="5BDB46FE"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bottom w:val="single" w:sz="18" w:space="0" w:color="auto"/>
            </w:tcBorders>
            <w:vAlign w:val="center"/>
          </w:tcPr>
          <w:p w14:paraId="063F66BA"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4954A8FD"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8" w:space="0" w:color="auto"/>
            </w:tcBorders>
            <w:vAlign w:val="center"/>
          </w:tcPr>
          <w:p w14:paraId="4FE3CD52"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8" w:space="0" w:color="auto"/>
              <w:bottom w:val="single" w:sz="18" w:space="0" w:color="auto"/>
              <w:right w:val="single" w:sz="18" w:space="0" w:color="auto"/>
            </w:tcBorders>
            <w:vAlign w:val="center"/>
          </w:tcPr>
          <w:p w14:paraId="7148B3B4"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bottom w:val="single" w:sz="18" w:space="0" w:color="auto"/>
            </w:tcBorders>
            <w:vAlign w:val="center"/>
          </w:tcPr>
          <w:p w14:paraId="0D22F655"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1150CAC3"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637F50F0"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18" w:space="0" w:color="auto"/>
            </w:tcBorders>
            <w:vAlign w:val="center"/>
          </w:tcPr>
          <w:p w14:paraId="2650E693"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bottom w:val="single" w:sz="18" w:space="0" w:color="auto"/>
            </w:tcBorders>
            <w:vAlign w:val="center"/>
          </w:tcPr>
          <w:p w14:paraId="08AA51A6"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090B0248"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066347BF"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18" w:space="0" w:color="auto"/>
            </w:tcBorders>
            <w:vAlign w:val="center"/>
          </w:tcPr>
          <w:p w14:paraId="29C417B8" w14:textId="77777777" w:rsidR="000013E7" w:rsidRPr="000013E7" w:rsidRDefault="000013E7" w:rsidP="000013E7">
            <w:pPr>
              <w:tabs>
                <w:tab w:val="left" w:pos="3090"/>
              </w:tabs>
              <w:jc w:val="center"/>
            </w:pPr>
            <w:r w:rsidRPr="000013E7">
              <w:t>1</w:t>
            </w:r>
          </w:p>
        </w:tc>
      </w:tr>
      <w:tr w:rsidR="000013E7" w:rsidRPr="000013E7" w14:paraId="42437B8B" w14:textId="77777777" w:rsidTr="00DA0D6A">
        <w:trPr>
          <w:trHeight w:hRule="exact" w:val="454"/>
        </w:trPr>
        <w:tc>
          <w:tcPr>
            <w:tcW w:w="3408" w:type="dxa"/>
            <w:tcBorders>
              <w:top w:val="single" w:sz="18" w:space="0" w:color="auto"/>
              <w:left w:val="single" w:sz="18" w:space="0" w:color="auto"/>
              <w:bottom w:val="single" w:sz="18" w:space="0" w:color="auto"/>
              <w:right w:val="single" w:sz="18" w:space="0" w:color="auto"/>
            </w:tcBorders>
            <w:vAlign w:val="center"/>
          </w:tcPr>
          <w:p w14:paraId="31313D5C" w14:textId="77777777" w:rsidR="000013E7" w:rsidRPr="000013E7" w:rsidRDefault="000013E7" w:rsidP="000013E7">
            <w:pPr>
              <w:tabs>
                <w:tab w:val="left" w:pos="3090"/>
              </w:tabs>
              <w:rPr>
                <w:b/>
              </w:rPr>
            </w:pPr>
            <w:r w:rsidRPr="000013E7">
              <w:rPr>
                <w:b/>
              </w:rPr>
              <w:t>UKUPNO TJEDNO</w:t>
            </w:r>
          </w:p>
        </w:tc>
        <w:tc>
          <w:tcPr>
            <w:tcW w:w="541" w:type="dxa"/>
            <w:tcBorders>
              <w:top w:val="single" w:sz="18" w:space="0" w:color="auto"/>
              <w:left w:val="single" w:sz="18" w:space="0" w:color="auto"/>
              <w:bottom w:val="single" w:sz="18" w:space="0" w:color="auto"/>
            </w:tcBorders>
            <w:vAlign w:val="center"/>
          </w:tcPr>
          <w:p w14:paraId="490BC84A"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tcBorders>
            <w:vAlign w:val="center"/>
          </w:tcPr>
          <w:p w14:paraId="640F9EDD"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tcBorders>
            <w:vAlign w:val="center"/>
          </w:tcPr>
          <w:p w14:paraId="464E7846"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right w:val="single" w:sz="18" w:space="0" w:color="auto"/>
            </w:tcBorders>
            <w:vAlign w:val="center"/>
          </w:tcPr>
          <w:p w14:paraId="4B68F629"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left w:val="single" w:sz="18" w:space="0" w:color="auto"/>
              <w:bottom w:val="single" w:sz="18" w:space="0" w:color="auto"/>
            </w:tcBorders>
            <w:vAlign w:val="center"/>
          </w:tcPr>
          <w:p w14:paraId="14B86FD8"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tcBorders>
            <w:vAlign w:val="center"/>
          </w:tcPr>
          <w:p w14:paraId="02A768FF"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right w:val="single" w:sz="8" w:space="0" w:color="auto"/>
            </w:tcBorders>
            <w:vAlign w:val="center"/>
          </w:tcPr>
          <w:p w14:paraId="6B73A29A"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left w:val="single" w:sz="8" w:space="0" w:color="auto"/>
              <w:bottom w:val="single" w:sz="18" w:space="0" w:color="auto"/>
              <w:right w:val="single" w:sz="18" w:space="0" w:color="auto"/>
            </w:tcBorders>
            <w:vAlign w:val="center"/>
          </w:tcPr>
          <w:p w14:paraId="4E31CEFB"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left w:val="single" w:sz="18" w:space="0" w:color="auto"/>
              <w:bottom w:val="single" w:sz="18" w:space="0" w:color="auto"/>
            </w:tcBorders>
            <w:vAlign w:val="center"/>
          </w:tcPr>
          <w:p w14:paraId="67DE4647"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tcBorders>
            <w:vAlign w:val="center"/>
          </w:tcPr>
          <w:p w14:paraId="553AFC7D"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right w:val="single" w:sz="8" w:space="0" w:color="auto"/>
            </w:tcBorders>
            <w:vAlign w:val="center"/>
          </w:tcPr>
          <w:p w14:paraId="52F53A6D"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left w:val="single" w:sz="8" w:space="0" w:color="auto"/>
              <w:bottom w:val="single" w:sz="18" w:space="0" w:color="auto"/>
              <w:right w:val="single" w:sz="18" w:space="0" w:color="auto"/>
            </w:tcBorders>
            <w:vAlign w:val="center"/>
          </w:tcPr>
          <w:p w14:paraId="24CF3A78"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left w:val="single" w:sz="18" w:space="0" w:color="auto"/>
              <w:bottom w:val="single" w:sz="18" w:space="0" w:color="auto"/>
            </w:tcBorders>
            <w:vAlign w:val="center"/>
          </w:tcPr>
          <w:p w14:paraId="3D02E363"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tcBorders>
            <w:vAlign w:val="center"/>
          </w:tcPr>
          <w:p w14:paraId="32DA25FB"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tcBorders>
            <w:vAlign w:val="center"/>
          </w:tcPr>
          <w:p w14:paraId="75EFDFED"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right w:val="single" w:sz="18" w:space="0" w:color="auto"/>
            </w:tcBorders>
            <w:vAlign w:val="center"/>
          </w:tcPr>
          <w:p w14:paraId="0E6E8DD2" w14:textId="77777777" w:rsidR="000013E7" w:rsidRPr="000013E7" w:rsidRDefault="000013E7" w:rsidP="000013E7">
            <w:pPr>
              <w:tabs>
                <w:tab w:val="left" w:pos="3090"/>
              </w:tabs>
              <w:jc w:val="center"/>
              <w:rPr>
                <w:b/>
              </w:rPr>
            </w:pPr>
            <w:r w:rsidRPr="000013E7">
              <w:rPr>
                <w:b/>
              </w:rPr>
              <w:t>34</w:t>
            </w:r>
          </w:p>
        </w:tc>
      </w:tr>
    </w:tbl>
    <w:p w14:paraId="5EE641E7" w14:textId="77777777" w:rsidR="000013E7" w:rsidRDefault="000013E7" w:rsidP="000013E7">
      <w:pPr>
        <w:rPr>
          <w:b/>
        </w:rPr>
      </w:pPr>
    </w:p>
    <w:p w14:paraId="4F4C0026" w14:textId="24800901" w:rsidR="000013E7" w:rsidRPr="005F4A0C" w:rsidRDefault="000013E7" w:rsidP="000013E7">
      <w:pPr>
        <w:rPr>
          <w:b/>
        </w:rPr>
      </w:pPr>
      <w:r w:rsidRPr="005F4A0C">
        <w:rPr>
          <w:b/>
        </w:rPr>
        <w:t>Napomena</w:t>
      </w:r>
    </w:p>
    <w:p w14:paraId="31AE82CE" w14:textId="5D8CC223" w:rsidR="000013E7" w:rsidRDefault="000013E7" w:rsidP="000013E7">
      <w:pPr>
        <w:spacing w:after="120"/>
      </w:pPr>
      <w:r w:rsidRPr="009E6DE5">
        <w:t xml:space="preserve">U </w:t>
      </w:r>
      <w:r w:rsidRPr="00AC6DF2">
        <w:rPr>
          <w:u w:val="single"/>
        </w:rPr>
        <w:t>jezičnoj gimnaziji</w:t>
      </w:r>
      <w:r w:rsidRPr="009E6DE5">
        <w:t xml:space="preserve"> u 3. i 4. razredu umjesto jednog predmeta iz prirodne skupine predmeta (</w:t>
      </w:r>
      <w:r w:rsidR="001C0137">
        <w:t>F</w:t>
      </w:r>
      <w:r w:rsidRPr="009E6DE5">
        <w:t xml:space="preserve">izike, </w:t>
      </w:r>
      <w:r w:rsidR="001C0137">
        <w:t>Ke</w:t>
      </w:r>
      <w:r w:rsidRPr="009E6DE5">
        <w:t xml:space="preserve">mije i </w:t>
      </w:r>
      <w:r w:rsidR="001C0137">
        <w:t>B</w:t>
      </w:r>
      <w:r w:rsidRPr="009E6DE5">
        <w:t>iologije) mo</w:t>
      </w:r>
      <w:r>
        <w:t>že</w:t>
      </w:r>
      <w:r w:rsidRPr="009E6DE5">
        <w:t xml:space="preserve"> se birati </w:t>
      </w:r>
      <w:r>
        <w:t xml:space="preserve">Španjolski jezik kao </w:t>
      </w:r>
      <w:r w:rsidRPr="009E6DE5">
        <w:t>III. strani jezik.</w:t>
      </w:r>
    </w:p>
    <w:p w14:paraId="0EDCD9E1" w14:textId="77777777" w:rsidR="000013E7" w:rsidRDefault="000013E7" w:rsidP="000013E7">
      <w:pPr>
        <w:spacing w:after="120"/>
        <w:rPr>
          <w:bCs/>
        </w:rPr>
      </w:pPr>
      <w:r w:rsidRPr="00D400F0">
        <w:t xml:space="preserve">U </w:t>
      </w:r>
      <w:r w:rsidRPr="00AC6DF2">
        <w:rPr>
          <w:u w:val="single"/>
        </w:rPr>
        <w:t>prirodoslovno-matematičkoj gimnaziji</w:t>
      </w:r>
      <w:r w:rsidRPr="00D400F0">
        <w:t xml:space="preserve"> umjesto drugog stranog jezika mogu se birati prošireni programi matematike. </w:t>
      </w:r>
      <w:r w:rsidRPr="00D400F0">
        <w:rPr>
          <w:bCs/>
        </w:rPr>
        <w:t>O svom izboru učenici se trebaju izjasniti tijekom upisa u prvi razred.</w:t>
      </w:r>
      <w:r>
        <w:rPr>
          <w:bCs/>
        </w:rPr>
        <w:t xml:space="preserve"> </w:t>
      </w:r>
      <w:r w:rsidRPr="0082063D">
        <w:rPr>
          <w:bCs/>
          <w:u w:val="single"/>
        </w:rPr>
        <w:t>A program</w:t>
      </w:r>
      <w:r>
        <w:rPr>
          <w:bCs/>
        </w:rPr>
        <w:t xml:space="preserve"> podrazumijeva dva strana jezika, dok </w:t>
      </w:r>
      <w:r w:rsidRPr="0082063D">
        <w:rPr>
          <w:bCs/>
          <w:u w:val="single"/>
        </w:rPr>
        <w:t>B program</w:t>
      </w:r>
      <w:r>
        <w:rPr>
          <w:bCs/>
        </w:rPr>
        <w:t xml:space="preserve"> podrazumijeva jedan strani jezik i prošireni program matematike.</w:t>
      </w:r>
    </w:p>
    <w:p w14:paraId="499F3353" w14:textId="77777777" w:rsidR="000013E7" w:rsidRDefault="000013E7" w:rsidP="000013E7">
      <w:pPr>
        <w:spacing w:after="120"/>
      </w:pPr>
      <w:r w:rsidRPr="004773AF">
        <w:t xml:space="preserve">Učenici svih vrsta gimnazija biraju </w:t>
      </w:r>
      <w:r w:rsidRPr="00AC6DF2">
        <w:rPr>
          <w:u w:val="single"/>
        </w:rPr>
        <w:t>vjeronauk ili etiku</w:t>
      </w:r>
      <w:r w:rsidRPr="004773AF">
        <w:t xml:space="preserve"> kao specifični izborni predmet. Izborom vjeronauka ili etike kao izbornoga predmeta učenik ne gubi pravo na izbor drugih izbornih predmeta.</w:t>
      </w:r>
    </w:p>
    <w:p w14:paraId="7B80E5E5" w14:textId="77777777" w:rsidR="000013E7" w:rsidRDefault="000013E7" w:rsidP="000013E7">
      <w:pPr>
        <w:spacing w:after="120"/>
      </w:pPr>
      <w:r w:rsidRPr="00F10A7A">
        <w:t xml:space="preserve">U </w:t>
      </w:r>
      <w:r w:rsidRPr="00AC6DF2">
        <w:rPr>
          <w:u w:val="single"/>
        </w:rPr>
        <w:t>općoj gimnaziji</w:t>
      </w:r>
      <w:r w:rsidRPr="00F10A7A">
        <w:t xml:space="preserve"> učenik u drugoj, trećoj i četvrtoj godini obvezno, uz vjeronauk ili etiku, bira dodatno 70 sati</w:t>
      </w:r>
      <w:r>
        <w:t xml:space="preserve"> (64 sata u 4. razredu)</w:t>
      </w:r>
      <w:r w:rsidRPr="00F10A7A">
        <w:t xml:space="preserve"> izborne nastave.</w:t>
      </w:r>
    </w:p>
    <w:p w14:paraId="045389E3" w14:textId="5590E76E" w:rsidR="00EA7CC7" w:rsidRPr="00BC4541" w:rsidRDefault="000013E7" w:rsidP="009071EB">
      <w:r w:rsidRPr="00526AF0">
        <w:t xml:space="preserve">Kurikulumi koji se izvode kao </w:t>
      </w:r>
      <w:r w:rsidRPr="0038578E">
        <w:rPr>
          <w:u w:val="single"/>
        </w:rPr>
        <w:t>međupredmetne teme</w:t>
      </w:r>
      <w:r w:rsidRPr="00526AF0">
        <w:t xml:space="preserve"> </w:t>
      </w:r>
      <w:r>
        <w:t xml:space="preserve">(Osobni i socijalni razvoj, Zdravlje, Učiti kako učiti, Građanski odgoj i obrazovanje, Održivi razvoj, Poduzetništvo, Uporaba informacijske i komunikacijske tehnologije) </w:t>
      </w:r>
      <w:r w:rsidRPr="00526AF0">
        <w:t>izvode se u nastavnim predmetima i programima kao dio odgojno-obrazovnog standarda i programa u koje je učenik uključen. Realizacija odgojno-obrazovnih očekivanja svih međupredmetnih tema obavezna je u svim razredima, a za to se koriste sati planirani za pojedine nastavne predmete i sat razrednika</w:t>
      </w:r>
      <w:r w:rsidR="00525FC3">
        <w:t>.</w:t>
      </w:r>
      <w:r w:rsidR="00EA7CC7" w:rsidRPr="00BC4541">
        <w:t>5.3. Izborna nastava</w:t>
      </w:r>
    </w:p>
    <w:p w14:paraId="152B5F21" w14:textId="77777777" w:rsidR="00EA7CC7" w:rsidRDefault="00EA7CC7" w:rsidP="00613510">
      <w:pPr>
        <w:rPr>
          <w:b/>
        </w:rPr>
      </w:pPr>
    </w:p>
    <w:p w14:paraId="3BED361A" w14:textId="77777777" w:rsidR="00EA7CC7" w:rsidRPr="007817BE" w:rsidRDefault="00EA7CC7" w:rsidP="00EA7CC7">
      <w:r w:rsidRPr="00C067E4">
        <w:t xml:space="preserve">    Izborna nastava organizirana je prema interesima učenika 2., 3. i 4. razreda opće gimnazije.</w:t>
      </w:r>
    </w:p>
    <w:p w14:paraId="7A04AA9A" w14:textId="77777777" w:rsidR="007955A4" w:rsidRDefault="007955A4" w:rsidP="00613510">
      <w:pPr>
        <w:rPr>
          <w:b/>
        </w:rPr>
        <w:sectPr w:rsidR="007955A4" w:rsidSect="007955A4">
          <w:pgSz w:w="16838" w:h="11906" w:orient="landscape"/>
          <w:pgMar w:top="1418" w:right="1418" w:bottom="1106" w:left="1418" w:header="708" w:footer="708" w:gutter="0"/>
          <w:cols w:space="708"/>
          <w:titlePg/>
          <w:docGrid w:linePitch="360"/>
        </w:sectPr>
      </w:pPr>
    </w:p>
    <w:p w14:paraId="3BEAB38A" w14:textId="2A8098C2" w:rsidR="00EA7CC7" w:rsidRPr="00451762" w:rsidRDefault="00946EFE" w:rsidP="00946EFE">
      <w:pPr>
        <w:pStyle w:val="Stil2"/>
        <w:numPr>
          <w:ilvl w:val="0"/>
          <w:numId w:val="0"/>
        </w:numPr>
        <w:ind w:left="425"/>
        <w:rPr>
          <w:color w:val="C00000"/>
        </w:rPr>
      </w:pPr>
      <w:bookmarkStart w:id="21" w:name="_Toc178847940"/>
      <w:r>
        <w:lastRenderedPageBreak/>
        <w:t>5.3.</w:t>
      </w:r>
      <w:r w:rsidR="21B54E32" w:rsidRPr="21B54E32">
        <w:t xml:space="preserve"> Izborna nastava</w:t>
      </w:r>
      <w:bookmarkEnd w:id="21"/>
    </w:p>
    <w:p w14:paraId="4D454A3C" w14:textId="16ACE9DD" w:rsidR="00EA7CC7" w:rsidRDefault="00EA7CC7" w:rsidP="00613510">
      <w:pPr>
        <w:rPr>
          <w:b/>
        </w:rPr>
      </w:pPr>
    </w:p>
    <w:p w14:paraId="029484DA" w14:textId="77777777" w:rsidR="00F6054A" w:rsidRDefault="00F6054A" w:rsidP="00613510">
      <w:pPr>
        <w:rPr>
          <w:b/>
        </w:rPr>
      </w:pPr>
    </w:p>
    <w:tbl>
      <w:tblPr>
        <w:tblW w:w="100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6"/>
        <w:gridCol w:w="1531"/>
        <w:gridCol w:w="1134"/>
        <w:gridCol w:w="1020"/>
        <w:gridCol w:w="1058"/>
        <w:gridCol w:w="2741"/>
        <w:gridCol w:w="596"/>
        <w:gridCol w:w="1056"/>
      </w:tblGrid>
      <w:tr w:rsidR="00EA7CC7" w:rsidRPr="00150DAC" w14:paraId="168D75BD" w14:textId="77777777" w:rsidTr="21B54E32">
        <w:trPr>
          <w:trHeight w:val="300"/>
        </w:trPr>
        <w:tc>
          <w:tcPr>
            <w:tcW w:w="870" w:type="dxa"/>
            <w:vMerge w:val="restart"/>
            <w:shd w:val="clear" w:color="auto" w:fill="E2EFD9" w:themeFill="accent6" w:themeFillTint="33"/>
            <w:vAlign w:val="center"/>
          </w:tcPr>
          <w:p w14:paraId="75CF6F52" w14:textId="77777777" w:rsidR="00EA7CC7" w:rsidRPr="00150DAC" w:rsidRDefault="00EA7CC7" w:rsidP="00DA0D6A">
            <w:pPr>
              <w:rPr>
                <w:b/>
              </w:rPr>
            </w:pPr>
            <w:r>
              <w:rPr>
                <w:b/>
              </w:rPr>
              <w:t>RB</w:t>
            </w:r>
          </w:p>
        </w:tc>
        <w:tc>
          <w:tcPr>
            <w:tcW w:w="1617" w:type="dxa"/>
            <w:gridSpan w:val="2"/>
            <w:vMerge w:val="restart"/>
            <w:shd w:val="clear" w:color="auto" w:fill="E2EFD9" w:themeFill="accent6" w:themeFillTint="33"/>
            <w:vAlign w:val="center"/>
          </w:tcPr>
          <w:p w14:paraId="31EE96A0" w14:textId="77777777" w:rsidR="00EA7CC7" w:rsidRPr="004177AB" w:rsidRDefault="00EA7CC7" w:rsidP="00DA0D6A">
            <w:pPr>
              <w:jc w:val="center"/>
            </w:pPr>
            <w:r w:rsidRPr="004177AB">
              <w:t>NASTAVNI PREDMET</w:t>
            </w:r>
          </w:p>
        </w:tc>
        <w:tc>
          <w:tcPr>
            <w:tcW w:w="1134" w:type="dxa"/>
            <w:vMerge w:val="restart"/>
            <w:shd w:val="clear" w:color="auto" w:fill="E2EFD9" w:themeFill="accent6" w:themeFillTint="33"/>
            <w:vAlign w:val="center"/>
          </w:tcPr>
          <w:p w14:paraId="29153917" w14:textId="77777777" w:rsidR="00EA7CC7" w:rsidRPr="00150DAC" w:rsidRDefault="00EA7CC7" w:rsidP="00DA0D6A">
            <w:pPr>
              <w:rPr>
                <w:b/>
              </w:rPr>
            </w:pPr>
            <w:r w:rsidRPr="00150DAC">
              <w:rPr>
                <w:b/>
              </w:rPr>
              <w:t>RAZ.</w:t>
            </w:r>
          </w:p>
        </w:tc>
        <w:tc>
          <w:tcPr>
            <w:tcW w:w="1020" w:type="dxa"/>
            <w:vMerge w:val="restart"/>
            <w:shd w:val="clear" w:color="auto" w:fill="E2EFD9" w:themeFill="accent6" w:themeFillTint="33"/>
            <w:vAlign w:val="center"/>
          </w:tcPr>
          <w:p w14:paraId="2E3BED57" w14:textId="77777777" w:rsidR="00EA7CC7" w:rsidRPr="00150DAC" w:rsidRDefault="00EA7CC7" w:rsidP="00DA0D6A">
            <w:pPr>
              <w:jc w:val="center"/>
              <w:rPr>
                <w:b/>
              </w:rPr>
            </w:pPr>
            <w:r w:rsidRPr="00150DAC">
              <w:rPr>
                <w:b/>
              </w:rPr>
              <w:t>Broj učenika</w:t>
            </w:r>
          </w:p>
        </w:tc>
        <w:tc>
          <w:tcPr>
            <w:tcW w:w="1058" w:type="dxa"/>
            <w:vMerge w:val="restart"/>
            <w:shd w:val="clear" w:color="auto" w:fill="E2EFD9" w:themeFill="accent6" w:themeFillTint="33"/>
            <w:vAlign w:val="center"/>
          </w:tcPr>
          <w:p w14:paraId="4C0CEF1B" w14:textId="77777777" w:rsidR="00EA7CC7" w:rsidRPr="00150DAC" w:rsidRDefault="00EA7CC7" w:rsidP="00DA0D6A">
            <w:pPr>
              <w:jc w:val="center"/>
              <w:rPr>
                <w:b/>
              </w:rPr>
            </w:pPr>
            <w:r w:rsidRPr="00150DAC">
              <w:rPr>
                <w:b/>
              </w:rPr>
              <w:t>Broj skupina</w:t>
            </w:r>
          </w:p>
        </w:tc>
        <w:tc>
          <w:tcPr>
            <w:tcW w:w="2741" w:type="dxa"/>
            <w:vMerge w:val="restart"/>
            <w:shd w:val="clear" w:color="auto" w:fill="E2EFD9" w:themeFill="accent6" w:themeFillTint="33"/>
            <w:vAlign w:val="center"/>
          </w:tcPr>
          <w:p w14:paraId="273DCA1C" w14:textId="77777777" w:rsidR="00EA7CC7" w:rsidRPr="00150DAC" w:rsidRDefault="00EA7CC7" w:rsidP="00DA0D6A">
            <w:pPr>
              <w:jc w:val="center"/>
              <w:rPr>
                <w:b/>
              </w:rPr>
            </w:pPr>
            <w:r w:rsidRPr="00150DAC">
              <w:rPr>
                <w:b/>
              </w:rPr>
              <w:t>Nastavnik</w:t>
            </w:r>
          </w:p>
        </w:tc>
        <w:tc>
          <w:tcPr>
            <w:tcW w:w="1652" w:type="dxa"/>
            <w:gridSpan w:val="2"/>
            <w:shd w:val="clear" w:color="auto" w:fill="E2EFD9" w:themeFill="accent6" w:themeFillTint="33"/>
            <w:vAlign w:val="center"/>
          </w:tcPr>
          <w:p w14:paraId="087F4BD9" w14:textId="77777777" w:rsidR="00EA7CC7" w:rsidRPr="00150DAC" w:rsidRDefault="00EA7CC7" w:rsidP="00DA0D6A">
            <w:pPr>
              <w:jc w:val="center"/>
              <w:rPr>
                <w:b/>
              </w:rPr>
            </w:pPr>
            <w:r w:rsidRPr="00150DAC">
              <w:rPr>
                <w:b/>
              </w:rPr>
              <w:t>Planirano sati</w:t>
            </w:r>
          </w:p>
        </w:tc>
      </w:tr>
      <w:tr w:rsidR="00EA7CC7" w:rsidRPr="00150DAC" w14:paraId="3A0BFB2C" w14:textId="77777777" w:rsidTr="21B54E32">
        <w:trPr>
          <w:trHeight w:val="300"/>
        </w:trPr>
        <w:tc>
          <w:tcPr>
            <w:tcW w:w="870" w:type="dxa"/>
            <w:vMerge/>
            <w:vAlign w:val="center"/>
          </w:tcPr>
          <w:p w14:paraId="4BEA8616" w14:textId="77777777" w:rsidR="00EA7CC7" w:rsidRPr="00150DAC" w:rsidRDefault="00EA7CC7" w:rsidP="00DA0D6A">
            <w:pPr>
              <w:rPr>
                <w:b/>
              </w:rPr>
            </w:pPr>
          </w:p>
        </w:tc>
        <w:tc>
          <w:tcPr>
            <w:tcW w:w="1617" w:type="dxa"/>
            <w:gridSpan w:val="2"/>
            <w:vMerge/>
            <w:vAlign w:val="center"/>
          </w:tcPr>
          <w:p w14:paraId="7F26DD32" w14:textId="77777777" w:rsidR="00EA7CC7" w:rsidRPr="004177AB" w:rsidRDefault="00EA7CC7" w:rsidP="00DA0D6A"/>
        </w:tc>
        <w:tc>
          <w:tcPr>
            <w:tcW w:w="1134" w:type="dxa"/>
            <w:vMerge/>
            <w:vAlign w:val="center"/>
          </w:tcPr>
          <w:p w14:paraId="1100B3E3" w14:textId="77777777" w:rsidR="00EA7CC7" w:rsidRPr="00150DAC" w:rsidRDefault="00EA7CC7" w:rsidP="00DA0D6A">
            <w:pPr>
              <w:rPr>
                <w:b/>
              </w:rPr>
            </w:pPr>
          </w:p>
        </w:tc>
        <w:tc>
          <w:tcPr>
            <w:tcW w:w="1020" w:type="dxa"/>
            <w:vMerge/>
            <w:vAlign w:val="center"/>
          </w:tcPr>
          <w:p w14:paraId="6301D485" w14:textId="77777777" w:rsidR="00EA7CC7" w:rsidRPr="00150DAC" w:rsidRDefault="00EA7CC7" w:rsidP="00DA0D6A">
            <w:pPr>
              <w:rPr>
                <w:b/>
              </w:rPr>
            </w:pPr>
          </w:p>
        </w:tc>
        <w:tc>
          <w:tcPr>
            <w:tcW w:w="1058" w:type="dxa"/>
            <w:vMerge/>
            <w:vAlign w:val="center"/>
          </w:tcPr>
          <w:p w14:paraId="5842CFFA" w14:textId="77777777" w:rsidR="00EA7CC7" w:rsidRPr="00150DAC" w:rsidRDefault="00EA7CC7" w:rsidP="00DA0D6A">
            <w:pPr>
              <w:rPr>
                <w:b/>
              </w:rPr>
            </w:pPr>
          </w:p>
        </w:tc>
        <w:tc>
          <w:tcPr>
            <w:tcW w:w="2741" w:type="dxa"/>
            <w:vMerge/>
            <w:vAlign w:val="center"/>
          </w:tcPr>
          <w:p w14:paraId="1631859C" w14:textId="77777777" w:rsidR="00EA7CC7" w:rsidRPr="00150DAC" w:rsidRDefault="00EA7CC7" w:rsidP="00DA0D6A">
            <w:pPr>
              <w:rPr>
                <w:b/>
              </w:rPr>
            </w:pPr>
          </w:p>
        </w:tc>
        <w:tc>
          <w:tcPr>
            <w:tcW w:w="596" w:type="dxa"/>
            <w:shd w:val="clear" w:color="auto" w:fill="E2EFD9" w:themeFill="accent6" w:themeFillTint="33"/>
            <w:vAlign w:val="center"/>
          </w:tcPr>
          <w:p w14:paraId="04DF78B5" w14:textId="77777777" w:rsidR="00EA7CC7" w:rsidRPr="00150DAC" w:rsidRDefault="00EA7CC7" w:rsidP="00DA0D6A">
            <w:pPr>
              <w:jc w:val="center"/>
              <w:rPr>
                <w:b/>
              </w:rPr>
            </w:pPr>
            <w:r w:rsidRPr="00150DAC">
              <w:rPr>
                <w:b/>
              </w:rPr>
              <w:t>T</w:t>
            </w:r>
          </w:p>
        </w:tc>
        <w:tc>
          <w:tcPr>
            <w:tcW w:w="1056" w:type="dxa"/>
            <w:shd w:val="clear" w:color="auto" w:fill="E2EFD9" w:themeFill="accent6" w:themeFillTint="33"/>
            <w:vAlign w:val="center"/>
          </w:tcPr>
          <w:p w14:paraId="0C2672BA" w14:textId="77777777" w:rsidR="00EA7CC7" w:rsidRPr="00150DAC" w:rsidRDefault="00EA7CC7" w:rsidP="00DA0D6A">
            <w:pPr>
              <w:jc w:val="center"/>
              <w:rPr>
                <w:b/>
              </w:rPr>
            </w:pPr>
            <w:r w:rsidRPr="00150DAC">
              <w:rPr>
                <w:b/>
              </w:rPr>
              <w:t>G</w:t>
            </w:r>
          </w:p>
        </w:tc>
      </w:tr>
      <w:tr w:rsidR="00EA7CC7" w:rsidRPr="00150DAC" w14:paraId="02669089" w14:textId="77777777" w:rsidTr="21B54E32">
        <w:trPr>
          <w:trHeight w:val="300"/>
        </w:trPr>
        <w:tc>
          <w:tcPr>
            <w:tcW w:w="870" w:type="dxa"/>
            <w:vAlign w:val="center"/>
          </w:tcPr>
          <w:p w14:paraId="1E550A65" w14:textId="32DCC113" w:rsidR="21B54E32" w:rsidRDefault="21B54E32" w:rsidP="21B54E32">
            <w:r w:rsidRPr="21B54E32">
              <w:t>1.</w:t>
            </w:r>
          </w:p>
        </w:tc>
        <w:tc>
          <w:tcPr>
            <w:tcW w:w="1617" w:type="dxa"/>
            <w:gridSpan w:val="2"/>
            <w:vAlign w:val="center"/>
          </w:tcPr>
          <w:p w14:paraId="4CF4A8A1" w14:textId="4567A95A" w:rsidR="21B54E32" w:rsidRDefault="21B54E32" w:rsidP="21B54E32">
            <w:r w:rsidRPr="21B54E32">
              <w:t>Hrvatski jezik</w:t>
            </w:r>
          </w:p>
        </w:tc>
        <w:tc>
          <w:tcPr>
            <w:tcW w:w="1134" w:type="dxa"/>
            <w:vAlign w:val="center"/>
          </w:tcPr>
          <w:p w14:paraId="6D7DA02E" w14:textId="434E00CD" w:rsidR="00EA7CC7" w:rsidRPr="00591873" w:rsidRDefault="21B54E32" w:rsidP="21B54E32">
            <w:pPr>
              <w:jc w:val="center"/>
            </w:pPr>
            <w:r w:rsidRPr="21B54E32">
              <w:t>4.</w:t>
            </w:r>
          </w:p>
        </w:tc>
        <w:tc>
          <w:tcPr>
            <w:tcW w:w="1020" w:type="dxa"/>
            <w:vAlign w:val="center"/>
          </w:tcPr>
          <w:p w14:paraId="077701EB" w14:textId="48467760" w:rsidR="00EA7CC7" w:rsidRPr="00591873" w:rsidRDefault="21B54E32" w:rsidP="21B54E32">
            <w:pPr>
              <w:jc w:val="center"/>
            </w:pPr>
            <w:r w:rsidRPr="21B54E32">
              <w:t>29</w:t>
            </w:r>
          </w:p>
        </w:tc>
        <w:tc>
          <w:tcPr>
            <w:tcW w:w="1058" w:type="dxa"/>
            <w:vAlign w:val="center"/>
          </w:tcPr>
          <w:p w14:paraId="7B915BED" w14:textId="77777777" w:rsidR="00EA7CC7" w:rsidRPr="00591873" w:rsidRDefault="21B54E32" w:rsidP="21B54E32">
            <w:pPr>
              <w:jc w:val="center"/>
            </w:pPr>
            <w:r w:rsidRPr="21B54E32">
              <w:t>1</w:t>
            </w:r>
          </w:p>
        </w:tc>
        <w:tc>
          <w:tcPr>
            <w:tcW w:w="2741" w:type="dxa"/>
            <w:vAlign w:val="center"/>
          </w:tcPr>
          <w:p w14:paraId="12807ED9" w14:textId="22740BDE" w:rsidR="00EA7CC7" w:rsidRPr="00591873" w:rsidRDefault="21B54E32" w:rsidP="00DA0D6A">
            <w:pPr>
              <w:rPr>
                <w:color w:val="C00000"/>
              </w:rPr>
            </w:pPr>
            <w:r w:rsidRPr="21B54E32">
              <w:t>Marijana Bošnjak</w:t>
            </w:r>
          </w:p>
        </w:tc>
        <w:tc>
          <w:tcPr>
            <w:tcW w:w="596" w:type="dxa"/>
            <w:vAlign w:val="center"/>
          </w:tcPr>
          <w:p w14:paraId="668F0619" w14:textId="77777777" w:rsidR="00EA7CC7" w:rsidRPr="00591873" w:rsidRDefault="21B54E32" w:rsidP="21B54E32">
            <w:pPr>
              <w:jc w:val="center"/>
            </w:pPr>
            <w:r w:rsidRPr="21B54E32">
              <w:t>2</w:t>
            </w:r>
          </w:p>
        </w:tc>
        <w:tc>
          <w:tcPr>
            <w:tcW w:w="1056" w:type="dxa"/>
            <w:vAlign w:val="center"/>
          </w:tcPr>
          <w:p w14:paraId="17E9E0ED" w14:textId="704BEC52" w:rsidR="00EA7CC7" w:rsidRPr="00591873" w:rsidRDefault="21B54E32" w:rsidP="21B54E32">
            <w:pPr>
              <w:spacing w:line="259" w:lineRule="auto"/>
              <w:jc w:val="center"/>
            </w:pPr>
            <w:r w:rsidRPr="21B54E32">
              <w:t>64</w:t>
            </w:r>
          </w:p>
        </w:tc>
      </w:tr>
      <w:tr w:rsidR="00EA7CC7" w:rsidRPr="00150DAC" w14:paraId="5E3170FC" w14:textId="77777777" w:rsidTr="21B54E32">
        <w:trPr>
          <w:trHeight w:val="300"/>
        </w:trPr>
        <w:tc>
          <w:tcPr>
            <w:tcW w:w="2487" w:type="dxa"/>
            <w:gridSpan w:val="3"/>
            <w:shd w:val="clear" w:color="auto" w:fill="FFFF99"/>
            <w:vAlign w:val="center"/>
          </w:tcPr>
          <w:p w14:paraId="6C38800B" w14:textId="77777777" w:rsidR="00EA7CC7" w:rsidRPr="00591873" w:rsidRDefault="21B54E32" w:rsidP="21B54E32">
            <w:pPr>
              <w:jc w:val="right"/>
            </w:pPr>
            <w:r w:rsidRPr="21B54E32">
              <w:t>Ukupno Hrvatski jezik</w:t>
            </w:r>
          </w:p>
        </w:tc>
        <w:tc>
          <w:tcPr>
            <w:tcW w:w="1134" w:type="dxa"/>
            <w:shd w:val="clear" w:color="auto" w:fill="FFFF99"/>
            <w:vAlign w:val="center"/>
          </w:tcPr>
          <w:p w14:paraId="4E9504C8" w14:textId="77777777" w:rsidR="00EA7CC7" w:rsidRPr="00591873" w:rsidRDefault="21B54E32" w:rsidP="21B54E32">
            <w:pPr>
              <w:jc w:val="center"/>
              <w:rPr>
                <w:b/>
                <w:bCs/>
              </w:rPr>
            </w:pPr>
            <w:r w:rsidRPr="21B54E32">
              <w:rPr>
                <w:b/>
                <w:bCs/>
              </w:rPr>
              <w:t xml:space="preserve"> </w:t>
            </w:r>
          </w:p>
        </w:tc>
        <w:tc>
          <w:tcPr>
            <w:tcW w:w="1020" w:type="dxa"/>
            <w:shd w:val="clear" w:color="auto" w:fill="FFFF99"/>
            <w:vAlign w:val="center"/>
          </w:tcPr>
          <w:p w14:paraId="45E53DF4" w14:textId="458F7D42" w:rsidR="00EA7CC7" w:rsidRPr="00591873" w:rsidRDefault="21B54E32" w:rsidP="21B54E32">
            <w:pPr>
              <w:jc w:val="center"/>
              <w:rPr>
                <w:b/>
                <w:bCs/>
              </w:rPr>
            </w:pPr>
            <w:r w:rsidRPr="21B54E32">
              <w:rPr>
                <w:b/>
                <w:bCs/>
              </w:rPr>
              <w:t>29</w:t>
            </w:r>
          </w:p>
        </w:tc>
        <w:tc>
          <w:tcPr>
            <w:tcW w:w="1058" w:type="dxa"/>
            <w:shd w:val="clear" w:color="auto" w:fill="FFFF99"/>
            <w:vAlign w:val="center"/>
          </w:tcPr>
          <w:p w14:paraId="0686968E" w14:textId="279FC1A1" w:rsidR="00EA7CC7" w:rsidRPr="00591873" w:rsidRDefault="21B54E32" w:rsidP="21B54E32">
            <w:pPr>
              <w:jc w:val="center"/>
              <w:rPr>
                <w:b/>
                <w:bCs/>
              </w:rPr>
            </w:pPr>
            <w:r w:rsidRPr="21B54E32">
              <w:rPr>
                <w:b/>
                <w:bCs/>
              </w:rPr>
              <w:t>1</w:t>
            </w:r>
          </w:p>
        </w:tc>
        <w:tc>
          <w:tcPr>
            <w:tcW w:w="2741" w:type="dxa"/>
            <w:shd w:val="clear" w:color="auto" w:fill="FFFF99"/>
            <w:vAlign w:val="center"/>
          </w:tcPr>
          <w:p w14:paraId="744A820D" w14:textId="77777777" w:rsidR="00EA7CC7" w:rsidRPr="00591873" w:rsidRDefault="00EA7CC7" w:rsidP="00DA0D6A">
            <w:pPr>
              <w:rPr>
                <w:b/>
                <w:color w:val="C00000"/>
              </w:rPr>
            </w:pPr>
          </w:p>
        </w:tc>
        <w:tc>
          <w:tcPr>
            <w:tcW w:w="596" w:type="dxa"/>
            <w:shd w:val="clear" w:color="auto" w:fill="FFFF99"/>
            <w:vAlign w:val="center"/>
          </w:tcPr>
          <w:p w14:paraId="14F542FC" w14:textId="77777777" w:rsidR="21B54E32" w:rsidRDefault="21B54E32" w:rsidP="21B54E32">
            <w:pPr>
              <w:jc w:val="center"/>
            </w:pPr>
            <w:r w:rsidRPr="21B54E32">
              <w:t>2</w:t>
            </w:r>
          </w:p>
        </w:tc>
        <w:tc>
          <w:tcPr>
            <w:tcW w:w="1056" w:type="dxa"/>
            <w:shd w:val="clear" w:color="auto" w:fill="FFFF99"/>
            <w:vAlign w:val="center"/>
          </w:tcPr>
          <w:p w14:paraId="1938341D" w14:textId="6688E8D5" w:rsidR="21B54E32" w:rsidRDefault="21B54E32" w:rsidP="21B54E32">
            <w:pPr>
              <w:spacing w:line="259" w:lineRule="auto"/>
              <w:jc w:val="center"/>
            </w:pPr>
            <w:r w:rsidRPr="21B54E32">
              <w:t>64</w:t>
            </w:r>
          </w:p>
        </w:tc>
      </w:tr>
      <w:tr w:rsidR="00EA7CC7" w:rsidRPr="00150DAC" w14:paraId="563BBDD9" w14:textId="77777777" w:rsidTr="21B54E32">
        <w:trPr>
          <w:trHeight w:val="300"/>
        </w:trPr>
        <w:tc>
          <w:tcPr>
            <w:tcW w:w="870" w:type="dxa"/>
            <w:vMerge w:val="restart"/>
            <w:vAlign w:val="center"/>
          </w:tcPr>
          <w:p w14:paraId="0DF608E8" w14:textId="68EFB8D1" w:rsidR="00EA7CC7" w:rsidRPr="00591873" w:rsidRDefault="21B54E32" w:rsidP="21B54E32">
            <w:r w:rsidRPr="21B54E32">
              <w:t>2.</w:t>
            </w:r>
          </w:p>
        </w:tc>
        <w:tc>
          <w:tcPr>
            <w:tcW w:w="1617" w:type="dxa"/>
            <w:gridSpan w:val="2"/>
            <w:vMerge w:val="restart"/>
            <w:vAlign w:val="center"/>
          </w:tcPr>
          <w:p w14:paraId="32C052B8" w14:textId="6438A23E" w:rsidR="00EA7CC7" w:rsidRPr="00591873" w:rsidRDefault="21B54E32" w:rsidP="21B54E32">
            <w:r w:rsidRPr="21B54E32">
              <w:t>Engleski jezik</w:t>
            </w:r>
          </w:p>
        </w:tc>
        <w:tc>
          <w:tcPr>
            <w:tcW w:w="1134" w:type="dxa"/>
            <w:vAlign w:val="center"/>
          </w:tcPr>
          <w:p w14:paraId="17323DA7" w14:textId="77777777" w:rsidR="00EA7CC7" w:rsidRPr="00591873" w:rsidRDefault="21B54E32" w:rsidP="21B54E32">
            <w:pPr>
              <w:jc w:val="center"/>
            </w:pPr>
            <w:r w:rsidRPr="21B54E32">
              <w:t>3.</w:t>
            </w:r>
          </w:p>
        </w:tc>
        <w:tc>
          <w:tcPr>
            <w:tcW w:w="1020" w:type="dxa"/>
            <w:vAlign w:val="center"/>
          </w:tcPr>
          <w:p w14:paraId="7D73FD37" w14:textId="3EE6C2F7" w:rsidR="00EA7CC7" w:rsidRPr="00591873" w:rsidRDefault="21B54E32" w:rsidP="21B54E32">
            <w:pPr>
              <w:jc w:val="center"/>
            </w:pPr>
            <w:r w:rsidRPr="21B54E32">
              <w:t>22</w:t>
            </w:r>
          </w:p>
        </w:tc>
        <w:tc>
          <w:tcPr>
            <w:tcW w:w="1058" w:type="dxa"/>
            <w:vAlign w:val="center"/>
          </w:tcPr>
          <w:p w14:paraId="65C6271B" w14:textId="77777777" w:rsidR="00EA7CC7" w:rsidRPr="00591873" w:rsidRDefault="21B54E32" w:rsidP="21B54E32">
            <w:pPr>
              <w:jc w:val="center"/>
            </w:pPr>
            <w:r w:rsidRPr="21B54E32">
              <w:t>1</w:t>
            </w:r>
          </w:p>
        </w:tc>
        <w:tc>
          <w:tcPr>
            <w:tcW w:w="2741" w:type="dxa"/>
            <w:vAlign w:val="center"/>
          </w:tcPr>
          <w:p w14:paraId="7DD72806" w14:textId="1E37D4F4" w:rsidR="00EA7CC7" w:rsidRPr="00591873" w:rsidRDefault="21B54E32" w:rsidP="21B54E32">
            <w:pPr>
              <w:spacing w:line="259" w:lineRule="auto"/>
            </w:pPr>
            <w:r w:rsidRPr="21B54E32">
              <w:t>Ana Radilj</w:t>
            </w:r>
          </w:p>
        </w:tc>
        <w:tc>
          <w:tcPr>
            <w:tcW w:w="596" w:type="dxa"/>
            <w:vAlign w:val="center"/>
          </w:tcPr>
          <w:p w14:paraId="422759A1" w14:textId="77777777" w:rsidR="00EA7CC7" w:rsidRPr="00591873" w:rsidRDefault="21B54E32" w:rsidP="21B54E32">
            <w:pPr>
              <w:jc w:val="center"/>
            </w:pPr>
            <w:r w:rsidRPr="21B54E32">
              <w:t>2</w:t>
            </w:r>
          </w:p>
        </w:tc>
        <w:tc>
          <w:tcPr>
            <w:tcW w:w="1056" w:type="dxa"/>
            <w:vAlign w:val="center"/>
          </w:tcPr>
          <w:p w14:paraId="7AA63B3E" w14:textId="77777777" w:rsidR="00EA7CC7" w:rsidRPr="00591873" w:rsidRDefault="21B54E32" w:rsidP="21B54E32">
            <w:pPr>
              <w:jc w:val="center"/>
            </w:pPr>
            <w:r w:rsidRPr="21B54E32">
              <w:t>70</w:t>
            </w:r>
          </w:p>
        </w:tc>
      </w:tr>
      <w:tr w:rsidR="678A16C9" w14:paraId="2C655571" w14:textId="77777777" w:rsidTr="21B54E32">
        <w:trPr>
          <w:trHeight w:val="300"/>
        </w:trPr>
        <w:tc>
          <w:tcPr>
            <w:tcW w:w="870" w:type="dxa"/>
            <w:vMerge/>
            <w:vAlign w:val="center"/>
          </w:tcPr>
          <w:p w14:paraId="0C891F0B" w14:textId="77777777" w:rsidR="005A680A" w:rsidRDefault="005A680A"/>
        </w:tc>
        <w:tc>
          <w:tcPr>
            <w:tcW w:w="1617" w:type="dxa"/>
            <w:gridSpan w:val="2"/>
            <w:vMerge/>
            <w:vAlign w:val="center"/>
          </w:tcPr>
          <w:p w14:paraId="0451BA39" w14:textId="77777777" w:rsidR="005A680A" w:rsidRDefault="005A680A"/>
        </w:tc>
        <w:tc>
          <w:tcPr>
            <w:tcW w:w="1134" w:type="dxa"/>
            <w:vAlign w:val="center"/>
          </w:tcPr>
          <w:p w14:paraId="136D255A" w14:textId="0B09A649" w:rsidR="395BC8F8" w:rsidRDefault="21B54E32" w:rsidP="21B54E32">
            <w:pPr>
              <w:jc w:val="center"/>
            </w:pPr>
            <w:r w:rsidRPr="21B54E32">
              <w:t>4.</w:t>
            </w:r>
          </w:p>
        </w:tc>
        <w:tc>
          <w:tcPr>
            <w:tcW w:w="1020" w:type="dxa"/>
            <w:vAlign w:val="center"/>
          </w:tcPr>
          <w:p w14:paraId="15F4CCD9" w14:textId="1EF581BA" w:rsidR="395BC8F8" w:rsidRDefault="21B54E32" w:rsidP="21B54E32">
            <w:pPr>
              <w:jc w:val="center"/>
            </w:pPr>
            <w:r w:rsidRPr="21B54E32">
              <w:t>10</w:t>
            </w:r>
          </w:p>
        </w:tc>
        <w:tc>
          <w:tcPr>
            <w:tcW w:w="1058" w:type="dxa"/>
            <w:vAlign w:val="center"/>
          </w:tcPr>
          <w:p w14:paraId="34D7A41D" w14:textId="3A930D07" w:rsidR="395BC8F8" w:rsidRDefault="21B54E32" w:rsidP="21B54E32">
            <w:pPr>
              <w:jc w:val="center"/>
            </w:pPr>
            <w:r w:rsidRPr="21B54E32">
              <w:t>1</w:t>
            </w:r>
          </w:p>
        </w:tc>
        <w:tc>
          <w:tcPr>
            <w:tcW w:w="2741" w:type="dxa"/>
            <w:vAlign w:val="center"/>
          </w:tcPr>
          <w:p w14:paraId="281DA0AD" w14:textId="0215ABAE" w:rsidR="395BC8F8" w:rsidRDefault="21B54E32" w:rsidP="21B54E32">
            <w:r w:rsidRPr="21B54E32">
              <w:t>Krunoslava Kuna/ Ivan Benković</w:t>
            </w:r>
          </w:p>
        </w:tc>
        <w:tc>
          <w:tcPr>
            <w:tcW w:w="596" w:type="dxa"/>
            <w:vAlign w:val="center"/>
          </w:tcPr>
          <w:p w14:paraId="4AB5EEE1" w14:textId="433CDC52" w:rsidR="0C6B7630" w:rsidRDefault="21B54E32" w:rsidP="21B54E32">
            <w:pPr>
              <w:spacing w:line="259" w:lineRule="auto"/>
              <w:jc w:val="center"/>
            </w:pPr>
            <w:r w:rsidRPr="21B54E32">
              <w:t>2</w:t>
            </w:r>
          </w:p>
        </w:tc>
        <w:tc>
          <w:tcPr>
            <w:tcW w:w="1056" w:type="dxa"/>
            <w:vAlign w:val="center"/>
          </w:tcPr>
          <w:p w14:paraId="1A1BF34A" w14:textId="2B044772" w:rsidR="678A16C9" w:rsidRDefault="21B54E32" w:rsidP="21B54E32">
            <w:pPr>
              <w:jc w:val="center"/>
            </w:pPr>
            <w:r w:rsidRPr="21B54E32">
              <w:t>64</w:t>
            </w:r>
          </w:p>
        </w:tc>
      </w:tr>
      <w:tr w:rsidR="00EA7CC7" w:rsidRPr="00150DAC" w14:paraId="780E3B20" w14:textId="77777777" w:rsidTr="21B54E32">
        <w:trPr>
          <w:trHeight w:val="300"/>
        </w:trPr>
        <w:tc>
          <w:tcPr>
            <w:tcW w:w="2487" w:type="dxa"/>
            <w:gridSpan w:val="3"/>
            <w:shd w:val="clear" w:color="auto" w:fill="FFFF99"/>
            <w:vAlign w:val="center"/>
          </w:tcPr>
          <w:p w14:paraId="4CEEFF47" w14:textId="77777777" w:rsidR="00EA7CC7" w:rsidRPr="00591873" w:rsidRDefault="21B54E32" w:rsidP="21B54E32">
            <w:pPr>
              <w:jc w:val="right"/>
            </w:pPr>
            <w:r w:rsidRPr="21B54E32">
              <w:t xml:space="preserve">Ukupno Engleski  </w:t>
            </w:r>
            <w:proofErr w:type="spellStart"/>
            <w:r w:rsidRPr="21B54E32">
              <w:t>jez</w:t>
            </w:r>
            <w:proofErr w:type="spellEnd"/>
            <w:r w:rsidRPr="21B54E32">
              <w:t>.</w:t>
            </w:r>
          </w:p>
        </w:tc>
        <w:tc>
          <w:tcPr>
            <w:tcW w:w="1134" w:type="dxa"/>
            <w:shd w:val="clear" w:color="auto" w:fill="FFFF99"/>
            <w:vAlign w:val="center"/>
          </w:tcPr>
          <w:p w14:paraId="07C431A5" w14:textId="77777777" w:rsidR="00EA7CC7" w:rsidRPr="00591873" w:rsidRDefault="00EA7CC7" w:rsidP="21B54E32">
            <w:pPr>
              <w:jc w:val="center"/>
              <w:rPr>
                <w:b/>
                <w:bCs/>
              </w:rPr>
            </w:pPr>
          </w:p>
        </w:tc>
        <w:tc>
          <w:tcPr>
            <w:tcW w:w="1020" w:type="dxa"/>
            <w:shd w:val="clear" w:color="auto" w:fill="FFFF99"/>
            <w:vAlign w:val="center"/>
          </w:tcPr>
          <w:p w14:paraId="0CB13B2B" w14:textId="172A9EB5" w:rsidR="00EA7CC7" w:rsidRPr="00591873" w:rsidRDefault="21B54E32" w:rsidP="21B54E32">
            <w:pPr>
              <w:jc w:val="center"/>
              <w:rPr>
                <w:b/>
                <w:bCs/>
              </w:rPr>
            </w:pPr>
            <w:r w:rsidRPr="21B54E32">
              <w:rPr>
                <w:b/>
                <w:bCs/>
              </w:rPr>
              <w:t>32</w:t>
            </w:r>
          </w:p>
        </w:tc>
        <w:tc>
          <w:tcPr>
            <w:tcW w:w="1058" w:type="dxa"/>
            <w:shd w:val="clear" w:color="auto" w:fill="FFFF99"/>
            <w:vAlign w:val="center"/>
          </w:tcPr>
          <w:p w14:paraId="0637AB41" w14:textId="6B177F70" w:rsidR="00EA7CC7" w:rsidRPr="00591873" w:rsidRDefault="21B54E32" w:rsidP="21B54E32">
            <w:pPr>
              <w:jc w:val="center"/>
              <w:rPr>
                <w:b/>
                <w:bCs/>
              </w:rPr>
            </w:pPr>
            <w:r w:rsidRPr="21B54E32">
              <w:rPr>
                <w:b/>
                <w:bCs/>
              </w:rPr>
              <w:t>2</w:t>
            </w:r>
          </w:p>
        </w:tc>
        <w:tc>
          <w:tcPr>
            <w:tcW w:w="2741" w:type="dxa"/>
            <w:shd w:val="clear" w:color="auto" w:fill="FFFF99"/>
            <w:vAlign w:val="center"/>
          </w:tcPr>
          <w:p w14:paraId="20B18CCB" w14:textId="77777777" w:rsidR="00EA7CC7" w:rsidRPr="00591873" w:rsidRDefault="00EA7CC7" w:rsidP="21B54E32">
            <w:pPr>
              <w:rPr>
                <w:b/>
                <w:bCs/>
              </w:rPr>
            </w:pPr>
          </w:p>
        </w:tc>
        <w:tc>
          <w:tcPr>
            <w:tcW w:w="596" w:type="dxa"/>
            <w:shd w:val="clear" w:color="auto" w:fill="FFFF99"/>
            <w:vAlign w:val="center"/>
          </w:tcPr>
          <w:p w14:paraId="567319B7" w14:textId="650890FF" w:rsidR="00EA7CC7" w:rsidRPr="00591873" w:rsidRDefault="21B54E32" w:rsidP="21B54E32">
            <w:pPr>
              <w:jc w:val="center"/>
              <w:rPr>
                <w:b/>
                <w:bCs/>
              </w:rPr>
            </w:pPr>
            <w:r w:rsidRPr="21B54E32">
              <w:rPr>
                <w:b/>
                <w:bCs/>
              </w:rPr>
              <w:t>4</w:t>
            </w:r>
          </w:p>
        </w:tc>
        <w:tc>
          <w:tcPr>
            <w:tcW w:w="1056" w:type="dxa"/>
            <w:shd w:val="clear" w:color="auto" w:fill="FFFF99"/>
            <w:vAlign w:val="center"/>
          </w:tcPr>
          <w:p w14:paraId="18AE76BF" w14:textId="5320E58E" w:rsidR="00EA7CC7" w:rsidRPr="00591873" w:rsidRDefault="21B54E32" w:rsidP="21B54E32">
            <w:pPr>
              <w:spacing w:line="259" w:lineRule="auto"/>
              <w:jc w:val="center"/>
            </w:pPr>
            <w:r w:rsidRPr="21B54E32">
              <w:rPr>
                <w:b/>
                <w:bCs/>
              </w:rPr>
              <w:t>134</w:t>
            </w:r>
          </w:p>
        </w:tc>
      </w:tr>
      <w:tr w:rsidR="00850C3C" w:rsidRPr="00150DAC" w14:paraId="29FE82A4" w14:textId="77777777" w:rsidTr="21B54E32">
        <w:trPr>
          <w:trHeight w:val="300"/>
        </w:trPr>
        <w:tc>
          <w:tcPr>
            <w:tcW w:w="870" w:type="dxa"/>
            <w:vAlign w:val="center"/>
          </w:tcPr>
          <w:p w14:paraId="6EAD4927" w14:textId="1FDB76D8" w:rsidR="6F064080" w:rsidRDefault="21B54E32" w:rsidP="21B54E32">
            <w:r w:rsidRPr="21B54E32">
              <w:t>3.</w:t>
            </w:r>
          </w:p>
        </w:tc>
        <w:tc>
          <w:tcPr>
            <w:tcW w:w="1617" w:type="dxa"/>
            <w:gridSpan w:val="2"/>
            <w:vAlign w:val="center"/>
          </w:tcPr>
          <w:p w14:paraId="2433C63D" w14:textId="3D4E754A" w:rsidR="02B9D5C7" w:rsidRDefault="21B54E32" w:rsidP="21B54E32">
            <w:r w:rsidRPr="21B54E32">
              <w:t>Psihologija</w:t>
            </w:r>
          </w:p>
        </w:tc>
        <w:tc>
          <w:tcPr>
            <w:tcW w:w="1134" w:type="dxa"/>
            <w:tcBorders>
              <w:bottom w:val="single" w:sz="4" w:space="0" w:color="auto"/>
            </w:tcBorders>
            <w:shd w:val="clear" w:color="auto" w:fill="FFFFFF" w:themeFill="background1"/>
            <w:vAlign w:val="center"/>
          </w:tcPr>
          <w:p w14:paraId="2AA1A391" w14:textId="77777777" w:rsidR="00850C3C" w:rsidRPr="00591873" w:rsidRDefault="21B54E32" w:rsidP="21B54E32">
            <w:pPr>
              <w:jc w:val="center"/>
            </w:pPr>
            <w:r w:rsidRPr="21B54E32">
              <w:t>4.</w:t>
            </w:r>
          </w:p>
        </w:tc>
        <w:tc>
          <w:tcPr>
            <w:tcW w:w="1020" w:type="dxa"/>
            <w:tcBorders>
              <w:bottom w:val="single" w:sz="4" w:space="0" w:color="auto"/>
            </w:tcBorders>
            <w:shd w:val="clear" w:color="auto" w:fill="FFFFFF" w:themeFill="background1"/>
            <w:vAlign w:val="center"/>
          </w:tcPr>
          <w:p w14:paraId="160CC992" w14:textId="1B11FB96" w:rsidR="00850C3C" w:rsidRPr="00591873" w:rsidRDefault="21B54E32" w:rsidP="21B54E32">
            <w:pPr>
              <w:jc w:val="center"/>
            </w:pPr>
            <w:r w:rsidRPr="21B54E32">
              <w:t>16</w:t>
            </w:r>
          </w:p>
        </w:tc>
        <w:tc>
          <w:tcPr>
            <w:tcW w:w="1058" w:type="dxa"/>
            <w:tcBorders>
              <w:bottom w:val="single" w:sz="4" w:space="0" w:color="auto"/>
            </w:tcBorders>
            <w:shd w:val="clear" w:color="auto" w:fill="FFFFFF" w:themeFill="background1"/>
            <w:vAlign w:val="center"/>
          </w:tcPr>
          <w:p w14:paraId="039D9BFE" w14:textId="77777777" w:rsidR="00850C3C" w:rsidRPr="00591873" w:rsidRDefault="21B54E32" w:rsidP="21B54E32">
            <w:pPr>
              <w:jc w:val="center"/>
            </w:pPr>
            <w:r w:rsidRPr="21B54E32">
              <w:t>1</w:t>
            </w:r>
          </w:p>
        </w:tc>
        <w:tc>
          <w:tcPr>
            <w:tcW w:w="2741" w:type="dxa"/>
            <w:tcBorders>
              <w:bottom w:val="single" w:sz="4" w:space="0" w:color="auto"/>
            </w:tcBorders>
            <w:shd w:val="clear" w:color="auto" w:fill="FFFFFF" w:themeFill="background1"/>
            <w:vAlign w:val="center"/>
          </w:tcPr>
          <w:p w14:paraId="50760A5B" w14:textId="37E28BE6" w:rsidR="00850C3C" w:rsidRPr="00591873" w:rsidRDefault="21B54E32" w:rsidP="21B54E32">
            <w:r w:rsidRPr="21B54E32">
              <w:t>Doroteja Zovkić</w:t>
            </w:r>
          </w:p>
        </w:tc>
        <w:tc>
          <w:tcPr>
            <w:tcW w:w="596" w:type="dxa"/>
            <w:tcBorders>
              <w:bottom w:val="single" w:sz="4" w:space="0" w:color="auto"/>
            </w:tcBorders>
            <w:shd w:val="clear" w:color="auto" w:fill="FFFFFF" w:themeFill="background1"/>
            <w:vAlign w:val="center"/>
          </w:tcPr>
          <w:p w14:paraId="5B782FE8" w14:textId="77777777" w:rsidR="00850C3C" w:rsidRPr="00591873" w:rsidRDefault="21B54E32" w:rsidP="21B54E32">
            <w:pPr>
              <w:jc w:val="center"/>
            </w:pPr>
            <w:r w:rsidRPr="21B54E32">
              <w:t>2</w:t>
            </w:r>
          </w:p>
        </w:tc>
        <w:tc>
          <w:tcPr>
            <w:tcW w:w="1056" w:type="dxa"/>
            <w:tcBorders>
              <w:bottom w:val="single" w:sz="4" w:space="0" w:color="auto"/>
            </w:tcBorders>
            <w:shd w:val="clear" w:color="auto" w:fill="FFFFFF" w:themeFill="background1"/>
            <w:vAlign w:val="center"/>
          </w:tcPr>
          <w:p w14:paraId="2CD2B1DF" w14:textId="77777777" w:rsidR="00850C3C" w:rsidRPr="00591873" w:rsidRDefault="21B54E32" w:rsidP="21B54E32">
            <w:pPr>
              <w:jc w:val="center"/>
            </w:pPr>
            <w:r w:rsidRPr="21B54E32">
              <w:t>64</w:t>
            </w:r>
          </w:p>
        </w:tc>
      </w:tr>
      <w:tr w:rsidR="00850C3C" w:rsidRPr="00150DAC" w14:paraId="6B543591" w14:textId="77777777" w:rsidTr="21B54E32">
        <w:trPr>
          <w:trHeight w:val="300"/>
        </w:trPr>
        <w:tc>
          <w:tcPr>
            <w:tcW w:w="2487" w:type="dxa"/>
            <w:gridSpan w:val="3"/>
            <w:shd w:val="clear" w:color="auto" w:fill="FFFF99"/>
            <w:vAlign w:val="center"/>
          </w:tcPr>
          <w:p w14:paraId="23E6A41F" w14:textId="77777777" w:rsidR="00850C3C" w:rsidRPr="00591873" w:rsidRDefault="21B54E32" w:rsidP="21B54E32">
            <w:pPr>
              <w:jc w:val="right"/>
            </w:pPr>
            <w:r w:rsidRPr="21B54E32">
              <w:t>Ukupno Psihologija</w:t>
            </w:r>
          </w:p>
        </w:tc>
        <w:tc>
          <w:tcPr>
            <w:tcW w:w="1134" w:type="dxa"/>
            <w:shd w:val="clear" w:color="auto" w:fill="FFFF99"/>
            <w:vAlign w:val="center"/>
          </w:tcPr>
          <w:p w14:paraId="62330B3B" w14:textId="77777777" w:rsidR="00850C3C" w:rsidRPr="00591873" w:rsidRDefault="00850C3C" w:rsidP="21B54E32">
            <w:pPr>
              <w:jc w:val="center"/>
              <w:rPr>
                <w:b/>
                <w:bCs/>
              </w:rPr>
            </w:pPr>
          </w:p>
        </w:tc>
        <w:tc>
          <w:tcPr>
            <w:tcW w:w="1020" w:type="dxa"/>
            <w:shd w:val="clear" w:color="auto" w:fill="FFFF99"/>
            <w:vAlign w:val="center"/>
          </w:tcPr>
          <w:p w14:paraId="5B42CBB2" w14:textId="5140FAF2" w:rsidR="00850C3C" w:rsidRPr="00591873" w:rsidRDefault="21B54E32" w:rsidP="21B54E32">
            <w:pPr>
              <w:spacing w:line="259" w:lineRule="auto"/>
              <w:jc w:val="center"/>
              <w:rPr>
                <w:b/>
                <w:bCs/>
              </w:rPr>
            </w:pPr>
            <w:r w:rsidRPr="21B54E32">
              <w:rPr>
                <w:b/>
                <w:bCs/>
              </w:rPr>
              <w:t>16</w:t>
            </w:r>
          </w:p>
        </w:tc>
        <w:tc>
          <w:tcPr>
            <w:tcW w:w="1058" w:type="dxa"/>
            <w:shd w:val="clear" w:color="auto" w:fill="FFFF99"/>
            <w:vAlign w:val="center"/>
          </w:tcPr>
          <w:p w14:paraId="2C8D4FC5" w14:textId="2F17B7B5" w:rsidR="00850C3C" w:rsidRPr="00591873" w:rsidRDefault="21B54E32" w:rsidP="21B54E32">
            <w:pPr>
              <w:spacing w:line="259" w:lineRule="auto"/>
              <w:jc w:val="center"/>
              <w:rPr>
                <w:b/>
                <w:bCs/>
              </w:rPr>
            </w:pPr>
            <w:r w:rsidRPr="21B54E32">
              <w:rPr>
                <w:b/>
                <w:bCs/>
              </w:rPr>
              <w:t>1</w:t>
            </w:r>
          </w:p>
        </w:tc>
        <w:tc>
          <w:tcPr>
            <w:tcW w:w="2741" w:type="dxa"/>
            <w:shd w:val="clear" w:color="auto" w:fill="FFFF99"/>
            <w:vAlign w:val="center"/>
          </w:tcPr>
          <w:p w14:paraId="443A05D1" w14:textId="77777777" w:rsidR="00850C3C" w:rsidRPr="00591873" w:rsidRDefault="00850C3C" w:rsidP="21B54E32">
            <w:pPr>
              <w:jc w:val="center"/>
              <w:rPr>
                <w:b/>
                <w:bCs/>
              </w:rPr>
            </w:pPr>
          </w:p>
        </w:tc>
        <w:tc>
          <w:tcPr>
            <w:tcW w:w="596" w:type="dxa"/>
            <w:shd w:val="clear" w:color="auto" w:fill="FFFF99"/>
            <w:vAlign w:val="center"/>
          </w:tcPr>
          <w:p w14:paraId="00FE072F" w14:textId="130F7B62" w:rsidR="00850C3C" w:rsidRPr="00591873" w:rsidRDefault="21B54E32" w:rsidP="21B54E32">
            <w:pPr>
              <w:jc w:val="center"/>
              <w:rPr>
                <w:b/>
                <w:bCs/>
              </w:rPr>
            </w:pPr>
            <w:r w:rsidRPr="21B54E32">
              <w:rPr>
                <w:b/>
                <w:bCs/>
              </w:rPr>
              <w:t>2</w:t>
            </w:r>
          </w:p>
        </w:tc>
        <w:tc>
          <w:tcPr>
            <w:tcW w:w="1056" w:type="dxa"/>
            <w:shd w:val="clear" w:color="auto" w:fill="FFFF99"/>
            <w:vAlign w:val="center"/>
          </w:tcPr>
          <w:p w14:paraId="2C664AE6" w14:textId="11B4C900" w:rsidR="00850C3C" w:rsidRPr="00591873" w:rsidRDefault="21B54E32" w:rsidP="21B54E32">
            <w:pPr>
              <w:jc w:val="center"/>
              <w:rPr>
                <w:b/>
                <w:bCs/>
              </w:rPr>
            </w:pPr>
            <w:r w:rsidRPr="21B54E32">
              <w:rPr>
                <w:b/>
                <w:bCs/>
              </w:rPr>
              <w:t>64</w:t>
            </w:r>
          </w:p>
        </w:tc>
      </w:tr>
      <w:tr w:rsidR="005F3128" w:rsidRPr="00150DAC" w14:paraId="4B08D969" w14:textId="77777777" w:rsidTr="21B54E32">
        <w:trPr>
          <w:trHeight w:val="300"/>
        </w:trPr>
        <w:tc>
          <w:tcPr>
            <w:tcW w:w="870" w:type="dxa"/>
            <w:vAlign w:val="center"/>
          </w:tcPr>
          <w:p w14:paraId="206B9F4F" w14:textId="21BC0BDC" w:rsidR="005F3128" w:rsidRPr="00591873" w:rsidRDefault="21B54E32" w:rsidP="00850C3C">
            <w:pPr>
              <w:rPr>
                <w:color w:val="C00000"/>
              </w:rPr>
            </w:pPr>
            <w:r w:rsidRPr="21B54E32">
              <w:t>4</w:t>
            </w:r>
            <w:r w:rsidRPr="21B54E32">
              <w:rPr>
                <w:color w:val="C00000"/>
              </w:rPr>
              <w:t>.</w:t>
            </w:r>
          </w:p>
        </w:tc>
        <w:tc>
          <w:tcPr>
            <w:tcW w:w="1617" w:type="dxa"/>
            <w:gridSpan w:val="2"/>
            <w:vAlign w:val="center"/>
          </w:tcPr>
          <w:p w14:paraId="5BCB5989" w14:textId="61593BC8" w:rsidR="005F3128" w:rsidRPr="00591873" w:rsidRDefault="21B54E32" w:rsidP="00850C3C">
            <w:pPr>
              <w:rPr>
                <w:color w:val="C00000"/>
              </w:rPr>
            </w:pPr>
            <w:r w:rsidRPr="21B54E32">
              <w:t>Povijest</w:t>
            </w:r>
          </w:p>
        </w:tc>
        <w:tc>
          <w:tcPr>
            <w:tcW w:w="1134" w:type="dxa"/>
            <w:vAlign w:val="center"/>
          </w:tcPr>
          <w:p w14:paraId="2336D3AF" w14:textId="69D136C3" w:rsidR="005F3128" w:rsidRPr="00591873" w:rsidRDefault="21B54E32" w:rsidP="21B54E32">
            <w:pPr>
              <w:jc w:val="center"/>
            </w:pPr>
            <w:r w:rsidRPr="21B54E32">
              <w:t>2.</w:t>
            </w:r>
          </w:p>
        </w:tc>
        <w:tc>
          <w:tcPr>
            <w:tcW w:w="1020" w:type="dxa"/>
            <w:vAlign w:val="center"/>
          </w:tcPr>
          <w:p w14:paraId="09639E2B" w14:textId="51E0F277" w:rsidR="005F3128" w:rsidRPr="00591873" w:rsidRDefault="21B54E32" w:rsidP="21B54E32">
            <w:pPr>
              <w:jc w:val="center"/>
            </w:pPr>
            <w:r w:rsidRPr="21B54E32">
              <w:t>24</w:t>
            </w:r>
          </w:p>
        </w:tc>
        <w:tc>
          <w:tcPr>
            <w:tcW w:w="1058" w:type="dxa"/>
            <w:vAlign w:val="center"/>
          </w:tcPr>
          <w:p w14:paraId="4DB796EF" w14:textId="4260EC8D" w:rsidR="005F3128" w:rsidRPr="00591873" w:rsidRDefault="21B54E32" w:rsidP="21B54E32">
            <w:pPr>
              <w:jc w:val="center"/>
            </w:pPr>
            <w:r w:rsidRPr="21B54E32">
              <w:t>1</w:t>
            </w:r>
          </w:p>
        </w:tc>
        <w:tc>
          <w:tcPr>
            <w:tcW w:w="2741" w:type="dxa"/>
            <w:vAlign w:val="center"/>
          </w:tcPr>
          <w:p w14:paraId="17263B53" w14:textId="3664F6BF" w:rsidR="005F3128" w:rsidRPr="00591873" w:rsidRDefault="21B54E32" w:rsidP="00850C3C">
            <w:pPr>
              <w:rPr>
                <w:color w:val="C00000"/>
              </w:rPr>
            </w:pPr>
            <w:r w:rsidRPr="21B54E32">
              <w:t>Katarina Tabak</w:t>
            </w:r>
          </w:p>
        </w:tc>
        <w:tc>
          <w:tcPr>
            <w:tcW w:w="596" w:type="dxa"/>
            <w:vAlign w:val="center"/>
          </w:tcPr>
          <w:p w14:paraId="30BE933B" w14:textId="24A84305" w:rsidR="005F3128" w:rsidRPr="00591873" w:rsidRDefault="21B54E32" w:rsidP="21B54E32">
            <w:pPr>
              <w:jc w:val="center"/>
            </w:pPr>
            <w:r w:rsidRPr="21B54E32">
              <w:t>2</w:t>
            </w:r>
          </w:p>
        </w:tc>
        <w:tc>
          <w:tcPr>
            <w:tcW w:w="1056" w:type="dxa"/>
            <w:vAlign w:val="center"/>
          </w:tcPr>
          <w:p w14:paraId="1A22FB21" w14:textId="71E1B464" w:rsidR="005F3128" w:rsidRPr="00591873" w:rsidRDefault="21B54E32" w:rsidP="21B54E32">
            <w:pPr>
              <w:jc w:val="center"/>
            </w:pPr>
            <w:r w:rsidRPr="21B54E32">
              <w:t>70</w:t>
            </w:r>
          </w:p>
        </w:tc>
      </w:tr>
      <w:tr w:rsidR="678A16C9" w14:paraId="509BEBA2" w14:textId="77777777" w:rsidTr="21B54E32">
        <w:trPr>
          <w:trHeight w:val="300"/>
        </w:trPr>
        <w:tc>
          <w:tcPr>
            <w:tcW w:w="870" w:type="dxa"/>
            <w:vAlign w:val="center"/>
          </w:tcPr>
          <w:p w14:paraId="348E5791" w14:textId="7CC1C131" w:rsidR="678A16C9" w:rsidRDefault="678A16C9" w:rsidP="678A16C9">
            <w:pPr>
              <w:rPr>
                <w:color w:val="C00000"/>
              </w:rPr>
            </w:pPr>
          </w:p>
        </w:tc>
        <w:tc>
          <w:tcPr>
            <w:tcW w:w="1617" w:type="dxa"/>
            <w:gridSpan w:val="2"/>
            <w:vAlign w:val="center"/>
          </w:tcPr>
          <w:p w14:paraId="5DFD1FE6" w14:textId="15CBE035" w:rsidR="678A16C9" w:rsidRDefault="678A16C9" w:rsidP="678A16C9">
            <w:pPr>
              <w:rPr>
                <w:color w:val="C00000"/>
              </w:rPr>
            </w:pPr>
          </w:p>
        </w:tc>
        <w:tc>
          <w:tcPr>
            <w:tcW w:w="1134" w:type="dxa"/>
            <w:vAlign w:val="center"/>
          </w:tcPr>
          <w:p w14:paraId="56BE8B47" w14:textId="02F27900" w:rsidR="5A093374" w:rsidRDefault="21B54E32" w:rsidP="21B54E32">
            <w:pPr>
              <w:jc w:val="center"/>
            </w:pPr>
            <w:r w:rsidRPr="21B54E32">
              <w:t>3.</w:t>
            </w:r>
          </w:p>
        </w:tc>
        <w:tc>
          <w:tcPr>
            <w:tcW w:w="1020" w:type="dxa"/>
            <w:vAlign w:val="center"/>
          </w:tcPr>
          <w:p w14:paraId="3E24CFAC" w14:textId="2DCC79A1" w:rsidR="3E99355D" w:rsidRDefault="21B54E32" w:rsidP="21B54E32">
            <w:pPr>
              <w:jc w:val="center"/>
            </w:pPr>
            <w:r w:rsidRPr="21B54E32">
              <w:t>22</w:t>
            </w:r>
          </w:p>
        </w:tc>
        <w:tc>
          <w:tcPr>
            <w:tcW w:w="1058" w:type="dxa"/>
            <w:vAlign w:val="center"/>
          </w:tcPr>
          <w:p w14:paraId="076A066F" w14:textId="06BD3B8F" w:rsidR="678A16C9" w:rsidRDefault="21B54E32" w:rsidP="21B54E32">
            <w:pPr>
              <w:jc w:val="center"/>
            </w:pPr>
            <w:r w:rsidRPr="21B54E32">
              <w:t>1</w:t>
            </w:r>
          </w:p>
        </w:tc>
        <w:tc>
          <w:tcPr>
            <w:tcW w:w="2741" w:type="dxa"/>
            <w:vAlign w:val="center"/>
          </w:tcPr>
          <w:p w14:paraId="4FE949B7" w14:textId="3FA43F9F" w:rsidR="1BB421F1" w:rsidRDefault="21B54E32" w:rsidP="21B54E32">
            <w:r w:rsidRPr="21B54E32">
              <w:t>Marko Vujeva</w:t>
            </w:r>
          </w:p>
        </w:tc>
        <w:tc>
          <w:tcPr>
            <w:tcW w:w="596" w:type="dxa"/>
            <w:vAlign w:val="center"/>
          </w:tcPr>
          <w:p w14:paraId="2F3DEE89" w14:textId="32AAD943" w:rsidR="1BB421F1" w:rsidRDefault="21B54E32" w:rsidP="21B54E32">
            <w:pPr>
              <w:jc w:val="center"/>
            </w:pPr>
            <w:r w:rsidRPr="21B54E32">
              <w:t>2</w:t>
            </w:r>
          </w:p>
        </w:tc>
        <w:tc>
          <w:tcPr>
            <w:tcW w:w="1056" w:type="dxa"/>
            <w:vAlign w:val="center"/>
          </w:tcPr>
          <w:p w14:paraId="74C84A57" w14:textId="59451347" w:rsidR="1BB421F1" w:rsidRDefault="21B54E32" w:rsidP="21B54E32">
            <w:pPr>
              <w:jc w:val="center"/>
            </w:pPr>
            <w:r w:rsidRPr="21B54E32">
              <w:t>70</w:t>
            </w:r>
          </w:p>
        </w:tc>
      </w:tr>
      <w:tr w:rsidR="005F3128" w:rsidRPr="00150DAC" w14:paraId="623B5EF9" w14:textId="77777777" w:rsidTr="21B54E32">
        <w:trPr>
          <w:trHeight w:val="300"/>
        </w:trPr>
        <w:tc>
          <w:tcPr>
            <w:tcW w:w="2487" w:type="dxa"/>
            <w:gridSpan w:val="3"/>
            <w:shd w:val="clear" w:color="auto" w:fill="FFFF99"/>
            <w:vAlign w:val="center"/>
          </w:tcPr>
          <w:p w14:paraId="57D4570D" w14:textId="6A2E782E" w:rsidR="005F3128" w:rsidRPr="00591873" w:rsidRDefault="21B54E32" w:rsidP="21B54E32">
            <w:pPr>
              <w:jc w:val="center"/>
            </w:pPr>
            <w:r w:rsidRPr="21B54E32">
              <w:t>Ukupno Povijest</w:t>
            </w:r>
          </w:p>
        </w:tc>
        <w:tc>
          <w:tcPr>
            <w:tcW w:w="1134" w:type="dxa"/>
            <w:shd w:val="clear" w:color="auto" w:fill="FFFF99"/>
            <w:vAlign w:val="center"/>
          </w:tcPr>
          <w:p w14:paraId="081C647E" w14:textId="77777777" w:rsidR="005F3128" w:rsidRPr="00591873" w:rsidRDefault="005F3128" w:rsidP="21B54E32">
            <w:pPr>
              <w:jc w:val="center"/>
              <w:rPr>
                <w:b/>
                <w:bCs/>
              </w:rPr>
            </w:pPr>
          </w:p>
        </w:tc>
        <w:tc>
          <w:tcPr>
            <w:tcW w:w="1020" w:type="dxa"/>
            <w:shd w:val="clear" w:color="auto" w:fill="FFFF99"/>
            <w:vAlign w:val="center"/>
          </w:tcPr>
          <w:p w14:paraId="4447F649" w14:textId="3051B72B" w:rsidR="005F3128" w:rsidRPr="00591873" w:rsidRDefault="21B54E32" w:rsidP="21B54E32">
            <w:pPr>
              <w:spacing w:line="259" w:lineRule="auto"/>
              <w:jc w:val="center"/>
              <w:rPr>
                <w:b/>
                <w:bCs/>
              </w:rPr>
            </w:pPr>
            <w:r w:rsidRPr="21B54E32">
              <w:rPr>
                <w:b/>
                <w:bCs/>
              </w:rPr>
              <w:t>46</w:t>
            </w:r>
          </w:p>
        </w:tc>
        <w:tc>
          <w:tcPr>
            <w:tcW w:w="1058" w:type="dxa"/>
            <w:shd w:val="clear" w:color="auto" w:fill="FFFF99"/>
            <w:vAlign w:val="center"/>
          </w:tcPr>
          <w:p w14:paraId="17C0376C" w14:textId="4D38588D" w:rsidR="005F3128" w:rsidRPr="00591873" w:rsidRDefault="21B54E32" w:rsidP="21B54E32">
            <w:pPr>
              <w:jc w:val="center"/>
              <w:rPr>
                <w:b/>
                <w:bCs/>
              </w:rPr>
            </w:pPr>
            <w:r w:rsidRPr="21B54E32">
              <w:rPr>
                <w:b/>
                <w:bCs/>
              </w:rPr>
              <w:t>2</w:t>
            </w:r>
          </w:p>
        </w:tc>
        <w:tc>
          <w:tcPr>
            <w:tcW w:w="2741" w:type="dxa"/>
            <w:shd w:val="clear" w:color="auto" w:fill="FFFF99"/>
            <w:vAlign w:val="center"/>
          </w:tcPr>
          <w:p w14:paraId="441AE919" w14:textId="77777777" w:rsidR="005F3128" w:rsidRPr="00591873" w:rsidRDefault="005F3128" w:rsidP="21B54E32">
            <w:pPr>
              <w:jc w:val="center"/>
              <w:rPr>
                <w:b/>
                <w:bCs/>
              </w:rPr>
            </w:pPr>
          </w:p>
        </w:tc>
        <w:tc>
          <w:tcPr>
            <w:tcW w:w="596" w:type="dxa"/>
            <w:shd w:val="clear" w:color="auto" w:fill="FFFF99"/>
            <w:vAlign w:val="center"/>
          </w:tcPr>
          <w:p w14:paraId="576D4D21" w14:textId="4D717AB9" w:rsidR="005F3128" w:rsidRPr="00591873" w:rsidRDefault="21B54E32" w:rsidP="21B54E32">
            <w:pPr>
              <w:spacing w:line="259" w:lineRule="auto"/>
              <w:jc w:val="center"/>
              <w:rPr>
                <w:b/>
                <w:bCs/>
              </w:rPr>
            </w:pPr>
            <w:r w:rsidRPr="21B54E32">
              <w:rPr>
                <w:b/>
                <w:bCs/>
              </w:rPr>
              <w:t>4</w:t>
            </w:r>
          </w:p>
        </w:tc>
        <w:tc>
          <w:tcPr>
            <w:tcW w:w="1056" w:type="dxa"/>
            <w:shd w:val="clear" w:color="auto" w:fill="FFFF99"/>
            <w:vAlign w:val="center"/>
          </w:tcPr>
          <w:p w14:paraId="1734DE28" w14:textId="1CC484BF" w:rsidR="005F3128" w:rsidRPr="00591873" w:rsidRDefault="21B54E32" w:rsidP="21B54E32">
            <w:pPr>
              <w:jc w:val="center"/>
              <w:rPr>
                <w:b/>
                <w:bCs/>
              </w:rPr>
            </w:pPr>
            <w:r w:rsidRPr="21B54E32">
              <w:rPr>
                <w:b/>
                <w:bCs/>
              </w:rPr>
              <w:t>140</w:t>
            </w:r>
          </w:p>
        </w:tc>
      </w:tr>
      <w:tr w:rsidR="00354A56" w:rsidRPr="00150DAC" w14:paraId="2F07DC22" w14:textId="77777777" w:rsidTr="21B54E32">
        <w:trPr>
          <w:trHeight w:val="300"/>
        </w:trPr>
        <w:tc>
          <w:tcPr>
            <w:tcW w:w="870" w:type="dxa"/>
            <w:vMerge w:val="restart"/>
            <w:vAlign w:val="center"/>
          </w:tcPr>
          <w:p w14:paraId="1897E31E" w14:textId="4CDE33A6" w:rsidR="00354A56" w:rsidRPr="00591873" w:rsidRDefault="21B54E32" w:rsidP="21B54E32">
            <w:r w:rsidRPr="21B54E32">
              <w:t>5.</w:t>
            </w:r>
          </w:p>
        </w:tc>
        <w:tc>
          <w:tcPr>
            <w:tcW w:w="1617" w:type="dxa"/>
            <w:gridSpan w:val="2"/>
            <w:vMerge w:val="restart"/>
            <w:vAlign w:val="center"/>
          </w:tcPr>
          <w:p w14:paraId="15F0B345" w14:textId="77777777" w:rsidR="00354A56" w:rsidRPr="00591873" w:rsidRDefault="21B54E32" w:rsidP="21B54E32">
            <w:r w:rsidRPr="21B54E32">
              <w:t xml:space="preserve">Matematika </w:t>
            </w:r>
          </w:p>
        </w:tc>
        <w:tc>
          <w:tcPr>
            <w:tcW w:w="1134" w:type="dxa"/>
            <w:vAlign w:val="center"/>
          </w:tcPr>
          <w:p w14:paraId="4E1A087A" w14:textId="0EC8EC33" w:rsidR="00354A56" w:rsidRPr="00591873" w:rsidRDefault="21B54E32" w:rsidP="21B54E32">
            <w:pPr>
              <w:jc w:val="center"/>
            </w:pPr>
            <w:r w:rsidRPr="21B54E32">
              <w:t>3.</w:t>
            </w:r>
          </w:p>
        </w:tc>
        <w:tc>
          <w:tcPr>
            <w:tcW w:w="1020" w:type="dxa"/>
            <w:vAlign w:val="center"/>
          </w:tcPr>
          <w:p w14:paraId="57C402D1" w14:textId="77777777" w:rsidR="00354A56" w:rsidRPr="00591873" w:rsidRDefault="21B54E32" w:rsidP="21B54E32">
            <w:pPr>
              <w:jc w:val="center"/>
            </w:pPr>
            <w:r w:rsidRPr="21B54E32">
              <w:t>25</w:t>
            </w:r>
          </w:p>
        </w:tc>
        <w:tc>
          <w:tcPr>
            <w:tcW w:w="1058" w:type="dxa"/>
            <w:vAlign w:val="center"/>
          </w:tcPr>
          <w:p w14:paraId="15ACE53E" w14:textId="77777777" w:rsidR="00354A56" w:rsidRPr="00591873" w:rsidRDefault="21B54E32" w:rsidP="21B54E32">
            <w:pPr>
              <w:jc w:val="center"/>
            </w:pPr>
            <w:r w:rsidRPr="21B54E32">
              <w:t>1</w:t>
            </w:r>
          </w:p>
        </w:tc>
        <w:tc>
          <w:tcPr>
            <w:tcW w:w="2741" w:type="dxa"/>
            <w:vAlign w:val="center"/>
          </w:tcPr>
          <w:p w14:paraId="24E342C8" w14:textId="77777777" w:rsidR="00354A56" w:rsidRPr="00591873" w:rsidRDefault="21B54E32" w:rsidP="00850C3C">
            <w:pPr>
              <w:rPr>
                <w:color w:val="C00000"/>
              </w:rPr>
            </w:pPr>
            <w:r w:rsidRPr="21B54E32">
              <w:t>Dubravka Toldi</w:t>
            </w:r>
          </w:p>
        </w:tc>
        <w:tc>
          <w:tcPr>
            <w:tcW w:w="596" w:type="dxa"/>
            <w:vAlign w:val="center"/>
          </w:tcPr>
          <w:p w14:paraId="3D85C288" w14:textId="77777777" w:rsidR="00354A56" w:rsidRPr="00591873" w:rsidRDefault="21B54E32" w:rsidP="21B54E32">
            <w:pPr>
              <w:jc w:val="center"/>
            </w:pPr>
            <w:r w:rsidRPr="21B54E32">
              <w:t>2</w:t>
            </w:r>
          </w:p>
        </w:tc>
        <w:tc>
          <w:tcPr>
            <w:tcW w:w="1056" w:type="dxa"/>
            <w:vAlign w:val="center"/>
          </w:tcPr>
          <w:p w14:paraId="4F84A702" w14:textId="77777777" w:rsidR="00354A56" w:rsidRPr="00591873" w:rsidRDefault="21B54E32" w:rsidP="21B54E32">
            <w:pPr>
              <w:jc w:val="center"/>
            </w:pPr>
            <w:r w:rsidRPr="21B54E32">
              <w:t>70</w:t>
            </w:r>
          </w:p>
        </w:tc>
      </w:tr>
      <w:tr w:rsidR="00354A56" w:rsidRPr="00150DAC" w14:paraId="048CC21A" w14:textId="77777777" w:rsidTr="21B54E32">
        <w:trPr>
          <w:trHeight w:val="300"/>
        </w:trPr>
        <w:tc>
          <w:tcPr>
            <w:tcW w:w="870" w:type="dxa"/>
            <w:vMerge/>
            <w:vAlign w:val="center"/>
          </w:tcPr>
          <w:p w14:paraId="3B51D4A9" w14:textId="77777777" w:rsidR="00354A56" w:rsidRPr="00591873" w:rsidRDefault="00354A56" w:rsidP="00850C3C">
            <w:pPr>
              <w:rPr>
                <w:color w:val="C00000"/>
              </w:rPr>
            </w:pPr>
          </w:p>
        </w:tc>
        <w:tc>
          <w:tcPr>
            <w:tcW w:w="1617" w:type="dxa"/>
            <w:gridSpan w:val="2"/>
            <w:vMerge/>
            <w:vAlign w:val="center"/>
          </w:tcPr>
          <w:p w14:paraId="4D583175" w14:textId="77777777" w:rsidR="00354A56" w:rsidRPr="00591873" w:rsidRDefault="00354A56" w:rsidP="00850C3C">
            <w:pPr>
              <w:rPr>
                <w:color w:val="C00000"/>
              </w:rPr>
            </w:pPr>
          </w:p>
        </w:tc>
        <w:tc>
          <w:tcPr>
            <w:tcW w:w="1134" w:type="dxa"/>
            <w:vAlign w:val="center"/>
          </w:tcPr>
          <w:p w14:paraId="4B6E3C15" w14:textId="791612E8" w:rsidR="00354A56" w:rsidRPr="00591873" w:rsidRDefault="21B54E32" w:rsidP="21B54E32">
            <w:pPr>
              <w:jc w:val="center"/>
            </w:pPr>
            <w:r w:rsidRPr="21B54E32">
              <w:t>4.</w:t>
            </w:r>
          </w:p>
        </w:tc>
        <w:tc>
          <w:tcPr>
            <w:tcW w:w="1020" w:type="dxa"/>
            <w:vAlign w:val="center"/>
          </w:tcPr>
          <w:p w14:paraId="5F03BEA7" w14:textId="54522559" w:rsidR="00354A56" w:rsidRPr="00591873" w:rsidRDefault="21B54E32" w:rsidP="21B54E32">
            <w:pPr>
              <w:jc w:val="center"/>
            </w:pPr>
            <w:r w:rsidRPr="21B54E32">
              <w:t>21</w:t>
            </w:r>
          </w:p>
        </w:tc>
        <w:tc>
          <w:tcPr>
            <w:tcW w:w="1058" w:type="dxa"/>
            <w:vAlign w:val="center"/>
          </w:tcPr>
          <w:p w14:paraId="2DB60262" w14:textId="56A75DD2" w:rsidR="00354A56" w:rsidRPr="00591873" w:rsidRDefault="21B54E32" w:rsidP="21B54E32">
            <w:pPr>
              <w:jc w:val="center"/>
            </w:pPr>
            <w:r w:rsidRPr="21B54E32">
              <w:t>1</w:t>
            </w:r>
          </w:p>
        </w:tc>
        <w:tc>
          <w:tcPr>
            <w:tcW w:w="2741" w:type="dxa"/>
            <w:vAlign w:val="center"/>
          </w:tcPr>
          <w:p w14:paraId="3A862ACA" w14:textId="574336A8" w:rsidR="00354A56" w:rsidRPr="00591873" w:rsidRDefault="21B54E32" w:rsidP="00850C3C">
            <w:pPr>
              <w:rPr>
                <w:color w:val="C00000"/>
              </w:rPr>
            </w:pPr>
            <w:r w:rsidRPr="21B54E32">
              <w:t>Snježana Lukač</w:t>
            </w:r>
          </w:p>
        </w:tc>
        <w:tc>
          <w:tcPr>
            <w:tcW w:w="596" w:type="dxa"/>
            <w:vAlign w:val="center"/>
          </w:tcPr>
          <w:p w14:paraId="48246245" w14:textId="35E8C8DB" w:rsidR="00354A56" w:rsidRPr="00591873" w:rsidRDefault="21B54E32" w:rsidP="21B54E32">
            <w:pPr>
              <w:jc w:val="center"/>
            </w:pPr>
            <w:r w:rsidRPr="21B54E32">
              <w:t>2</w:t>
            </w:r>
          </w:p>
        </w:tc>
        <w:tc>
          <w:tcPr>
            <w:tcW w:w="1056" w:type="dxa"/>
            <w:vAlign w:val="center"/>
          </w:tcPr>
          <w:p w14:paraId="36DAD792" w14:textId="21875E9C" w:rsidR="00354A56" w:rsidRPr="00591873" w:rsidRDefault="21B54E32" w:rsidP="21B54E32">
            <w:pPr>
              <w:jc w:val="center"/>
            </w:pPr>
            <w:r w:rsidRPr="21B54E32">
              <w:t>64</w:t>
            </w:r>
          </w:p>
        </w:tc>
      </w:tr>
      <w:tr w:rsidR="00850C3C" w:rsidRPr="00150DAC" w14:paraId="76FC517A" w14:textId="77777777" w:rsidTr="21B54E32">
        <w:trPr>
          <w:trHeight w:val="300"/>
        </w:trPr>
        <w:tc>
          <w:tcPr>
            <w:tcW w:w="2487" w:type="dxa"/>
            <w:gridSpan w:val="3"/>
            <w:shd w:val="clear" w:color="auto" w:fill="FFFF99"/>
            <w:vAlign w:val="center"/>
          </w:tcPr>
          <w:p w14:paraId="5B94C71C" w14:textId="77777777" w:rsidR="00850C3C" w:rsidRPr="00591873" w:rsidRDefault="21B54E32" w:rsidP="21B54E32">
            <w:pPr>
              <w:jc w:val="right"/>
            </w:pPr>
            <w:r w:rsidRPr="21B54E32">
              <w:t>Ukupno Matematika</w:t>
            </w:r>
          </w:p>
        </w:tc>
        <w:tc>
          <w:tcPr>
            <w:tcW w:w="1134" w:type="dxa"/>
            <w:shd w:val="clear" w:color="auto" w:fill="FFFF99"/>
            <w:vAlign w:val="center"/>
          </w:tcPr>
          <w:p w14:paraId="75A7774D" w14:textId="77777777" w:rsidR="00850C3C" w:rsidRPr="00591873" w:rsidRDefault="00850C3C" w:rsidP="21B54E32">
            <w:pPr>
              <w:jc w:val="center"/>
              <w:rPr>
                <w:b/>
                <w:bCs/>
              </w:rPr>
            </w:pPr>
          </w:p>
        </w:tc>
        <w:tc>
          <w:tcPr>
            <w:tcW w:w="1020" w:type="dxa"/>
            <w:shd w:val="clear" w:color="auto" w:fill="FFFF99"/>
            <w:vAlign w:val="center"/>
          </w:tcPr>
          <w:p w14:paraId="3498C806" w14:textId="14237A22" w:rsidR="00850C3C" w:rsidRPr="00591873" w:rsidRDefault="21B54E32" w:rsidP="21B54E32">
            <w:pPr>
              <w:spacing w:line="259" w:lineRule="auto"/>
              <w:jc w:val="center"/>
              <w:rPr>
                <w:b/>
                <w:bCs/>
              </w:rPr>
            </w:pPr>
            <w:r w:rsidRPr="21B54E32">
              <w:rPr>
                <w:b/>
                <w:bCs/>
              </w:rPr>
              <w:t>46</w:t>
            </w:r>
          </w:p>
        </w:tc>
        <w:tc>
          <w:tcPr>
            <w:tcW w:w="1058" w:type="dxa"/>
            <w:shd w:val="clear" w:color="auto" w:fill="FFFF99"/>
            <w:vAlign w:val="center"/>
          </w:tcPr>
          <w:p w14:paraId="643E5C2E" w14:textId="1ACCD107" w:rsidR="00850C3C" w:rsidRPr="00591873" w:rsidRDefault="21B54E32" w:rsidP="21B54E32">
            <w:pPr>
              <w:jc w:val="center"/>
              <w:rPr>
                <w:b/>
                <w:bCs/>
              </w:rPr>
            </w:pPr>
            <w:r w:rsidRPr="21B54E32">
              <w:rPr>
                <w:b/>
                <w:bCs/>
              </w:rPr>
              <w:t>2</w:t>
            </w:r>
          </w:p>
        </w:tc>
        <w:tc>
          <w:tcPr>
            <w:tcW w:w="2741" w:type="dxa"/>
            <w:shd w:val="clear" w:color="auto" w:fill="FFFF99"/>
            <w:vAlign w:val="center"/>
          </w:tcPr>
          <w:p w14:paraId="47632DEC" w14:textId="77777777" w:rsidR="00850C3C" w:rsidRPr="00591873" w:rsidRDefault="00850C3C" w:rsidP="21B54E32">
            <w:pPr>
              <w:rPr>
                <w:b/>
                <w:bCs/>
              </w:rPr>
            </w:pPr>
          </w:p>
        </w:tc>
        <w:tc>
          <w:tcPr>
            <w:tcW w:w="596" w:type="dxa"/>
            <w:shd w:val="clear" w:color="auto" w:fill="FFFF99"/>
            <w:vAlign w:val="center"/>
          </w:tcPr>
          <w:p w14:paraId="42E58F13" w14:textId="09D64D11" w:rsidR="00850C3C" w:rsidRPr="00591873" w:rsidRDefault="21B54E32" w:rsidP="21B54E32">
            <w:pPr>
              <w:jc w:val="center"/>
              <w:rPr>
                <w:b/>
                <w:bCs/>
              </w:rPr>
            </w:pPr>
            <w:r w:rsidRPr="21B54E32">
              <w:rPr>
                <w:b/>
                <w:bCs/>
              </w:rPr>
              <w:t>4</w:t>
            </w:r>
          </w:p>
        </w:tc>
        <w:tc>
          <w:tcPr>
            <w:tcW w:w="1056" w:type="dxa"/>
            <w:shd w:val="clear" w:color="auto" w:fill="FFFF99"/>
            <w:vAlign w:val="center"/>
          </w:tcPr>
          <w:p w14:paraId="7BAEABA8" w14:textId="2E2E795D" w:rsidR="00850C3C" w:rsidRPr="00591873" w:rsidRDefault="21B54E32" w:rsidP="21B54E32">
            <w:pPr>
              <w:jc w:val="center"/>
              <w:rPr>
                <w:b/>
                <w:bCs/>
              </w:rPr>
            </w:pPr>
            <w:r w:rsidRPr="21B54E32">
              <w:rPr>
                <w:b/>
                <w:bCs/>
              </w:rPr>
              <w:t>134</w:t>
            </w:r>
          </w:p>
        </w:tc>
      </w:tr>
      <w:tr w:rsidR="00850C3C" w:rsidRPr="00150DAC" w14:paraId="15ADAA0D" w14:textId="77777777" w:rsidTr="21B54E32">
        <w:trPr>
          <w:trHeight w:val="300"/>
        </w:trPr>
        <w:tc>
          <w:tcPr>
            <w:tcW w:w="870" w:type="dxa"/>
            <w:vAlign w:val="center"/>
          </w:tcPr>
          <w:p w14:paraId="48CEA27E" w14:textId="02B40ECF" w:rsidR="00850C3C" w:rsidRPr="00591873" w:rsidRDefault="21B54E32" w:rsidP="21B54E32">
            <w:r w:rsidRPr="21B54E32">
              <w:t>6.</w:t>
            </w:r>
          </w:p>
        </w:tc>
        <w:tc>
          <w:tcPr>
            <w:tcW w:w="1617" w:type="dxa"/>
            <w:gridSpan w:val="2"/>
            <w:vAlign w:val="center"/>
          </w:tcPr>
          <w:p w14:paraId="3A3C8847" w14:textId="77777777" w:rsidR="00850C3C" w:rsidRPr="00591873" w:rsidRDefault="21B54E32" w:rsidP="21B54E32">
            <w:r w:rsidRPr="21B54E32">
              <w:t>Kemija</w:t>
            </w:r>
          </w:p>
        </w:tc>
        <w:tc>
          <w:tcPr>
            <w:tcW w:w="1134" w:type="dxa"/>
            <w:vAlign w:val="center"/>
          </w:tcPr>
          <w:p w14:paraId="3F44D0BA" w14:textId="4B532055" w:rsidR="00850C3C" w:rsidRPr="00591873" w:rsidRDefault="21B54E32" w:rsidP="21B54E32">
            <w:pPr>
              <w:jc w:val="center"/>
            </w:pPr>
            <w:r w:rsidRPr="21B54E32">
              <w:t>4.</w:t>
            </w:r>
          </w:p>
        </w:tc>
        <w:tc>
          <w:tcPr>
            <w:tcW w:w="1020" w:type="dxa"/>
            <w:vAlign w:val="center"/>
          </w:tcPr>
          <w:p w14:paraId="4E084D9B" w14:textId="531C68D5" w:rsidR="00850C3C" w:rsidRPr="00591873" w:rsidRDefault="21B54E32" w:rsidP="21B54E32">
            <w:pPr>
              <w:spacing w:line="259" w:lineRule="auto"/>
              <w:jc w:val="center"/>
            </w:pPr>
            <w:r w:rsidRPr="21B54E32">
              <w:t>16</w:t>
            </w:r>
          </w:p>
        </w:tc>
        <w:tc>
          <w:tcPr>
            <w:tcW w:w="1058" w:type="dxa"/>
            <w:vAlign w:val="center"/>
          </w:tcPr>
          <w:p w14:paraId="2F960B93" w14:textId="77777777" w:rsidR="00850C3C" w:rsidRPr="00591873" w:rsidRDefault="21B54E32" w:rsidP="21B54E32">
            <w:pPr>
              <w:jc w:val="center"/>
            </w:pPr>
            <w:r w:rsidRPr="21B54E32">
              <w:t>1</w:t>
            </w:r>
          </w:p>
        </w:tc>
        <w:tc>
          <w:tcPr>
            <w:tcW w:w="2741" w:type="dxa"/>
            <w:vAlign w:val="center"/>
          </w:tcPr>
          <w:p w14:paraId="2A46DF32" w14:textId="77777777" w:rsidR="00850C3C" w:rsidRPr="00591873" w:rsidRDefault="21B54E32" w:rsidP="21B54E32">
            <w:r w:rsidRPr="21B54E32">
              <w:t>Melita Barić Tominac</w:t>
            </w:r>
          </w:p>
        </w:tc>
        <w:tc>
          <w:tcPr>
            <w:tcW w:w="596" w:type="dxa"/>
            <w:vAlign w:val="center"/>
          </w:tcPr>
          <w:p w14:paraId="7BED3E01" w14:textId="7983BD60" w:rsidR="00850C3C" w:rsidRPr="00591873" w:rsidRDefault="21B54E32" w:rsidP="21B54E32">
            <w:pPr>
              <w:jc w:val="center"/>
            </w:pPr>
            <w:r w:rsidRPr="21B54E32">
              <w:t>2</w:t>
            </w:r>
          </w:p>
        </w:tc>
        <w:tc>
          <w:tcPr>
            <w:tcW w:w="1056" w:type="dxa"/>
            <w:vAlign w:val="center"/>
          </w:tcPr>
          <w:p w14:paraId="57709915" w14:textId="722AD3E6" w:rsidR="00850C3C" w:rsidRPr="00591873" w:rsidRDefault="21B54E32" w:rsidP="21B54E32">
            <w:pPr>
              <w:jc w:val="center"/>
            </w:pPr>
            <w:r w:rsidRPr="21B54E32">
              <w:t>64</w:t>
            </w:r>
          </w:p>
        </w:tc>
      </w:tr>
      <w:tr w:rsidR="00850C3C" w:rsidRPr="00150DAC" w14:paraId="0F2414D6" w14:textId="77777777" w:rsidTr="21B54E32">
        <w:trPr>
          <w:trHeight w:val="300"/>
        </w:trPr>
        <w:tc>
          <w:tcPr>
            <w:tcW w:w="2487" w:type="dxa"/>
            <w:gridSpan w:val="3"/>
            <w:shd w:val="clear" w:color="auto" w:fill="FFFF99"/>
            <w:vAlign w:val="center"/>
          </w:tcPr>
          <w:p w14:paraId="0DC739D4" w14:textId="77777777" w:rsidR="00850C3C" w:rsidRPr="00591873" w:rsidRDefault="21B54E32" w:rsidP="21B54E32">
            <w:pPr>
              <w:jc w:val="right"/>
            </w:pPr>
            <w:r w:rsidRPr="21B54E32">
              <w:t>Ukupno Kemija</w:t>
            </w:r>
          </w:p>
        </w:tc>
        <w:tc>
          <w:tcPr>
            <w:tcW w:w="1134" w:type="dxa"/>
            <w:shd w:val="clear" w:color="auto" w:fill="FFFF99"/>
            <w:vAlign w:val="center"/>
          </w:tcPr>
          <w:p w14:paraId="2F022C12" w14:textId="77777777" w:rsidR="00850C3C" w:rsidRPr="00591873" w:rsidRDefault="00850C3C" w:rsidP="21B54E32">
            <w:pPr>
              <w:jc w:val="center"/>
              <w:rPr>
                <w:b/>
                <w:bCs/>
              </w:rPr>
            </w:pPr>
          </w:p>
        </w:tc>
        <w:tc>
          <w:tcPr>
            <w:tcW w:w="1020" w:type="dxa"/>
            <w:shd w:val="clear" w:color="auto" w:fill="FFFF99"/>
            <w:vAlign w:val="center"/>
          </w:tcPr>
          <w:p w14:paraId="01616EE8" w14:textId="771FB6F0" w:rsidR="00850C3C" w:rsidRPr="00591873" w:rsidRDefault="21B54E32" w:rsidP="21B54E32">
            <w:pPr>
              <w:spacing w:line="259" w:lineRule="auto"/>
              <w:jc w:val="center"/>
              <w:rPr>
                <w:b/>
                <w:bCs/>
              </w:rPr>
            </w:pPr>
            <w:r w:rsidRPr="21B54E32">
              <w:rPr>
                <w:b/>
                <w:bCs/>
              </w:rPr>
              <w:t>16</w:t>
            </w:r>
          </w:p>
        </w:tc>
        <w:tc>
          <w:tcPr>
            <w:tcW w:w="1058" w:type="dxa"/>
            <w:shd w:val="clear" w:color="auto" w:fill="FFFF99"/>
            <w:vAlign w:val="center"/>
          </w:tcPr>
          <w:p w14:paraId="11E86EE2" w14:textId="06E46EB5" w:rsidR="00850C3C" w:rsidRPr="00591873" w:rsidRDefault="21B54E32" w:rsidP="21B54E32">
            <w:pPr>
              <w:jc w:val="center"/>
              <w:rPr>
                <w:b/>
                <w:bCs/>
              </w:rPr>
            </w:pPr>
            <w:r w:rsidRPr="21B54E32">
              <w:rPr>
                <w:b/>
                <w:bCs/>
              </w:rPr>
              <w:t>1</w:t>
            </w:r>
          </w:p>
        </w:tc>
        <w:tc>
          <w:tcPr>
            <w:tcW w:w="2741" w:type="dxa"/>
            <w:shd w:val="clear" w:color="auto" w:fill="FFFF99"/>
            <w:vAlign w:val="center"/>
          </w:tcPr>
          <w:p w14:paraId="1CF29B36" w14:textId="77777777" w:rsidR="00850C3C" w:rsidRPr="00591873" w:rsidRDefault="00850C3C" w:rsidP="21B54E32">
            <w:pPr>
              <w:rPr>
                <w:b/>
                <w:bCs/>
              </w:rPr>
            </w:pPr>
          </w:p>
        </w:tc>
        <w:tc>
          <w:tcPr>
            <w:tcW w:w="596" w:type="dxa"/>
            <w:shd w:val="clear" w:color="auto" w:fill="FFFF99"/>
            <w:vAlign w:val="center"/>
          </w:tcPr>
          <w:p w14:paraId="2239340F" w14:textId="50083AD8" w:rsidR="00850C3C" w:rsidRPr="00591873" w:rsidRDefault="21B54E32" w:rsidP="21B54E32">
            <w:pPr>
              <w:jc w:val="center"/>
              <w:rPr>
                <w:b/>
                <w:bCs/>
              </w:rPr>
            </w:pPr>
            <w:r w:rsidRPr="21B54E32">
              <w:rPr>
                <w:b/>
                <w:bCs/>
              </w:rPr>
              <w:t>2</w:t>
            </w:r>
          </w:p>
        </w:tc>
        <w:tc>
          <w:tcPr>
            <w:tcW w:w="1056" w:type="dxa"/>
            <w:shd w:val="clear" w:color="auto" w:fill="FFFF99"/>
            <w:vAlign w:val="center"/>
          </w:tcPr>
          <w:p w14:paraId="078EDF95" w14:textId="0633FE5A" w:rsidR="00850C3C" w:rsidRPr="00591873" w:rsidRDefault="21B54E32" w:rsidP="21B54E32">
            <w:pPr>
              <w:jc w:val="center"/>
              <w:rPr>
                <w:b/>
                <w:bCs/>
              </w:rPr>
            </w:pPr>
            <w:r w:rsidRPr="21B54E32">
              <w:rPr>
                <w:b/>
                <w:bCs/>
              </w:rPr>
              <w:t>64</w:t>
            </w:r>
          </w:p>
        </w:tc>
      </w:tr>
      <w:tr w:rsidR="00850C3C" w:rsidRPr="00150DAC" w14:paraId="01297156" w14:textId="77777777" w:rsidTr="21B54E32">
        <w:trPr>
          <w:trHeight w:val="300"/>
        </w:trPr>
        <w:tc>
          <w:tcPr>
            <w:tcW w:w="870" w:type="dxa"/>
            <w:vMerge w:val="restart"/>
            <w:shd w:val="clear" w:color="auto" w:fill="FFFFFF" w:themeFill="background1"/>
            <w:vAlign w:val="center"/>
          </w:tcPr>
          <w:p w14:paraId="76400C53" w14:textId="781048E1" w:rsidR="00850C3C" w:rsidRPr="00591873" w:rsidRDefault="21B54E32" w:rsidP="21B54E32">
            <w:pPr>
              <w:rPr>
                <w:sz w:val="28"/>
                <w:szCs w:val="28"/>
              </w:rPr>
            </w:pPr>
            <w:r w:rsidRPr="21B54E32">
              <w:t>7</w:t>
            </w:r>
            <w:r w:rsidRPr="21B54E32">
              <w:rPr>
                <w:sz w:val="28"/>
                <w:szCs w:val="28"/>
              </w:rPr>
              <w:t>.</w:t>
            </w:r>
          </w:p>
        </w:tc>
        <w:tc>
          <w:tcPr>
            <w:tcW w:w="1617" w:type="dxa"/>
            <w:gridSpan w:val="2"/>
            <w:vMerge w:val="restart"/>
            <w:shd w:val="clear" w:color="auto" w:fill="FFFFFF" w:themeFill="background1"/>
            <w:vAlign w:val="center"/>
          </w:tcPr>
          <w:p w14:paraId="1225C5A7" w14:textId="77777777" w:rsidR="00850C3C" w:rsidRPr="00591873" w:rsidRDefault="21B54E32" w:rsidP="21B54E32">
            <w:r w:rsidRPr="21B54E32">
              <w:t>Biologija</w:t>
            </w:r>
          </w:p>
        </w:tc>
        <w:tc>
          <w:tcPr>
            <w:tcW w:w="1134" w:type="dxa"/>
            <w:tcBorders>
              <w:bottom w:val="single" w:sz="4" w:space="0" w:color="auto"/>
            </w:tcBorders>
            <w:shd w:val="clear" w:color="auto" w:fill="FFFFFF" w:themeFill="background1"/>
            <w:vAlign w:val="center"/>
          </w:tcPr>
          <w:p w14:paraId="4E1C4C58" w14:textId="7AEB175F" w:rsidR="00850C3C" w:rsidRPr="00591873" w:rsidRDefault="21B54E32" w:rsidP="21B54E32">
            <w:pPr>
              <w:jc w:val="center"/>
            </w:pPr>
            <w:r w:rsidRPr="21B54E32">
              <w:t>2.</w:t>
            </w:r>
          </w:p>
        </w:tc>
        <w:tc>
          <w:tcPr>
            <w:tcW w:w="1020" w:type="dxa"/>
            <w:tcBorders>
              <w:bottom w:val="single" w:sz="4" w:space="0" w:color="auto"/>
            </w:tcBorders>
            <w:shd w:val="clear" w:color="auto" w:fill="FFFFFF" w:themeFill="background1"/>
            <w:vAlign w:val="center"/>
          </w:tcPr>
          <w:p w14:paraId="2EA99A0C" w14:textId="7B71E319" w:rsidR="00850C3C" w:rsidRPr="00591873" w:rsidRDefault="21B54E32" w:rsidP="21B54E32">
            <w:pPr>
              <w:spacing w:line="259" w:lineRule="auto"/>
              <w:jc w:val="center"/>
            </w:pPr>
            <w:r w:rsidRPr="21B54E32">
              <w:t>28</w:t>
            </w:r>
          </w:p>
        </w:tc>
        <w:tc>
          <w:tcPr>
            <w:tcW w:w="1058" w:type="dxa"/>
            <w:tcBorders>
              <w:bottom w:val="single" w:sz="4" w:space="0" w:color="auto"/>
            </w:tcBorders>
            <w:shd w:val="clear" w:color="auto" w:fill="FFFFFF" w:themeFill="background1"/>
            <w:vAlign w:val="center"/>
          </w:tcPr>
          <w:p w14:paraId="3B877C2D" w14:textId="77777777" w:rsidR="00850C3C" w:rsidRPr="00591873" w:rsidRDefault="21B54E32" w:rsidP="21B54E32">
            <w:pPr>
              <w:jc w:val="center"/>
            </w:pPr>
            <w:r w:rsidRPr="21B54E32">
              <w:t>1</w:t>
            </w:r>
          </w:p>
        </w:tc>
        <w:tc>
          <w:tcPr>
            <w:tcW w:w="2741" w:type="dxa"/>
            <w:tcBorders>
              <w:bottom w:val="single" w:sz="4" w:space="0" w:color="auto"/>
            </w:tcBorders>
            <w:shd w:val="clear" w:color="auto" w:fill="FFFFFF" w:themeFill="background1"/>
            <w:vAlign w:val="center"/>
          </w:tcPr>
          <w:p w14:paraId="57B39E91" w14:textId="1D3D49A0" w:rsidR="00850C3C" w:rsidRPr="00591873" w:rsidRDefault="21B54E32" w:rsidP="21B54E32">
            <w:r w:rsidRPr="21B54E32">
              <w:t>Vedrana Karakašić</w:t>
            </w:r>
          </w:p>
        </w:tc>
        <w:tc>
          <w:tcPr>
            <w:tcW w:w="596" w:type="dxa"/>
            <w:tcBorders>
              <w:bottom w:val="single" w:sz="4" w:space="0" w:color="auto"/>
            </w:tcBorders>
            <w:shd w:val="clear" w:color="auto" w:fill="FFFFFF" w:themeFill="background1"/>
            <w:vAlign w:val="center"/>
          </w:tcPr>
          <w:p w14:paraId="20D700D0" w14:textId="77777777" w:rsidR="00850C3C" w:rsidRPr="00591873" w:rsidRDefault="21B54E32" w:rsidP="21B54E32">
            <w:pPr>
              <w:jc w:val="center"/>
            </w:pPr>
            <w:r w:rsidRPr="21B54E32">
              <w:t>2</w:t>
            </w:r>
          </w:p>
        </w:tc>
        <w:tc>
          <w:tcPr>
            <w:tcW w:w="1056" w:type="dxa"/>
            <w:tcBorders>
              <w:bottom w:val="single" w:sz="4" w:space="0" w:color="auto"/>
            </w:tcBorders>
            <w:shd w:val="clear" w:color="auto" w:fill="FFFFFF" w:themeFill="background1"/>
            <w:vAlign w:val="center"/>
          </w:tcPr>
          <w:p w14:paraId="7346E0C2" w14:textId="77777777" w:rsidR="00850C3C" w:rsidRPr="00591873" w:rsidRDefault="21B54E32" w:rsidP="21B54E32">
            <w:pPr>
              <w:jc w:val="center"/>
            </w:pPr>
            <w:r w:rsidRPr="21B54E32">
              <w:t>70</w:t>
            </w:r>
          </w:p>
        </w:tc>
      </w:tr>
      <w:tr w:rsidR="00850C3C" w:rsidRPr="00150DAC" w14:paraId="2AEC88B0" w14:textId="77777777" w:rsidTr="21B54E32">
        <w:trPr>
          <w:trHeight w:val="300"/>
        </w:trPr>
        <w:tc>
          <w:tcPr>
            <w:tcW w:w="870" w:type="dxa"/>
            <w:vMerge/>
            <w:vAlign w:val="center"/>
          </w:tcPr>
          <w:p w14:paraId="2DED9149" w14:textId="77777777" w:rsidR="00850C3C" w:rsidRPr="00591873" w:rsidRDefault="00850C3C" w:rsidP="00850C3C">
            <w:pPr>
              <w:rPr>
                <w:color w:val="C00000"/>
                <w:sz w:val="28"/>
              </w:rPr>
            </w:pPr>
          </w:p>
        </w:tc>
        <w:tc>
          <w:tcPr>
            <w:tcW w:w="1617" w:type="dxa"/>
            <w:gridSpan w:val="2"/>
            <w:vMerge/>
            <w:vAlign w:val="center"/>
          </w:tcPr>
          <w:p w14:paraId="0DEB7B56" w14:textId="77777777" w:rsidR="00850C3C" w:rsidRPr="00591873" w:rsidRDefault="00850C3C" w:rsidP="00850C3C">
            <w:pPr>
              <w:jc w:val="right"/>
              <w:rPr>
                <w:color w:val="C00000"/>
              </w:rPr>
            </w:pPr>
          </w:p>
        </w:tc>
        <w:tc>
          <w:tcPr>
            <w:tcW w:w="1134" w:type="dxa"/>
            <w:tcBorders>
              <w:bottom w:val="single" w:sz="4" w:space="0" w:color="auto"/>
            </w:tcBorders>
            <w:shd w:val="clear" w:color="auto" w:fill="FFFFFF" w:themeFill="background1"/>
            <w:vAlign w:val="center"/>
          </w:tcPr>
          <w:p w14:paraId="1DE73ABE" w14:textId="568ABDB9" w:rsidR="00850C3C" w:rsidRPr="00591873" w:rsidRDefault="21B54E32" w:rsidP="21B54E32">
            <w:pPr>
              <w:jc w:val="center"/>
            </w:pPr>
            <w:r w:rsidRPr="21B54E32">
              <w:t>3.</w:t>
            </w:r>
          </w:p>
        </w:tc>
        <w:tc>
          <w:tcPr>
            <w:tcW w:w="1020" w:type="dxa"/>
            <w:tcBorders>
              <w:bottom w:val="single" w:sz="4" w:space="0" w:color="auto"/>
            </w:tcBorders>
            <w:shd w:val="clear" w:color="auto" w:fill="FFFFFF" w:themeFill="background1"/>
            <w:vAlign w:val="center"/>
          </w:tcPr>
          <w:p w14:paraId="4AC55876" w14:textId="07EB54E4" w:rsidR="00850C3C" w:rsidRPr="00591873" w:rsidRDefault="21B54E32" w:rsidP="21B54E32">
            <w:pPr>
              <w:jc w:val="center"/>
            </w:pPr>
            <w:r w:rsidRPr="21B54E32">
              <w:t>22</w:t>
            </w:r>
          </w:p>
        </w:tc>
        <w:tc>
          <w:tcPr>
            <w:tcW w:w="1058" w:type="dxa"/>
            <w:tcBorders>
              <w:bottom w:val="single" w:sz="4" w:space="0" w:color="auto"/>
            </w:tcBorders>
            <w:shd w:val="clear" w:color="auto" w:fill="FFFFFF" w:themeFill="background1"/>
            <w:vAlign w:val="center"/>
          </w:tcPr>
          <w:p w14:paraId="0FDF895D" w14:textId="77777777" w:rsidR="00850C3C" w:rsidRPr="00591873" w:rsidRDefault="21B54E32" w:rsidP="21B54E32">
            <w:pPr>
              <w:jc w:val="center"/>
            </w:pPr>
            <w:r w:rsidRPr="21B54E32">
              <w:t>1</w:t>
            </w:r>
          </w:p>
        </w:tc>
        <w:tc>
          <w:tcPr>
            <w:tcW w:w="2741" w:type="dxa"/>
            <w:tcBorders>
              <w:bottom w:val="single" w:sz="4" w:space="0" w:color="auto"/>
            </w:tcBorders>
            <w:shd w:val="clear" w:color="auto" w:fill="FFFFFF" w:themeFill="background1"/>
            <w:vAlign w:val="center"/>
          </w:tcPr>
          <w:p w14:paraId="0DA57288" w14:textId="3031B60F" w:rsidR="00850C3C" w:rsidRPr="00591873" w:rsidRDefault="21B54E32" w:rsidP="21B54E32">
            <w:pPr>
              <w:spacing w:line="259" w:lineRule="auto"/>
            </w:pPr>
            <w:r w:rsidRPr="21B54E32">
              <w:t xml:space="preserve">Brigita Jurić </w:t>
            </w:r>
            <w:proofErr w:type="spellStart"/>
            <w:r w:rsidRPr="21B54E32">
              <w:t>katunić</w:t>
            </w:r>
            <w:proofErr w:type="spellEnd"/>
          </w:p>
        </w:tc>
        <w:tc>
          <w:tcPr>
            <w:tcW w:w="596" w:type="dxa"/>
            <w:tcBorders>
              <w:bottom w:val="single" w:sz="4" w:space="0" w:color="auto"/>
            </w:tcBorders>
            <w:shd w:val="clear" w:color="auto" w:fill="FFFFFF" w:themeFill="background1"/>
            <w:vAlign w:val="center"/>
          </w:tcPr>
          <w:p w14:paraId="1F27724C" w14:textId="77777777" w:rsidR="00850C3C" w:rsidRPr="00591873" w:rsidRDefault="21B54E32" w:rsidP="21B54E32">
            <w:pPr>
              <w:jc w:val="center"/>
            </w:pPr>
            <w:r w:rsidRPr="21B54E32">
              <w:t>2</w:t>
            </w:r>
          </w:p>
        </w:tc>
        <w:tc>
          <w:tcPr>
            <w:tcW w:w="1056" w:type="dxa"/>
            <w:tcBorders>
              <w:bottom w:val="single" w:sz="4" w:space="0" w:color="auto"/>
            </w:tcBorders>
            <w:shd w:val="clear" w:color="auto" w:fill="FFFFFF" w:themeFill="background1"/>
            <w:vAlign w:val="center"/>
          </w:tcPr>
          <w:p w14:paraId="47588B80" w14:textId="1139E24D" w:rsidR="00850C3C" w:rsidRPr="00591873" w:rsidRDefault="21B54E32" w:rsidP="21B54E32">
            <w:pPr>
              <w:jc w:val="center"/>
            </w:pPr>
            <w:r w:rsidRPr="21B54E32">
              <w:t>70</w:t>
            </w:r>
          </w:p>
        </w:tc>
      </w:tr>
      <w:tr w:rsidR="00850C3C" w:rsidRPr="00150DAC" w14:paraId="4BC7525F" w14:textId="77777777" w:rsidTr="21B54E32">
        <w:trPr>
          <w:trHeight w:val="300"/>
        </w:trPr>
        <w:tc>
          <w:tcPr>
            <w:tcW w:w="2487" w:type="dxa"/>
            <w:gridSpan w:val="3"/>
            <w:shd w:val="clear" w:color="auto" w:fill="FFFF99"/>
            <w:vAlign w:val="center"/>
          </w:tcPr>
          <w:p w14:paraId="4F44A3F3" w14:textId="77777777" w:rsidR="00850C3C" w:rsidRPr="00591873" w:rsidRDefault="21B54E32" w:rsidP="21B54E32">
            <w:pPr>
              <w:jc w:val="right"/>
            </w:pPr>
            <w:r w:rsidRPr="21B54E32">
              <w:t>Ukupno Biologija</w:t>
            </w:r>
          </w:p>
        </w:tc>
        <w:tc>
          <w:tcPr>
            <w:tcW w:w="1134" w:type="dxa"/>
            <w:shd w:val="clear" w:color="auto" w:fill="FFFF99"/>
            <w:vAlign w:val="center"/>
          </w:tcPr>
          <w:p w14:paraId="17527D38" w14:textId="77777777" w:rsidR="00850C3C" w:rsidRPr="00591873" w:rsidRDefault="00850C3C" w:rsidP="21B54E32">
            <w:pPr>
              <w:jc w:val="center"/>
            </w:pPr>
          </w:p>
        </w:tc>
        <w:tc>
          <w:tcPr>
            <w:tcW w:w="1020" w:type="dxa"/>
            <w:shd w:val="clear" w:color="auto" w:fill="FFFF99"/>
            <w:vAlign w:val="center"/>
          </w:tcPr>
          <w:p w14:paraId="529A7BF3" w14:textId="18FC2390" w:rsidR="00850C3C" w:rsidRPr="00591873" w:rsidRDefault="21B54E32" w:rsidP="21B54E32">
            <w:pPr>
              <w:jc w:val="center"/>
              <w:rPr>
                <w:b/>
                <w:bCs/>
              </w:rPr>
            </w:pPr>
            <w:r w:rsidRPr="21B54E32">
              <w:rPr>
                <w:b/>
                <w:bCs/>
              </w:rPr>
              <w:t>50</w:t>
            </w:r>
          </w:p>
        </w:tc>
        <w:tc>
          <w:tcPr>
            <w:tcW w:w="1058" w:type="dxa"/>
            <w:shd w:val="clear" w:color="auto" w:fill="FFFF99"/>
            <w:vAlign w:val="center"/>
          </w:tcPr>
          <w:p w14:paraId="0B91F25F" w14:textId="77777777" w:rsidR="00850C3C" w:rsidRPr="00591873" w:rsidRDefault="21B54E32" w:rsidP="21B54E32">
            <w:pPr>
              <w:jc w:val="center"/>
              <w:rPr>
                <w:b/>
                <w:bCs/>
              </w:rPr>
            </w:pPr>
            <w:r w:rsidRPr="21B54E32">
              <w:rPr>
                <w:b/>
                <w:bCs/>
              </w:rPr>
              <w:t>2</w:t>
            </w:r>
          </w:p>
        </w:tc>
        <w:tc>
          <w:tcPr>
            <w:tcW w:w="2741" w:type="dxa"/>
            <w:shd w:val="clear" w:color="auto" w:fill="FFFF99"/>
            <w:vAlign w:val="center"/>
          </w:tcPr>
          <w:p w14:paraId="790BD8DC" w14:textId="77777777" w:rsidR="00850C3C" w:rsidRPr="00591873" w:rsidRDefault="00850C3C" w:rsidP="21B54E32"/>
        </w:tc>
        <w:tc>
          <w:tcPr>
            <w:tcW w:w="596" w:type="dxa"/>
            <w:shd w:val="clear" w:color="auto" w:fill="FFFF99"/>
            <w:vAlign w:val="center"/>
          </w:tcPr>
          <w:p w14:paraId="568B7285" w14:textId="77777777" w:rsidR="00850C3C" w:rsidRPr="00591873" w:rsidRDefault="21B54E32" w:rsidP="21B54E32">
            <w:pPr>
              <w:jc w:val="center"/>
              <w:rPr>
                <w:b/>
                <w:bCs/>
              </w:rPr>
            </w:pPr>
            <w:r w:rsidRPr="21B54E32">
              <w:rPr>
                <w:b/>
                <w:bCs/>
              </w:rPr>
              <w:t>4</w:t>
            </w:r>
          </w:p>
        </w:tc>
        <w:tc>
          <w:tcPr>
            <w:tcW w:w="1056" w:type="dxa"/>
            <w:shd w:val="clear" w:color="auto" w:fill="FFFF99"/>
            <w:vAlign w:val="center"/>
          </w:tcPr>
          <w:p w14:paraId="3EB5493C" w14:textId="7F0BF396" w:rsidR="00850C3C" w:rsidRPr="00591873" w:rsidRDefault="21B54E32" w:rsidP="21B54E32">
            <w:pPr>
              <w:jc w:val="center"/>
              <w:rPr>
                <w:b/>
                <w:bCs/>
              </w:rPr>
            </w:pPr>
            <w:r w:rsidRPr="21B54E32">
              <w:rPr>
                <w:b/>
                <w:bCs/>
              </w:rPr>
              <w:t>140</w:t>
            </w:r>
          </w:p>
        </w:tc>
      </w:tr>
      <w:tr w:rsidR="00850C3C" w:rsidRPr="00150DAC" w14:paraId="64E8CABC" w14:textId="77777777" w:rsidTr="21B54E32">
        <w:trPr>
          <w:trHeight w:val="300"/>
        </w:trPr>
        <w:tc>
          <w:tcPr>
            <w:tcW w:w="956" w:type="dxa"/>
            <w:gridSpan w:val="2"/>
            <w:shd w:val="clear" w:color="auto" w:fill="auto"/>
            <w:vAlign w:val="center"/>
          </w:tcPr>
          <w:p w14:paraId="7734051C" w14:textId="51AF064A" w:rsidR="00850C3C" w:rsidRPr="00591873" w:rsidRDefault="21B54E32" w:rsidP="21B54E32">
            <w:r w:rsidRPr="21B54E32">
              <w:t>8.</w:t>
            </w:r>
          </w:p>
        </w:tc>
        <w:tc>
          <w:tcPr>
            <w:tcW w:w="1531" w:type="dxa"/>
            <w:shd w:val="clear" w:color="auto" w:fill="auto"/>
            <w:vAlign w:val="center"/>
          </w:tcPr>
          <w:p w14:paraId="21B50DF1" w14:textId="77777777" w:rsidR="00850C3C" w:rsidRPr="00591873" w:rsidRDefault="21B54E32" w:rsidP="21B54E32">
            <w:r w:rsidRPr="21B54E32">
              <w:t>TZK</w:t>
            </w:r>
          </w:p>
        </w:tc>
        <w:tc>
          <w:tcPr>
            <w:tcW w:w="1134" w:type="dxa"/>
            <w:shd w:val="clear" w:color="auto" w:fill="auto"/>
            <w:vAlign w:val="center"/>
          </w:tcPr>
          <w:p w14:paraId="39E49950" w14:textId="60762A1E" w:rsidR="00850C3C" w:rsidRPr="00591873" w:rsidRDefault="21B54E32" w:rsidP="21B54E32">
            <w:pPr>
              <w:jc w:val="center"/>
            </w:pPr>
            <w:r w:rsidRPr="21B54E32">
              <w:t>2.</w:t>
            </w:r>
          </w:p>
        </w:tc>
        <w:tc>
          <w:tcPr>
            <w:tcW w:w="1020" w:type="dxa"/>
            <w:shd w:val="clear" w:color="auto" w:fill="auto"/>
            <w:vAlign w:val="center"/>
          </w:tcPr>
          <w:p w14:paraId="11DA65D6" w14:textId="56747D4E" w:rsidR="00850C3C" w:rsidRPr="00591873" w:rsidRDefault="21B54E32" w:rsidP="21B54E32">
            <w:pPr>
              <w:jc w:val="center"/>
            </w:pPr>
            <w:r w:rsidRPr="21B54E32">
              <w:t>14</w:t>
            </w:r>
          </w:p>
        </w:tc>
        <w:tc>
          <w:tcPr>
            <w:tcW w:w="1058" w:type="dxa"/>
            <w:shd w:val="clear" w:color="auto" w:fill="auto"/>
            <w:vAlign w:val="center"/>
          </w:tcPr>
          <w:p w14:paraId="02817912" w14:textId="77777777" w:rsidR="00850C3C" w:rsidRPr="00591873" w:rsidRDefault="21B54E32" w:rsidP="21B54E32">
            <w:pPr>
              <w:jc w:val="center"/>
            </w:pPr>
            <w:r w:rsidRPr="21B54E32">
              <w:t>1</w:t>
            </w:r>
          </w:p>
        </w:tc>
        <w:tc>
          <w:tcPr>
            <w:tcW w:w="2741" w:type="dxa"/>
            <w:shd w:val="clear" w:color="auto" w:fill="auto"/>
            <w:vAlign w:val="center"/>
          </w:tcPr>
          <w:p w14:paraId="3C0E4F1A" w14:textId="3021DC13" w:rsidR="00850C3C" w:rsidRPr="00591873" w:rsidRDefault="21B54E32" w:rsidP="21B54E32">
            <w:r w:rsidRPr="21B54E32">
              <w:t>Blaženka Markota</w:t>
            </w:r>
          </w:p>
        </w:tc>
        <w:tc>
          <w:tcPr>
            <w:tcW w:w="596" w:type="dxa"/>
            <w:vAlign w:val="center"/>
          </w:tcPr>
          <w:p w14:paraId="0BFD6EB2" w14:textId="77777777" w:rsidR="00850C3C" w:rsidRPr="00591873" w:rsidRDefault="21B54E32" w:rsidP="21B54E32">
            <w:pPr>
              <w:jc w:val="center"/>
            </w:pPr>
            <w:r w:rsidRPr="21B54E32">
              <w:t>2</w:t>
            </w:r>
          </w:p>
        </w:tc>
        <w:tc>
          <w:tcPr>
            <w:tcW w:w="1056" w:type="dxa"/>
            <w:vAlign w:val="center"/>
          </w:tcPr>
          <w:p w14:paraId="148C4968" w14:textId="77777777" w:rsidR="00850C3C" w:rsidRPr="00591873" w:rsidRDefault="21B54E32" w:rsidP="21B54E32">
            <w:pPr>
              <w:jc w:val="center"/>
            </w:pPr>
            <w:r w:rsidRPr="21B54E32">
              <w:t>70</w:t>
            </w:r>
          </w:p>
        </w:tc>
      </w:tr>
      <w:tr w:rsidR="00850C3C" w:rsidRPr="00150DAC" w14:paraId="07F97B49" w14:textId="77777777" w:rsidTr="21B54E32">
        <w:trPr>
          <w:trHeight w:val="300"/>
        </w:trPr>
        <w:tc>
          <w:tcPr>
            <w:tcW w:w="2487" w:type="dxa"/>
            <w:gridSpan w:val="3"/>
            <w:shd w:val="clear" w:color="auto" w:fill="FFFF99"/>
            <w:vAlign w:val="center"/>
          </w:tcPr>
          <w:p w14:paraId="2EAB329F" w14:textId="77777777" w:rsidR="00850C3C" w:rsidRPr="00591873" w:rsidRDefault="21B54E32" w:rsidP="21B54E32">
            <w:pPr>
              <w:jc w:val="right"/>
            </w:pPr>
            <w:r w:rsidRPr="21B54E32">
              <w:t>Ukupno TZK</w:t>
            </w:r>
          </w:p>
        </w:tc>
        <w:tc>
          <w:tcPr>
            <w:tcW w:w="1134" w:type="dxa"/>
            <w:shd w:val="clear" w:color="auto" w:fill="FFFF99"/>
            <w:vAlign w:val="center"/>
          </w:tcPr>
          <w:p w14:paraId="78C1BAFA" w14:textId="77777777" w:rsidR="00850C3C" w:rsidRPr="00591873" w:rsidRDefault="00850C3C" w:rsidP="21B54E32">
            <w:pPr>
              <w:jc w:val="center"/>
              <w:rPr>
                <w:b/>
                <w:bCs/>
              </w:rPr>
            </w:pPr>
          </w:p>
        </w:tc>
        <w:tc>
          <w:tcPr>
            <w:tcW w:w="1020" w:type="dxa"/>
            <w:shd w:val="clear" w:color="auto" w:fill="FFFF99"/>
            <w:vAlign w:val="center"/>
          </w:tcPr>
          <w:p w14:paraId="3B2EF205" w14:textId="541A8D2D" w:rsidR="00850C3C" w:rsidRPr="00591873" w:rsidRDefault="21B54E32" w:rsidP="21B54E32">
            <w:pPr>
              <w:spacing w:line="259" w:lineRule="auto"/>
              <w:jc w:val="center"/>
              <w:rPr>
                <w:b/>
                <w:bCs/>
              </w:rPr>
            </w:pPr>
            <w:r w:rsidRPr="21B54E32">
              <w:rPr>
                <w:b/>
                <w:bCs/>
              </w:rPr>
              <w:t>14</w:t>
            </w:r>
          </w:p>
        </w:tc>
        <w:tc>
          <w:tcPr>
            <w:tcW w:w="1058" w:type="dxa"/>
            <w:shd w:val="clear" w:color="auto" w:fill="FFFF99"/>
            <w:vAlign w:val="center"/>
          </w:tcPr>
          <w:p w14:paraId="1307848F" w14:textId="7F7C60C5" w:rsidR="00850C3C" w:rsidRPr="00591873" w:rsidRDefault="21B54E32" w:rsidP="21B54E32">
            <w:pPr>
              <w:spacing w:line="259" w:lineRule="auto"/>
              <w:jc w:val="center"/>
              <w:rPr>
                <w:b/>
                <w:bCs/>
              </w:rPr>
            </w:pPr>
            <w:r w:rsidRPr="21B54E32">
              <w:rPr>
                <w:b/>
                <w:bCs/>
              </w:rPr>
              <w:t>1</w:t>
            </w:r>
          </w:p>
        </w:tc>
        <w:tc>
          <w:tcPr>
            <w:tcW w:w="2741" w:type="dxa"/>
            <w:shd w:val="clear" w:color="auto" w:fill="FFFF99"/>
            <w:vAlign w:val="center"/>
          </w:tcPr>
          <w:p w14:paraId="22751427" w14:textId="77777777" w:rsidR="00850C3C" w:rsidRPr="00591873" w:rsidRDefault="00850C3C" w:rsidP="21B54E32">
            <w:pPr>
              <w:rPr>
                <w:b/>
                <w:bCs/>
              </w:rPr>
            </w:pPr>
          </w:p>
        </w:tc>
        <w:tc>
          <w:tcPr>
            <w:tcW w:w="596" w:type="dxa"/>
            <w:shd w:val="clear" w:color="auto" w:fill="FFFF99"/>
            <w:vAlign w:val="center"/>
          </w:tcPr>
          <w:p w14:paraId="0092EA79" w14:textId="38A81833" w:rsidR="00850C3C" w:rsidRPr="00591873" w:rsidRDefault="21B54E32" w:rsidP="21B54E32">
            <w:pPr>
              <w:spacing w:line="259" w:lineRule="auto"/>
              <w:jc w:val="center"/>
              <w:rPr>
                <w:b/>
                <w:bCs/>
              </w:rPr>
            </w:pPr>
            <w:r w:rsidRPr="21B54E32">
              <w:rPr>
                <w:b/>
                <w:bCs/>
              </w:rPr>
              <w:t>2</w:t>
            </w:r>
          </w:p>
        </w:tc>
        <w:tc>
          <w:tcPr>
            <w:tcW w:w="1056" w:type="dxa"/>
            <w:shd w:val="clear" w:color="auto" w:fill="FFFF99"/>
            <w:vAlign w:val="center"/>
          </w:tcPr>
          <w:p w14:paraId="1F39D051" w14:textId="54254AD4" w:rsidR="00850C3C" w:rsidRPr="00591873" w:rsidRDefault="21B54E32" w:rsidP="21B54E32">
            <w:pPr>
              <w:spacing w:line="259" w:lineRule="auto"/>
              <w:jc w:val="center"/>
              <w:rPr>
                <w:b/>
                <w:bCs/>
              </w:rPr>
            </w:pPr>
            <w:r w:rsidRPr="21B54E32">
              <w:rPr>
                <w:b/>
                <w:bCs/>
              </w:rPr>
              <w:t>70</w:t>
            </w:r>
          </w:p>
        </w:tc>
      </w:tr>
      <w:tr w:rsidR="00850C3C" w:rsidRPr="00150DAC" w14:paraId="23C29ECC" w14:textId="77777777" w:rsidTr="21B54E32">
        <w:trPr>
          <w:trHeight w:val="300"/>
        </w:trPr>
        <w:tc>
          <w:tcPr>
            <w:tcW w:w="2487" w:type="dxa"/>
            <w:gridSpan w:val="3"/>
            <w:shd w:val="clear" w:color="auto" w:fill="CCFFFF"/>
            <w:vAlign w:val="center"/>
          </w:tcPr>
          <w:p w14:paraId="3C8A9C19" w14:textId="2A571F04" w:rsidR="00850C3C" w:rsidRPr="00591873" w:rsidRDefault="21B54E32" w:rsidP="21B54E32">
            <w:r w:rsidRPr="21B54E32">
              <w:t>Ukupno BIO, POV,</w:t>
            </w:r>
          </w:p>
          <w:p w14:paraId="2F81A1A8" w14:textId="173FD285" w:rsidR="00850C3C" w:rsidRPr="00591873" w:rsidRDefault="21B54E32" w:rsidP="21B54E32">
            <w:r w:rsidRPr="21B54E32">
              <w:t xml:space="preserve">              TZK              </w:t>
            </w:r>
          </w:p>
        </w:tc>
        <w:tc>
          <w:tcPr>
            <w:tcW w:w="1134" w:type="dxa"/>
            <w:shd w:val="clear" w:color="auto" w:fill="CCFFFF"/>
            <w:vAlign w:val="center"/>
          </w:tcPr>
          <w:p w14:paraId="1B236B7C" w14:textId="77777777" w:rsidR="00850C3C" w:rsidRPr="00591873" w:rsidRDefault="21B54E32" w:rsidP="21B54E32">
            <w:pPr>
              <w:jc w:val="right"/>
              <w:rPr>
                <w:b/>
                <w:bCs/>
              </w:rPr>
            </w:pPr>
            <w:r w:rsidRPr="21B54E32">
              <w:rPr>
                <w:b/>
                <w:bCs/>
              </w:rPr>
              <w:t>2.</w:t>
            </w:r>
          </w:p>
        </w:tc>
        <w:tc>
          <w:tcPr>
            <w:tcW w:w="1020" w:type="dxa"/>
            <w:shd w:val="clear" w:color="auto" w:fill="CCFFFF"/>
            <w:vAlign w:val="center"/>
          </w:tcPr>
          <w:p w14:paraId="38DF2DC8" w14:textId="0804A506" w:rsidR="00850C3C" w:rsidRPr="00591873" w:rsidRDefault="21B54E32" w:rsidP="21B54E32">
            <w:pPr>
              <w:jc w:val="right"/>
              <w:rPr>
                <w:b/>
                <w:bCs/>
              </w:rPr>
            </w:pPr>
            <w:r w:rsidRPr="21B54E32">
              <w:rPr>
                <w:b/>
                <w:bCs/>
              </w:rPr>
              <w:t>66</w:t>
            </w:r>
          </w:p>
        </w:tc>
        <w:tc>
          <w:tcPr>
            <w:tcW w:w="1058" w:type="dxa"/>
            <w:shd w:val="clear" w:color="auto" w:fill="CCFFFF"/>
            <w:vAlign w:val="center"/>
          </w:tcPr>
          <w:p w14:paraId="64EC168D" w14:textId="07D7D13A" w:rsidR="00850C3C" w:rsidRPr="00591873" w:rsidRDefault="21B54E32" w:rsidP="21B54E32">
            <w:pPr>
              <w:jc w:val="right"/>
              <w:rPr>
                <w:b/>
                <w:bCs/>
              </w:rPr>
            </w:pPr>
            <w:r w:rsidRPr="21B54E32">
              <w:rPr>
                <w:b/>
                <w:bCs/>
              </w:rPr>
              <w:t>3</w:t>
            </w:r>
          </w:p>
        </w:tc>
        <w:tc>
          <w:tcPr>
            <w:tcW w:w="2741" w:type="dxa"/>
            <w:shd w:val="clear" w:color="auto" w:fill="CCFFFF"/>
            <w:vAlign w:val="center"/>
          </w:tcPr>
          <w:p w14:paraId="502A0CEB" w14:textId="77777777" w:rsidR="00850C3C" w:rsidRPr="00591873" w:rsidRDefault="00850C3C" w:rsidP="21B54E32">
            <w:pPr>
              <w:jc w:val="right"/>
              <w:rPr>
                <w:b/>
                <w:bCs/>
              </w:rPr>
            </w:pPr>
          </w:p>
        </w:tc>
        <w:tc>
          <w:tcPr>
            <w:tcW w:w="596" w:type="dxa"/>
            <w:shd w:val="clear" w:color="auto" w:fill="CCFFFF"/>
            <w:vAlign w:val="center"/>
          </w:tcPr>
          <w:p w14:paraId="783E6A36" w14:textId="7A3883BC" w:rsidR="00850C3C" w:rsidRPr="00591873" w:rsidRDefault="21B54E32" w:rsidP="21B54E32">
            <w:pPr>
              <w:jc w:val="right"/>
              <w:rPr>
                <w:b/>
                <w:bCs/>
              </w:rPr>
            </w:pPr>
            <w:r w:rsidRPr="21B54E32">
              <w:rPr>
                <w:b/>
                <w:bCs/>
              </w:rPr>
              <w:t>6</w:t>
            </w:r>
          </w:p>
        </w:tc>
        <w:tc>
          <w:tcPr>
            <w:tcW w:w="1056" w:type="dxa"/>
            <w:shd w:val="clear" w:color="auto" w:fill="CCFFFF"/>
            <w:vAlign w:val="center"/>
          </w:tcPr>
          <w:p w14:paraId="0D7D8777" w14:textId="73EAB58A" w:rsidR="00850C3C" w:rsidRPr="00591873" w:rsidRDefault="21B54E32" w:rsidP="21B54E32">
            <w:pPr>
              <w:jc w:val="right"/>
              <w:rPr>
                <w:b/>
                <w:bCs/>
              </w:rPr>
            </w:pPr>
            <w:r w:rsidRPr="21B54E32">
              <w:rPr>
                <w:b/>
                <w:bCs/>
              </w:rPr>
              <w:t>210</w:t>
            </w:r>
          </w:p>
        </w:tc>
      </w:tr>
      <w:tr w:rsidR="00850C3C" w:rsidRPr="00150DAC" w14:paraId="51A9C9BD" w14:textId="77777777" w:rsidTr="21B54E32">
        <w:trPr>
          <w:trHeight w:val="300"/>
        </w:trPr>
        <w:tc>
          <w:tcPr>
            <w:tcW w:w="2487" w:type="dxa"/>
            <w:gridSpan w:val="3"/>
            <w:shd w:val="clear" w:color="auto" w:fill="CCFFFF"/>
            <w:vAlign w:val="center"/>
          </w:tcPr>
          <w:p w14:paraId="1A56448A" w14:textId="147B89EF" w:rsidR="00B00989" w:rsidRPr="00591873" w:rsidRDefault="21B54E32" w:rsidP="21B54E32">
            <w:r w:rsidRPr="21B54E32">
              <w:t>Ukupno EJ, M, BIO,</w:t>
            </w:r>
          </w:p>
          <w:p w14:paraId="0E675ECF" w14:textId="66819BEF" w:rsidR="00850C3C" w:rsidRPr="00591873" w:rsidRDefault="21B54E32" w:rsidP="21B54E32">
            <w:r w:rsidRPr="21B54E32">
              <w:t xml:space="preserve">                      POV  </w:t>
            </w:r>
          </w:p>
        </w:tc>
        <w:tc>
          <w:tcPr>
            <w:tcW w:w="1134" w:type="dxa"/>
            <w:shd w:val="clear" w:color="auto" w:fill="CCFFFF"/>
            <w:vAlign w:val="center"/>
          </w:tcPr>
          <w:p w14:paraId="2EACE439" w14:textId="77777777" w:rsidR="00850C3C" w:rsidRPr="00591873" w:rsidRDefault="21B54E32" w:rsidP="21B54E32">
            <w:pPr>
              <w:jc w:val="right"/>
              <w:rPr>
                <w:b/>
                <w:bCs/>
              </w:rPr>
            </w:pPr>
            <w:r w:rsidRPr="21B54E32">
              <w:rPr>
                <w:b/>
                <w:bCs/>
              </w:rPr>
              <w:t>3.</w:t>
            </w:r>
          </w:p>
        </w:tc>
        <w:tc>
          <w:tcPr>
            <w:tcW w:w="1020" w:type="dxa"/>
            <w:shd w:val="clear" w:color="auto" w:fill="CCFFFF"/>
            <w:vAlign w:val="center"/>
          </w:tcPr>
          <w:p w14:paraId="39BC1AF3" w14:textId="00303070" w:rsidR="00850C3C" w:rsidRPr="00591873" w:rsidRDefault="21B54E32" w:rsidP="21B54E32">
            <w:pPr>
              <w:jc w:val="right"/>
              <w:rPr>
                <w:b/>
                <w:bCs/>
              </w:rPr>
            </w:pPr>
            <w:r w:rsidRPr="21B54E32">
              <w:rPr>
                <w:b/>
                <w:bCs/>
              </w:rPr>
              <w:t>91</w:t>
            </w:r>
          </w:p>
        </w:tc>
        <w:tc>
          <w:tcPr>
            <w:tcW w:w="1058" w:type="dxa"/>
            <w:shd w:val="clear" w:color="auto" w:fill="CCFFFF"/>
            <w:vAlign w:val="center"/>
          </w:tcPr>
          <w:p w14:paraId="0062B79E" w14:textId="398E056A" w:rsidR="00850C3C" w:rsidRPr="00591873" w:rsidRDefault="21B54E32" w:rsidP="21B54E32">
            <w:pPr>
              <w:jc w:val="right"/>
              <w:rPr>
                <w:b/>
                <w:bCs/>
              </w:rPr>
            </w:pPr>
            <w:r w:rsidRPr="21B54E32">
              <w:rPr>
                <w:b/>
                <w:bCs/>
              </w:rPr>
              <w:t>4</w:t>
            </w:r>
          </w:p>
        </w:tc>
        <w:tc>
          <w:tcPr>
            <w:tcW w:w="2741" w:type="dxa"/>
            <w:shd w:val="clear" w:color="auto" w:fill="CCFFFF"/>
            <w:vAlign w:val="center"/>
          </w:tcPr>
          <w:p w14:paraId="662AEBFB" w14:textId="77777777" w:rsidR="00850C3C" w:rsidRPr="00591873" w:rsidRDefault="00850C3C" w:rsidP="21B54E32">
            <w:pPr>
              <w:jc w:val="right"/>
              <w:rPr>
                <w:b/>
                <w:bCs/>
              </w:rPr>
            </w:pPr>
          </w:p>
        </w:tc>
        <w:tc>
          <w:tcPr>
            <w:tcW w:w="596" w:type="dxa"/>
            <w:shd w:val="clear" w:color="auto" w:fill="CCFFFF"/>
            <w:vAlign w:val="center"/>
          </w:tcPr>
          <w:p w14:paraId="17ABF63F" w14:textId="130AF383" w:rsidR="00850C3C" w:rsidRPr="00591873" w:rsidRDefault="21B54E32" w:rsidP="21B54E32">
            <w:pPr>
              <w:jc w:val="right"/>
              <w:rPr>
                <w:b/>
                <w:bCs/>
              </w:rPr>
            </w:pPr>
            <w:r w:rsidRPr="21B54E32">
              <w:rPr>
                <w:b/>
                <w:bCs/>
              </w:rPr>
              <w:t>8</w:t>
            </w:r>
          </w:p>
        </w:tc>
        <w:tc>
          <w:tcPr>
            <w:tcW w:w="1056" w:type="dxa"/>
            <w:shd w:val="clear" w:color="auto" w:fill="CCFFFF"/>
            <w:vAlign w:val="center"/>
          </w:tcPr>
          <w:p w14:paraId="3B128CA1" w14:textId="58CF31A2" w:rsidR="00850C3C" w:rsidRPr="00591873" w:rsidRDefault="21B54E32" w:rsidP="21B54E32">
            <w:pPr>
              <w:jc w:val="right"/>
              <w:rPr>
                <w:b/>
                <w:bCs/>
              </w:rPr>
            </w:pPr>
            <w:r w:rsidRPr="21B54E32">
              <w:rPr>
                <w:b/>
                <w:bCs/>
              </w:rPr>
              <w:t>280</w:t>
            </w:r>
          </w:p>
        </w:tc>
      </w:tr>
      <w:tr w:rsidR="00850C3C" w:rsidRPr="00150DAC" w14:paraId="1154E420" w14:textId="77777777" w:rsidTr="21B54E32">
        <w:trPr>
          <w:trHeight w:val="300"/>
        </w:trPr>
        <w:tc>
          <w:tcPr>
            <w:tcW w:w="2487" w:type="dxa"/>
            <w:gridSpan w:val="3"/>
            <w:shd w:val="clear" w:color="auto" w:fill="CCFFFF"/>
            <w:vAlign w:val="center"/>
          </w:tcPr>
          <w:p w14:paraId="79AD3BE9" w14:textId="6C5504C4" w:rsidR="00850C3C" w:rsidRPr="00591873" w:rsidRDefault="21B54E32" w:rsidP="21B54E32">
            <w:pPr>
              <w:jc w:val="right"/>
            </w:pPr>
            <w:r w:rsidRPr="21B54E32">
              <w:t xml:space="preserve">Ukupno HJ, PSI,  EJ, K, M           </w:t>
            </w:r>
          </w:p>
        </w:tc>
        <w:tc>
          <w:tcPr>
            <w:tcW w:w="1134" w:type="dxa"/>
            <w:shd w:val="clear" w:color="auto" w:fill="CCFFFF"/>
            <w:vAlign w:val="center"/>
          </w:tcPr>
          <w:p w14:paraId="05E05B33" w14:textId="77777777" w:rsidR="00850C3C" w:rsidRPr="00591873" w:rsidRDefault="21B54E32" w:rsidP="21B54E32">
            <w:pPr>
              <w:jc w:val="right"/>
              <w:rPr>
                <w:b/>
                <w:bCs/>
              </w:rPr>
            </w:pPr>
            <w:r w:rsidRPr="21B54E32">
              <w:rPr>
                <w:b/>
                <w:bCs/>
              </w:rPr>
              <w:t>4.</w:t>
            </w:r>
          </w:p>
        </w:tc>
        <w:tc>
          <w:tcPr>
            <w:tcW w:w="1020" w:type="dxa"/>
            <w:shd w:val="clear" w:color="auto" w:fill="CCFFFF"/>
            <w:vAlign w:val="center"/>
          </w:tcPr>
          <w:p w14:paraId="0B176941" w14:textId="39649F91" w:rsidR="00850C3C" w:rsidRPr="00591873" w:rsidRDefault="21B54E32" w:rsidP="21B54E32">
            <w:pPr>
              <w:spacing w:line="259" w:lineRule="auto"/>
              <w:jc w:val="right"/>
              <w:rPr>
                <w:b/>
                <w:bCs/>
              </w:rPr>
            </w:pPr>
            <w:r w:rsidRPr="21B54E32">
              <w:rPr>
                <w:b/>
                <w:bCs/>
              </w:rPr>
              <w:t>92</w:t>
            </w:r>
          </w:p>
        </w:tc>
        <w:tc>
          <w:tcPr>
            <w:tcW w:w="1058" w:type="dxa"/>
            <w:shd w:val="clear" w:color="auto" w:fill="CCFFFF"/>
            <w:vAlign w:val="center"/>
          </w:tcPr>
          <w:p w14:paraId="1C2D9F28" w14:textId="77777777" w:rsidR="00850C3C" w:rsidRPr="00591873" w:rsidRDefault="21B54E32" w:rsidP="21B54E32">
            <w:pPr>
              <w:jc w:val="right"/>
              <w:rPr>
                <w:b/>
                <w:bCs/>
              </w:rPr>
            </w:pPr>
            <w:r w:rsidRPr="21B54E32">
              <w:rPr>
                <w:b/>
                <w:bCs/>
              </w:rPr>
              <w:t>5</w:t>
            </w:r>
          </w:p>
        </w:tc>
        <w:tc>
          <w:tcPr>
            <w:tcW w:w="2741" w:type="dxa"/>
            <w:shd w:val="clear" w:color="auto" w:fill="CCFFFF"/>
            <w:vAlign w:val="center"/>
          </w:tcPr>
          <w:p w14:paraId="1D3F9262" w14:textId="77777777" w:rsidR="00850C3C" w:rsidRPr="00591873" w:rsidRDefault="00850C3C" w:rsidP="21B54E32">
            <w:pPr>
              <w:jc w:val="right"/>
              <w:rPr>
                <w:b/>
                <w:bCs/>
              </w:rPr>
            </w:pPr>
          </w:p>
        </w:tc>
        <w:tc>
          <w:tcPr>
            <w:tcW w:w="596" w:type="dxa"/>
            <w:shd w:val="clear" w:color="auto" w:fill="CCFFFF"/>
            <w:vAlign w:val="center"/>
          </w:tcPr>
          <w:p w14:paraId="2ADF6CB4" w14:textId="71DDD239" w:rsidR="00850C3C" w:rsidRPr="00591873" w:rsidRDefault="21B54E32" w:rsidP="21B54E32">
            <w:pPr>
              <w:jc w:val="right"/>
              <w:rPr>
                <w:b/>
                <w:bCs/>
              </w:rPr>
            </w:pPr>
            <w:r w:rsidRPr="21B54E32">
              <w:rPr>
                <w:b/>
                <w:bCs/>
              </w:rPr>
              <w:t>10</w:t>
            </w:r>
          </w:p>
        </w:tc>
        <w:tc>
          <w:tcPr>
            <w:tcW w:w="1056" w:type="dxa"/>
            <w:shd w:val="clear" w:color="auto" w:fill="CCFFFF"/>
            <w:vAlign w:val="center"/>
          </w:tcPr>
          <w:p w14:paraId="585A0A95" w14:textId="77777777" w:rsidR="00850C3C" w:rsidRPr="00591873" w:rsidRDefault="21B54E32" w:rsidP="21B54E32">
            <w:pPr>
              <w:jc w:val="right"/>
              <w:rPr>
                <w:b/>
                <w:bCs/>
              </w:rPr>
            </w:pPr>
            <w:r w:rsidRPr="21B54E32">
              <w:rPr>
                <w:b/>
                <w:bCs/>
              </w:rPr>
              <w:t>320</w:t>
            </w:r>
          </w:p>
        </w:tc>
      </w:tr>
      <w:tr w:rsidR="00850C3C" w:rsidRPr="00150DAC" w14:paraId="595EFD68" w14:textId="77777777" w:rsidTr="21B54E32">
        <w:trPr>
          <w:trHeight w:val="300"/>
        </w:trPr>
        <w:tc>
          <w:tcPr>
            <w:tcW w:w="2487" w:type="dxa"/>
            <w:gridSpan w:val="3"/>
            <w:shd w:val="clear" w:color="auto" w:fill="FFFF00"/>
            <w:vAlign w:val="center"/>
          </w:tcPr>
          <w:p w14:paraId="00C06BFB" w14:textId="77777777" w:rsidR="00850C3C" w:rsidRPr="00591873" w:rsidRDefault="21B54E32" w:rsidP="21B54E32">
            <w:r w:rsidRPr="21B54E32">
              <w:t>Sveukupno izborna n.</w:t>
            </w:r>
          </w:p>
        </w:tc>
        <w:tc>
          <w:tcPr>
            <w:tcW w:w="1134" w:type="dxa"/>
            <w:shd w:val="clear" w:color="auto" w:fill="FFFF00"/>
            <w:vAlign w:val="center"/>
          </w:tcPr>
          <w:p w14:paraId="70FB332E" w14:textId="77777777" w:rsidR="00850C3C" w:rsidRPr="00591873" w:rsidRDefault="21B54E32" w:rsidP="21B54E32">
            <w:pPr>
              <w:jc w:val="right"/>
              <w:rPr>
                <w:b/>
                <w:bCs/>
              </w:rPr>
            </w:pPr>
            <w:r w:rsidRPr="21B54E32">
              <w:rPr>
                <w:b/>
                <w:bCs/>
              </w:rPr>
              <w:t>2.- 4.</w:t>
            </w:r>
          </w:p>
        </w:tc>
        <w:tc>
          <w:tcPr>
            <w:tcW w:w="1020" w:type="dxa"/>
            <w:shd w:val="clear" w:color="auto" w:fill="FFFF00"/>
            <w:vAlign w:val="center"/>
          </w:tcPr>
          <w:p w14:paraId="6FE751FD" w14:textId="2C1E8EB2" w:rsidR="00850C3C" w:rsidRPr="00591873" w:rsidRDefault="21B54E32" w:rsidP="21B54E32">
            <w:pPr>
              <w:spacing w:line="259" w:lineRule="auto"/>
              <w:jc w:val="right"/>
              <w:rPr>
                <w:b/>
                <w:bCs/>
              </w:rPr>
            </w:pPr>
            <w:r w:rsidRPr="21B54E32">
              <w:rPr>
                <w:b/>
                <w:bCs/>
              </w:rPr>
              <w:t>249</w:t>
            </w:r>
          </w:p>
        </w:tc>
        <w:tc>
          <w:tcPr>
            <w:tcW w:w="1058" w:type="dxa"/>
            <w:shd w:val="clear" w:color="auto" w:fill="FFFF00"/>
            <w:vAlign w:val="center"/>
          </w:tcPr>
          <w:p w14:paraId="18413A0B" w14:textId="0E7B5075" w:rsidR="00850C3C" w:rsidRPr="00591873" w:rsidRDefault="21B54E32" w:rsidP="21B54E32">
            <w:pPr>
              <w:jc w:val="right"/>
              <w:rPr>
                <w:b/>
                <w:bCs/>
              </w:rPr>
            </w:pPr>
            <w:r w:rsidRPr="21B54E32">
              <w:rPr>
                <w:b/>
                <w:bCs/>
              </w:rPr>
              <w:t>12</w:t>
            </w:r>
          </w:p>
        </w:tc>
        <w:tc>
          <w:tcPr>
            <w:tcW w:w="2741" w:type="dxa"/>
            <w:shd w:val="clear" w:color="auto" w:fill="FFFF00"/>
            <w:vAlign w:val="center"/>
          </w:tcPr>
          <w:p w14:paraId="195C7777" w14:textId="77777777" w:rsidR="00850C3C" w:rsidRPr="00591873" w:rsidRDefault="00850C3C" w:rsidP="21B54E32">
            <w:pPr>
              <w:rPr>
                <w:b/>
                <w:bCs/>
              </w:rPr>
            </w:pPr>
          </w:p>
        </w:tc>
        <w:tc>
          <w:tcPr>
            <w:tcW w:w="596" w:type="dxa"/>
            <w:shd w:val="clear" w:color="auto" w:fill="FFFF00"/>
            <w:vAlign w:val="center"/>
          </w:tcPr>
          <w:p w14:paraId="0B5FBDF1" w14:textId="3AEAF023" w:rsidR="00850C3C" w:rsidRPr="00591873" w:rsidRDefault="21B54E32" w:rsidP="21B54E32">
            <w:pPr>
              <w:jc w:val="right"/>
              <w:rPr>
                <w:b/>
                <w:bCs/>
              </w:rPr>
            </w:pPr>
            <w:r w:rsidRPr="21B54E32">
              <w:rPr>
                <w:b/>
                <w:bCs/>
              </w:rPr>
              <w:t>24</w:t>
            </w:r>
          </w:p>
        </w:tc>
        <w:tc>
          <w:tcPr>
            <w:tcW w:w="1056" w:type="dxa"/>
            <w:shd w:val="clear" w:color="auto" w:fill="FFFF00"/>
            <w:vAlign w:val="center"/>
          </w:tcPr>
          <w:p w14:paraId="73067262" w14:textId="29F9E83A" w:rsidR="00850C3C" w:rsidRPr="00591873" w:rsidRDefault="21B54E32" w:rsidP="21B54E32">
            <w:pPr>
              <w:spacing w:line="259" w:lineRule="auto"/>
              <w:jc w:val="right"/>
              <w:rPr>
                <w:b/>
                <w:bCs/>
              </w:rPr>
            </w:pPr>
            <w:r w:rsidRPr="21B54E32">
              <w:rPr>
                <w:b/>
                <w:bCs/>
              </w:rPr>
              <w:t>810</w:t>
            </w:r>
          </w:p>
        </w:tc>
      </w:tr>
    </w:tbl>
    <w:p w14:paraId="5DD53520" w14:textId="77777777" w:rsidR="00CC378F" w:rsidRDefault="00CC378F" w:rsidP="00BC4541">
      <w:pPr>
        <w:pStyle w:val="Stil2"/>
        <w:numPr>
          <w:ilvl w:val="0"/>
          <w:numId w:val="0"/>
        </w:numPr>
        <w:rPr>
          <w:color w:val="auto"/>
        </w:rPr>
      </w:pPr>
    </w:p>
    <w:p w14:paraId="2E549C76" w14:textId="428EB53F" w:rsidR="00CC378F" w:rsidRDefault="00CC378F" w:rsidP="00BC4541">
      <w:pPr>
        <w:pStyle w:val="Stil2"/>
        <w:numPr>
          <w:ilvl w:val="0"/>
          <w:numId w:val="0"/>
        </w:numPr>
        <w:rPr>
          <w:color w:val="auto"/>
        </w:rPr>
      </w:pPr>
    </w:p>
    <w:p w14:paraId="77CC00C8" w14:textId="77777777" w:rsidR="00F6054A" w:rsidRDefault="00F6054A" w:rsidP="00BC4541">
      <w:pPr>
        <w:pStyle w:val="Stil2"/>
        <w:numPr>
          <w:ilvl w:val="0"/>
          <w:numId w:val="0"/>
        </w:numPr>
        <w:rPr>
          <w:color w:val="auto"/>
        </w:rPr>
      </w:pPr>
    </w:p>
    <w:p w14:paraId="364F54DA" w14:textId="77777777" w:rsidR="00CC378F" w:rsidRDefault="00CC378F" w:rsidP="00BC4541">
      <w:pPr>
        <w:pStyle w:val="Stil2"/>
        <w:numPr>
          <w:ilvl w:val="0"/>
          <w:numId w:val="0"/>
        </w:numPr>
        <w:rPr>
          <w:color w:val="auto"/>
        </w:rPr>
      </w:pPr>
    </w:p>
    <w:p w14:paraId="2FE90541" w14:textId="715CB84E" w:rsidR="00CC378F" w:rsidRDefault="00CC378F" w:rsidP="00BC4541">
      <w:pPr>
        <w:pStyle w:val="Stil2"/>
        <w:numPr>
          <w:ilvl w:val="0"/>
          <w:numId w:val="0"/>
        </w:numPr>
        <w:rPr>
          <w:color w:val="auto"/>
        </w:rPr>
      </w:pPr>
    </w:p>
    <w:p w14:paraId="0F88137C" w14:textId="77777777" w:rsidR="00220A2A" w:rsidRDefault="00220A2A" w:rsidP="00BC4541">
      <w:pPr>
        <w:pStyle w:val="Stil2"/>
        <w:numPr>
          <w:ilvl w:val="0"/>
          <w:numId w:val="0"/>
        </w:numPr>
        <w:rPr>
          <w:color w:val="auto"/>
        </w:rPr>
      </w:pPr>
    </w:p>
    <w:p w14:paraId="7B8B895D" w14:textId="685A56CE" w:rsidR="008C2CB1" w:rsidRPr="006716DB" w:rsidRDefault="00B01670" w:rsidP="00BC4541">
      <w:pPr>
        <w:pStyle w:val="Stil2"/>
        <w:numPr>
          <w:ilvl w:val="0"/>
          <w:numId w:val="0"/>
        </w:numPr>
        <w:rPr>
          <w:color w:val="auto"/>
        </w:rPr>
      </w:pPr>
      <w:bookmarkStart w:id="22" w:name="_Toc178847941"/>
      <w:r w:rsidRPr="006716DB">
        <w:rPr>
          <w:color w:val="auto"/>
        </w:rPr>
        <w:t>5.</w:t>
      </w:r>
      <w:r w:rsidR="00946EFE">
        <w:rPr>
          <w:color w:val="auto"/>
        </w:rPr>
        <w:t>4</w:t>
      </w:r>
      <w:r w:rsidRPr="006716DB">
        <w:rPr>
          <w:color w:val="auto"/>
        </w:rPr>
        <w:t>.</w:t>
      </w:r>
      <w:r w:rsidR="008C2CB1" w:rsidRPr="006716DB">
        <w:rPr>
          <w:color w:val="auto"/>
        </w:rPr>
        <w:t xml:space="preserve"> Dodatna nastava</w:t>
      </w:r>
      <w:bookmarkEnd w:id="22"/>
    </w:p>
    <w:p w14:paraId="3321A75A" w14:textId="77777777" w:rsidR="008C2CB1" w:rsidRPr="00371211" w:rsidRDefault="008C2CB1" w:rsidP="008C2CB1">
      <w:pPr>
        <w:rPr>
          <w:b/>
          <w:color w:val="FF0000"/>
        </w:rPr>
      </w:pPr>
    </w:p>
    <w:p w14:paraId="2D1DF732" w14:textId="77777777" w:rsidR="000640CD" w:rsidRPr="00C067E4" w:rsidRDefault="000640CD" w:rsidP="0070474C">
      <w:pPr>
        <w:ind w:firstLine="425"/>
        <w:jc w:val="both"/>
      </w:pPr>
      <w:r w:rsidRPr="00C067E4">
        <w:t>Za učenike koji pokazuju naročiti interes za pojedina područja i postižu zapaž</w:t>
      </w:r>
      <w:r w:rsidR="00743857">
        <w:t>ena postignuća u tim područjima</w:t>
      </w:r>
      <w:r w:rsidRPr="00C067E4">
        <w:t xml:space="preserve"> organizirana je dodatna nastava u okviru koje će se pripremati za sudjelovanje na školskim, županijskim i državnim natjecanjima.</w:t>
      </w:r>
    </w:p>
    <w:p w14:paraId="49C7D187" w14:textId="529FE288" w:rsidR="000640CD" w:rsidRDefault="000640CD" w:rsidP="000640CD">
      <w:pPr>
        <w:rPr>
          <w:b/>
        </w:rPr>
      </w:pPr>
    </w:p>
    <w:p w14:paraId="5AC25A90" w14:textId="6D193A60" w:rsidR="00F6054A" w:rsidRDefault="00F6054A" w:rsidP="000640CD">
      <w:pPr>
        <w:rPr>
          <w:b/>
        </w:rPr>
      </w:pPr>
    </w:p>
    <w:p w14:paraId="7BE15C93" w14:textId="1E10928F" w:rsidR="00F6054A" w:rsidRDefault="00F6054A" w:rsidP="000640CD">
      <w:pPr>
        <w:rPr>
          <w:b/>
        </w:rPr>
      </w:pPr>
    </w:p>
    <w:p w14:paraId="7CD34067" w14:textId="77777777" w:rsidR="00F6054A" w:rsidRPr="00C067E4" w:rsidRDefault="00F6054A" w:rsidP="000640CD">
      <w:pP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688"/>
        <w:gridCol w:w="825"/>
        <w:gridCol w:w="1017"/>
        <w:gridCol w:w="1037"/>
        <w:gridCol w:w="2699"/>
        <w:gridCol w:w="540"/>
        <w:gridCol w:w="900"/>
      </w:tblGrid>
      <w:tr w:rsidR="00F6054A" w:rsidRPr="00F6054A" w14:paraId="25A5ECCA" w14:textId="77777777" w:rsidTr="00F6054A">
        <w:trPr>
          <w:trHeight w:val="398"/>
        </w:trPr>
        <w:tc>
          <w:tcPr>
            <w:tcW w:w="554" w:type="dxa"/>
            <w:vMerge w:val="restart"/>
            <w:shd w:val="clear" w:color="auto" w:fill="E2EFD9" w:themeFill="accent6" w:themeFillTint="33"/>
            <w:vAlign w:val="center"/>
          </w:tcPr>
          <w:p w14:paraId="59BC2DA8" w14:textId="77777777" w:rsidR="00F6054A" w:rsidRPr="00F6054A" w:rsidRDefault="00F6054A" w:rsidP="00F6054A">
            <w:pPr>
              <w:rPr>
                <w:b/>
              </w:rPr>
            </w:pPr>
            <w:bookmarkStart w:id="23" w:name="_Hlk113574841"/>
            <w:r w:rsidRPr="00F6054A">
              <w:rPr>
                <w:b/>
              </w:rPr>
              <w:t>RB</w:t>
            </w:r>
          </w:p>
        </w:tc>
        <w:tc>
          <w:tcPr>
            <w:tcW w:w="2688" w:type="dxa"/>
            <w:vMerge w:val="restart"/>
            <w:shd w:val="clear" w:color="auto" w:fill="E2EFD9" w:themeFill="accent6" w:themeFillTint="33"/>
            <w:vAlign w:val="center"/>
          </w:tcPr>
          <w:p w14:paraId="23307620" w14:textId="77777777" w:rsidR="00F6054A" w:rsidRPr="00F6054A" w:rsidRDefault="00F6054A" w:rsidP="00F6054A">
            <w:pPr>
              <w:jc w:val="center"/>
              <w:rPr>
                <w:b/>
              </w:rPr>
            </w:pPr>
            <w:r w:rsidRPr="00F6054A">
              <w:rPr>
                <w:b/>
              </w:rPr>
              <w:t>NAZIV DODATNE NASTAVE</w:t>
            </w:r>
          </w:p>
        </w:tc>
        <w:tc>
          <w:tcPr>
            <w:tcW w:w="825" w:type="dxa"/>
            <w:vMerge w:val="restart"/>
            <w:shd w:val="clear" w:color="auto" w:fill="E2EFD9" w:themeFill="accent6" w:themeFillTint="33"/>
            <w:vAlign w:val="center"/>
          </w:tcPr>
          <w:p w14:paraId="15307947" w14:textId="77777777" w:rsidR="00F6054A" w:rsidRPr="00F6054A" w:rsidRDefault="00F6054A" w:rsidP="00F6054A">
            <w:pPr>
              <w:rPr>
                <w:b/>
              </w:rPr>
            </w:pPr>
            <w:r w:rsidRPr="00F6054A">
              <w:rPr>
                <w:b/>
              </w:rPr>
              <w:t>Raz.</w:t>
            </w:r>
          </w:p>
        </w:tc>
        <w:tc>
          <w:tcPr>
            <w:tcW w:w="1017" w:type="dxa"/>
            <w:vMerge w:val="restart"/>
            <w:shd w:val="clear" w:color="auto" w:fill="E2EFD9" w:themeFill="accent6" w:themeFillTint="33"/>
            <w:vAlign w:val="center"/>
          </w:tcPr>
          <w:p w14:paraId="7FA94F7D" w14:textId="77777777" w:rsidR="00F6054A" w:rsidRPr="00F6054A" w:rsidRDefault="00F6054A" w:rsidP="00F6054A">
            <w:pPr>
              <w:jc w:val="center"/>
              <w:rPr>
                <w:b/>
              </w:rPr>
            </w:pPr>
            <w:r w:rsidRPr="00F6054A">
              <w:rPr>
                <w:b/>
              </w:rPr>
              <w:t>Broj učenika</w:t>
            </w:r>
          </w:p>
        </w:tc>
        <w:tc>
          <w:tcPr>
            <w:tcW w:w="1037" w:type="dxa"/>
            <w:vMerge w:val="restart"/>
            <w:shd w:val="clear" w:color="auto" w:fill="E2EFD9" w:themeFill="accent6" w:themeFillTint="33"/>
            <w:vAlign w:val="center"/>
          </w:tcPr>
          <w:p w14:paraId="1D5B5F2E" w14:textId="77777777" w:rsidR="00F6054A" w:rsidRPr="00F6054A" w:rsidRDefault="00F6054A" w:rsidP="00F6054A">
            <w:pPr>
              <w:jc w:val="center"/>
              <w:rPr>
                <w:b/>
              </w:rPr>
            </w:pPr>
            <w:r w:rsidRPr="00F6054A">
              <w:rPr>
                <w:b/>
              </w:rPr>
              <w:t>Broj skupina</w:t>
            </w:r>
          </w:p>
        </w:tc>
        <w:tc>
          <w:tcPr>
            <w:tcW w:w="2699" w:type="dxa"/>
            <w:vMerge w:val="restart"/>
            <w:shd w:val="clear" w:color="auto" w:fill="E2EFD9" w:themeFill="accent6" w:themeFillTint="33"/>
            <w:vAlign w:val="center"/>
          </w:tcPr>
          <w:p w14:paraId="555F296C" w14:textId="77777777" w:rsidR="00F6054A" w:rsidRPr="00F6054A" w:rsidRDefault="00F6054A" w:rsidP="00F6054A">
            <w:pPr>
              <w:jc w:val="center"/>
              <w:rPr>
                <w:b/>
              </w:rPr>
            </w:pPr>
            <w:r w:rsidRPr="00F6054A">
              <w:rPr>
                <w:b/>
              </w:rPr>
              <w:t>Nastavnik</w:t>
            </w:r>
          </w:p>
        </w:tc>
        <w:tc>
          <w:tcPr>
            <w:tcW w:w="1440" w:type="dxa"/>
            <w:gridSpan w:val="2"/>
            <w:shd w:val="clear" w:color="auto" w:fill="E2EFD9" w:themeFill="accent6" w:themeFillTint="33"/>
            <w:vAlign w:val="center"/>
          </w:tcPr>
          <w:p w14:paraId="3EC4F98A" w14:textId="77777777" w:rsidR="00F6054A" w:rsidRPr="00F6054A" w:rsidRDefault="00F6054A" w:rsidP="00F6054A">
            <w:pPr>
              <w:jc w:val="center"/>
              <w:rPr>
                <w:b/>
              </w:rPr>
            </w:pPr>
            <w:r w:rsidRPr="00F6054A">
              <w:rPr>
                <w:b/>
              </w:rPr>
              <w:t>Planirano sati</w:t>
            </w:r>
          </w:p>
        </w:tc>
      </w:tr>
      <w:tr w:rsidR="00F6054A" w:rsidRPr="00F6054A" w14:paraId="7F35C0B2" w14:textId="77777777" w:rsidTr="00F6054A">
        <w:trPr>
          <w:trHeight w:val="397"/>
        </w:trPr>
        <w:tc>
          <w:tcPr>
            <w:tcW w:w="554" w:type="dxa"/>
            <w:vMerge/>
            <w:vAlign w:val="center"/>
          </w:tcPr>
          <w:p w14:paraId="6979CA10" w14:textId="77777777" w:rsidR="00F6054A" w:rsidRPr="00F6054A" w:rsidRDefault="00F6054A" w:rsidP="00F6054A">
            <w:pPr>
              <w:rPr>
                <w:b/>
              </w:rPr>
            </w:pPr>
          </w:p>
        </w:tc>
        <w:tc>
          <w:tcPr>
            <w:tcW w:w="2688" w:type="dxa"/>
            <w:vMerge/>
            <w:vAlign w:val="center"/>
          </w:tcPr>
          <w:p w14:paraId="0049A900" w14:textId="77777777" w:rsidR="00F6054A" w:rsidRPr="00F6054A" w:rsidRDefault="00F6054A" w:rsidP="00F6054A">
            <w:pPr>
              <w:jc w:val="center"/>
              <w:rPr>
                <w:b/>
              </w:rPr>
            </w:pPr>
          </w:p>
        </w:tc>
        <w:tc>
          <w:tcPr>
            <w:tcW w:w="825" w:type="dxa"/>
            <w:vMerge/>
            <w:vAlign w:val="center"/>
          </w:tcPr>
          <w:p w14:paraId="24E508AB" w14:textId="77777777" w:rsidR="00F6054A" w:rsidRPr="00F6054A" w:rsidRDefault="00F6054A" w:rsidP="00F6054A">
            <w:pPr>
              <w:rPr>
                <w:b/>
              </w:rPr>
            </w:pPr>
          </w:p>
        </w:tc>
        <w:tc>
          <w:tcPr>
            <w:tcW w:w="1017" w:type="dxa"/>
            <w:vMerge/>
            <w:vAlign w:val="center"/>
          </w:tcPr>
          <w:p w14:paraId="018A4D49" w14:textId="77777777" w:rsidR="00F6054A" w:rsidRPr="00F6054A" w:rsidRDefault="00F6054A" w:rsidP="00F6054A">
            <w:pPr>
              <w:jc w:val="center"/>
              <w:rPr>
                <w:b/>
              </w:rPr>
            </w:pPr>
          </w:p>
        </w:tc>
        <w:tc>
          <w:tcPr>
            <w:tcW w:w="1037" w:type="dxa"/>
            <w:vMerge/>
            <w:vAlign w:val="center"/>
          </w:tcPr>
          <w:p w14:paraId="31C39E1F" w14:textId="77777777" w:rsidR="00F6054A" w:rsidRPr="00F6054A" w:rsidRDefault="00F6054A" w:rsidP="00F6054A">
            <w:pPr>
              <w:jc w:val="center"/>
              <w:rPr>
                <w:b/>
              </w:rPr>
            </w:pPr>
          </w:p>
        </w:tc>
        <w:tc>
          <w:tcPr>
            <w:tcW w:w="2699" w:type="dxa"/>
            <w:vMerge/>
            <w:vAlign w:val="center"/>
          </w:tcPr>
          <w:p w14:paraId="3895D25F" w14:textId="77777777" w:rsidR="00F6054A" w:rsidRPr="00F6054A" w:rsidRDefault="00F6054A" w:rsidP="00F6054A">
            <w:pPr>
              <w:jc w:val="center"/>
              <w:rPr>
                <w:b/>
              </w:rPr>
            </w:pPr>
          </w:p>
        </w:tc>
        <w:tc>
          <w:tcPr>
            <w:tcW w:w="540" w:type="dxa"/>
            <w:vAlign w:val="center"/>
          </w:tcPr>
          <w:p w14:paraId="66B453F3" w14:textId="77777777" w:rsidR="00F6054A" w:rsidRPr="00F6054A" w:rsidRDefault="00F6054A" w:rsidP="00F6054A">
            <w:pPr>
              <w:jc w:val="center"/>
              <w:rPr>
                <w:b/>
              </w:rPr>
            </w:pPr>
            <w:r w:rsidRPr="00F6054A">
              <w:rPr>
                <w:b/>
              </w:rPr>
              <w:t>T</w:t>
            </w:r>
          </w:p>
        </w:tc>
        <w:tc>
          <w:tcPr>
            <w:tcW w:w="900" w:type="dxa"/>
            <w:vAlign w:val="center"/>
          </w:tcPr>
          <w:p w14:paraId="2F0573BC" w14:textId="77777777" w:rsidR="00F6054A" w:rsidRPr="00F6054A" w:rsidRDefault="00F6054A" w:rsidP="00F6054A">
            <w:pPr>
              <w:jc w:val="center"/>
              <w:rPr>
                <w:b/>
              </w:rPr>
            </w:pPr>
            <w:r w:rsidRPr="00F6054A">
              <w:rPr>
                <w:b/>
              </w:rPr>
              <w:t>G</w:t>
            </w:r>
          </w:p>
        </w:tc>
      </w:tr>
      <w:tr w:rsidR="00F6054A" w:rsidRPr="00F6054A" w14:paraId="7C7DFF83" w14:textId="77777777" w:rsidTr="00F6054A">
        <w:trPr>
          <w:trHeight w:val="20"/>
        </w:trPr>
        <w:tc>
          <w:tcPr>
            <w:tcW w:w="554" w:type="dxa"/>
            <w:vAlign w:val="center"/>
          </w:tcPr>
          <w:p w14:paraId="4C2E5EDB" w14:textId="77777777" w:rsidR="00F6054A" w:rsidRPr="00F6054A" w:rsidRDefault="00F6054A" w:rsidP="00F6054A">
            <w:r w:rsidRPr="00F6054A">
              <w:t>1.</w:t>
            </w:r>
          </w:p>
        </w:tc>
        <w:tc>
          <w:tcPr>
            <w:tcW w:w="2688" w:type="dxa"/>
            <w:vAlign w:val="center"/>
          </w:tcPr>
          <w:p w14:paraId="29F9CA82" w14:textId="77777777" w:rsidR="00F6054A" w:rsidRPr="00F6054A" w:rsidRDefault="00F6054A" w:rsidP="00F6054A">
            <w:r w:rsidRPr="00F6054A">
              <w:t>Dodatna nastava likovne</w:t>
            </w:r>
            <w:r w:rsidRPr="00F6054A">
              <w:rPr>
                <w:rFonts w:asciiTheme="minorHAnsi" w:eastAsiaTheme="minorHAnsi" w:hAnsiTheme="minorHAnsi" w:cstheme="minorBidi"/>
                <w:sz w:val="22"/>
                <w:szCs w:val="22"/>
                <w:lang w:eastAsia="en-US"/>
              </w:rPr>
              <w:t xml:space="preserve"> </w:t>
            </w:r>
            <w:r w:rsidRPr="00F6054A">
              <w:t>umjetnosti</w:t>
            </w:r>
          </w:p>
        </w:tc>
        <w:tc>
          <w:tcPr>
            <w:tcW w:w="825" w:type="dxa"/>
            <w:vAlign w:val="center"/>
          </w:tcPr>
          <w:p w14:paraId="6EDA939F" w14:textId="3A5D21BF" w:rsidR="00F6054A" w:rsidRPr="00F6054A" w:rsidRDefault="00F6054A" w:rsidP="00F6054A">
            <w:pPr>
              <w:jc w:val="center"/>
            </w:pPr>
            <w:r w:rsidRPr="00F6054A">
              <w:t>1.</w:t>
            </w:r>
            <w:r>
              <w:t>-</w:t>
            </w:r>
            <w:r w:rsidRPr="00F6054A">
              <w:t xml:space="preserve"> 4.</w:t>
            </w:r>
          </w:p>
        </w:tc>
        <w:tc>
          <w:tcPr>
            <w:tcW w:w="1017" w:type="dxa"/>
            <w:vAlign w:val="center"/>
          </w:tcPr>
          <w:p w14:paraId="525E3605" w14:textId="77777777" w:rsidR="00F6054A" w:rsidRPr="00F6054A" w:rsidRDefault="00F6054A" w:rsidP="00F6054A">
            <w:pPr>
              <w:jc w:val="center"/>
            </w:pPr>
            <w:r w:rsidRPr="00F6054A">
              <w:t>18</w:t>
            </w:r>
          </w:p>
        </w:tc>
        <w:tc>
          <w:tcPr>
            <w:tcW w:w="1037" w:type="dxa"/>
            <w:vAlign w:val="center"/>
          </w:tcPr>
          <w:p w14:paraId="034B3004" w14:textId="77777777" w:rsidR="00F6054A" w:rsidRPr="00F6054A" w:rsidRDefault="00F6054A" w:rsidP="00F6054A">
            <w:pPr>
              <w:jc w:val="center"/>
            </w:pPr>
            <w:r w:rsidRPr="00F6054A">
              <w:t>2</w:t>
            </w:r>
          </w:p>
        </w:tc>
        <w:tc>
          <w:tcPr>
            <w:tcW w:w="2699" w:type="dxa"/>
            <w:vAlign w:val="center"/>
          </w:tcPr>
          <w:p w14:paraId="767DC6E4" w14:textId="77777777" w:rsidR="00F6054A" w:rsidRPr="00F6054A" w:rsidRDefault="00F6054A" w:rsidP="00F6054A">
            <w:r w:rsidRPr="00F6054A">
              <w:t>Mihaela Gelemanović Pracaić</w:t>
            </w:r>
          </w:p>
        </w:tc>
        <w:tc>
          <w:tcPr>
            <w:tcW w:w="540" w:type="dxa"/>
            <w:vAlign w:val="center"/>
          </w:tcPr>
          <w:p w14:paraId="524416EF" w14:textId="77777777" w:rsidR="00F6054A" w:rsidRPr="00F6054A" w:rsidRDefault="00F6054A" w:rsidP="00F6054A">
            <w:pPr>
              <w:jc w:val="center"/>
            </w:pPr>
            <w:r w:rsidRPr="00F6054A">
              <w:t>2</w:t>
            </w:r>
          </w:p>
        </w:tc>
        <w:tc>
          <w:tcPr>
            <w:tcW w:w="900" w:type="dxa"/>
            <w:vAlign w:val="center"/>
          </w:tcPr>
          <w:p w14:paraId="1930B434" w14:textId="77777777" w:rsidR="00F6054A" w:rsidRPr="00F6054A" w:rsidRDefault="00F6054A" w:rsidP="00F6054A">
            <w:pPr>
              <w:jc w:val="center"/>
            </w:pPr>
            <w:r w:rsidRPr="00F6054A">
              <w:t>70</w:t>
            </w:r>
          </w:p>
        </w:tc>
      </w:tr>
      <w:tr w:rsidR="00F6054A" w:rsidRPr="00F6054A" w14:paraId="6C950E81" w14:textId="77777777" w:rsidTr="00F6054A">
        <w:trPr>
          <w:trHeight w:val="20"/>
        </w:trPr>
        <w:tc>
          <w:tcPr>
            <w:tcW w:w="554" w:type="dxa"/>
            <w:vAlign w:val="center"/>
          </w:tcPr>
          <w:p w14:paraId="08C02F84" w14:textId="77777777" w:rsidR="00F6054A" w:rsidRPr="00F6054A" w:rsidRDefault="00F6054A" w:rsidP="00F6054A">
            <w:r w:rsidRPr="00F6054A">
              <w:t>2.</w:t>
            </w:r>
          </w:p>
        </w:tc>
        <w:tc>
          <w:tcPr>
            <w:tcW w:w="2688" w:type="dxa"/>
            <w:vAlign w:val="center"/>
          </w:tcPr>
          <w:p w14:paraId="4FEB9639" w14:textId="2D87CFD5" w:rsidR="00F6054A" w:rsidRPr="00F6054A" w:rsidRDefault="00F6054A" w:rsidP="00F6054A">
            <w:r w:rsidRPr="00F6054A">
              <w:t xml:space="preserve">Dodatna nastava  geografije </w:t>
            </w:r>
          </w:p>
        </w:tc>
        <w:tc>
          <w:tcPr>
            <w:tcW w:w="825" w:type="dxa"/>
            <w:vAlign w:val="center"/>
          </w:tcPr>
          <w:p w14:paraId="1BEED62F" w14:textId="77777777" w:rsidR="00F6054A" w:rsidRPr="00F6054A" w:rsidRDefault="00F6054A" w:rsidP="00F6054A">
            <w:pPr>
              <w:jc w:val="center"/>
            </w:pPr>
            <w:r w:rsidRPr="00F6054A">
              <w:t>3. i 4.</w:t>
            </w:r>
          </w:p>
        </w:tc>
        <w:tc>
          <w:tcPr>
            <w:tcW w:w="1017" w:type="dxa"/>
            <w:vAlign w:val="center"/>
          </w:tcPr>
          <w:p w14:paraId="349B9BDF" w14:textId="77777777" w:rsidR="00F6054A" w:rsidRPr="00F6054A" w:rsidRDefault="00F6054A" w:rsidP="00F6054A">
            <w:pPr>
              <w:jc w:val="center"/>
            </w:pPr>
            <w:r w:rsidRPr="00F6054A">
              <w:t>10</w:t>
            </w:r>
          </w:p>
        </w:tc>
        <w:tc>
          <w:tcPr>
            <w:tcW w:w="1037" w:type="dxa"/>
            <w:vAlign w:val="center"/>
          </w:tcPr>
          <w:p w14:paraId="50B788D6" w14:textId="77777777" w:rsidR="00F6054A" w:rsidRPr="00F6054A" w:rsidRDefault="00F6054A" w:rsidP="00F6054A">
            <w:pPr>
              <w:jc w:val="center"/>
            </w:pPr>
            <w:r w:rsidRPr="00F6054A">
              <w:t>1</w:t>
            </w:r>
          </w:p>
        </w:tc>
        <w:tc>
          <w:tcPr>
            <w:tcW w:w="2699" w:type="dxa"/>
            <w:vAlign w:val="center"/>
          </w:tcPr>
          <w:p w14:paraId="2C0956E1" w14:textId="77777777" w:rsidR="00F6054A" w:rsidRPr="00F6054A" w:rsidRDefault="00F6054A" w:rsidP="00F6054A">
            <w:r w:rsidRPr="00F6054A">
              <w:t>Andreja Pranjić</w:t>
            </w:r>
          </w:p>
        </w:tc>
        <w:tc>
          <w:tcPr>
            <w:tcW w:w="540" w:type="dxa"/>
            <w:vAlign w:val="center"/>
          </w:tcPr>
          <w:p w14:paraId="7D56C71B" w14:textId="77777777" w:rsidR="00F6054A" w:rsidRPr="00F6054A" w:rsidRDefault="00F6054A" w:rsidP="00F6054A">
            <w:pPr>
              <w:jc w:val="center"/>
            </w:pPr>
            <w:r w:rsidRPr="00F6054A">
              <w:t>1</w:t>
            </w:r>
          </w:p>
        </w:tc>
        <w:tc>
          <w:tcPr>
            <w:tcW w:w="900" w:type="dxa"/>
            <w:vAlign w:val="center"/>
          </w:tcPr>
          <w:p w14:paraId="0521610E" w14:textId="77777777" w:rsidR="00F6054A" w:rsidRPr="00F6054A" w:rsidRDefault="00F6054A" w:rsidP="00F6054A">
            <w:pPr>
              <w:jc w:val="center"/>
            </w:pPr>
            <w:r w:rsidRPr="00F6054A">
              <w:t>35</w:t>
            </w:r>
          </w:p>
        </w:tc>
      </w:tr>
      <w:tr w:rsidR="00F6054A" w:rsidRPr="00F6054A" w14:paraId="2BD15DA9" w14:textId="77777777" w:rsidTr="00F6054A">
        <w:trPr>
          <w:trHeight w:val="454"/>
        </w:trPr>
        <w:tc>
          <w:tcPr>
            <w:tcW w:w="554" w:type="dxa"/>
            <w:vMerge w:val="restart"/>
            <w:tcBorders>
              <w:top w:val="single" w:sz="4" w:space="0" w:color="auto"/>
              <w:left w:val="single" w:sz="4" w:space="0" w:color="auto"/>
              <w:right w:val="single" w:sz="4" w:space="0" w:color="auto"/>
            </w:tcBorders>
            <w:vAlign w:val="center"/>
          </w:tcPr>
          <w:p w14:paraId="2D5A6273" w14:textId="77777777" w:rsidR="00F6054A" w:rsidRPr="00F6054A" w:rsidRDefault="00F6054A" w:rsidP="00F6054A">
            <w:r w:rsidRPr="00F6054A">
              <w:t>3.</w:t>
            </w:r>
          </w:p>
        </w:tc>
        <w:tc>
          <w:tcPr>
            <w:tcW w:w="2688" w:type="dxa"/>
            <w:vMerge w:val="restart"/>
            <w:tcBorders>
              <w:top w:val="single" w:sz="4" w:space="0" w:color="auto"/>
              <w:left w:val="single" w:sz="4" w:space="0" w:color="auto"/>
              <w:right w:val="single" w:sz="4" w:space="0" w:color="auto"/>
            </w:tcBorders>
            <w:vAlign w:val="center"/>
          </w:tcPr>
          <w:p w14:paraId="7F7FABB7" w14:textId="2B816E9F" w:rsidR="00F6054A" w:rsidRPr="00F6054A" w:rsidRDefault="00F6054A" w:rsidP="00F6054A">
            <w:r w:rsidRPr="00F6054A">
              <w:t xml:space="preserve">Dodatna nastava matematike </w:t>
            </w:r>
          </w:p>
        </w:tc>
        <w:tc>
          <w:tcPr>
            <w:tcW w:w="825" w:type="dxa"/>
            <w:tcBorders>
              <w:left w:val="single" w:sz="4" w:space="0" w:color="auto"/>
            </w:tcBorders>
            <w:vAlign w:val="center"/>
          </w:tcPr>
          <w:p w14:paraId="5FEB98CB" w14:textId="77777777" w:rsidR="00F6054A" w:rsidRPr="00F6054A" w:rsidRDefault="00F6054A" w:rsidP="00F6054A">
            <w:pPr>
              <w:jc w:val="center"/>
            </w:pPr>
            <w:r w:rsidRPr="00F6054A">
              <w:t>2.</w:t>
            </w:r>
          </w:p>
        </w:tc>
        <w:tc>
          <w:tcPr>
            <w:tcW w:w="1017" w:type="dxa"/>
            <w:vAlign w:val="center"/>
          </w:tcPr>
          <w:p w14:paraId="6C5193C3" w14:textId="77777777" w:rsidR="00F6054A" w:rsidRPr="00F6054A" w:rsidRDefault="00F6054A" w:rsidP="00F6054A">
            <w:pPr>
              <w:jc w:val="center"/>
            </w:pPr>
            <w:r w:rsidRPr="00F6054A">
              <w:t>3</w:t>
            </w:r>
          </w:p>
        </w:tc>
        <w:tc>
          <w:tcPr>
            <w:tcW w:w="1037" w:type="dxa"/>
            <w:vAlign w:val="center"/>
          </w:tcPr>
          <w:p w14:paraId="109E8EE3" w14:textId="77777777" w:rsidR="00F6054A" w:rsidRPr="00F6054A" w:rsidRDefault="00F6054A" w:rsidP="00F6054A">
            <w:pPr>
              <w:jc w:val="center"/>
            </w:pPr>
            <w:r w:rsidRPr="00F6054A">
              <w:t>1</w:t>
            </w:r>
          </w:p>
        </w:tc>
        <w:tc>
          <w:tcPr>
            <w:tcW w:w="2699" w:type="dxa"/>
            <w:vAlign w:val="center"/>
          </w:tcPr>
          <w:p w14:paraId="2DDC556F" w14:textId="77777777" w:rsidR="00F6054A" w:rsidRPr="00F6054A" w:rsidRDefault="00F6054A" w:rsidP="00F6054A">
            <w:r w:rsidRPr="00F6054A">
              <w:t>Sanja Rimac</w:t>
            </w:r>
          </w:p>
        </w:tc>
        <w:tc>
          <w:tcPr>
            <w:tcW w:w="540" w:type="dxa"/>
            <w:vAlign w:val="center"/>
          </w:tcPr>
          <w:p w14:paraId="78C65B49" w14:textId="77777777" w:rsidR="00F6054A" w:rsidRPr="00F6054A" w:rsidRDefault="00F6054A" w:rsidP="00F6054A">
            <w:pPr>
              <w:jc w:val="center"/>
            </w:pPr>
            <w:r w:rsidRPr="00F6054A">
              <w:t>1</w:t>
            </w:r>
          </w:p>
        </w:tc>
        <w:tc>
          <w:tcPr>
            <w:tcW w:w="900" w:type="dxa"/>
            <w:vAlign w:val="center"/>
          </w:tcPr>
          <w:p w14:paraId="6CA90929" w14:textId="77777777" w:rsidR="00F6054A" w:rsidRPr="00F6054A" w:rsidRDefault="00F6054A" w:rsidP="00F6054A">
            <w:pPr>
              <w:jc w:val="center"/>
            </w:pPr>
            <w:r w:rsidRPr="00F6054A">
              <w:t>35</w:t>
            </w:r>
          </w:p>
        </w:tc>
      </w:tr>
      <w:tr w:rsidR="00F6054A" w:rsidRPr="00F6054A" w14:paraId="3D6D8CBF" w14:textId="77777777" w:rsidTr="00F6054A">
        <w:trPr>
          <w:trHeight w:val="454"/>
        </w:trPr>
        <w:tc>
          <w:tcPr>
            <w:tcW w:w="554" w:type="dxa"/>
            <w:vMerge/>
            <w:vAlign w:val="center"/>
          </w:tcPr>
          <w:p w14:paraId="1A02E84D" w14:textId="77777777" w:rsidR="00F6054A" w:rsidRPr="00F6054A" w:rsidRDefault="00F6054A" w:rsidP="00F6054A"/>
        </w:tc>
        <w:tc>
          <w:tcPr>
            <w:tcW w:w="2688" w:type="dxa"/>
            <w:vMerge/>
            <w:vAlign w:val="center"/>
          </w:tcPr>
          <w:p w14:paraId="7C968585" w14:textId="77777777" w:rsidR="00F6054A" w:rsidRPr="00F6054A" w:rsidRDefault="00F6054A" w:rsidP="00F6054A">
            <w:pPr>
              <w:rPr>
                <w:color w:val="C00000"/>
              </w:rPr>
            </w:pPr>
          </w:p>
        </w:tc>
        <w:tc>
          <w:tcPr>
            <w:tcW w:w="825" w:type="dxa"/>
            <w:tcBorders>
              <w:left w:val="single" w:sz="4" w:space="0" w:color="auto"/>
            </w:tcBorders>
            <w:vAlign w:val="center"/>
          </w:tcPr>
          <w:p w14:paraId="358D3E52" w14:textId="4654EF06" w:rsidR="00F6054A" w:rsidRPr="00F6054A" w:rsidRDefault="00F174AA" w:rsidP="00F174AA">
            <w:pPr>
              <w:jc w:val="center"/>
            </w:pPr>
            <w:r>
              <w:t>1.</w:t>
            </w:r>
            <w:r w:rsidR="00F6054A" w:rsidRPr="00F6054A">
              <w:t xml:space="preserve"> </w:t>
            </w:r>
          </w:p>
        </w:tc>
        <w:tc>
          <w:tcPr>
            <w:tcW w:w="1017" w:type="dxa"/>
            <w:vAlign w:val="center"/>
          </w:tcPr>
          <w:p w14:paraId="069CA523" w14:textId="77777777" w:rsidR="00F6054A" w:rsidRPr="00F6054A" w:rsidRDefault="00F6054A" w:rsidP="00F6054A">
            <w:pPr>
              <w:jc w:val="center"/>
            </w:pPr>
            <w:r w:rsidRPr="00F6054A">
              <w:t>14</w:t>
            </w:r>
          </w:p>
        </w:tc>
        <w:tc>
          <w:tcPr>
            <w:tcW w:w="1037" w:type="dxa"/>
            <w:vAlign w:val="center"/>
          </w:tcPr>
          <w:p w14:paraId="4277DEEB" w14:textId="77777777" w:rsidR="00F6054A" w:rsidRPr="00F6054A" w:rsidRDefault="00F6054A" w:rsidP="00F6054A">
            <w:pPr>
              <w:jc w:val="center"/>
            </w:pPr>
            <w:r w:rsidRPr="00F6054A">
              <w:t>1</w:t>
            </w:r>
          </w:p>
        </w:tc>
        <w:tc>
          <w:tcPr>
            <w:tcW w:w="2699" w:type="dxa"/>
            <w:vAlign w:val="center"/>
          </w:tcPr>
          <w:p w14:paraId="0BAFC7D9" w14:textId="77777777" w:rsidR="00F6054A" w:rsidRPr="00F6054A" w:rsidRDefault="00F6054A" w:rsidP="00F6054A">
            <w:r w:rsidRPr="00F6054A">
              <w:t>Ivana Lukanović</w:t>
            </w:r>
          </w:p>
        </w:tc>
        <w:tc>
          <w:tcPr>
            <w:tcW w:w="540" w:type="dxa"/>
            <w:vAlign w:val="center"/>
          </w:tcPr>
          <w:p w14:paraId="71928793" w14:textId="77777777" w:rsidR="00F6054A" w:rsidRPr="00F6054A" w:rsidRDefault="00F6054A" w:rsidP="00F6054A">
            <w:pPr>
              <w:jc w:val="center"/>
            </w:pPr>
            <w:r w:rsidRPr="00F6054A">
              <w:t>2</w:t>
            </w:r>
          </w:p>
        </w:tc>
        <w:tc>
          <w:tcPr>
            <w:tcW w:w="900" w:type="dxa"/>
            <w:vAlign w:val="center"/>
          </w:tcPr>
          <w:p w14:paraId="1D681800" w14:textId="77777777" w:rsidR="00F6054A" w:rsidRPr="00F6054A" w:rsidRDefault="00F6054A" w:rsidP="00F6054A">
            <w:pPr>
              <w:jc w:val="center"/>
            </w:pPr>
            <w:r w:rsidRPr="00F6054A">
              <w:t>70</w:t>
            </w:r>
          </w:p>
        </w:tc>
      </w:tr>
      <w:tr w:rsidR="00F6054A" w:rsidRPr="00F6054A" w14:paraId="3950E254" w14:textId="77777777" w:rsidTr="00F6054A">
        <w:trPr>
          <w:trHeight w:val="454"/>
        </w:trPr>
        <w:tc>
          <w:tcPr>
            <w:tcW w:w="554" w:type="dxa"/>
            <w:vMerge/>
            <w:vAlign w:val="center"/>
          </w:tcPr>
          <w:p w14:paraId="2EBD3F93" w14:textId="77777777" w:rsidR="00F6054A" w:rsidRPr="00F6054A" w:rsidRDefault="00F6054A" w:rsidP="00F6054A"/>
        </w:tc>
        <w:tc>
          <w:tcPr>
            <w:tcW w:w="2688" w:type="dxa"/>
            <w:vMerge/>
            <w:vAlign w:val="center"/>
          </w:tcPr>
          <w:p w14:paraId="2D3CA91E" w14:textId="77777777" w:rsidR="00F6054A" w:rsidRPr="00F6054A" w:rsidRDefault="00F6054A" w:rsidP="00F6054A">
            <w:pPr>
              <w:rPr>
                <w:color w:val="C00000"/>
              </w:rPr>
            </w:pPr>
          </w:p>
        </w:tc>
        <w:tc>
          <w:tcPr>
            <w:tcW w:w="825" w:type="dxa"/>
            <w:tcBorders>
              <w:left w:val="single" w:sz="4" w:space="0" w:color="auto"/>
            </w:tcBorders>
            <w:vAlign w:val="center"/>
          </w:tcPr>
          <w:p w14:paraId="0B30BF04" w14:textId="77777777" w:rsidR="00F6054A" w:rsidRPr="00F6054A" w:rsidRDefault="00F6054A" w:rsidP="00F6054A">
            <w:pPr>
              <w:jc w:val="center"/>
            </w:pPr>
            <w:r w:rsidRPr="00F6054A">
              <w:t>1. i 2.</w:t>
            </w:r>
          </w:p>
        </w:tc>
        <w:tc>
          <w:tcPr>
            <w:tcW w:w="1017" w:type="dxa"/>
            <w:vAlign w:val="center"/>
          </w:tcPr>
          <w:p w14:paraId="681CAB22" w14:textId="43628BD3" w:rsidR="00F6054A" w:rsidRPr="00F6054A" w:rsidRDefault="00F174AA" w:rsidP="00F6054A">
            <w:pPr>
              <w:jc w:val="center"/>
            </w:pPr>
            <w:r>
              <w:t>8</w:t>
            </w:r>
          </w:p>
        </w:tc>
        <w:tc>
          <w:tcPr>
            <w:tcW w:w="1037" w:type="dxa"/>
            <w:vAlign w:val="center"/>
          </w:tcPr>
          <w:p w14:paraId="2EDE1769" w14:textId="77777777" w:rsidR="00F6054A" w:rsidRPr="00F6054A" w:rsidRDefault="00F6054A" w:rsidP="00F6054A">
            <w:pPr>
              <w:jc w:val="center"/>
            </w:pPr>
            <w:r w:rsidRPr="00F6054A">
              <w:t>1</w:t>
            </w:r>
          </w:p>
        </w:tc>
        <w:tc>
          <w:tcPr>
            <w:tcW w:w="2699" w:type="dxa"/>
            <w:vAlign w:val="center"/>
          </w:tcPr>
          <w:p w14:paraId="1934EBBE" w14:textId="77777777" w:rsidR="00F6054A" w:rsidRPr="00F6054A" w:rsidRDefault="00F6054A" w:rsidP="00F6054A">
            <w:r w:rsidRPr="00F6054A">
              <w:t>Mirela lončar</w:t>
            </w:r>
          </w:p>
        </w:tc>
        <w:tc>
          <w:tcPr>
            <w:tcW w:w="540" w:type="dxa"/>
            <w:vAlign w:val="center"/>
          </w:tcPr>
          <w:p w14:paraId="1E448E46" w14:textId="77777777" w:rsidR="00F6054A" w:rsidRPr="00F6054A" w:rsidRDefault="00F6054A" w:rsidP="00F6054A">
            <w:pPr>
              <w:jc w:val="center"/>
            </w:pPr>
            <w:r w:rsidRPr="00F6054A">
              <w:t>2</w:t>
            </w:r>
          </w:p>
        </w:tc>
        <w:tc>
          <w:tcPr>
            <w:tcW w:w="900" w:type="dxa"/>
            <w:vAlign w:val="center"/>
          </w:tcPr>
          <w:p w14:paraId="4712DA63" w14:textId="77777777" w:rsidR="00F6054A" w:rsidRPr="00F6054A" w:rsidRDefault="00F6054A" w:rsidP="00F6054A">
            <w:pPr>
              <w:jc w:val="center"/>
            </w:pPr>
            <w:r w:rsidRPr="00F6054A">
              <w:t>70</w:t>
            </w:r>
          </w:p>
        </w:tc>
      </w:tr>
      <w:tr w:rsidR="00F6054A" w:rsidRPr="00F6054A" w14:paraId="524F04A6" w14:textId="77777777" w:rsidTr="00F174AA">
        <w:trPr>
          <w:trHeight w:val="454"/>
        </w:trPr>
        <w:tc>
          <w:tcPr>
            <w:tcW w:w="554" w:type="dxa"/>
            <w:tcBorders>
              <w:top w:val="single" w:sz="4" w:space="0" w:color="auto"/>
              <w:left w:val="single" w:sz="4" w:space="0" w:color="auto"/>
              <w:right w:val="single" w:sz="4" w:space="0" w:color="auto"/>
            </w:tcBorders>
            <w:vAlign w:val="center"/>
          </w:tcPr>
          <w:p w14:paraId="6F078C9A" w14:textId="77777777" w:rsidR="00F6054A" w:rsidRPr="00F6054A" w:rsidRDefault="00F6054A" w:rsidP="00F6054A">
            <w:r w:rsidRPr="00F6054A">
              <w:t>4.</w:t>
            </w:r>
          </w:p>
        </w:tc>
        <w:tc>
          <w:tcPr>
            <w:tcW w:w="2688" w:type="dxa"/>
            <w:tcBorders>
              <w:top w:val="single" w:sz="4" w:space="0" w:color="auto"/>
              <w:left w:val="single" w:sz="4" w:space="0" w:color="auto"/>
              <w:right w:val="single" w:sz="4" w:space="0" w:color="auto"/>
            </w:tcBorders>
            <w:vAlign w:val="center"/>
          </w:tcPr>
          <w:p w14:paraId="0FA9D2DB" w14:textId="3C58D62B" w:rsidR="00F6054A" w:rsidRPr="00F174AA" w:rsidRDefault="00F6054A" w:rsidP="00F6054A">
            <w:r w:rsidRPr="00F6054A">
              <w:t>Dodatna nastava  kemije</w:t>
            </w:r>
          </w:p>
        </w:tc>
        <w:tc>
          <w:tcPr>
            <w:tcW w:w="825" w:type="dxa"/>
            <w:tcBorders>
              <w:left w:val="single" w:sz="4" w:space="0" w:color="auto"/>
            </w:tcBorders>
            <w:vAlign w:val="center"/>
          </w:tcPr>
          <w:p w14:paraId="010AC60C" w14:textId="77777777" w:rsidR="00F6054A" w:rsidRPr="00F6054A" w:rsidRDefault="00F6054A" w:rsidP="00F6054A">
            <w:pPr>
              <w:jc w:val="center"/>
            </w:pPr>
            <w:r w:rsidRPr="00F6054A">
              <w:t>3. i 4.</w:t>
            </w:r>
          </w:p>
        </w:tc>
        <w:tc>
          <w:tcPr>
            <w:tcW w:w="1017" w:type="dxa"/>
            <w:vAlign w:val="center"/>
          </w:tcPr>
          <w:p w14:paraId="155C6D77" w14:textId="77777777" w:rsidR="00F6054A" w:rsidRPr="00F6054A" w:rsidRDefault="00F6054A" w:rsidP="00F6054A">
            <w:pPr>
              <w:jc w:val="center"/>
            </w:pPr>
            <w:r w:rsidRPr="00F6054A">
              <w:t>12</w:t>
            </w:r>
          </w:p>
        </w:tc>
        <w:tc>
          <w:tcPr>
            <w:tcW w:w="1037" w:type="dxa"/>
            <w:vAlign w:val="center"/>
          </w:tcPr>
          <w:p w14:paraId="15E01D11" w14:textId="77777777" w:rsidR="00F6054A" w:rsidRPr="00F6054A" w:rsidRDefault="00F6054A" w:rsidP="00F6054A">
            <w:pPr>
              <w:jc w:val="center"/>
            </w:pPr>
            <w:r w:rsidRPr="00F6054A">
              <w:t>1</w:t>
            </w:r>
          </w:p>
        </w:tc>
        <w:tc>
          <w:tcPr>
            <w:tcW w:w="2699" w:type="dxa"/>
            <w:vAlign w:val="center"/>
          </w:tcPr>
          <w:p w14:paraId="51C7C1F2" w14:textId="77777777" w:rsidR="00F6054A" w:rsidRPr="00F6054A" w:rsidRDefault="00F6054A" w:rsidP="00F6054A">
            <w:r w:rsidRPr="00F6054A">
              <w:t>Melita Barić Tominac</w:t>
            </w:r>
          </w:p>
        </w:tc>
        <w:tc>
          <w:tcPr>
            <w:tcW w:w="540" w:type="dxa"/>
            <w:vAlign w:val="center"/>
          </w:tcPr>
          <w:p w14:paraId="77683BE9" w14:textId="77777777" w:rsidR="00F6054A" w:rsidRPr="00F6054A" w:rsidRDefault="00F6054A" w:rsidP="00F6054A">
            <w:pPr>
              <w:jc w:val="center"/>
            </w:pPr>
            <w:r w:rsidRPr="00F6054A">
              <w:t>1</w:t>
            </w:r>
          </w:p>
        </w:tc>
        <w:tc>
          <w:tcPr>
            <w:tcW w:w="900" w:type="dxa"/>
            <w:vAlign w:val="center"/>
          </w:tcPr>
          <w:p w14:paraId="74CF5DD1" w14:textId="77777777" w:rsidR="00F6054A" w:rsidRPr="00F6054A" w:rsidRDefault="00F6054A" w:rsidP="00F6054A">
            <w:pPr>
              <w:jc w:val="center"/>
            </w:pPr>
            <w:r w:rsidRPr="00F6054A">
              <w:t>35</w:t>
            </w:r>
          </w:p>
        </w:tc>
      </w:tr>
      <w:tr w:rsidR="00F6054A" w:rsidRPr="00F6054A" w14:paraId="492082E8" w14:textId="77777777" w:rsidTr="00F6054A">
        <w:trPr>
          <w:trHeight w:val="20"/>
        </w:trPr>
        <w:tc>
          <w:tcPr>
            <w:tcW w:w="554" w:type="dxa"/>
            <w:tcBorders>
              <w:top w:val="single" w:sz="4" w:space="0" w:color="auto"/>
              <w:left w:val="single" w:sz="4" w:space="0" w:color="auto"/>
              <w:right w:val="single" w:sz="4" w:space="0" w:color="auto"/>
            </w:tcBorders>
            <w:vAlign w:val="center"/>
          </w:tcPr>
          <w:p w14:paraId="3C723989" w14:textId="77777777" w:rsidR="00F6054A" w:rsidRPr="00F6054A" w:rsidRDefault="00F6054A" w:rsidP="00F6054A">
            <w:r w:rsidRPr="00F6054A">
              <w:t xml:space="preserve">5. </w:t>
            </w:r>
          </w:p>
        </w:tc>
        <w:tc>
          <w:tcPr>
            <w:tcW w:w="2688" w:type="dxa"/>
            <w:tcBorders>
              <w:top w:val="single" w:sz="4" w:space="0" w:color="auto"/>
              <w:left w:val="single" w:sz="4" w:space="0" w:color="auto"/>
              <w:right w:val="single" w:sz="4" w:space="0" w:color="auto"/>
            </w:tcBorders>
            <w:vAlign w:val="center"/>
          </w:tcPr>
          <w:p w14:paraId="0515FF76" w14:textId="0FFC45FB" w:rsidR="00F6054A" w:rsidRPr="00F6054A" w:rsidRDefault="00F6054A" w:rsidP="00F6054A">
            <w:r w:rsidRPr="00F6054A">
              <w:t>Dodatna nastava  informatike</w:t>
            </w:r>
          </w:p>
        </w:tc>
        <w:tc>
          <w:tcPr>
            <w:tcW w:w="825" w:type="dxa"/>
            <w:tcBorders>
              <w:left w:val="single" w:sz="4" w:space="0" w:color="auto"/>
            </w:tcBorders>
            <w:vAlign w:val="center"/>
          </w:tcPr>
          <w:p w14:paraId="37F5F84E" w14:textId="77777777" w:rsidR="00F6054A" w:rsidRPr="00F6054A" w:rsidRDefault="00F6054A" w:rsidP="00F6054A">
            <w:pPr>
              <w:jc w:val="center"/>
            </w:pPr>
            <w:r w:rsidRPr="00F6054A">
              <w:t>1. 2. 3. 4.</w:t>
            </w:r>
          </w:p>
        </w:tc>
        <w:tc>
          <w:tcPr>
            <w:tcW w:w="1017" w:type="dxa"/>
            <w:vAlign w:val="center"/>
          </w:tcPr>
          <w:p w14:paraId="7243A924" w14:textId="77777777" w:rsidR="00F6054A" w:rsidRPr="00F6054A" w:rsidRDefault="00F6054A" w:rsidP="00F6054A">
            <w:pPr>
              <w:jc w:val="center"/>
            </w:pPr>
            <w:r w:rsidRPr="00F6054A">
              <w:t>8</w:t>
            </w:r>
          </w:p>
        </w:tc>
        <w:tc>
          <w:tcPr>
            <w:tcW w:w="1037" w:type="dxa"/>
            <w:vAlign w:val="center"/>
          </w:tcPr>
          <w:p w14:paraId="28BCBDFE" w14:textId="77777777" w:rsidR="00F6054A" w:rsidRPr="00F6054A" w:rsidRDefault="00F6054A" w:rsidP="00F6054A">
            <w:pPr>
              <w:jc w:val="center"/>
            </w:pPr>
            <w:r w:rsidRPr="00F6054A">
              <w:t>2</w:t>
            </w:r>
          </w:p>
        </w:tc>
        <w:tc>
          <w:tcPr>
            <w:tcW w:w="2699" w:type="dxa"/>
            <w:vAlign w:val="center"/>
          </w:tcPr>
          <w:p w14:paraId="6BD1931C" w14:textId="77777777" w:rsidR="00F6054A" w:rsidRPr="00F6054A" w:rsidRDefault="00F6054A" w:rsidP="00F6054A">
            <w:r w:rsidRPr="00F6054A">
              <w:t>Daniel Rakijašić</w:t>
            </w:r>
          </w:p>
        </w:tc>
        <w:tc>
          <w:tcPr>
            <w:tcW w:w="540" w:type="dxa"/>
            <w:vAlign w:val="center"/>
          </w:tcPr>
          <w:p w14:paraId="62059135" w14:textId="77777777" w:rsidR="00F6054A" w:rsidRPr="00F6054A" w:rsidRDefault="00F6054A" w:rsidP="00F6054A">
            <w:pPr>
              <w:jc w:val="center"/>
            </w:pPr>
            <w:r w:rsidRPr="00F6054A">
              <w:t>1</w:t>
            </w:r>
          </w:p>
        </w:tc>
        <w:tc>
          <w:tcPr>
            <w:tcW w:w="900" w:type="dxa"/>
            <w:vAlign w:val="center"/>
          </w:tcPr>
          <w:p w14:paraId="0AA077CC" w14:textId="77777777" w:rsidR="00F6054A" w:rsidRPr="00F6054A" w:rsidRDefault="00F6054A" w:rsidP="00F6054A">
            <w:pPr>
              <w:jc w:val="center"/>
            </w:pPr>
            <w:r w:rsidRPr="00F6054A">
              <w:t>35</w:t>
            </w:r>
          </w:p>
        </w:tc>
      </w:tr>
      <w:tr w:rsidR="00F6054A" w:rsidRPr="00F6054A" w14:paraId="2C4C3390" w14:textId="77777777" w:rsidTr="00F6054A">
        <w:trPr>
          <w:trHeight w:val="454"/>
        </w:trPr>
        <w:tc>
          <w:tcPr>
            <w:tcW w:w="554" w:type="dxa"/>
            <w:tcBorders>
              <w:left w:val="single" w:sz="4" w:space="0" w:color="auto"/>
              <w:right w:val="single" w:sz="4" w:space="0" w:color="auto"/>
            </w:tcBorders>
            <w:vAlign w:val="center"/>
          </w:tcPr>
          <w:p w14:paraId="7F4AE827" w14:textId="77777777" w:rsidR="00F6054A" w:rsidRPr="00F6054A" w:rsidRDefault="00F6054A" w:rsidP="00F6054A">
            <w:r w:rsidRPr="00F6054A">
              <w:t>6.</w:t>
            </w:r>
          </w:p>
        </w:tc>
        <w:tc>
          <w:tcPr>
            <w:tcW w:w="2688" w:type="dxa"/>
            <w:tcBorders>
              <w:left w:val="single" w:sz="4" w:space="0" w:color="auto"/>
              <w:right w:val="single" w:sz="4" w:space="0" w:color="auto"/>
            </w:tcBorders>
            <w:vAlign w:val="center"/>
          </w:tcPr>
          <w:p w14:paraId="77B91341" w14:textId="0DB864E9" w:rsidR="00F6054A" w:rsidRPr="00F6054A" w:rsidRDefault="00F6054A" w:rsidP="00F6054A">
            <w:pPr>
              <w:rPr>
                <w:color w:val="C00000"/>
              </w:rPr>
            </w:pPr>
            <w:r w:rsidRPr="00F6054A">
              <w:t>Dodatna nastava  fizike</w:t>
            </w:r>
          </w:p>
        </w:tc>
        <w:tc>
          <w:tcPr>
            <w:tcW w:w="825" w:type="dxa"/>
            <w:vAlign w:val="center"/>
          </w:tcPr>
          <w:p w14:paraId="1224A4D2" w14:textId="77777777" w:rsidR="00F6054A" w:rsidRPr="00F6054A" w:rsidRDefault="00F6054A" w:rsidP="00F6054A">
            <w:pPr>
              <w:jc w:val="center"/>
            </w:pPr>
            <w:r w:rsidRPr="00F6054A">
              <w:t>3. i 4.</w:t>
            </w:r>
          </w:p>
        </w:tc>
        <w:tc>
          <w:tcPr>
            <w:tcW w:w="1017" w:type="dxa"/>
            <w:vAlign w:val="center"/>
          </w:tcPr>
          <w:p w14:paraId="22D3B7AD" w14:textId="77777777" w:rsidR="00F6054A" w:rsidRPr="00F6054A" w:rsidRDefault="00F6054A" w:rsidP="00F6054A">
            <w:pPr>
              <w:jc w:val="center"/>
            </w:pPr>
            <w:r w:rsidRPr="00F6054A">
              <w:t>5</w:t>
            </w:r>
          </w:p>
        </w:tc>
        <w:tc>
          <w:tcPr>
            <w:tcW w:w="1037" w:type="dxa"/>
            <w:vAlign w:val="center"/>
          </w:tcPr>
          <w:p w14:paraId="2F3A21D8" w14:textId="77C20106" w:rsidR="00F6054A" w:rsidRPr="00F6054A" w:rsidRDefault="00E15B1F" w:rsidP="00F6054A">
            <w:pPr>
              <w:jc w:val="center"/>
            </w:pPr>
            <w:r>
              <w:t>1</w:t>
            </w:r>
          </w:p>
        </w:tc>
        <w:tc>
          <w:tcPr>
            <w:tcW w:w="2699" w:type="dxa"/>
            <w:vAlign w:val="center"/>
          </w:tcPr>
          <w:p w14:paraId="64312592" w14:textId="77777777" w:rsidR="00F6054A" w:rsidRPr="00F6054A" w:rsidRDefault="00F6054A" w:rsidP="00F6054A">
            <w:r w:rsidRPr="00F6054A">
              <w:t>Josip Krpan</w:t>
            </w:r>
          </w:p>
        </w:tc>
        <w:tc>
          <w:tcPr>
            <w:tcW w:w="540" w:type="dxa"/>
            <w:vAlign w:val="center"/>
          </w:tcPr>
          <w:p w14:paraId="4C7B4487" w14:textId="77777777" w:rsidR="00F6054A" w:rsidRPr="00F6054A" w:rsidRDefault="00F6054A" w:rsidP="00F6054A">
            <w:pPr>
              <w:jc w:val="center"/>
            </w:pPr>
            <w:r w:rsidRPr="00F6054A">
              <w:t>1</w:t>
            </w:r>
          </w:p>
        </w:tc>
        <w:tc>
          <w:tcPr>
            <w:tcW w:w="900" w:type="dxa"/>
            <w:vAlign w:val="center"/>
          </w:tcPr>
          <w:p w14:paraId="3000DDDD" w14:textId="77777777" w:rsidR="00F6054A" w:rsidRPr="00F6054A" w:rsidRDefault="00F6054A" w:rsidP="00F6054A">
            <w:pPr>
              <w:jc w:val="center"/>
            </w:pPr>
            <w:r w:rsidRPr="00F6054A">
              <w:t>35</w:t>
            </w:r>
          </w:p>
        </w:tc>
      </w:tr>
      <w:bookmarkEnd w:id="23"/>
    </w:tbl>
    <w:p w14:paraId="27BB6052" w14:textId="369B04E8" w:rsidR="0041708C" w:rsidRDefault="0041708C" w:rsidP="00930108">
      <w:pPr>
        <w:pStyle w:val="Stil2"/>
        <w:numPr>
          <w:ilvl w:val="0"/>
          <w:numId w:val="0"/>
        </w:numPr>
      </w:pPr>
    </w:p>
    <w:p w14:paraId="7417F74B" w14:textId="77777777" w:rsidR="00F174AA" w:rsidRDefault="00F174AA" w:rsidP="00930108">
      <w:pPr>
        <w:pStyle w:val="Stil2"/>
        <w:numPr>
          <w:ilvl w:val="0"/>
          <w:numId w:val="0"/>
        </w:numPr>
      </w:pPr>
    </w:p>
    <w:p w14:paraId="62A3D1C0" w14:textId="43EC03B0" w:rsidR="002C3DB0" w:rsidRPr="005749FA" w:rsidRDefault="42F9319C" w:rsidP="42F9319C">
      <w:pPr>
        <w:pStyle w:val="Stil2"/>
        <w:numPr>
          <w:ilvl w:val="0"/>
          <w:numId w:val="0"/>
        </w:numPr>
        <w:ind w:left="785"/>
        <w:rPr>
          <w:color w:val="auto"/>
        </w:rPr>
      </w:pPr>
      <w:bookmarkStart w:id="24" w:name="_Toc178847942"/>
      <w:r w:rsidRPr="42F9319C">
        <w:rPr>
          <w:color w:val="auto"/>
        </w:rPr>
        <w:t>5.</w:t>
      </w:r>
      <w:r w:rsidR="00946EFE">
        <w:rPr>
          <w:color w:val="auto"/>
        </w:rPr>
        <w:t>5</w:t>
      </w:r>
      <w:r w:rsidRPr="42F9319C">
        <w:rPr>
          <w:color w:val="auto"/>
        </w:rPr>
        <w:t>. Dopunska nastava</w:t>
      </w:r>
      <w:bookmarkEnd w:id="24"/>
    </w:p>
    <w:p w14:paraId="7D8E2312" w14:textId="77777777" w:rsidR="002C3DB0" w:rsidRPr="005749FA" w:rsidRDefault="002C3DB0" w:rsidP="42F9319C">
      <w:pPr>
        <w:ind w:firstLine="425"/>
      </w:pPr>
    </w:p>
    <w:p w14:paraId="616394CE" w14:textId="39FAF43D" w:rsidR="00FD1D5E" w:rsidRPr="00DB58D6" w:rsidRDefault="000640CD" w:rsidP="009B188B">
      <w:pPr>
        <w:ind w:firstLine="425"/>
      </w:pPr>
      <w:r w:rsidRPr="00DB58D6">
        <w:t>Tijekom godine će prema potrebi biti organizirana dopunsk</w:t>
      </w:r>
      <w:r w:rsidR="00686371" w:rsidRPr="00DB58D6">
        <w:t>a nastav</w:t>
      </w:r>
      <w:r w:rsidR="00B01670" w:rsidRPr="00DB58D6">
        <w:t xml:space="preserve">a </w:t>
      </w:r>
      <w:r w:rsidR="00861958" w:rsidRPr="00DB58D6">
        <w:t xml:space="preserve">iz </w:t>
      </w:r>
      <w:r w:rsidR="003B6B1F" w:rsidRPr="00DB58D6">
        <w:t>onih nastavnih predmeta</w:t>
      </w:r>
      <w:r w:rsidR="00564297" w:rsidRPr="00DB58D6">
        <w:t xml:space="preserve"> i tematskih podr</w:t>
      </w:r>
      <w:r w:rsidR="00614CDF" w:rsidRPr="00DB58D6">
        <w:t>u</w:t>
      </w:r>
      <w:r w:rsidR="00564297" w:rsidRPr="00DB58D6">
        <w:t>čja</w:t>
      </w:r>
      <w:r w:rsidR="003B6B1F" w:rsidRPr="00DB58D6">
        <w:t xml:space="preserve"> čije </w:t>
      </w:r>
      <w:r w:rsidR="00564297" w:rsidRPr="00DB58D6">
        <w:t>ishode</w:t>
      </w:r>
      <w:r w:rsidR="003B6B1F" w:rsidRPr="00DB58D6">
        <w:t xml:space="preserve"> učenici </w:t>
      </w:r>
      <w:r w:rsidR="00564297" w:rsidRPr="00DB58D6">
        <w:t>ne usp</w:t>
      </w:r>
      <w:r w:rsidR="00614CDF" w:rsidRPr="00DB58D6">
        <w:t>i</w:t>
      </w:r>
      <w:r w:rsidR="00564297" w:rsidRPr="00DB58D6">
        <w:t>jevaju ostvariti na zadovoljavajućoj razini</w:t>
      </w:r>
      <w:r w:rsidR="003B6B1F" w:rsidRPr="00DB58D6">
        <w:t>.</w:t>
      </w:r>
      <w:r w:rsidRPr="00DB58D6">
        <w:t xml:space="preserve"> Za vrijeme </w:t>
      </w:r>
      <w:r w:rsidR="001D705F" w:rsidRPr="00DB58D6">
        <w:t>odmora za učenike</w:t>
      </w:r>
      <w:r w:rsidR="00E1228C">
        <w:t>,</w:t>
      </w:r>
      <w:r w:rsidR="001D705F" w:rsidRPr="00DB58D6">
        <w:t xml:space="preserve"> tijekom nastavne godine</w:t>
      </w:r>
      <w:r w:rsidR="00E1228C">
        <w:t>,</w:t>
      </w:r>
      <w:r w:rsidRPr="00DB58D6">
        <w:t xml:space="preserve"> dopunska će nastava biti organizirana prema potrebi i interesu učenika.</w:t>
      </w:r>
    </w:p>
    <w:p w14:paraId="5F24E682" w14:textId="318AAE8D" w:rsidR="00FF0455" w:rsidRDefault="00FF0455" w:rsidP="00613510"/>
    <w:p w14:paraId="30573795" w14:textId="77777777" w:rsidR="007A0920" w:rsidRDefault="007A0920" w:rsidP="00613510"/>
    <w:p w14:paraId="2BC4955C" w14:textId="77777777" w:rsidR="00F174AA" w:rsidRDefault="00F174AA" w:rsidP="00613510"/>
    <w:p w14:paraId="25ABFC51" w14:textId="1C821BA7" w:rsidR="00C83AAD" w:rsidRPr="00672F77" w:rsidRDefault="42F9319C" w:rsidP="42F9319C">
      <w:pPr>
        <w:pStyle w:val="Stil2"/>
        <w:numPr>
          <w:ilvl w:val="0"/>
          <w:numId w:val="0"/>
        </w:numPr>
        <w:ind w:left="785"/>
        <w:rPr>
          <w:color w:val="auto"/>
        </w:rPr>
      </w:pPr>
      <w:bookmarkStart w:id="25" w:name="_Toc178847943"/>
      <w:r w:rsidRPr="42F9319C">
        <w:rPr>
          <w:color w:val="auto"/>
        </w:rPr>
        <w:t>5.</w:t>
      </w:r>
      <w:r w:rsidR="00946EFE">
        <w:rPr>
          <w:color w:val="auto"/>
        </w:rPr>
        <w:t>6</w:t>
      </w:r>
      <w:r w:rsidRPr="42F9319C">
        <w:rPr>
          <w:color w:val="auto"/>
        </w:rPr>
        <w:t>.  Fakultativna nastava</w:t>
      </w:r>
      <w:bookmarkEnd w:id="25"/>
    </w:p>
    <w:p w14:paraId="51FB8944" w14:textId="77777777" w:rsidR="0041708C" w:rsidRPr="00AC1943" w:rsidRDefault="0041708C" w:rsidP="0041708C">
      <w:pPr>
        <w:pStyle w:val="Stil2"/>
        <w:numPr>
          <w:ilvl w:val="0"/>
          <w:numId w:val="0"/>
        </w:numPr>
        <w:rPr>
          <w:color w:val="FF0000"/>
        </w:rPr>
      </w:pP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879"/>
        <w:gridCol w:w="964"/>
        <w:gridCol w:w="1020"/>
        <w:gridCol w:w="2949"/>
        <w:gridCol w:w="709"/>
        <w:gridCol w:w="789"/>
      </w:tblGrid>
      <w:tr w:rsidR="0041708C" w:rsidRPr="0041708C" w14:paraId="38F42BBA" w14:textId="77777777" w:rsidTr="00220A2A">
        <w:trPr>
          <w:trHeight w:val="278"/>
        </w:trPr>
        <w:tc>
          <w:tcPr>
            <w:tcW w:w="2949" w:type="dxa"/>
            <w:vMerge w:val="restart"/>
            <w:shd w:val="clear" w:color="auto" w:fill="E2EFD9" w:themeFill="accent6" w:themeFillTint="33"/>
            <w:vAlign w:val="center"/>
          </w:tcPr>
          <w:p w14:paraId="39CDC760" w14:textId="77777777" w:rsidR="0041708C" w:rsidRPr="0041708C" w:rsidRDefault="0041708C" w:rsidP="0041708C">
            <w:pPr>
              <w:rPr>
                <w:b/>
              </w:rPr>
            </w:pPr>
            <w:r w:rsidRPr="0041708C">
              <w:rPr>
                <w:b/>
              </w:rPr>
              <w:t>Fakultativna nastava</w:t>
            </w:r>
          </w:p>
        </w:tc>
        <w:tc>
          <w:tcPr>
            <w:tcW w:w="879" w:type="dxa"/>
            <w:vMerge w:val="restart"/>
            <w:shd w:val="clear" w:color="auto" w:fill="E2EFD9" w:themeFill="accent6" w:themeFillTint="33"/>
            <w:vAlign w:val="center"/>
          </w:tcPr>
          <w:p w14:paraId="26668744" w14:textId="77777777" w:rsidR="0041708C" w:rsidRPr="0041708C" w:rsidRDefault="0041708C" w:rsidP="0041708C">
            <w:pPr>
              <w:rPr>
                <w:b/>
              </w:rPr>
            </w:pPr>
            <w:r w:rsidRPr="0041708C">
              <w:rPr>
                <w:b/>
              </w:rPr>
              <w:t xml:space="preserve">Raz. </w:t>
            </w:r>
          </w:p>
        </w:tc>
        <w:tc>
          <w:tcPr>
            <w:tcW w:w="964" w:type="dxa"/>
            <w:vMerge w:val="restart"/>
            <w:shd w:val="clear" w:color="auto" w:fill="E2EFD9" w:themeFill="accent6" w:themeFillTint="33"/>
            <w:vAlign w:val="center"/>
          </w:tcPr>
          <w:p w14:paraId="466009EE" w14:textId="77777777" w:rsidR="0041708C" w:rsidRPr="0041708C" w:rsidRDefault="0041708C" w:rsidP="0041708C">
            <w:pPr>
              <w:jc w:val="center"/>
              <w:rPr>
                <w:b/>
              </w:rPr>
            </w:pPr>
            <w:r w:rsidRPr="00C2412A">
              <w:rPr>
                <w:b/>
                <w:sz w:val="22"/>
                <w:szCs w:val="22"/>
              </w:rPr>
              <w:t>Broj</w:t>
            </w:r>
            <w:r w:rsidRPr="0041708C">
              <w:rPr>
                <w:b/>
              </w:rPr>
              <w:t xml:space="preserve"> </w:t>
            </w:r>
            <w:r w:rsidRPr="00C2412A">
              <w:rPr>
                <w:b/>
                <w:sz w:val="22"/>
                <w:szCs w:val="22"/>
              </w:rPr>
              <w:t>učenika</w:t>
            </w:r>
          </w:p>
        </w:tc>
        <w:tc>
          <w:tcPr>
            <w:tcW w:w="1020" w:type="dxa"/>
            <w:vMerge w:val="restart"/>
            <w:shd w:val="clear" w:color="auto" w:fill="E2EFD9" w:themeFill="accent6" w:themeFillTint="33"/>
            <w:vAlign w:val="center"/>
          </w:tcPr>
          <w:p w14:paraId="6D69BB36" w14:textId="77777777" w:rsidR="0041708C" w:rsidRPr="00C2412A" w:rsidRDefault="0041708C" w:rsidP="0041708C">
            <w:pPr>
              <w:jc w:val="center"/>
              <w:rPr>
                <w:b/>
                <w:sz w:val="22"/>
                <w:szCs w:val="22"/>
              </w:rPr>
            </w:pPr>
            <w:r w:rsidRPr="00C2412A">
              <w:rPr>
                <w:b/>
                <w:sz w:val="22"/>
                <w:szCs w:val="22"/>
              </w:rPr>
              <w:t>Broj skupina</w:t>
            </w:r>
          </w:p>
        </w:tc>
        <w:tc>
          <w:tcPr>
            <w:tcW w:w="2949" w:type="dxa"/>
            <w:vMerge w:val="restart"/>
            <w:shd w:val="clear" w:color="auto" w:fill="E2EFD9" w:themeFill="accent6" w:themeFillTint="33"/>
            <w:vAlign w:val="center"/>
          </w:tcPr>
          <w:p w14:paraId="0C3FF8F6" w14:textId="286D068E" w:rsidR="0041708C" w:rsidRPr="0041708C" w:rsidRDefault="0041708C" w:rsidP="0041708C">
            <w:pPr>
              <w:jc w:val="center"/>
              <w:rPr>
                <w:b/>
              </w:rPr>
            </w:pPr>
            <w:r w:rsidRPr="0041708C">
              <w:rPr>
                <w:b/>
              </w:rPr>
              <w:t>Nastavni</w:t>
            </w:r>
            <w:r w:rsidR="00435128">
              <w:rPr>
                <w:b/>
              </w:rPr>
              <w:t>k</w:t>
            </w:r>
            <w:r w:rsidR="00614CDF">
              <w:rPr>
                <w:b/>
              </w:rPr>
              <w:t>/</w:t>
            </w:r>
            <w:proofErr w:type="spellStart"/>
            <w:r w:rsidR="00614CDF">
              <w:rPr>
                <w:b/>
              </w:rPr>
              <w:t>ica</w:t>
            </w:r>
            <w:proofErr w:type="spellEnd"/>
          </w:p>
        </w:tc>
        <w:tc>
          <w:tcPr>
            <w:tcW w:w="1498" w:type="dxa"/>
            <w:gridSpan w:val="2"/>
            <w:shd w:val="clear" w:color="auto" w:fill="E2EFD9" w:themeFill="accent6" w:themeFillTint="33"/>
          </w:tcPr>
          <w:p w14:paraId="0D3EB00A" w14:textId="77777777" w:rsidR="0041708C" w:rsidRPr="00C2412A" w:rsidRDefault="0041708C" w:rsidP="0041708C">
            <w:pPr>
              <w:jc w:val="center"/>
              <w:rPr>
                <w:b/>
                <w:sz w:val="22"/>
                <w:szCs w:val="22"/>
              </w:rPr>
            </w:pPr>
            <w:r w:rsidRPr="00C2412A">
              <w:rPr>
                <w:b/>
                <w:sz w:val="22"/>
                <w:szCs w:val="22"/>
              </w:rPr>
              <w:t>Planirano sati</w:t>
            </w:r>
          </w:p>
        </w:tc>
      </w:tr>
      <w:tr w:rsidR="0041708C" w:rsidRPr="0041708C" w14:paraId="47ABB3DC" w14:textId="77777777" w:rsidTr="00220A2A">
        <w:trPr>
          <w:trHeight w:val="277"/>
        </w:trPr>
        <w:tc>
          <w:tcPr>
            <w:tcW w:w="2949" w:type="dxa"/>
            <w:vMerge/>
          </w:tcPr>
          <w:p w14:paraId="0A3E4BFA" w14:textId="77777777" w:rsidR="0041708C" w:rsidRPr="0041708C" w:rsidRDefault="0041708C" w:rsidP="0041708C">
            <w:pPr>
              <w:rPr>
                <w:b/>
              </w:rPr>
            </w:pPr>
          </w:p>
        </w:tc>
        <w:tc>
          <w:tcPr>
            <w:tcW w:w="879" w:type="dxa"/>
            <w:vMerge/>
          </w:tcPr>
          <w:p w14:paraId="12F55B4A" w14:textId="77777777" w:rsidR="0041708C" w:rsidRPr="0041708C" w:rsidRDefault="0041708C" w:rsidP="0041708C">
            <w:pPr>
              <w:rPr>
                <w:b/>
              </w:rPr>
            </w:pPr>
          </w:p>
        </w:tc>
        <w:tc>
          <w:tcPr>
            <w:tcW w:w="964" w:type="dxa"/>
            <w:vMerge/>
          </w:tcPr>
          <w:p w14:paraId="69BBD277" w14:textId="77777777" w:rsidR="0041708C" w:rsidRPr="0041708C" w:rsidRDefault="0041708C" w:rsidP="0041708C">
            <w:pPr>
              <w:rPr>
                <w:b/>
              </w:rPr>
            </w:pPr>
          </w:p>
        </w:tc>
        <w:tc>
          <w:tcPr>
            <w:tcW w:w="1020" w:type="dxa"/>
            <w:vMerge/>
          </w:tcPr>
          <w:p w14:paraId="6585FBFD" w14:textId="77777777" w:rsidR="0041708C" w:rsidRPr="0041708C" w:rsidRDefault="0041708C" w:rsidP="0041708C">
            <w:pPr>
              <w:rPr>
                <w:b/>
              </w:rPr>
            </w:pPr>
          </w:p>
        </w:tc>
        <w:tc>
          <w:tcPr>
            <w:tcW w:w="2949" w:type="dxa"/>
            <w:vMerge/>
          </w:tcPr>
          <w:p w14:paraId="6021142A" w14:textId="77777777" w:rsidR="0041708C" w:rsidRPr="0041708C" w:rsidRDefault="0041708C" w:rsidP="0041708C">
            <w:pPr>
              <w:rPr>
                <w:b/>
              </w:rPr>
            </w:pPr>
          </w:p>
        </w:tc>
        <w:tc>
          <w:tcPr>
            <w:tcW w:w="709" w:type="dxa"/>
          </w:tcPr>
          <w:p w14:paraId="700F87BD" w14:textId="77777777" w:rsidR="0041708C" w:rsidRPr="0041708C" w:rsidRDefault="0041708C" w:rsidP="0041708C">
            <w:pPr>
              <w:jc w:val="center"/>
              <w:rPr>
                <w:b/>
              </w:rPr>
            </w:pPr>
            <w:r w:rsidRPr="0041708C">
              <w:rPr>
                <w:b/>
              </w:rPr>
              <w:t>T</w:t>
            </w:r>
          </w:p>
        </w:tc>
        <w:tc>
          <w:tcPr>
            <w:tcW w:w="789" w:type="dxa"/>
          </w:tcPr>
          <w:p w14:paraId="1ED760DD" w14:textId="77777777" w:rsidR="0041708C" w:rsidRPr="0041708C" w:rsidRDefault="0041708C" w:rsidP="0041708C">
            <w:pPr>
              <w:jc w:val="center"/>
              <w:rPr>
                <w:b/>
              </w:rPr>
            </w:pPr>
            <w:r w:rsidRPr="0041708C">
              <w:rPr>
                <w:b/>
              </w:rPr>
              <w:t>G</w:t>
            </w:r>
          </w:p>
        </w:tc>
      </w:tr>
      <w:tr w:rsidR="0041708C" w:rsidRPr="0041708C" w14:paraId="72F63A66" w14:textId="77777777" w:rsidTr="00220A2A">
        <w:trPr>
          <w:trHeight w:val="340"/>
        </w:trPr>
        <w:tc>
          <w:tcPr>
            <w:tcW w:w="2949" w:type="dxa"/>
            <w:vMerge w:val="restart"/>
            <w:vAlign w:val="center"/>
          </w:tcPr>
          <w:p w14:paraId="211FD3E5" w14:textId="77777777" w:rsidR="0041708C" w:rsidRPr="0041708C" w:rsidRDefault="002D577E" w:rsidP="0041708C">
            <w:pPr>
              <w:jc w:val="center"/>
            </w:pPr>
            <w:r>
              <w:t>DSD – N</w:t>
            </w:r>
            <w:r w:rsidR="0041708C" w:rsidRPr="0041708C">
              <w:t>jemački jezik</w:t>
            </w:r>
          </w:p>
        </w:tc>
        <w:tc>
          <w:tcPr>
            <w:tcW w:w="879" w:type="dxa"/>
            <w:vAlign w:val="center"/>
          </w:tcPr>
          <w:p w14:paraId="5D10AAEB" w14:textId="77777777" w:rsidR="0041708C" w:rsidRPr="005749FA" w:rsidRDefault="21B54E32" w:rsidP="21B54E32">
            <w:pPr>
              <w:jc w:val="center"/>
            </w:pPr>
            <w:r w:rsidRPr="21B54E32">
              <w:t>1.</w:t>
            </w:r>
          </w:p>
        </w:tc>
        <w:tc>
          <w:tcPr>
            <w:tcW w:w="964" w:type="dxa"/>
            <w:vAlign w:val="center"/>
          </w:tcPr>
          <w:p w14:paraId="6379D216" w14:textId="0C489096" w:rsidR="0041708C" w:rsidRPr="005749FA" w:rsidRDefault="21B54E32" w:rsidP="21B54E32">
            <w:pPr>
              <w:jc w:val="center"/>
            </w:pPr>
            <w:r w:rsidRPr="21B54E32">
              <w:t>16</w:t>
            </w:r>
          </w:p>
        </w:tc>
        <w:tc>
          <w:tcPr>
            <w:tcW w:w="1020" w:type="dxa"/>
            <w:vAlign w:val="center"/>
          </w:tcPr>
          <w:p w14:paraId="537D723A" w14:textId="77777777" w:rsidR="0041708C" w:rsidRPr="005749FA" w:rsidRDefault="21B54E32" w:rsidP="21B54E32">
            <w:pPr>
              <w:jc w:val="center"/>
            </w:pPr>
            <w:r w:rsidRPr="21B54E32">
              <w:t>1</w:t>
            </w:r>
          </w:p>
        </w:tc>
        <w:tc>
          <w:tcPr>
            <w:tcW w:w="2949" w:type="dxa"/>
            <w:vAlign w:val="center"/>
          </w:tcPr>
          <w:p w14:paraId="0E940BEA" w14:textId="1113853E" w:rsidR="0041708C" w:rsidRPr="005749FA" w:rsidRDefault="42F9319C" w:rsidP="42F9319C">
            <w:r w:rsidRPr="42F9319C">
              <w:t xml:space="preserve">Jasna Lovrić </w:t>
            </w:r>
          </w:p>
        </w:tc>
        <w:tc>
          <w:tcPr>
            <w:tcW w:w="709" w:type="dxa"/>
            <w:vAlign w:val="center"/>
          </w:tcPr>
          <w:p w14:paraId="6099D89D" w14:textId="77777777" w:rsidR="0041708C" w:rsidRPr="005749FA" w:rsidRDefault="21B54E32" w:rsidP="21B54E32">
            <w:pPr>
              <w:jc w:val="center"/>
            </w:pPr>
            <w:r w:rsidRPr="21B54E32">
              <w:t>2</w:t>
            </w:r>
          </w:p>
        </w:tc>
        <w:tc>
          <w:tcPr>
            <w:tcW w:w="789" w:type="dxa"/>
            <w:vAlign w:val="center"/>
          </w:tcPr>
          <w:p w14:paraId="0917D941" w14:textId="77777777" w:rsidR="0041708C" w:rsidRPr="005749FA" w:rsidRDefault="21B54E32" w:rsidP="21B54E32">
            <w:pPr>
              <w:jc w:val="center"/>
            </w:pPr>
            <w:r w:rsidRPr="21B54E32">
              <w:t>70</w:t>
            </w:r>
          </w:p>
        </w:tc>
      </w:tr>
      <w:tr w:rsidR="00E7710B" w:rsidRPr="0041708C" w14:paraId="19A6B2E3" w14:textId="77777777" w:rsidTr="00220A2A">
        <w:tc>
          <w:tcPr>
            <w:tcW w:w="2949" w:type="dxa"/>
            <w:vMerge/>
          </w:tcPr>
          <w:p w14:paraId="6B2B4633" w14:textId="77777777" w:rsidR="00E7710B" w:rsidRPr="0041708C" w:rsidRDefault="00E7710B" w:rsidP="00E7710B"/>
        </w:tc>
        <w:tc>
          <w:tcPr>
            <w:tcW w:w="879" w:type="dxa"/>
            <w:vAlign w:val="center"/>
          </w:tcPr>
          <w:p w14:paraId="76310923" w14:textId="77777777" w:rsidR="00E7710B" w:rsidRPr="005749FA" w:rsidRDefault="21B54E32" w:rsidP="21B54E32">
            <w:pPr>
              <w:jc w:val="center"/>
            </w:pPr>
            <w:r w:rsidRPr="21B54E32">
              <w:t>2.</w:t>
            </w:r>
          </w:p>
        </w:tc>
        <w:tc>
          <w:tcPr>
            <w:tcW w:w="964" w:type="dxa"/>
            <w:vAlign w:val="center"/>
          </w:tcPr>
          <w:p w14:paraId="5238723C" w14:textId="2F6C544B" w:rsidR="00E7710B" w:rsidRPr="005749FA" w:rsidRDefault="21B54E32" w:rsidP="21B54E32">
            <w:pPr>
              <w:jc w:val="center"/>
            </w:pPr>
            <w:r w:rsidRPr="21B54E32">
              <w:t>19</w:t>
            </w:r>
          </w:p>
        </w:tc>
        <w:tc>
          <w:tcPr>
            <w:tcW w:w="1020" w:type="dxa"/>
            <w:vAlign w:val="center"/>
          </w:tcPr>
          <w:p w14:paraId="5A833EA3" w14:textId="77777777" w:rsidR="00E7710B" w:rsidRPr="005749FA" w:rsidRDefault="21B54E32" w:rsidP="21B54E32">
            <w:pPr>
              <w:jc w:val="center"/>
            </w:pPr>
            <w:r w:rsidRPr="21B54E32">
              <w:t>1</w:t>
            </w:r>
          </w:p>
        </w:tc>
        <w:tc>
          <w:tcPr>
            <w:tcW w:w="2949" w:type="dxa"/>
            <w:vAlign w:val="center"/>
          </w:tcPr>
          <w:p w14:paraId="7806E10E" w14:textId="181C1B8E" w:rsidR="00E7710B" w:rsidRPr="005749FA" w:rsidRDefault="42F9319C" w:rsidP="42F9319C">
            <w:r w:rsidRPr="42F9319C">
              <w:t>Irena Tomić</w:t>
            </w:r>
          </w:p>
        </w:tc>
        <w:tc>
          <w:tcPr>
            <w:tcW w:w="709" w:type="dxa"/>
            <w:vAlign w:val="center"/>
          </w:tcPr>
          <w:p w14:paraId="3AF4E13A" w14:textId="77777777" w:rsidR="00E7710B" w:rsidRPr="005749FA" w:rsidRDefault="21B54E32" w:rsidP="21B54E32">
            <w:pPr>
              <w:jc w:val="center"/>
            </w:pPr>
            <w:r w:rsidRPr="21B54E32">
              <w:t>2</w:t>
            </w:r>
          </w:p>
        </w:tc>
        <w:tc>
          <w:tcPr>
            <w:tcW w:w="789" w:type="dxa"/>
            <w:vAlign w:val="center"/>
          </w:tcPr>
          <w:p w14:paraId="5F7153BF" w14:textId="77777777" w:rsidR="00E7710B" w:rsidRPr="005749FA" w:rsidRDefault="21B54E32" w:rsidP="21B54E32">
            <w:pPr>
              <w:jc w:val="center"/>
            </w:pPr>
            <w:r w:rsidRPr="21B54E32">
              <w:t>70</w:t>
            </w:r>
          </w:p>
        </w:tc>
      </w:tr>
      <w:tr w:rsidR="00E7710B" w:rsidRPr="0041708C" w14:paraId="39655226" w14:textId="77777777" w:rsidTr="00220A2A">
        <w:trPr>
          <w:trHeight w:val="340"/>
        </w:trPr>
        <w:tc>
          <w:tcPr>
            <w:tcW w:w="2949" w:type="dxa"/>
            <w:vMerge/>
          </w:tcPr>
          <w:p w14:paraId="2B29628B" w14:textId="77777777" w:rsidR="00E7710B" w:rsidRPr="0041708C" w:rsidRDefault="00E7710B" w:rsidP="00E7710B"/>
        </w:tc>
        <w:tc>
          <w:tcPr>
            <w:tcW w:w="879" w:type="dxa"/>
            <w:vAlign w:val="center"/>
          </w:tcPr>
          <w:p w14:paraId="6DB62B30" w14:textId="77777777" w:rsidR="00E7710B" w:rsidRPr="005749FA" w:rsidRDefault="21B54E32" w:rsidP="21B54E32">
            <w:pPr>
              <w:jc w:val="center"/>
            </w:pPr>
            <w:r w:rsidRPr="21B54E32">
              <w:t>3.</w:t>
            </w:r>
          </w:p>
        </w:tc>
        <w:tc>
          <w:tcPr>
            <w:tcW w:w="964" w:type="dxa"/>
            <w:vAlign w:val="center"/>
          </w:tcPr>
          <w:p w14:paraId="00A3AF3A" w14:textId="255B0661" w:rsidR="00E7710B" w:rsidRPr="005749FA" w:rsidRDefault="21B54E32" w:rsidP="21B54E32">
            <w:pPr>
              <w:spacing w:line="259" w:lineRule="auto"/>
              <w:jc w:val="center"/>
            </w:pPr>
            <w:r w:rsidRPr="21B54E32">
              <w:t>4</w:t>
            </w:r>
          </w:p>
        </w:tc>
        <w:tc>
          <w:tcPr>
            <w:tcW w:w="1020" w:type="dxa"/>
            <w:vAlign w:val="center"/>
          </w:tcPr>
          <w:p w14:paraId="2285EF02" w14:textId="77777777" w:rsidR="00E7710B" w:rsidRPr="005749FA" w:rsidRDefault="21B54E32" w:rsidP="21B54E32">
            <w:pPr>
              <w:jc w:val="center"/>
            </w:pPr>
            <w:r w:rsidRPr="21B54E32">
              <w:t>1</w:t>
            </w:r>
          </w:p>
        </w:tc>
        <w:tc>
          <w:tcPr>
            <w:tcW w:w="2949" w:type="dxa"/>
            <w:vAlign w:val="center"/>
          </w:tcPr>
          <w:p w14:paraId="072ED648" w14:textId="0503240D" w:rsidR="00E7710B" w:rsidRPr="005749FA" w:rsidRDefault="42F9319C" w:rsidP="42F9319C">
            <w:r w:rsidRPr="42F9319C">
              <w:t>Đurđica Krznarić Maslać</w:t>
            </w:r>
          </w:p>
        </w:tc>
        <w:tc>
          <w:tcPr>
            <w:tcW w:w="709" w:type="dxa"/>
            <w:vAlign w:val="center"/>
          </w:tcPr>
          <w:p w14:paraId="2ADF29C3" w14:textId="77777777" w:rsidR="00E7710B" w:rsidRPr="005749FA" w:rsidRDefault="21B54E32" w:rsidP="21B54E32">
            <w:pPr>
              <w:jc w:val="center"/>
            </w:pPr>
            <w:r w:rsidRPr="21B54E32">
              <w:t>2</w:t>
            </w:r>
          </w:p>
        </w:tc>
        <w:tc>
          <w:tcPr>
            <w:tcW w:w="789" w:type="dxa"/>
            <w:vAlign w:val="center"/>
          </w:tcPr>
          <w:p w14:paraId="4E51F65E" w14:textId="77777777" w:rsidR="00E7710B" w:rsidRPr="005749FA" w:rsidRDefault="21B54E32" w:rsidP="21B54E32">
            <w:pPr>
              <w:jc w:val="center"/>
            </w:pPr>
            <w:r w:rsidRPr="21B54E32">
              <w:t>70</w:t>
            </w:r>
          </w:p>
        </w:tc>
      </w:tr>
      <w:tr w:rsidR="00E7710B" w:rsidRPr="0041708C" w14:paraId="3D2DD417" w14:textId="77777777" w:rsidTr="00220A2A">
        <w:trPr>
          <w:trHeight w:val="340"/>
        </w:trPr>
        <w:tc>
          <w:tcPr>
            <w:tcW w:w="2949" w:type="dxa"/>
            <w:vMerge/>
          </w:tcPr>
          <w:p w14:paraId="7F0D3D70" w14:textId="77777777" w:rsidR="00E7710B" w:rsidRPr="0041708C" w:rsidRDefault="00E7710B" w:rsidP="00E7710B"/>
        </w:tc>
        <w:tc>
          <w:tcPr>
            <w:tcW w:w="879" w:type="dxa"/>
            <w:vAlign w:val="center"/>
          </w:tcPr>
          <w:p w14:paraId="39FAF663" w14:textId="77777777" w:rsidR="00E7710B" w:rsidRPr="005749FA" w:rsidRDefault="21B54E32" w:rsidP="21B54E32">
            <w:pPr>
              <w:jc w:val="center"/>
            </w:pPr>
            <w:r w:rsidRPr="21B54E32">
              <w:t>4.</w:t>
            </w:r>
          </w:p>
        </w:tc>
        <w:tc>
          <w:tcPr>
            <w:tcW w:w="964" w:type="dxa"/>
            <w:vAlign w:val="center"/>
          </w:tcPr>
          <w:p w14:paraId="6BCB01D0" w14:textId="3F8967AB" w:rsidR="00E7710B" w:rsidRPr="005749FA" w:rsidRDefault="21B54E32" w:rsidP="21B54E32">
            <w:pPr>
              <w:jc w:val="center"/>
            </w:pPr>
            <w:r w:rsidRPr="21B54E32">
              <w:t>9</w:t>
            </w:r>
          </w:p>
        </w:tc>
        <w:tc>
          <w:tcPr>
            <w:tcW w:w="1020" w:type="dxa"/>
            <w:vAlign w:val="center"/>
          </w:tcPr>
          <w:p w14:paraId="66117E33" w14:textId="77777777" w:rsidR="00E7710B" w:rsidRPr="005749FA" w:rsidRDefault="21B54E32" w:rsidP="21B54E32">
            <w:pPr>
              <w:jc w:val="center"/>
            </w:pPr>
            <w:r w:rsidRPr="21B54E32">
              <w:t>1</w:t>
            </w:r>
          </w:p>
        </w:tc>
        <w:tc>
          <w:tcPr>
            <w:tcW w:w="2949" w:type="dxa"/>
            <w:vAlign w:val="center"/>
          </w:tcPr>
          <w:p w14:paraId="48234B42" w14:textId="22E580DC" w:rsidR="00E7710B" w:rsidRPr="005749FA" w:rsidRDefault="42F9319C" w:rsidP="42F9319C">
            <w:r w:rsidRPr="42F9319C">
              <w:t>Mirna Pucelj</w:t>
            </w:r>
          </w:p>
        </w:tc>
        <w:tc>
          <w:tcPr>
            <w:tcW w:w="709" w:type="dxa"/>
            <w:vAlign w:val="center"/>
          </w:tcPr>
          <w:p w14:paraId="0D0B0FED" w14:textId="77777777" w:rsidR="00E7710B" w:rsidRPr="005749FA" w:rsidRDefault="21B54E32" w:rsidP="21B54E32">
            <w:pPr>
              <w:jc w:val="center"/>
            </w:pPr>
            <w:r w:rsidRPr="21B54E32">
              <w:t>2</w:t>
            </w:r>
          </w:p>
        </w:tc>
        <w:tc>
          <w:tcPr>
            <w:tcW w:w="789" w:type="dxa"/>
            <w:vAlign w:val="center"/>
          </w:tcPr>
          <w:p w14:paraId="7C6EAE9E" w14:textId="77777777" w:rsidR="00E7710B" w:rsidRPr="005749FA" w:rsidRDefault="21B54E32" w:rsidP="21B54E32">
            <w:pPr>
              <w:jc w:val="center"/>
            </w:pPr>
            <w:r w:rsidRPr="21B54E32">
              <w:t>64</w:t>
            </w:r>
          </w:p>
        </w:tc>
      </w:tr>
      <w:tr w:rsidR="00A02A8B" w:rsidRPr="0041708C" w14:paraId="137663CB" w14:textId="77777777" w:rsidTr="00220A2A">
        <w:trPr>
          <w:trHeight w:val="340"/>
        </w:trPr>
        <w:tc>
          <w:tcPr>
            <w:tcW w:w="2949" w:type="dxa"/>
            <w:vAlign w:val="center"/>
          </w:tcPr>
          <w:p w14:paraId="42821340" w14:textId="7550EBE2" w:rsidR="00A02A8B" w:rsidRPr="0041708C" w:rsidRDefault="00A02A8B" w:rsidP="00A02A8B">
            <w:r>
              <w:t>Španjolski jezik</w:t>
            </w:r>
          </w:p>
        </w:tc>
        <w:tc>
          <w:tcPr>
            <w:tcW w:w="879" w:type="dxa"/>
            <w:vAlign w:val="center"/>
          </w:tcPr>
          <w:p w14:paraId="1329607C" w14:textId="0C6BE036" w:rsidR="00A02A8B" w:rsidRPr="005749FA" w:rsidRDefault="21B54E32" w:rsidP="21B54E32">
            <w:pPr>
              <w:spacing w:line="259" w:lineRule="auto"/>
              <w:jc w:val="center"/>
            </w:pPr>
            <w:r w:rsidRPr="21B54E32">
              <w:t>1. i 2.</w:t>
            </w:r>
          </w:p>
        </w:tc>
        <w:tc>
          <w:tcPr>
            <w:tcW w:w="964" w:type="dxa"/>
            <w:vAlign w:val="center"/>
          </w:tcPr>
          <w:p w14:paraId="35672D8B" w14:textId="3A9012F6" w:rsidR="00A02A8B" w:rsidRPr="005749FA" w:rsidRDefault="42F9319C" w:rsidP="21B54E32">
            <w:pPr>
              <w:spacing w:line="259" w:lineRule="auto"/>
              <w:jc w:val="center"/>
            </w:pPr>
            <w:r w:rsidRPr="42F9319C">
              <w:t>29</w:t>
            </w:r>
          </w:p>
        </w:tc>
        <w:tc>
          <w:tcPr>
            <w:tcW w:w="1020" w:type="dxa"/>
            <w:vAlign w:val="center"/>
          </w:tcPr>
          <w:p w14:paraId="524B05B0" w14:textId="18D1E88A" w:rsidR="00A02A8B" w:rsidRPr="005749FA" w:rsidRDefault="42F9319C" w:rsidP="42F9319C">
            <w:pPr>
              <w:jc w:val="center"/>
            </w:pPr>
            <w:r w:rsidRPr="42F9319C">
              <w:t>1</w:t>
            </w:r>
          </w:p>
        </w:tc>
        <w:tc>
          <w:tcPr>
            <w:tcW w:w="2949" w:type="dxa"/>
            <w:vAlign w:val="center"/>
          </w:tcPr>
          <w:p w14:paraId="232602C3" w14:textId="47D2C063" w:rsidR="00A02A8B" w:rsidRPr="005749FA" w:rsidRDefault="21B54E32" w:rsidP="21B54E32">
            <w:r w:rsidRPr="21B54E32">
              <w:t>Petra Jelić</w:t>
            </w:r>
          </w:p>
        </w:tc>
        <w:tc>
          <w:tcPr>
            <w:tcW w:w="709" w:type="dxa"/>
            <w:vAlign w:val="center"/>
          </w:tcPr>
          <w:p w14:paraId="0444B3CF" w14:textId="7B2B7006" w:rsidR="00A02A8B" w:rsidRPr="005749FA" w:rsidRDefault="42F9319C" w:rsidP="42F9319C">
            <w:pPr>
              <w:jc w:val="center"/>
            </w:pPr>
            <w:r w:rsidRPr="42F9319C">
              <w:t>2</w:t>
            </w:r>
          </w:p>
        </w:tc>
        <w:tc>
          <w:tcPr>
            <w:tcW w:w="789" w:type="dxa"/>
            <w:vAlign w:val="center"/>
          </w:tcPr>
          <w:p w14:paraId="5AB2ABD1" w14:textId="4C75A31F" w:rsidR="00A02A8B" w:rsidRPr="005749FA" w:rsidRDefault="42F9319C" w:rsidP="42F9319C">
            <w:pPr>
              <w:jc w:val="center"/>
            </w:pPr>
            <w:r w:rsidRPr="42F9319C">
              <w:t>70</w:t>
            </w:r>
          </w:p>
        </w:tc>
      </w:tr>
      <w:tr w:rsidR="00A02A8B" w:rsidRPr="0041708C" w14:paraId="3B1AE9F3" w14:textId="77777777" w:rsidTr="00220A2A">
        <w:trPr>
          <w:trHeight w:val="340"/>
        </w:trPr>
        <w:tc>
          <w:tcPr>
            <w:tcW w:w="2949" w:type="dxa"/>
          </w:tcPr>
          <w:p w14:paraId="56436B70" w14:textId="54D1EADF" w:rsidR="00A02A8B" w:rsidRDefault="00A02A8B" w:rsidP="00A02A8B">
            <w:r>
              <w:t>Matematika</w:t>
            </w:r>
          </w:p>
        </w:tc>
        <w:tc>
          <w:tcPr>
            <w:tcW w:w="879" w:type="dxa"/>
            <w:vAlign w:val="center"/>
          </w:tcPr>
          <w:p w14:paraId="737D8006" w14:textId="4C9B8F8D" w:rsidR="00A02A8B" w:rsidRPr="005749FA" w:rsidRDefault="21B54E32" w:rsidP="21B54E32">
            <w:pPr>
              <w:jc w:val="center"/>
            </w:pPr>
            <w:r w:rsidRPr="21B54E32">
              <w:t>4.</w:t>
            </w:r>
          </w:p>
        </w:tc>
        <w:tc>
          <w:tcPr>
            <w:tcW w:w="964" w:type="dxa"/>
            <w:vAlign w:val="center"/>
          </w:tcPr>
          <w:p w14:paraId="30A56C4D" w14:textId="6BECA8EB" w:rsidR="00A02A8B" w:rsidRPr="005749FA" w:rsidRDefault="21B54E32" w:rsidP="21B54E32">
            <w:pPr>
              <w:jc w:val="center"/>
            </w:pPr>
            <w:r w:rsidRPr="21B54E32">
              <w:t>2</w:t>
            </w:r>
            <w:r w:rsidR="007B1C7B">
              <w:t>6</w:t>
            </w:r>
          </w:p>
        </w:tc>
        <w:tc>
          <w:tcPr>
            <w:tcW w:w="1020" w:type="dxa"/>
            <w:vAlign w:val="center"/>
          </w:tcPr>
          <w:p w14:paraId="5538A535" w14:textId="6A1602E9" w:rsidR="00A02A8B" w:rsidRPr="005749FA" w:rsidRDefault="21B54E32" w:rsidP="21B54E32">
            <w:pPr>
              <w:jc w:val="center"/>
            </w:pPr>
            <w:r w:rsidRPr="21B54E32">
              <w:t>1</w:t>
            </w:r>
          </w:p>
        </w:tc>
        <w:tc>
          <w:tcPr>
            <w:tcW w:w="2949" w:type="dxa"/>
            <w:vAlign w:val="center"/>
          </w:tcPr>
          <w:p w14:paraId="7926B6EB" w14:textId="14C78689" w:rsidR="00A02A8B" w:rsidRPr="005749FA" w:rsidRDefault="21B54E32" w:rsidP="21B54E32">
            <w:r w:rsidRPr="21B54E32">
              <w:t>Snježana Lukač</w:t>
            </w:r>
          </w:p>
        </w:tc>
        <w:tc>
          <w:tcPr>
            <w:tcW w:w="709" w:type="dxa"/>
            <w:vAlign w:val="center"/>
          </w:tcPr>
          <w:p w14:paraId="5D445F50" w14:textId="32579EA2" w:rsidR="00A02A8B" w:rsidRPr="005749FA" w:rsidRDefault="21B54E32" w:rsidP="21B54E32">
            <w:pPr>
              <w:jc w:val="center"/>
            </w:pPr>
            <w:r w:rsidRPr="21B54E32">
              <w:t>2</w:t>
            </w:r>
          </w:p>
        </w:tc>
        <w:tc>
          <w:tcPr>
            <w:tcW w:w="789" w:type="dxa"/>
            <w:vAlign w:val="center"/>
          </w:tcPr>
          <w:p w14:paraId="23096957" w14:textId="3ABB3CDA" w:rsidR="00A02A8B" w:rsidRPr="005749FA" w:rsidRDefault="21B54E32" w:rsidP="21B54E32">
            <w:pPr>
              <w:spacing w:line="259" w:lineRule="auto"/>
              <w:jc w:val="center"/>
            </w:pPr>
            <w:r w:rsidRPr="21B54E32">
              <w:t>64</w:t>
            </w:r>
          </w:p>
        </w:tc>
      </w:tr>
      <w:tr w:rsidR="00A02A8B" w:rsidRPr="0041708C" w14:paraId="5F9EDA93" w14:textId="77777777" w:rsidTr="00220A2A">
        <w:trPr>
          <w:trHeight w:val="340"/>
        </w:trPr>
        <w:tc>
          <w:tcPr>
            <w:tcW w:w="2949" w:type="dxa"/>
          </w:tcPr>
          <w:p w14:paraId="7D6E37B9" w14:textId="440B34FF" w:rsidR="00A02A8B" w:rsidRDefault="00A02A8B" w:rsidP="00A02A8B">
            <w:r>
              <w:t>Astronomija</w:t>
            </w:r>
          </w:p>
        </w:tc>
        <w:tc>
          <w:tcPr>
            <w:tcW w:w="879" w:type="dxa"/>
            <w:vAlign w:val="center"/>
          </w:tcPr>
          <w:p w14:paraId="085CB7EF" w14:textId="6003DF76" w:rsidR="00A02A8B" w:rsidRPr="005749FA" w:rsidRDefault="21B54E32" w:rsidP="21B54E32">
            <w:pPr>
              <w:jc w:val="center"/>
            </w:pPr>
            <w:r w:rsidRPr="21B54E32">
              <w:t>3. i 4.</w:t>
            </w:r>
          </w:p>
        </w:tc>
        <w:tc>
          <w:tcPr>
            <w:tcW w:w="964" w:type="dxa"/>
            <w:vAlign w:val="center"/>
          </w:tcPr>
          <w:p w14:paraId="68090BE3" w14:textId="685082E9" w:rsidR="00A02A8B" w:rsidRPr="005749FA" w:rsidRDefault="21B54E32" w:rsidP="21B54E32">
            <w:pPr>
              <w:spacing w:line="259" w:lineRule="auto"/>
              <w:jc w:val="center"/>
            </w:pPr>
            <w:r w:rsidRPr="21B54E32">
              <w:t>29</w:t>
            </w:r>
          </w:p>
        </w:tc>
        <w:tc>
          <w:tcPr>
            <w:tcW w:w="1020" w:type="dxa"/>
            <w:vAlign w:val="center"/>
          </w:tcPr>
          <w:p w14:paraId="3E19E8EB" w14:textId="1E45610B" w:rsidR="00A02A8B" w:rsidRPr="005749FA" w:rsidRDefault="42F9319C" w:rsidP="42F9319C">
            <w:pPr>
              <w:jc w:val="center"/>
            </w:pPr>
            <w:r w:rsidRPr="42F9319C">
              <w:t>2</w:t>
            </w:r>
          </w:p>
        </w:tc>
        <w:tc>
          <w:tcPr>
            <w:tcW w:w="2949" w:type="dxa"/>
            <w:vAlign w:val="center"/>
          </w:tcPr>
          <w:p w14:paraId="030956F7" w14:textId="3319FAEF" w:rsidR="00A02A8B" w:rsidRPr="005749FA" w:rsidRDefault="21B54E32" w:rsidP="21B54E32">
            <w:r w:rsidRPr="21B54E32">
              <w:t>Josip Krpan</w:t>
            </w:r>
          </w:p>
        </w:tc>
        <w:tc>
          <w:tcPr>
            <w:tcW w:w="709" w:type="dxa"/>
            <w:vAlign w:val="center"/>
          </w:tcPr>
          <w:p w14:paraId="185A022C" w14:textId="1366FEA6" w:rsidR="00A02A8B" w:rsidRPr="005749FA" w:rsidRDefault="42F9319C" w:rsidP="42F9319C">
            <w:pPr>
              <w:jc w:val="center"/>
            </w:pPr>
            <w:r w:rsidRPr="42F9319C">
              <w:t>2</w:t>
            </w:r>
          </w:p>
        </w:tc>
        <w:tc>
          <w:tcPr>
            <w:tcW w:w="789" w:type="dxa"/>
            <w:vAlign w:val="center"/>
          </w:tcPr>
          <w:p w14:paraId="50120D8E" w14:textId="18B08C1F" w:rsidR="00A02A8B" w:rsidRPr="005749FA" w:rsidRDefault="42F9319C" w:rsidP="42F9319C">
            <w:pPr>
              <w:jc w:val="center"/>
            </w:pPr>
            <w:r w:rsidRPr="42F9319C">
              <w:t>70</w:t>
            </w:r>
          </w:p>
        </w:tc>
      </w:tr>
      <w:tr w:rsidR="005749FA" w:rsidRPr="0041708C" w14:paraId="303CEC60" w14:textId="77777777" w:rsidTr="00220A2A">
        <w:trPr>
          <w:trHeight w:val="340"/>
        </w:trPr>
        <w:tc>
          <w:tcPr>
            <w:tcW w:w="2949" w:type="dxa"/>
          </w:tcPr>
          <w:p w14:paraId="33AA4CE6" w14:textId="26149FD0" w:rsidR="005749FA" w:rsidRDefault="005749FA" w:rsidP="00A02A8B">
            <w:r>
              <w:t>Filmologija</w:t>
            </w:r>
          </w:p>
        </w:tc>
        <w:tc>
          <w:tcPr>
            <w:tcW w:w="879" w:type="dxa"/>
            <w:vAlign w:val="center"/>
          </w:tcPr>
          <w:p w14:paraId="2754D891" w14:textId="2D20546E" w:rsidR="005749FA" w:rsidRPr="005749FA" w:rsidRDefault="21B54E32" w:rsidP="21B54E32">
            <w:pPr>
              <w:jc w:val="center"/>
            </w:pPr>
            <w:r w:rsidRPr="21B54E32">
              <w:t>3.</w:t>
            </w:r>
          </w:p>
        </w:tc>
        <w:tc>
          <w:tcPr>
            <w:tcW w:w="964" w:type="dxa"/>
            <w:vAlign w:val="center"/>
          </w:tcPr>
          <w:p w14:paraId="7D04F150" w14:textId="42FBA84E" w:rsidR="005749FA" w:rsidRPr="005749FA" w:rsidRDefault="21B54E32" w:rsidP="21B54E32">
            <w:pPr>
              <w:jc w:val="center"/>
            </w:pPr>
            <w:r w:rsidRPr="21B54E32">
              <w:t>21</w:t>
            </w:r>
          </w:p>
        </w:tc>
        <w:tc>
          <w:tcPr>
            <w:tcW w:w="1020" w:type="dxa"/>
            <w:vAlign w:val="center"/>
          </w:tcPr>
          <w:p w14:paraId="41AA8492" w14:textId="006A489A" w:rsidR="005749FA" w:rsidRPr="005749FA" w:rsidRDefault="21B54E32" w:rsidP="21B54E32">
            <w:pPr>
              <w:jc w:val="center"/>
            </w:pPr>
            <w:r w:rsidRPr="21B54E32">
              <w:t>1</w:t>
            </w:r>
          </w:p>
        </w:tc>
        <w:tc>
          <w:tcPr>
            <w:tcW w:w="2949" w:type="dxa"/>
            <w:vAlign w:val="center"/>
          </w:tcPr>
          <w:p w14:paraId="45ACAE47" w14:textId="217FC165" w:rsidR="005749FA" w:rsidRPr="005749FA" w:rsidRDefault="21B54E32" w:rsidP="21B54E32">
            <w:r w:rsidRPr="21B54E32">
              <w:t>Marija Tikvić</w:t>
            </w:r>
          </w:p>
        </w:tc>
        <w:tc>
          <w:tcPr>
            <w:tcW w:w="709" w:type="dxa"/>
            <w:vAlign w:val="center"/>
          </w:tcPr>
          <w:p w14:paraId="0CA6C073" w14:textId="4146A81F" w:rsidR="005749FA" w:rsidRPr="005749FA" w:rsidRDefault="42F9319C" w:rsidP="42F9319C">
            <w:pPr>
              <w:jc w:val="center"/>
            </w:pPr>
            <w:r w:rsidRPr="42F9319C">
              <w:t>1</w:t>
            </w:r>
          </w:p>
        </w:tc>
        <w:tc>
          <w:tcPr>
            <w:tcW w:w="789" w:type="dxa"/>
            <w:vAlign w:val="center"/>
          </w:tcPr>
          <w:p w14:paraId="7431A968" w14:textId="20E11264" w:rsidR="005749FA" w:rsidRPr="005749FA" w:rsidRDefault="42F9319C" w:rsidP="42F9319C">
            <w:pPr>
              <w:jc w:val="center"/>
            </w:pPr>
            <w:r w:rsidRPr="42F9319C">
              <w:t>35</w:t>
            </w:r>
          </w:p>
        </w:tc>
      </w:tr>
      <w:tr w:rsidR="21B54E32" w14:paraId="4B877B09" w14:textId="77777777" w:rsidTr="00220A2A">
        <w:trPr>
          <w:trHeight w:val="300"/>
        </w:trPr>
        <w:tc>
          <w:tcPr>
            <w:tcW w:w="2949" w:type="dxa"/>
          </w:tcPr>
          <w:p w14:paraId="05116E7E" w14:textId="1DE2920F" w:rsidR="21B54E32" w:rsidRDefault="21B54E32" w:rsidP="21B54E32">
            <w:r>
              <w:t>Klimatska otpornost</w:t>
            </w:r>
          </w:p>
        </w:tc>
        <w:tc>
          <w:tcPr>
            <w:tcW w:w="879" w:type="dxa"/>
            <w:vAlign w:val="center"/>
          </w:tcPr>
          <w:p w14:paraId="03B35822" w14:textId="6E2A16C6" w:rsidR="21B54E32" w:rsidRDefault="21B54E32" w:rsidP="21B54E32">
            <w:pPr>
              <w:jc w:val="center"/>
            </w:pPr>
            <w:r w:rsidRPr="21B54E32">
              <w:t>3. i 4.</w:t>
            </w:r>
          </w:p>
        </w:tc>
        <w:tc>
          <w:tcPr>
            <w:tcW w:w="964" w:type="dxa"/>
            <w:vAlign w:val="center"/>
          </w:tcPr>
          <w:p w14:paraId="3A196A6E" w14:textId="2B127060" w:rsidR="21B54E32" w:rsidRDefault="21B54E32" w:rsidP="21B54E32">
            <w:pPr>
              <w:jc w:val="center"/>
            </w:pPr>
            <w:r w:rsidRPr="21B54E32">
              <w:t>12</w:t>
            </w:r>
          </w:p>
        </w:tc>
        <w:tc>
          <w:tcPr>
            <w:tcW w:w="1020" w:type="dxa"/>
            <w:vAlign w:val="center"/>
          </w:tcPr>
          <w:p w14:paraId="5651CEC8" w14:textId="2901EB74" w:rsidR="21B54E32" w:rsidRDefault="21B54E32" w:rsidP="21B54E32">
            <w:pPr>
              <w:jc w:val="center"/>
            </w:pPr>
            <w:r w:rsidRPr="21B54E32">
              <w:t>1</w:t>
            </w:r>
          </w:p>
        </w:tc>
        <w:tc>
          <w:tcPr>
            <w:tcW w:w="2949" w:type="dxa"/>
            <w:vAlign w:val="center"/>
          </w:tcPr>
          <w:p w14:paraId="7CF25A8F" w14:textId="7EDC65BD" w:rsidR="21B54E32" w:rsidRDefault="42F9319C" w:rsidP="21B54E32">
            <w:r w:rsidRPr="42F9319C">
              <w:t>Jasenka Krznarić Barić</w:t>
            </w:r>
          </w:p>
        </w:tc>
        <w:tc>
          <w:tcPr>
            <w:tcW w:w="709" w:type="dxa"/>
            <w:vAlign w:val="center"/>
          </w:tcPr>
          <w:p w14:paraId="4F7A31DC" w14:textId="1915F9A6" w:rsidR="21B54E32" w:rsidRDefault="42F9319C" w:rsidP="42F9319C">
            <w:pPr>
              <w:jc w:val="center"/>
            </w:pPr>
            <w:r w:rsidRPr="42F9319C">
              <w:t>1</w:t>
            </w:r>
          </w:p>
        </w:tc>
        <w:tc>
          <w:tcPr>
            <w:tcW w:w="789" w:type="dxa"/>
            <w:vAlign w:val="center"/>
          </w:tcPr>
          <w:p w14:paraId="369AAD3B" w14:textId="16E9FDDE" w:rsidR="21B54E32" w:rsidRDefault="007A0920" w:rsidP="42F9319C">
            <w:pPr>
              <w:jc w:val="center"/>
            </w:pPr>
            <w:r>
              <w:t>35</w:t>
            </w:r>
          </w:p>
        </w:tc>
      </w:tr>
    </w:tbl>
    <w:p w14:paraId="5924E992" w14:textId="538EE807" w:rsidR="007955A4" w:rsidRPr="007A0920" w:rsidRDefault="42F9319C" w:rsidP="00613510">
      <w:r>
        <w:br w:type="page"/>
      </w:r>
    </w:p>
    <w:p w14:paraId="3A8DE118" w14:textId="2B082D9C" w:rsidR="008C2CB1" w:rsidRPr="0006665B" w:rsidRDefault="42F9319C" w:rsidP="42F9319C">
      <w:pPr>
        <w:pStyle w:val="Stil2"/>
        <w:numPr>
          <w:ilvl w:val="0"/>
          <w:numId w:val="0"/>
        </w:numPr>
        <w:ind w:left="785"/>
        <w:rPr>
          <w:color w:val="auto"/>
        </w:rPr>
      </w:pPr>
      <w:bookmarkStart w:id="26" w:name="_Toc178847944"/>
      <w:r w:rsidRPr="42F9319C">
        <w:rPr>
          <w:color w:val="auto"/>
        </w:rPr>
        <w:lastRenderedPageBreak/>
        <w:t>5.</w:t>
      </w:r>
      <w:r w:rsidR="00946EFE">
        <w:rPr>
          <w:color w:val="auto"/>
        </w:rPr>
        <w:t>7</w:t>
      </w:r>
      <w:r w:rsidRPr="42F9319C">
        <w:rPr>
          <w:color w:val="auto"/>
        </w:rPr>
        <w:t>.  Izvannastavne aktivnosti</w:t>
      </w:r>
      <w:bookmarkEnd w:id="26"/>
      <w:r w:rsidR="00F80617">
        <w:tab/>
      </w:r>
    </w:p>
    <w:p w14:paraId="5742CDF8" w14:textId="77777777" w:rsidR="00605F01" w:rsidRDefault="008C2CB1" w:rsidP="008C2CB1">
      <w:pPr>
        <w:rPr>
          <w:b/>
        </w:rPr>
      </w:pPr>
      <w:r w:rsidRPr="00A712B2">
        <w:rPr>
          <w:b/>
        </w:rPr>
        <w:tab/>
      </w:r>
      <w:r w:rsidRPr="00A712B2">
        <w:rPr>
          <w:b/>
        </w:rPr>
        <w:tab/>
      </w:r>
      <w:r w:rsidRPr="00A712B2">
        <w:rPr>
          <w:b/>
        </w:rPr>
        <w:tab/>
      </w:r>
    </w:p>
    <w:p w14:paraId="7001351A" w14:textId="0F414D65" w:rsidR="008C2CB1" w:rsidRPr="00A712B2" w:rsidRDefault="008C2CB1" w:rsidP="008C2CB1">
      <w:pPr>
        <w:rPr>
          <w:b/>
        </w:rPr>
      </w:pPr>
      <w:r w:rsidRPr="00A712B2">
        <w:rPr>
          <w:b/>
        </w:rPr>
        <w:tab/>
      </w:r>
      <w:r w:rsidRPr="00A712B2">
        <w:rPr>
          <w:b/>
        </w:rPr>
        <w:tab/>
      </w:r>
      <w:r w:rsidRPr="00A712B2">
        <w:rPr>
          <w:b/>
        </w:rPr>
        <w:tab/>
      </w:r>
      <w:r w:rsidRPr="00A712B2">
        <w:rPr>
          <w:b/>
        </w:rPr>
        <w:tab/>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678"/>
        <w:gridCol w:w="1134"/>
        <w:gridCol w:w="3260"/>
      </w:tblGrid>
      <w:tr w:rsidR="00891203" w:rsidRPr="005F4258" w14:paraId="58F3C143" w14:textId="77777777" w:rsidTr="00220A2A">
        <w:trPr>
          <w:trHeight w:val="600"/>
        </w:trPr>
        <w:tc>
          <w:tcPr>
            <w:tcW w:w="710" w:type="dxa"/>
            <w:shd w:val="clear" w:color="auto" w:fill="E2EFD9" w:themeFill="accent6" w:themeFillTint="33"/>
            <w:vAlign w:val="center"/>
          </w:tcPr>
          <w:p w14:paraId="0FC323B6" w14:textId="77777777" w:rsidR="00891203" w:rsidRPr="005F4258" w:rsidRDefault="00891203" w:rsidP="002D4A30">
            <w:pPr>
              <w:rPr>
                <w:b/>
              </w:rPr>
            </w:pPr>
            <w:r w:rsidRPr="005F4258">
              <w:rPr>
                <w:b/>
              </w:rPr>
              <w:t>RB</w:t>
            </w:r>
          </w:p>
        </w:tc>
        <w:tc>
          <w:tcPr>
            <w:tcW w:w="4678" w:type="dxa"/>
            <w:shd w:val="clear" w:color="auto" w:fill="E2EFD9" w:themeFill="accent6" w:themeFillTint="33"/>
            <w:vAlign w:val="center"/>
          </w:tcPr>
          <w:p w14:paraId="4C3DABA6" w14:textId="77777777" w:rsidR="00891203" w:rsidRPr="005F4258" w:rsidRDefault="00891203" w:rsidP="002D4A30">
            <w:pPr>
              <w:rPr>
                <w:b/>
              </w:rPr>
            </w:pPr>
            <w:r w:rsidRPr="005F4258">
              <w:rPr>
                <w:b/>
              </w:rPr>
              <w:t>NAZIV AKTIVNOSTI</w:t>
            </w:r>
          </w:p>
        </w:tc>
        <w:tc>
          <w:tcPr>
            <w:tcW w:w="1134" w:type="dxa"/>
            <w:shd w:val="clear" w:color="auto" w:fill="E2EFD9" w:themeFill="accent6" w:themeFillTint="33"/>
            <w:vAlign w:val="center"/>
          </w:tcPr>
          <w:p w14:paraId="74EED16C" w14:textId="77777777" w:rsidR="00891203" w:rsidRPr="005F4258" w:rsidRDefault="00891203" w:rsidP="002D4A30">
            <w:pPr>
              <w:jc w:val="center"/>
              <w:rPr>
                <w:b/>
              </w:rPr>
            </w:pPr>
            <w:r w:rsidRPr="005F4258">
              <w:rPr>
                <w:b/>
              </w:rPr>
              <w:t>Broj učenika</w:t>
            </w:r>
          </w:p>
        </w:tc>
        <w:tc>
          <w:tcPr>
            <w:tcW w:w="3260" w:type="dxa"/>
            <w:shd w:val="clear" w:color="auto" w:fill="E2EFD9" w:themeFill="accent6" w:themeFillTint="33"/>
            <w:vAlign w:val="center"/>
          </w:tcPr>
          <w:p w14:paraId="08E51F70" w14:textId="77777777" w:rsidR="00891203" w:rsidRPr="005F4258" w:rsidRDefault="00891203" w:rsidP="002D4A30">
            <w:pPr>
              <w:jc w:val="center"/>
              <w:rPr>
                <w:b/>
              </w:rPr>
            </w:pPr>
            <w:r w:rsidRPr="005F4258">
              <w:rPr>
                <w:b/>
              </w:rPr>
              <w:t>Nastavnik voditelj aktivnosti</w:t>
            </w:r>
          </w:p>
        </w:tc>
      </w:tr>
      <w:tr w:rsidR="00D44132" w:rsidRPr="00C675BA" w14:paraId="14E0FBFA" w14:textId="77777777" w:rsidTr="00220A2A">
        <w:trPr>
          <w:trHeight w:hRule="exact" w:val="340"/>
        </w:trPr>
        <w:tc>
          <w:tcPr>
            <w:tcW w:w="710" w:type="dxa"/>
            <w:vAlign w:val="center"/>
          </w:tcPr>
          <w:p w14:paraId="2609D7D3" w14:textId="718D83EE" w:rsidR="00D44132" w:rsidRPr="00C675BA" w:rsidRDefault="00D44132" w:rsidP="00D44132">
            <w:r w:rsidRPr="00C675BA">
              <w:t>1.</w:t>
            </w:r>
          </w:p>
        </w:tc>
        <w:tc>
          <w:tcPr>
            <w:tcW w:w="4678" w:type="dxa"/>
            <w:vAlign w:val="center"/>
          </w:tcPr>
          <w:p w14:paraId="62A97B70" w14:textId="13C349DB" w:rsidR="00D44132" w:rsidRPr="001F15FD" w:rsidRDefault="00D44132" w:rsidP="00D44132">
            <w:pPr>
              <w:rPr>
                <w:color w:val="C00000"/>
              </w:rPr>
            </w:pPr>
            <w:r>
              <w:t xml:space="preserve">Biosigurnost i biozaštita </w:t>
            </w:r>
          </w:p>
        </w:tc>
        <w:tc>
          <w:tcPr>
            <w:tcW w:w="1134" w:type="dxa"/>
            <w:vAlign w:val="center"/>
          </w:tcPr>
          <w:p w14:paraId="1AF163F6" w14:textId="6588E1B0" w:rsidR="00D44132" w:rsidRPr="001F15FD" w:rsidRDefault="00D44132" w:rsidP="00D44132">
            <w:pPr>
              <w:jc w:val="center"/>
              <w:rPr>
                <w:color w:val="C00000"/>
              </w:rPr>
            </w:pPr>
            <w:r>
              <w:t>10</w:t>
            </w:r>
          </w:p>
        </w:tc>
        <w:tc>
          <w:tcPr>
            <w:tcW w:w="3260" w:type="dxa"/>
            <w:vAlign w:val="center"/>
          </w:tcPr>
          <w:p w14:paraId="399499E7" w14:textId="7427B76A" w:rsidR="00D44132" w:rsidRPr="001F15FD" w:rsidRDefault="00D44132" w:rsidP="00D44132">
            <w:pPr>
              <w:rPr>
                <w:color w:val="C00000"/>
              </w:rPr>
            </w:pPr>
            <w:r>
              <w:t xml:space="preserve">Vedrana Karakašić </w:t>
            </w:r>
          </w:p>
        </w:tc>
      </w:tr>
      <w:tr w:rsidR="00D44132" w:rsidRPr="00C675BA" w14:paraId="0B74B191" w14:textId="77777777" w:rsidTr="00220A2A">
        <w:trPr>
          <w:trHeight w:hRule="exact" w:val="340"/>
        </w:trPr>
        <w:tc>
          <w:tcPr>
            <w:tcW w:w="710" w:type="dxa"/>
            <w:vAlign w:val="center"/>
          </w:tcPr>
          <w:p w14:paraId="162F5D1F" w14:textId="4A739859" w:rsidR="00D44132" w:rsidRPr="00C675BA" w:rsidRDefault="00D44132" w:rsidP="00D44132">
            <w:r w:rsidRPr="00C675BA">
              <w:t>2.</w:t>
            </w:r>
          </w:p>
        </w:tc>
        <w:tc>
          <w:tcPr>
            <w:tcW w:w="4678" w:type="dxa"/>
            <w:vAlign w:val="center"/>
          </w:tcPr>
          <w:p w14:paraId="321423B0" w14:textId="09835F3D" w:rsidR="00D44132" w:rsidRPr="001F15FD" w:rsidRDefault="00D44132" w:rsidP="00D44132">
            <w:pPr>
              <w:rPr>
                <w:color w:val="C00000"/>
              </w:rPr>
            </w:pPr>
            <w:r>
              <w:t>Dodatna nastava – latinski jezik 2. razred</w:t>
            </w:r>
          </w:p>
        </w:tc>
        <w:tc>
          <w:tcPr>
            <w:tcW w:w="1134" w:type="dxa"/>
            <w:vAlign w:val="center"/>
          </w:tcPr>
          <w:p w14:paraId="49A9DDF8" w14:textId="07D0BF2C" w:rsidR="00D44132" w:rsidRPr="001F15FD" w:rsidRDefault="00D44132" w:rsidP="00D44132">
            <w:pPr>
              <w:jc w:val="center"/>
              <w:rPr>
                <w:color w:val="C00000"/>
              </w:rPr>
            </w:pPr>
            <w:r>
              <w:t>7</w:t>
            </w:r>
          </w:p>
        </w:tc>
        <w:tc>
          <w:tcPr>
            <w:tcW w:w="3260" w:type="dxa"/>
            <w:vAlign w:val="center"/>
          </w:tcPr>
          <w:p w14:paraId="14B5546E" w14:textId="10BB4491" w:rsidR="00D44132" w:rsidRPr="001F15FD" w:rsidRDefault="00D44132" w:rsidP="00D44132">
            <w:pPr>
              <w:rPr>
                <w:color w:val="C00000"/>
              </w:rPr>
            </w:pPr>
            <w:r>
              <w:t>Mihaela Mežnarić</w:t>
            </w:r>
          </w:p>
        </w:tc>
      </w:tr>
      <w:tr w:rsidR="00D44132" w:rsidRPr="00C675BA" w14:paraId="004FCB09" w14:textId="77777777" w:rsidTr="00220A2A">
        <w:trPr>
          <w:trHeight w:hRule="exact" w:val="340"/>
        </w:trPr>
        <w:tc>
          <w:tcPr>
            <w:tcW w:w="710" w:type="dxa"/>
            <w:vAlign w:val="center"/>
          </w:tcPr>
          <w:p w14:paraId="16CCC498" w14:textId="337B3FF6" w:rsidR="00D44132" w:rsidRDefault="00D44132" w:rsidP="00D44132">
            <w:r>
              <w:t>3.</w:t>
            </w:r>
          </w:p>
        </w:tc>
        <w:tc>
          <w:tcPr>
            <w:tcW w:w="4678" w:type="dxa"/>
            <w:vAlign w:val="center"/>
          </w:tcPr>
          <w:p w14:paraId="489EC88B" w14:textId="463CC472" w:rsidR="00D44132" w:rsidRPr="001F15FD" w:rsidRDefault="00D44132" w:rsidP="00D44132">
            <w:pPr>
              <w:rPr>
                <w:color w:val="C00000"/>
              </w:rPr>
            </w:pPr>
            <w:r>
              <w:t>Dodatna nastava – latinski jezik 2. razred</w:t>
            </w:r>
          </w:p>
        </w:tc>
        <w:tc>
          <w:tcPr>
            <w:tcW w:w="1134" w:type="dxa"/>
            <w:vAlign w:val="center"/>
          </w:tcPr>
          <w:p w14:paraId="0E8067B9" w14:textId="24280E4E" w:rsidR="00D44132" w:rsidRPr="001F15FD" w:rsidRDefault="00D44132" w:rsidP="00D44132">
            <w:pPr>
              <w:jc w:val="center"/>
              <w:rPr>
                <w:color w:val="C00000"/>
              </w:rPr>
            </w:pPr>
            <w:r>
              <w:t>6</w:t>
            </w:r>
          </w:p>
        </w:tc>
        <w:tc>
          <w:tcPr>
            <w:tcW w:w="3260" w:type="dxa"/>
            <w:vAlign w:val="center"/>
          </w:tcPr>
          <w:p w14:paraId="6F17D4E8" w14:textId="7D3D474B" w:rsidR="00D44132" w:rsidRPr="001F15FD" w:rsidRDefault="00D44132" w:rsidP="00D44132">
            <w:pPr>
              <w:rPr>
                <w:color w:val="C00000"/>
              </w:rPr>
            </w:pPr>
            <w:r>
              <w:t>Tomislava Klarić</w:t>
            </w:r>
          </w:p>
        </w:tc>
      </w:tr>
      <w:tr w:rsidR="007B7EC7" w:rsidRPr="00C675BA" w14:paraId="43023439" w14:textId="77777777" w:rsidTr="00220A2A">
        <w:trPr>
          <w:trHeight w:hRule="exact" w:val="340"/>
        </w:trPr>
        <w:tc>
          <w:tcPr>
            <w:tcW w:w="710" w:type="dxa"/>
            <w:vAlign w:val="center"/>
          </w:tcPr>
          <w:p w14:paraId="2B68F77F" w14:textId="2A7316CA" w:rsidR="007B7EC7" w:rsidRDefault="007B7EC7" w:rsidP="00D44132">
            <w:r>
              <w:t>4.</w:t>
            </w:r>
          </w:p>
        </w:tc>
        <w:tc>
          <w:tcPr>
            <w:tcW w:w="4678" w:type="dxa"/>
            <w:vAlign w:val="center"/>
          </w:tcPr>
          <w:p w14:paraId="74EB940E" w14:textId="78528727" w:rsidR="007B7EC7" w:rsidRDefault="007B7EC7" w:rsidP="00D44132">
            <w:r>
              <w:t>Dramska skupina</w:t>
            </w:r>
          </w:p>
        </w:tc>
        <w:tc>
          <w:tcPr>
            <w:tcW w:w="1134" w:type="dxa"/>
            <w:vAlign w:val="center"/>
          </w:tcPr>
          <w:p w14:paraId="0C9BE3E3" w14:textId="5D8B990C" w:rsidR="007B7EC7" w:rsidRDefault="007B7EC7" w:rsidP="00D44132">
            <w:pPr>
              <w:jc w:val="center"/>
            </w:pPr>
            <w:r>
              <w:t>12</w:t>
            </w:r>
          </w:p>
        </w:tc>
        <w:tc>
          <w:tcPr>
            <w:tcW w:w="3260" w:type="dxa"/>
            <w:vAlign w:val="center"/>
          </w:tcPr>
          <w:p w14:paraId="5382263F" w14:textId="2C3C4901" w:rsidR="007B7EC7" w:rsidRDefault="007B7EC7" w:rsidP="00D44132">
            <w:r>
              <w:t>Marija Tikvić</w:t>
            </w:r>
          </w:p>
        </w:tc>
      </w:tr>
      <w:tr w:rsidR="00716587" w:rsidRPr="00C675BA" w14:paraId="01E1CD40" w14:textId="77777777" w:rsidTr="00220A2A">
        <w:trPr>
          <w:trHeight w:hRule="exact" w:val="340"/>
        </w:trPr>
        <w:tc>
          <w:tcPr>
            <w:tcW w:w="710" w:type="dxa"/>
            <w:vAlign w:val="center"/>
          </w:tcPr>
          <w:p w14:paraId="1F8EFBED" w14:textId="62790CE6" w:rsidR="00716587" w:rsidRDefault="00716587" w:rsidP="00D44132">
            <w:r>
              <w:t>5.</w:t>
            </w:r>
          </w:p>
        </w:tc>
        <w:tc>
          <w:tcPr>
            <w:tcW w:w="4678" w:type="dxa"/>
            <w:vAlign w:val="center"/>
          </w:tcPr>
          <w:p w14:paraId="4B637B8E" w14:textId="03D2F5D9" w:rsidR="00716587" w:rsidRDefault="00716587" w:rsidP="00D44132">
            <w:r>
              <w:t>Crveni križ</w:t>
            </w:r>
          </w:p>
        </w:tc>
        <w:tc>
          <w:tcPr>
            <w:tcW w:w="1134" w:type="dxa"/>
            <w:vAlign w:val="center"/>
          </w:tcPr>
          <w:p w14:paraId="4287C2DD" w14:textId="3B2E3F50" w:rsidR="00716587" w:rsidRDefault="00716587" w:rsidP="00D44132">
            <w:pPr>
              <w:jc w:val="center"/>
            </w:pPr>
            <w:r>
              <w:t>15</w:t>
            </w:r>
          </w:p>
        </w:tc>
        <w:tc>
          <w:tcPr>
            <w:tcW w:w="3260" w:type="dxa"/>
            <w:vAlign w:val="center"/>
          </w:tcPr>
          <w:p w14:paraId="6D4B6EAD" w14:textId="5E162516" w:rsidR="00716587" w:rsidRDefault="00716587" w:rsidP="00D44132">
            <w:r>
              <w:t>Irena Tomić</w:t>
            </w:r>
          </w:p>
        </w:tc>
      </w:tr>
      <w:tr w:rsidR="42F9319C" w14:paraId="3AE5D086" w14:textId="77777777" w:rsidTr="00220A2A">
        <w:trPr>
          <w:trHeight w:val="660"/>
        </w:trPr>
        <w:tc>
          <w:tcPr>
            <w:tcW w:w="9782" w:type="dxa"/>
            <w:gridSpan w:val="4"/>
            <w:vAlign w:val="center"/>
          </w:tcPr>
          <w:p w14:paraId="3F25432C" w14:textId="5048F8AB" w:rsidR="42F9319C" w:rsidRDefault="42F9319C" w:rsidP="42F9319C"/>
          <w:p w14:paraId="37121DF0" w14:textId="31ACEEE8" w:rsidR="42F9319C" w:rsidRDefault="42F9319C" w:rsidP="42F9319C">
            <w:pPr>
              <w:rPr>
                <w:color w:val="C00000"/>
              </w:rPr>
            </w:pPr>
            <w:r w:rsidRPr="00605F01">
              <w:t>Školsko sportsko društvo „Polet“</w:t>
            </w:r>
          </w:p>
        </w:tc>
      </w:tr>
      <w:tr w:rsidR="00605F01" w:rsidRPr="00C675BA" w14:paraId="1ADD1F7E"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D12F885" w14:textId="47A25141" w:rsidR="00605F01" w:rsidRPr="00C675BA" w:rsidRDefault="000B5723" w:rsidP="00566F5D">
            <w:r>
              <w:t>6</w:t>
            </w:r>
            <w:r w:rsidR="00605F01" w:rsidRPr="00192A6C">
              <w:t>.</w:t>
            </w:r>
          </w:p>
        </w:tc>
        <w:tc>
          <w:tcPr>
            <w:tcW w:w="4678" w:type="dxa"/>
            <w:tcBorders>
              <w:top w:val="single" w:sz="4" w:space="0" w:color="auto"/>
              <w:left w:val="single" w:sz="4" w:space="0" w:color="auto"/>
              <w:bottom w:val="single" w:sz="4" w:space="0" w:color="auto"/>
              <w:right w:val="single" w:sz="4" w:space="0" w:color="auto"/>
            </w:tcBorders>
            <w:vAlign w:val="center"/>
          </w:tcPr>
          <w:p w14:paraId="0BD50121" w14:textId="77777777" w:rsidR="00605F01" w:rsidRPr="00605F01" w:rsidRDefault="00605F01" w:rsidP="00566F5D">
            <w:r w:rsidRPr="00605F01">
              <w:t>Odbojka M</w:t>
            </w:r>
          </w:p>
        </w:tc>
        <w:tc>
          <w:tcPr>
            <w:tcW w:w="1134" w:type="dxa"/>
            <w:tcBorders>
              <w:top w:val="single" w:sz="4" w:space="0" w:color="auto"/>
              <w:left w:val="single" w:sz="4" w:space="0" w:color="auto"/>
              <w:bottom w:val="single" w:sz="4" w:space="0" w:color="auto"/>
              <w:right w:val="single" w:sz="4" w:space="0" w:color="auto"/>
            </w:tcBorders>
            <w:vAlign w:val="center"/>
          </w:tcPr>
          <w:p w14:paraId="0598F761" w14:textId="77777777" w:rsidR="00605F01" w:rsidRPr="00605F01" w:rsidRDefault="00605F01" w:rsidP="00566F5D">
            <w:pPr>
              <w:jc w:val="center"/>
            </w:pPr>
            <w:r w:rsidRPr="00605F01">
              <w:t>12</w:t>
            </w:r>
          </w:p>
        </w:tc>
        <w:tc>
          <w:tcPr>
            <w:tcW w:w="3260" w:type="dxa"/>
            <w:tcBorders>
              <w:top w:val="single" w:sz="4" w:space="0" w:color="auto"/>
              <w:left w:val="single" w:sz="4" w:space="0" w:color="auto"/>
              <w:bottom w:val="single" w:sz="4" w:space="0" w:color="auto"/>
              <w:right w:val="single" w:sz="4" w:space="0" w:color="auto"/>
            </w:tcBorders>
            <w:vAlign w:val="center"/>
          </w:tcPr>
          <w:p w14:paraId="5856F40B" w14:textId="77777777" w:rsidR="00605F01" w:rsidRPr="00605F01" w:rsidRDefault="00605F01" w:rsidP="00566F5D">
            <w:r w:rsidRPr="00605F01">
              <w:t>Josipa Tomić</w:t>
            </w:r>
          </w:p>
        </w:tc>
      </w:tr>
      <w:tr w:rsidR="00605F01" w:rsidRPr="00867719" w14:paraId="6CB0219F"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00DE1EB" w14:textId="527CAAF9" w:rsidR="00605F01" w:rsidRPr="00867719" w:rsidRDefault="000B5723" w:rsidP="00566F5D">
            <w:r>
              <w:t>7</w:t>
            </w:r>
            <w:r w:rsidR="00605F01" w:rsidRPr="00867719">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1FA0B03E" w14:textId="77777777" w:rsidR="00605F01" w:rsidRPr="00605F01" w:rsidRDefault="00605F01" w:rsidP="00566F5D">
            <w:r w:rsidRPr="00605F01">
              <w:t>Odbojka Ž</w:t>
            </w:r>
          </w:p>
        </w:tc>
        <w:tc>
          <w:tcPr>
            <w:tcW w:w="1134" w:type="dxa"/>
            <w:tcBorders>
              <w:top w:val="single" w:sz="4" w:space="0" w:color="auto"/>
              <w:left w:val="single" w:sz="4" w:space="0" w:color="auto"/>
              <w:bottom w:val="single" w:sz="4" w:space="0" w:color="auto"/>
              <w:right w:val="single" w:sz="4" w:space="0" w:color="auto"/>
            </w:tcBorders>
            <w:vAlign w:val="center"/>
          </w:tcPr>
          <w:p w14:paraId="7295F304" w14:textId="77777777" w:rsidR="00605F01" w:rsidRPr="00605F01" w:rsidRDefault="00605F01" w:rsidP="00566F5D">
            <w:pPr>
              <w:jc w:val="center"/>
            </w:pPr>
            <w:r w:rsidRPr="00605F01">
              <w:t>12</w:t>
            </w:r>
          </w:p>
        </w:tc>
        <w:tc>
          <w:tcPr>
            <w:tcW w:w="3260" w:type="dxa"/>
            <w:tcBorders>
              <w:top w:val="single" w:sz="4" w:space="0" w:color="auto"/>
              <w:left w:val="single" w:sz="4" w:space="0" w:color="auto"/>
              <w:bottom w:val="single" w:sz="4" w:space="0" w:color="auto"/>
              <w:right w:val="single" w:sz="4" w:space="0" w:color="auto"/>
            </w:tcBorders>
            <w:vAlign w:val="center"/>
          </w:tcPr>
          <w:p w14:paraId="7D98DF01" w14:textId="77777777" w:rsidR="00605F01" w:rsidRPr="00605F01" w:rsidRDefault="00605F01" w:rsidP="00566F5D">
            <w:r w:rsidRPr="00605F01">
              <w:t>Josipa Tomić</w:t>
            </w:r>
          </w:p>
        </w:tc>
      </w:tr>
      <w:tr w:rsidR="00605F01" w:rsidRPr="00867719" w14:paraId="7C1C5FBB"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C06BF22" w14:textId="1221CF16" w:rsidR="00605F01" w:rsidRPr="00867719" w:rsidRDefault="000B5723" w:rsidP="00566F5D">
            <w:r>
              <w:t>8</w:t>
            </w:r>
            <w:r w:rsidR="00605F01" w:rsidRPr="00C675BA">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69DF4441" w14:textId="77777777" w:rsidR="00605F01" w:rsidRPr="00605F01" w:rsidRDefault="00605F01" w:rsidP="00566F5D">
            <w:proofErr w:type="spellStart"/>
            <w:r w:rsidRPr="00605F01">
              <w:t>Futsal</w:t>
            </w:r>
            <w:proofErr w:type="spellEnd"/>
            <w:r w:rsidRPr="00605F01">
              <w:t xml:space="preserve"> Ž</w:t>
            </w:r>
          </w:p>
        </w:tc>
        <w:tc>
          <w:tcPr>
            <w:tcW w:w="1134" w:type="dxa"/>
            <w:tcBorders>
              <w:top w:val="single" w:sz="4" w:space="0" w:color="auto"/>
              <w:left w:val="single" w:sz="4" w:space="0" w:color="auto"/>
              <w:bottom w:val="single" w:sz="4" w:space="0" w:color="auto"/>
              <w:right w:val="single" w:sz="4" w:space="0" w:color="auto"/>
            </w:tcBorders>
            <w:vAlign w:val="center"/>
          </w:tcPr>
          <w:p w14:paraId="354A67B4" w14:textId="77777777" w:rsidR="00605F01" w:rsidRPr="00605F01" w:rsidRDefault="00605F01" w:rsidP="00566F5D">
            <w:pPr>
              <w:jc w:val="center"/>
            </w:pPr>
            <w:r w:rsidRPr="00605F01">
              <w:t>10</w:t>
            </w:r>
          </w:p>
        </w:tc>
        <w:tc>
          <w:tcPr>
            <w:tcW w:w="3260" w:type="dxa"/>
            <w:tcBorders>
              <w:top w:val="single" w:sz="4" w:space="0" w:color="auto"/>
              <w:left w:val="single" w:sz="4" w:space="0" w:color="auto"/>
              <w:bottom w:val="single" w:sz="4" w:space="0" w:color="auto"/>
              <w:right w:val="single" w:sz="4" w:space="0" w:color="auto"/>
            </w:tcBorders>
            <w:vAlign w:val="center"/>
          </w:tcPr>
          <w:p w14:paraId="02792210" w14:textId="77777777" w:rsidR="00605F01" w:rsidRPr="00605F01" w:rsidRDefault="00605F01" w:rsidP="00566F5D">
            <w:r w:rsidRPr="00605F01">
              <w:t>Josipa Tomić</w:t>
            </w:r>
          </w:p>
        </w:tc>
      </w:tr>
      <w:tr w:rsidR="00605F01" w:rsidRPr="00867719" w14:paraId="72EB002E"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791714F" w14:textId="3462BA12" w:rsidR="00605F01" w:rsidRPr="00867719" w:rsidRDefault="000B5723" w:rsidP="00566F5D">
            <w:r>
              <w:t>9</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51B4D584" w14:textId="77777777" w:rsidR="00605F01" w:rsidRPr="00605F01" w:rsidRDefault="00605F01" w:rsidP="00566F5D">
            <w:r w:rsidRPr="00605F01">
              <w:t>Rukomet Ž</w:t>
            </w:r>
          </w:p>
        </w:tc>
        <w:tc>
          <w:tcPr>
            <w:tcW w:w="1134" w:type="dxa"/>
            <w:tcBorders>
              <w:top w:val="single" w:sz="4" w:space="0" w:color="auto"/>
              <w:left w:val="single" w:sz="4" w:space="0" w:color="auto"/>
              <w:bottom w:val="single" w:sz="4" w:space="0" w:color="auto"/>
              <w:right w:val="single" w:sz="4" w:space="0" w:color="auto"/>
            </w:tcBorders>
            <w:vAlign w:val="center"/>
          </w:tcPr>
          <w:p w14:paraId="216FFF6C" w14:textId="77777777" w:rsidR="00605F01" w:rsidRPr="00605F01" w:rsidRDefault="00605F01" w:rsidP="00566F5D">
            <w:pPr>
              <w:jc w:val="center"/>
            </w:pPr>
            <w:r w:rsidRPr="00605F01">
              <w:t>14</w:t>
            </w:r>
          </w:p>
        </w:tc>
        <w:tc>
          <w:tcPr>
            <w:tcW w:w="3260" w:type="dxa"/>
            <w:tcBorders>
              <w:top w:val="single" w:sz="4" w:space="0" w:color="auto"/>
              <w:left w:val="single" w:sz="4" w:space="0" w:color="auto"/>
              <w:bottom w:val="single" w:sz="4" w:space="0" w:color="auto"/>
              <w:right w:val="single" w:sz="4" w:space="0" w:color="auto"/>
            </w:tcBorders>
            <w:vAlign w:val="center"/>
          </w:tcPr>
          <w:p w14:paraId="60A69D3C" w14:textId="77777777" w:rsidR="00605F01" w:rsidRPr="00605F01" w:rsidRDefault="00605F01" w:rsidP="00566F5D">
            <w:r w:rsidRPr="00605F01">
              <w:t>Josipa Tomić</w:t>
            </w:r>
          </w:p>
        </w:tc>
      </w:tr>
      <w:tr w:rsidR="00605F01" w:rsidRPr="00867719" w14:paraId="6307F7B8"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C72C871" w14:textId="3FFC81B8" w:rsidR="00605F01" w:rsidRDefault="000B5723" w:rsidP="00566F5D">
            <w:r>
              <w:t>10</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1A8067E7" w14:textId="77777777" w:rsidR="00605F01" w:rsidRPr="00605F01" w:rsidRDefault="00605F01" w:rsidP="00566F5D">
            <w:r w:rsidRPr="00605F01">
              <w:t>Šah Ž</w:t>
            </w:r>
          </w:p>
        </w:tc>
        <w:tc>
          <w:tcPr>
            <w:tcW w:w="1134" w:type="dxa"/>
            <w:tcBorders>
              <w:top w:val="single" w:sz="4" w:space="0" w:color="auto"/>
              <w:left w:val="single" w:sz="4" w:space="0" w:color="auto"/>
              <w:bottom w:val="single" w:sz="4" w:space="0" w:color="auto"/>
              <w:right w:val="single" w:sz="4" w:space="0" w:color="auto"/>
            </w:tcBorders>
            <w:vAlign w:val="center"/>
          </w:tcPr>
          <w:p w14:paraId="4B1EBC05" w14:textId="77777777" w:rsidR="00605F01" w:rsidRPr="00605F01" w:rsidRDefault="00605F01" w:rsidP="00566F5D">
            <w:pPr>
              <w:jc w:val="center"/>
            </w:pPr>
            <w:r w:rsidRPr="00605F01">
              <w:t>5</w:t>
            </w:r>
          </w:p>
        </w:tc>
        <w:tc>
          <w:tcPr>
            <w:tcW w:w="3260" w:type="dxa"/>
            <w:tcBorders>
              <w:top w:val="single" w:sz="4" w:space="0" w:color="auto"/>
              <w:left w:val="single" w:sz="4" w:space="0" w:color="auto"/>
              <w:bottom w:val="single" w:sz="4" w:space="0" w:color="auto"/>
              <w:right w:val="single" w:sz="4" w:space="0" w:color="auto"/>
            </w:tcBorders>
            <w:vAlign w:val="center"/>
          </w:tcPr>
          <w:p w14:paraId="751FE102" w14:textId="77777777" w:rsidR="00605F01" w:rsidRPr="00605F01" w:rsidRDefault="00605F01" w:rsidP="00566F5D">
            <w:r w:rsidRPr="00605F01">
              <w:t>Daniel Rakijašić</w:t>
            </w:r>
          </w:p>
        </w:tc>
      </w:tr>
      <w:tr w:rsidR="00605F01" w:rsidRPr="00C675BA" w14:paraId="67CA6C13"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3B7408F" w14:textId="617363B3" w:rsidR="00605F01" w:rsidRPr="00C675BA" w:rsidRDefault="00E559A6" w:rsidP="00566F5D">
            <w:r>
              <w:t>1</w:t>
            </w:r>
            <w:r w:rsidR="000B5723">
              <w:t>1</w:t>
            </w:r>
            <w:r w:rsidR="00605F01" w:rsidRPr="00192A6C">
              <w:t>.</w:t>
            </w:r>
          </w:p>
        </w:tc>
        <w:tc>
          <w:tcPr>
            <w:tcW w:w="4678" w:type="dxa"/>
            <w:tcBorders>
              <w:top w:val="single" w:sz="4" w:space="0" w:color="auto"/>
              <w:left w:val="single" w:sz="4" w:space="0" w:color="auto"/>
              <w:bottom w:val="single" w:sz="4" w:space="0" w:color="auto"/>
              <w:right w:val="single" w:sz="4" w:space="0" w:color="auto"/>
            </w:tcBorders>
            <w:vAlign w:val="center"/>
          </w:tcPr>
          <w:p w14:paraId="68348B4F" w14:textId="77777777" w:rsidR="00605F01" w:rsidRPr="00605F01" w:rsidRDefault="00605F01" w:rsidP="00566F5D">
            <w:r w:rsidRPr="00605F01">
              <w:t>Šah M</w:t>
            </w:r>
          </w:p>
        </w:tc>
        <w:tc>
          <w:tcPr>
            <w:tcW w:w="1134" w:type="dxa"/>
            <w:tcBorders>
              <w:top w:val="single" w:sz="4" w:space="0" w:color="auto"/>
              <w:left w:val="single" w:sz="4" w:space="0" w:color="auto"/>
              <w:bottom w:val="single" w:sz="4" w:space="0" w:color="auto"/>
              <w:right w:val="single" w:sz="4" w:space="0" w:color="auto"/>
            </w:tcBorders>
            <w:vAlign w:val="center"/>
          </w:tcPr>
          <w:p w14:paraId="42D13BFA" w14:textId="77777777" w:rsidR="00605F01" w:rsidRPr="00605F01" w:rsidRDefault="00605F01" w:rsidP="00566F5D">
            <w:pPr>
              <w:jc w:val="center"/>
            </w:pPr>
            <w:r w:rsidRPr="00605F01">
              <w:t>5</w:t>
            </w:r>
          </w:p>
        </w:tc>
        <w:tc>
          <w:tcPr>
            <w:tcW w:w="3260" w:type="dxa"/>
            <w:tcBorders>
              <w:top w:val="single" w:sz="4" w:space="0" w:color="auto"/>
              <w:left w:val="single" w:sz="4" w:space="0" w:color="auto"/>
              <w:bottom w:val="single" w:sz="4" w:space="0" w:color="auto"/>
              <w:right w:val="single" w:sz="4" w:space="0" w:color="auto"/>
            </w:tcBorders>
            <w:vAlign w:val="center"/>
          </w:tcPr>
          <w:p w14:paraId="6FF6BD55" w14:textId="77777777" w:rsidR="00605F01" w:rsidRPr="00605F01" w:rsidRDefault="00605F01" w:rsidP="00566F5D">
            <w:r w:rsidRPr="00605F01">
              <w:t>Daniel Rakijašić</w:t>
            </w:r>
          </w:p>
        </w:tc>
      </w:tr>
      <w:tr w:rsidR="00605F01" w:rsidRPr="00C675BA" w14:paraId="748FA254"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5BA0FB07" w14:textId="7013C7AF" w:rsidR="00605F01" w:rsidRPr="00605F01" w:rsidRDefault="00605F01" w:rsidP="00566F5D">
            <w:r>
              <w:t>1</w:t>
            </w:r>
            <w:r w:rsidR="000B5723">
              <w:t>2</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49CB2B7C" w14:textId="77777777" w:rsidR="00605F01" w:rsidRPr="00605F01" w:rsidRDefault="00605F01" w:rsidP="00566F5D">
            <w:r w:rsidRPr="00605F01">
              <w:t>Rukomet M</w:t>
            </w:r>
          </w:p>
        </w:tc>
        <w:tc>
          <w:tcPr>
            <w:tcW w:w="1134" w:type="dxa"/>
            <w:tcBorders>
              <w:top w:val="single" w:sz="4" w:space="0" w:color="auto"/>
              <w:left w:val="single" w:sz="4" w:space="0" w:color="auto"/>
              <w:bottom w:val="single" w:sz="4" w:space="0" w:color="auto"/>
              <w:right w:val="single" w:sz="4" w:space="0" w:color="auto"/>
            </w:tcBorders>
            <w:vAlign w:val="center"/>
          </w:tcPr>
          <w:p w14:paraId="12501C20" w14:textId="77777777" w:rsidR="00605F01" w:rsidRPr="00605F01" w:rsidRDefault="00605F01" w:rsidP="00566F5D">
            <w:pPr>
              <w:jc w:val="center"/>
            </w:pPr>
            <w:r w:rsidRPr="00605F01">
              <w:t>14</w:t>
            </w:r>
          </w:p>
        </w:tc>
        <w:tc>
          <w:tcPr>
            <w:tcW w:w="3260" w:type="dxa"/>
            <w:tcBorders>
              <w:top w:val="single" w:sz="4" w:space="0" w:color="auto"/>
              <w:left w:val="single" w:sz="4" w:space="0" w:color="auto"/>
              <w:bottom w:val="single" w:sz="4" w:space="0" w:color="auto"/>
              <w:right w:val="single" w:sz="4" w:space="0" w:color="auto"/>
            </w:tcBorders>
            <w:vAlign w:val="center"/>
          </w:tcPr>
          <w:p w14:paraId="2653B691" w14:textId="77777777" w:rsidR="00605F01" w:rsidRPr="00605F01" w:rsidRDefault="00605F01" w:rsidP="00566F5D">
            <w:r w:rsidRPr="00605F01">
              <w:t>Matej Buhač</w:t>
            </w:r>
          </w:p>
        </w:tc>
      </w:tr>
      <w:tr w:rsidR="00605F01" w:rsidRPr="00C675BA" w14:paraId="178555E6"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5535F8F" w14:textId="5BC309F1" w:rsidR="00605F01" w:rsidRPr="00C675BA" w:rsidRDefault="00605F01" w:rsidP="00566F5D">
            <w:r>
              <w:t>1</w:t>
            </w:r>
            <w:r w:rsidR="000B5723">
              <w:t>3</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2A85D248" w14:textId="77777777" w:rsidR="00605F01" w:rsidRPr="00605F01" w:rsidRDefault="00605F01" w:rsidP="00566F5D">
            <w:r w:rsidRPr="00605F01">
              <w:t>Košarka M</w:t>
            </w:r>
          </w:p>
        </w:tc>
        <w:tc>
          <w:tcPr>
            <w:tcW w:w="1134" w:type="dxa"/>
            <w:tcBorders>
              <w:top w:val="single" w:sz="4" w:space="0" w:color="auto"/>
              <w:left w:val="single" w:sz="4" w:space="0" w:color="auto"/>
              <w:bottom w:val="single" w:sz="4" w:space="0" w:color="auto"/>
              <w:right w:val="single" w:sz="4" w:space="0" w:color="auto"/>
            </w:tcBorders>
            <w:vAlign w:val="center"/>
          </w:tcPr>
          <w:p w14:paraId="6AE0EC1F" w14:textId="77777777" w:rsidR="00605F01" w:rsidRPr="00605F01" w:rsidRDefault="00605F01" w:rsidP="00566F5D">
            <w:pPr>
              <w:jc w:val="center"/>
            </w:pPr>
            <w:r w:rsidRPr="00605F01">
              <w:t>12</w:t>
            </w:r>
          </w:p>
        </w:tc>
        <w:tc>
          <w:tcPr>
            <w:tcW w:w="3260" w:type="dxa"/>
            <w:tcBorders>
              <w:top w:val="single" w:sz="4" w:space="0" w:color="auto"/>
              <w:left w:val="single" w:sz="4" w:space="0" w:color="auto"/>
              <w:bottom w:val="single" w:sz="4" w:space="0" w:color="auto"/>
              <w:right w:val="single" w:sz="4" w:space="0" w:color="auto"/>
            </w:tcBorders>
            <w:vAlign w:val="center"/>
          </w:tcPr>
          <w:p w14:paraId="51CF448A" w14:textId="77777777" w:rsidR="00605F01" w:rsidRPr="00605F01" w:rsidRDefault="00605F01" w:rsidP="00566F5D">
            <w:r w:rsidRPr="00605F01">
              <w:t>Matej Buhač</w:t>
            </w:r>
          </w:p>
        </w:tc>
      </w:tr>
      <w:tr w:rsidR="00605F01" w:rsidRPr="00C675BA" w14:paraId="2A4AF8F3"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713D2461" w14:textId="00E0BF4E" w:rsidR="00605F01" w:rsidRPr="00C675BA" w:rsidRDefault="00605F01" w:rsidP="00566F5D">
            <w:r>
              <w:t>1</w:t>
            </w:r>
            <w:r w:rsidR="000B5723">
              <w:t>4</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51A9968C" w14:textId="77777777" w:rsidR="00605F01" w:rsidRPr="00605F01" w:rsidRDefault="00605F01" w:rsidP="00566F5D">
            <w:r w:rsidRPr="00605F01">
              <w:t>Stolni tenis M</w:t>
            </w:r>
          </w:p>
        </w:tc>
        <w:tc>
          <w:tcPr>
            <w:tcW w:w="1134" w:type="dxa"/>
            <w:tcBorders>
              <w:top w:val="single" w:sz="4" w:space="0" w:color="auto"/>
              <w:left w:val="single" w:sz="4" w:space="0" w:color="auto"/>
              <w:bottom w:val="single" w:sz="4" w:space="0" w:color="auto"/>
              <w:right w:val="single" w:sz="4" w:space="0" w:color="auto"/>
            </w:tcBorders>
            <w:vAlign w:val="center"/>
          </w:tcPr>
          <w:p w14:paraId="720155B1" w14:textId="77777777" w:rsidR="00605F01" w:rsidRPr="00605F01" w:rsidRDefault="00605F01" w:rsidP="00566F5D">
            <w:pPr>
              <w:jc w:val="center"/>
            </w:pPr>
            <w:r w:rsidRPr="00605F01">
              <w:t>4</w:t>
            </w:r>
          </w:p>
        </w:tc>
        <w:tc>
          <w:tcPr>
            <w:tcW w:w="3260" w:type="dxa"/>
            <w:tcBorders>
              <w:top w:val="single" w:sz="4" w:space="0" w:color="auto"/>
              <w:left w:val="single" w:sz="4" w:space="0" w:color="auto"/>
              <w:bottom w:val="single" w:sz="4" w:space="0" w:color="auto"/>
              <w:right w:val="single" w:sz="4" w:space="0" w:color="auto"/>
            </w:tcBorders>
            <w:vAlign w:val="center"/>
          </w:tcPr>
          <w:p w14:paraId="38416987" w14:textId="77777777" w:rsidR="00605F01" w:rsidRPr="00605F01" w:rsidRDefault="00605F01" w:rsidP="00566F5D">
            <w:r w:rsidRPr="00605F01">
              <w:t>Matej Buhač</w:t>
            </w:r>
          </w:p>
          <w:p w14:paraId="407A2E32" w14:textId="77777777" w:rsidR="00605F01" w:rsidRPr="00605F01" w:rsidRDefault="00605F01" w:rsidP="00566F5D"/>
        </w:tc>
      </w:tr>
      <w:tr w:rsidR="00605F01" w:rsidRPr="00C675BA" w14:paraId="41464B04"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193D5261" w14:textId="3274B13E" w:rsidR="00605F01" w:rsidRDefault="00605F01" w:rsidP="00566F5D">
            <w:r>
              <w:t>1</w:t>
            </w:r>
            <w:r w:rsidR="000B5723">
              <w:t>5</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608E0D62" w14:textId="77777777" w:rsidR="00605F01" w:rsidRPr="00605F01" w:rsidRDefault="00605F01" w:rsidP="00566F5D">
            <w:r w:rsidRPr="00605F01">
              <w:t>Stolni tenis Ž</w:t>
            </w:r>
          </w:p>
        </w:tc>
        <w:tc>
          <w:tcPr>
            <w:tcW w:w="1134" w:type="dxa"/>
            <w:tcBorders>
              <w:top w:val="single" w:sz="4" w:space="0" w:color="auto"/>
              <w:left w:val="single" w:sz="4" w:space="0" w:color="auto"/>
              <w:bottom w:val="single" w:sz="4" w:space="0" w:color="auto"/>
              <w:right w:val="single" w:sz="4" w:space="0" w:color="auto"/>
            </w:tcBorders>
            <w:vAlign w:val="center"/>
          </w:tcPr>
          <w:p w14:paraId="44A440A4" w14:textId="77777777" w:rsidR="00605F01" w:rsidRPr="00605F01" w:rsidRDefault="00605F01" w:rsidP="00566F5D">
            <w:pPr>
              <w:jc w:val="center"/>
            </w:pPr>
            <w:r w:rsidRPr="00605F01">
              <w:t>4</w:t>
            </w:r>
          </w:p>
        </w:tc>
        <w:tc>
          <w:tcPr>
            <w:tcW w:w="3260" w:type="dxa"/>
            <w:tcBorders>
              <w:top w:val="single" w:sz="4" w:space="0" w:color="auto"/>
              <w:left w:val="single" w:sz="4" w:space="0" w:color="auto"/>
              <w:bottom w:val="single" w:sz="4" w:space="0" w:color="auto"/>
              <w:right w:val="single" w:sz="4" w:space="0" w:color="auto"/>
            </w:tcBorders>
            <w:vAlign w:val="center"/>
          </w:tcPr>
          <w:p w14:paraId="6C50BDD3" w14:textId="77777777" w:rsidR="00605F01" w:rsidRPr="00605F01" w:rsidRDefault="00605F01" w:rsidP="00566F5D">
            <w:r w:rsidRPr="00605F01">
              <w:t>Matej Buhač</w:t>
            </w:r>
          </w:p>
          <w:p w14:paraId="708F3738" w14:textId="77777777" w:rsidR="00605F01" w:rsidRPr="00605F01" w:rsidRDefault="00605F01" w:rsidP="00566F5D"/>
        </w:tc>
      </w:tr>
      <w:tr w:rsidR="00605F01" w:rsidRPr="00C675BA" w14:paraId="7940B593"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0B8B30B" w14:textId="0D0962A3" w:rsidR="00605F01" w:rsidRDefault="00605F01" w:rsidP="00566F5D">
            <w:r>
              <w:t>1</w:t>
            </w:r>
            <w:r w:rsidR="000B5723">
              <w:t>6</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08B977A1" w14:textId="77777777" w:rsidR="00605F01" w:rsidRPr="00605F01" w:rsidRDefault="00605F01" w:rsidP="00566F5D">
            <w:r w:rsidRPr="00605F01">
              <w:t>Plivanje M</w:t>
            </w:r>
          </w:p>
        </w:tc>
        <w:tc>
          <w:tcPr>
            <w:tcW w:w="1134" w:type="dxa"/>
            <w:tcBorders>
              <w:top w:val="single" w:sz="4" w:space="0" w:color="auto"/>
              <w:left w:val="single" w:sz="4" w:space="0" w:color="auto"/>
              <w:bottom w:val="single" w:sz="4" w:space="0" w:color="auto"/>
              <w:right w:val="single" w:sz="4" w:space="0" w:color="auto"/>
            </w:tcBorders>
            <w:vAlign w:val="center"/>
          </w:tcPr>
          <w:p w14:paraId="4E2F0BAB" w14:textId="77777777" w:rsidR="00605F01" w:rsidRPr="00605F01" w:rsidRDefault="00605F01" w:rsidP="00566F5D">
            <w:pPr>
              <w:jc w:val="center"/>
            </w:pPr>
            <w:r w:rsidRPr="00605F01">
              <w:t>5</w:t>
            </w:r>
          </w:p>
        </w:tc>
        <w:tc>
          <w:tcPr>
            <w:tcW w:w="3260" w:type="dxa"/>
            <w:tcBorders>
              <w:top w:val="single" w:sz="4" w:space="0" w:color="auto"/>
              <w:left w:val="single" w:sz="4" w:space="0" w:color="auto"/>
              <w:bottom w:val="single" w:sz="4" w:space="0" w:color="auto"/>
              <w:right w:val="single" w:sz="4" w:space="0" w:color="auto"/>
            </w:tcBorders>
            <w:vAlign w:val="center"/>
          </w:tcPr>
          <w:p w14:paraId="7DDF7117" w14:textId="77777777" w:rsidR="00605F01" w:rsidRPr="00605F01" w:rsidRDefault="00605F01" w:rsidP="00566F5D">
            <w:r w:rsidRPr="00605F01">
              <w:t>Matej Buhač</w:t>
            </w:r>
          </w:p>
          <w:p w14:paraId="0002749F" w14:textId="77777777" w:rsidR="00605F01" w:rsidRPr="00605F01" w:rsidRDefault="00605F01" w:rsidP="00566F5D"/>
        </w:tc>
      </w:tr>
      <w:tr w:rsidR="00605F01" w:rsidRPr="00C675BA" w14:paraId="4B027827"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282C2FD" w14:textId="40A63AC9" w:rsidR="00605F01" w:rsidRDefault="00605F01" w:rsidP="00566F5D">
            <w:r>
              <w:t>1</w:t>
            </w:r>
            <w:r w:rsidR="000B5723">
              <w:t>7</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2D7F2B9E" w14:textId="77777777" w:rsidR="00605F01" w:rsidRPr="00605F01" w:rsidRDefault="00605F01" w:rsidP="00566F5D">
            <w:r w:rsidRPr="00605F01">
              <w:t>Plivanje Ž</w:t>
            </w:r>
          </w:p>
        </w:tc>
        <w:tc>
          <w:tcPr>
            <w:tcW w:w="1134" w:type="dxa"/>
            <w:tcBorders>
              <w:top w:val="single" w:sz="4" w:space="0" w:color="auto"/>
              <w:left w:val="single" w:sz="4" w:space="0" w:color="auto"/>
              <w:bottom w:val="single" w:sz="4" w:space="0" w:color="auto"/>
              <w:right w:val="single" w:sz="4" w:space="0" w:color="auto"/>
            </w:tcBorders>
            <w:vAlign w:val="center"/>
          </w:tcPr>
          <w:p w14:paraId="02B91FB9" w14:textId="77777777" w:rsidR="00605F01" w:rsidRPr="00605F01" w:rsidRDefault="00605F01" w:rsidP="00566F5D">
            <w:pPr>
              <w:jc w:val="center"/>
            </w:pPr>
            <w:r w:rsidRPr="00605F01">
              <w:t>5</w:t>
            </w:r>
          </w:p>
        </w:tc>
        <w:tc>
          <w:tcPr>
            <w:tcW w:w="3260" w:type="dxa"/>
            <w:tcBorders>
              <w:top w:val="single" w:sz="4" w:space="0" w:color="auto"/>
              <w:left w:val="single" w:sz="4" w:space="0" w:color="auto"/>
              <w:bottom w:val="single" w:sz="4" w:space="0" w:color="auto"/>
              <w:right w:val="single" w:sz="4" w:space="0" w:color="auto"/>
            </w:tcBorders>
            <w:vAlign w:val="center"/>
          </w:tcPr>
          <w:p w14:paraId="1302AF16" w14:textId="77777777" w:rsidR="00605F01" w:rsidRPr="00605F01" w:rsidRDefault="00605F01" w:rsidP="00566F5D">
            <w:r w:rsidRPr="00605F01">
              <w:t>Matej Buhač</w:t>
            </w:r>
          </w:p>
          <w:p w14:paraId="69039F48" w14:textId="77777777" w:rsidR="00605F01" w:rsidRPr="00605F01" w:rsidRDefault="00605F01" w:rsidP="00566F5D"/>
        </w:tc>
      </w:tr>
      <w:tr w:rsidR="00605F01" w:rsidRPr="00C675BA" w14:paraId="31127448"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8C858B2" w14:textId="1BAA6EB3" w:rsidR="00605F01" w:rsidRPr="00C675BA" w:rsidRDefault="00605F01" w:rsidP="00566F5D">
            <w:r>
              <w:t>1</w:t>
            </w:r>
            <w:r w:rsidR="000B5723">
              <w:t>8</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78FF670C" w14:textId="77777777" w:rsidR="00605F01" w:rsidRPr="00605F01" w:rsidRDefault="00605F01" w:rsidP="00566F5D">
            <w:proofErr w:type="spellStart"/>
            <w:r w:rsidRPr="00605F01">
              <w:t>Futsal</w:t>
            </w:r>
            <w:proofErr w:type="spellEnd"/>
            <w:r w:rsidRPr="00605F01">
              <w:t xml:space="preserve"> M</w:t>
            </w:r>
          </w:p>
        </w:tc>
        <w:tc>
          <w:tcPr>
            <w:tcW w:w="1134" w:type="dxa"/>
            <w:tcBorders>
              <w:top w:val="single" w:sz="4" w:space="0" w:color="auto"/>
              <w:left w:val="single" w:sz="4" w:space="0" w:color="auto"/>
              <w:bottom w:val="single" w:sz="4" w:space="0" w:color="auto"/>
              <w:right w:val="single" w:sz="4" w:space="0" w:color="auto"/>
            </w:tcBorders>
            <w:vAlign w:val="center"/>
          </w:tcPr>
          <w:p w14:paraId="79213503" w14:textId="77777777" w:rsidR="00605F01" w:rsidRPr="00605F01" w:rsidRDefault="00605F01" w:rsidP="00566F5D">
            <w:pPr>
              <w:jc w:val="center"/>
            </w:pPr>
            <w:r w:rsidRPr="00605F01">
              <w:t>10</w:t>
            </w:r>
          </w:p>
        </w:tc>
        <w:tc>
          <w:tcPr>
            <w:tcW w:w="3260" w:type="dxa"/>
            <w:tcBorders>
              <w:top w:val="single" w:sz="4" w:space="0" w:color="auto"/>
              <w:left w:val="single" w:sz="4" w:space="0" w:color="auto"/>
              <w:bottom w:val="single" w:sz="4" w:space="0" w:color="auto"/>
              <w:right w:val="single" w:sz="4" w:space="0" w:color="auto"/>
            </w:tcBorders>
            <w:vAlign w:val="center"/>
          </w:tcPr>
          <w:p w14:paraId="09FBA576" w14:textId="77777777" w:rsidR="00605F01" w:rsidRPr="00605F01" w:rsidRDefault="00605F01" w:rsidP="00566F5D">
            <w:r w:rsidRPr="00605F01">
              <w:t>Matej Buhač</w:t>
            </w:r>
          </w:p>
          <w:p w14:paraId="16074C9A" w14:textId="77777777" w:rsidR="00605F01" w:rsidRPr="00605F01" w:rsidRDefault="00605F01" w:rsidP="00566F5D"/>
        </w:tc>
      </w:tr>
      <w:tr w:rsidR="00605F01" w:rsidRPr="00C675BA" w14:paraId="4BBF608B"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2C03BACF" w14:textId="77A7CD07" w:rsidR="00605F01" w:rsidRPr="00C675BA" w:rsidRDefault="00605F01" w:rsidP="00566F5D">
            <w:r>
              <w:t>1</w:t>
            </w:r>
            <w:r w:rsidR="000B5723">
              <w:t>9</w:t>
            </w:r>
            <w:r w:rsidRPr="00C675BA">
              <w:t>.</w:t>
            </w:r>
          </w:p>
        </w:tc>
        <w:tc>
          <w:tcPr>
            <w:tcW w:w="4678" w:type="dxa"/>
            <w:tcBorders>
              <w:top w:val="single" w:sz="4" w:space="0" w:color="auto"/>
              <w:left w:val="single" w:sz="4" w:space="0" w:color="auto"/>
              <w:bottom w:val="single" w:sz="4" w:space="0" w:color="auto"/>
              <w:right w:val="single" w:sz="4" w:space="0" w:color="auto"/>
            </w:tcBorders>
            <w:vAlign w:val="center"/>
          </w:tcPr>
          <w:p w14:paraId="26226A12" w14:textId="77777777" w:rsidR="00605F01" w:rsidRPr="00605F01" w:rsidRDefault="00605F01" w:rsidP="00566F5D">
            <w:r w:rsidRPr="00605F01">
              <w:t>Košarka 3-3 M</w:t>
            </w:r>
          </w:p>
        </w:tc>
        <w:tc>
          <w:tcPr>
            <w:tcW w:w="1134" w:type="dxa"/>
            <w:tcBorders>
              <w:top w:val="single" w:sz="4" w:space="0" w:color="auto"/>
              <w:left w:val="single" w:sz="4" w:space="0" w:color="auto"/>
              <w:bottom w:val="single" w:sz="4" w:space="0" w:color="auto"/>
              <w:right w:val="single" w:sz="4" w:space="0" w:color="auto"/>
            </w:tcBorders>
            <w:vAlign w:val="center"/>
          </w:tcPr>
          <w:p w14:paraId="114C0A56" w14:textId="77777777" w:rsidR="00605F01" w:rsidRPr="00605F01" w:rsidRDefault="00605F01" w:rsidP="00566F5D">
            <w:pPr>
              <w:jc w:val="center"/>
            </w:pPr>
            <w:r w:rsidRPr="00605F01">
              <w:t>4</w:t>
            </w:r>
          </w:p>
        </w:tc>
        <w:tc>
          <w:tcPr>
            <w:tcW w:w="3260" w:type="dxa"/>
            <w:tcBorders>
              <w:top w:val="single" w:sz="4" w:space="0" w:color="auto"/>
              <w:left w:val="single" w:sz="4" w:space="0" w:color="auto"/>
              <w:bottom w:val="single" w:sz="4" w:space="0" w:color="auto"/>
              <w:right w:val="single" w:sz="4" w:space="0" w:color="auto"/>
            </w:tcBorders>
            <w:vAlign w:val="center"/>
          </w:tcPr>
          <w:p w14:paraId="2D3537E5" w14:textId="77777777" w:rsidR="00605F01" w:rsidRPr="00605F01" w:rsidRDefault="00605F01" w:rsidP="00566F5D">
            <w:r w:rsidRPr="00605F01">
              <w:t>Matej Buhač</w:t>
            </w:r>
          </w:p>
          <w:p w14:paraId="6DAE1DF0" w14:textId="77777777" w:rsidR="00605F01" w:rsidRPr="00605F01" w:rsidRDefault="00605F01" w:rsidP="00566F5D"/>
        </w:tc>
      </w:tr>
      <w:tr w:rsidR="00605F01" w:rsidRPr="00C675BA" w14:paraId="2363DD16"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07E7A51E" w14:textId="798E090E" w:rsidR="00605F01" w:rsidRPr="00C675BA" w:rsidRDefault="000B5723" w:rsidP="00566F5D">
            <w:r>
              <w:t>20</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5CB62399" w14:textId="77777777" w:rsidR="00605F01" w:rsidRPr="00605F01" w:rsidRDefault="00605F01" w:rsidP="00566F5D">
            <w:r w:rsidRPr="00605F01">
              <w:t>Badminton Ž</w:t>
            </w:r>
          </w:p>
        </w:tc>
        <w:tc>
          <w:tcPr>
            <w:tcW w:w="1134" w:type="dxa"/>
            <w:tcBorders>
              <w:top w:val="single" w:sz="4" w:space="0" w:color="auto"/>
              <w:left w:val="single" w:sz="4" w:space="0" w:color="auto"/>
              <w:bottom w:val="single" w:sz="4" w:space="0" w:color="auto"/>
              <w:right w:val="single" w:sz="4" w:space="0" w:color="auto"/>
            </w:tcBorders>
            <w:vAlign w:val="center"/>
          </w:tcPr>
          <w:p w14:paraId="52808B28" w14:textId="77777777" w:rsidR="00605F01" w:rsidRPr="00605F01" w:rsidRDefault="00605F01" w:rsidP="00566F5D">
            <w:pPr>
              <w:jc w:val="center"/>
            </w:pPr>
            <w:r w:rsidRPr="00605F01">
              <w:t>4</w:t>
            </w:r>
          </w:p>
        </w:tc>
        <w:tc>
          <w:tcPr>
            <w:tcW w:w="3260" w:type="dxa"/>
            <w:tcBorders>
              <w:top w:val="single" w:sz="4" w:space="0" w:color="auto"/>
              <w:left w:val="single" w:sz="4" w:space="0" w:color="auto"/>
              <w:bottom w:val="single" w:sz="4" w:space="0" w:color="auto"/>
              <w:right w:val="single" w:sz="4" w:space="0" w:color="auto"/>
            </w:tcBorders>
            <w:vAlign w:val="center"/>
          </w:tcPr>
          <w:p w14:paraId="286770EC" w14:textId="77777777" w:rsidR="00605F01" w:rsidRPr="00605F01" w:rsidRDefault="00605F01" w:rsidP="00566F5D">
            <w:r w:rsidRPr="00605F01">
              <w:t>Blaženka Markota</w:t>
            </w:r>
          </w:p>
        </w:tc>
      </w:tr>
      <w:tr w:rsidR="00605F01" w:rsidRPr="00C675BA" w14:paraId="1FE6B532"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925562E" w14:textId="32DE3E56" w:rsidR="00605F01" w:rsidRPr="00C675BA" w:rsidRDefault="00E559A6" w:rsidP="00566F5D">
            <w:r>
              <w:t>2</w:t>
            </w:r>
            <w:r w:rsidR="000B5723">
              <w:t>1</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3867FD9A" w14:textId="77777777" w:rsidR="00605F01" w:rsidRPr="00605F01" w:rsidRDefault="00605F01" w:rsidP="00566F5D">
            <w:r w:rsidRPr="00605F01">
              <w:t>Badminton M</w:t>
            </w:r>
          </w:p>
        </w:tc>
        <w:tc>
          <w:tcPr>
            <w:tcW w:w="1134" w:type="dxa"/>
            <w:tcBorders>
              <w:top w:val="single" w:sz="4" w:space="0" w:color="auto"/>
              <w:left w:val="single" w:sz="4" w:space="0" w:color="auto"/>
              <w:bottom w:val="single" w:sz="4" w:space="0" w:color="auto"/>
              <w:right w:val="single" w:sz="4" w:space="0" w:color="auto"/>
            </w:tcBorders>
            <w:vAlign w:val="center"/>
          </w:tcPr>
          <w:p w14:paraId="0878BD16" w14:textId="77777777" w:rsidR="00605F01" w:rsidRPr="00605F01" w:rsidRDefault="00605F01" w:rsidP="00566F5D">
            <w:pPr>
              <w:jc w:val="center"/>
            </w:pPr>
            <w:r w:rsidRPr="00605F01">
              <w:t>4</w:t>
            </w:r>
          </w:p>
        </w:tc>
        <w:tc>
          <w:tcPr>
            <w:tcW w:w="3260" w:type="dxa"/>
            <w:tcBorders>
              <w:top w:val="single" w:sz="4" w:space="0" w:color="auto"/>
              <w:left w:val="single" w:sz="4" w:space="0" w:color="auto"/>
              <w:bottom w:val="single" w:sz="4" w:space="0" w:color="auto"/>
              <w:right w:val="single" w:sz="4" w:space="0" w:color="auto"/>
            </w:tcBorders>
            <w:vAlign w:val="center"/>
          </w:tcPr>
          <w:p w14:paraId="1AFABB0D" w14:textId="77777777" w:rsidR="00605F01" w:rsidRPr="00605F01" w:rsidRDefault="00605F01" w:rsidP="00566F5D">
            <w:r w:rsidRPr="00605F01">
              <w:t>Blaženka Markota</w:t>
            </w:r>
          </w:p>
        </w:tc>
      </w:tr>
      <w:tr w:rsidR="00605F01" w:rsidRPr="00C675BA" w14:paraId="59A1226B"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70C1FFF9" w14:textId="09A2C67D" w:rsidR="00605F01" w:rsidRPr="00C675BA" w:rsidRDefault="00605F01" w:rsidP="00566F5D">
            <w:r>
              <w:t>2</w:t>
            </w:r>
            <w:r w:rsidR="000B5723">
              <w:t>2</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5D85F83A" w14:textId="77777777" w:rsidR="00605F01" w:rsidRPr="00605F01" w:rsidRDefault="00605F01" w:rsidP="00566F5D">
            <w:r w:rsidRPr="00605F01">
              <w:t>Kros Ž</w:t>
            </w:r>
          </w:p>
        </w:tc>
        <w:tc>
          <w:tcPr>
            <w:tcW w:w="1134" w:type="dxa"/>
            <w:tcBorders>
              <w:top w:val="single" w:sz="4" w:space="0" w:color="auto"/>
              <w:left w:val="single" w:sz="4" w:space="0" w:color="auto"/>
              <w:bottom w:val="single" w:sz="4" w:space="0" w:color="auto"/>
              <w:right w:val="single" w:sz="4" w:space="0" w:color="auto"/>
            </w:tcBorders>
            <w:vAlign w:val="center"/>
          </w:tcPr>
          <w:p w14:paraId="7790C42D" w14:textId="77777777" w:rsidR="00605F01" w:rsidRPr="00605F01" w:rsidRDefault="00605F01" w:rsidP="00566F5D">
            <w:pPr>
              <w:jc w:val="center"/>
            </w:pPr>
            <w:r w:rsidRPr="00605F01">
              <w:t>4</w:t>
            </w:r>
          </w:p>
        </w:tc>
        <w:tc>
          <w:tcPr>
            <w:tcW w:w="3260" w:type="dxa"/>
            <w:tcBorders>
              <w:top w:val="single" w:sz="4" w:space="0" w:color="auto"/>
              <w:left w:val="single" w:sz="4" w:space="0" w:color="auto"/>
              <w:bottom w:val="single" w:sz="4" w:space="0" w:color="auto"/>
              <w:right w:val="single" w:sz="4" w:space="0" w:color="auto"/>
            </w:tcBorders>
            <w:vAlign w:val="center"/>
          </w:tcPr>
          <w:p w14:paraId="07C2DCE6" w14:textId="77777777" w:rsidR="00605F01" w:rsidRPr="00605F01" w:rsidRDefault="00605F01" w:rsidP="00566F5D">
            <w:r w:rsidRPr="00605F01">
              <w:t>Blaženka Markota</w:t>
            </w:r>
          </w:p>
        </w:tc>
      </w:tr>
      <w:tr w:rsidR="00605F01" w:rsidRPr="00C675BA" w14:paraId="508FE130"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15B24BEC" w14:textId="17595D19" w:rsidR="00605F01" w:rsidRPr="00C675BA" w:rsidRDefault="00605F01" w:rsidP="00566F5D">
            <w:r>
              <w:t>2</w:t>
            </w:r>
            <w:r w:rsidR="000B5723">
              <w:t>3</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74176988" w14:textId="77777777" w:rsidR="00605F01" w:rsidRPr="00605F01" w:rsidRDefault="00605F01" w:rsidP="00566F5D">
            <w:r w:rsidRPr="00605F01">
              <w:t>Kros M</w:t>
            </w:r>
          </w:p>
        </w:tc>
        <w:tc>
          <w:tcPr>
            <w:tcW w:w="1134" w:type="dxa"/>
            <w:tcBorders>
              <w:top w:val="single" w:sz="4" w:space="0" w:color="auto"/>
              <w:left w:val="single" w:sz="4" w:space="0" w:color="auto"/>
              <w:bottom w:val="single" w:sz="4" w:space="0" w:color="auto"/>
              <w:right w:val="single" w:sz="4" w:space="0" w:color="auto"/>
            </w:tcBorders>
            <w:vAlign w:val="center"/>
          </w:tcPr>
          <w:p w14:paraId="41388D94" w14:textId="77777777" w:rsidR="00605F01" w:rsidRPr="00605F01" w:rsidRDefault="00605F01" w:rsidP="00566F5D">
            <w:pPr>
              <w:jc w:val="center"/>
            </w:pPr>
            <w:r w:rsidRPr="00605F01">
              <w:t>4</w:t>
            </w:r>
          </w:p>
        </w:tc>
        <w:tc>
          <w:tcPr>
            <w:tcW w:w="3260" w:type="dxa"/>
            <w:tcBorders>
              <w:top w:val="single" w:sz="4" w:space="0" w:color="auto"/>
              <w:left w:val="single" w:sz="4" w:space="0" w:color="auto"/>
              <w:bottom w:val="single" w:sz="4" w:space="0" w:color="auto"/>
              <w:right w:val="single" w:sz="4" w:space="0" w:color="auto"/>
            </w:tcBorders>
            <w:vAlign w:val="center"/>
          </w:tcPr>
          <w:p w14:paraId="319C3451" w14:textId="77777777" w:rsidR="00605F01" w:rsidRPr="00605F01" w:rsidRDefault="00605F01" w:rsidP="00566F5D">
            <w:r w:rsidRPr="00605F01">
              <w:t>Blaženka Markota</w:t>
            </w:r>
          </w:p>
        </w:tc>
      </w:tr>
      <w:tr w:rsidR="00605F01" w:rsidRPr="00C675BA" w14:paraId="33CF2E0D"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ABEDF81" w14:textId="11B29BF2" w:rsidR="00605F01" w:rsidRPr="00C675BA" w:rsidRDefault="00605F01" w:rsidP="00566F5D">
            <w:r>
              <w:t>2</w:t>
            </w:r>
            <w:r w:rsidR="000B5723">
              <w:t>4</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47913560" w14:textId="77777777" w:rsidR="00605F01" w:rsidRPr="00605F01" w:rsidRDefault="00605F01" w:rsidP="00566F5D">
            <w:r w:rsidRPr="00605F01">
              <w:t>Košarka 3x3 Ž</w:t>
            </w:r>
          </w:p>
        </w:tc>
        <w:tc>
          <w:tcPr>
            <w:tcW w:w="1134" w:type="dxa"/>
            <w:tcBorders>
              <w:top w:val="single" w:sz="4" w:space="0" w:color="auto"/>
              <w:left w:val="single" w:sz="4" w:space="0" w:color="auto"/>
              <w:bottom w:val="single" w:sz="4" w:space="0" w:color="auto"/>
              <w:right w:val="single" w:sz="4" w:space="0" w:color="auto"/>
            </w:tcBorders>
            <w:vAlign w:val="center"/>
          </w:tcPr>
          <w:p w14:paraId="28B971BA" w14:textId="77777777" w:rsidR="00605F01" w:rsidRPr="00605F01" w:rsidRDefault="00605F01" w:rsidP="00566F5D">
            <w:pPr>
              <w:jc w:val="center"/>
            </w:pPr>
            <w:r w:rsidRPr="00605F01">
              <w:t>4</w:t>
            </w:r>
          </w:p>
        </w:tc>
        <w:tc>
          <w:tcPr>
            <w:tcW w:w="3260" w:type="dxa"/>
            <w:tcBorders>
              <w:top w:val="single" w:sz="4" w:space="0" w:color="auto"/>
              <w:left w:val="single" w:sz="4" w:space="0" w:color="auto"/>
              <w:bottom w:val="single" w:sz="4" w:space="0" w:color="auto"/>
              <w:right w:val="single" w:sz="4" w:space="0" w:color="auto"/>
            </w:tcBorders>
            <w:vAlign w:val="center"/>
          </w:tcPr>
          <w:p w14:paraId="6D4CBBD8" w14:textId="77777777" w:rsidR="00605F01" w:rsidRPr="00605F01" w:rsidRDefault="00605F01" w:rsidP="00566F5D">
            <w:r w:rsidRPr="00605F01">
              <w:t>Blaženka Markota</w:t>
            </w:r>
          </w:p>
        </w:tc>
      </w:tr>
      <w:tr w:rsidR="00605F01" w:rsidRPr="00C675BA" w14:paraId="3647BA17"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2E2687CF" w14:textId="2787D883" w:rsidR="00605F01" w:rsidRPr="00C675BA" w:rsidRDefault="00605F01" w:rsidP="00566F5D">
            <w:r>
              <w:t>2</w:t>
            </w:r>
            <w:r w:rsidR="000B5723">
              <w:t>5</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1734D6EF" w14:textId="77777777" w:rsidR="00605F01" w:rsidRPr="00605F01" w:rsidRDefault="00605F01" w:rsidP="00566F5D">
            <w:r w:rsidRPr="00605F01">
              <w:t>Atletika Ž</w:t>
            </w:r>
          </w:p>
        </w:tc>
        <w:tc>
          <w:tcPr>
            <w:tcW w:w="1134" w:type="dxa"/>
            <w:tcBorders>
              <w:top w:val="single" w:sz="4" w:space="0" w:color="auto"/>
              <w:left w:val="single" w:sz="4" w:space="0" w:color="auto"/>
              <w:bottom w:val="single" w:sz="4" w:space="0" w:color="auto"/>
              <w:right w:val="single" w:sz="4" w:space="0" w:color="auto"/>
            </w:tcBorders>
            <w:vAlign w:val="center"/>
          </w:tcPr>
          <w:p w14:paraId="61265448" w14:textId="77777777" w:rsidR="00605F01" w:rsidRPr="00605F01" w:rsidRDefault="00605F01" w:rsidP="00566F5D">
            <w:pPr>
              <w:jc w:val="center"/>
            </w:pPr>
            <w:r w:rsidRPr="00605F01">
              <w:t>12</w:t>
            </w:r>
          </w:p>
        </w:tc>
        <w:tc>
          <w:tcPr>
            <w:tcW w:w="3260" w:type="dxa"/>
            <w:tcBorders>
              <w:top w:val="single" w:sz="4" w:space="0" w:color="auto"/>
              <w:left w:val="single" w:sz="4" w:space="0" w:color="auto"/>
              <w:bottom w:val="single" w:sz="4" w:space="0" w:color="auto"/>
              <w:right w:val="single" w:sz="4" w:space="0" w:color="auto"/>
            </w:tcBorders>
            <w:vAlign w:val="center"/>
          </w:tcPr>
          <w:p w14:paraId="167C369C" w14:textId="77777777" w:rsidR="00605F01" w:rsidRPr="00605F01" w:rsidRDefault="00605F01" w:rsidP="00566F5D">
            <w:r w:rsidRPr="00605F01">
              <w:t>Blaženka Markota</w:t>
            </w:r>
          </w:p>
        </w:tc>
      </w:tr>
      <w:tr w:rsidR="00605F01" w:rsidRPr="00C675BA" w14:paraId="6901E828"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78BADFC4" w14:textId="3F0E3107" w:rsidR="00605F01" w:rsidRPr="00C675BA" w:rsidRDefault="00605F01" w:rsidP="00566F5D">
            <w:r>
              <w:t>2</w:t>
            </w:r>
            <w:r w:rsidR="000B5723">
              <w:t>6</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3427531F" w14:textId="77777777" w:rsidR="00605F01" w:rsidRPr="00605F01" w:rsidRDefault="00605F01" w:rsidP="00566F5D">
            <w:r w:rsidRPr="00605F01">
              <w:t>Atletika M</w:t>
            </w:r>
          </w:p>
        </w:tc>
        <w:tc>
          <w:tcPr>
            <w:tcW w:w="1134" w:type="dxa"/>
            <w:tcBorders>
              <w:top w:val="single" w:sz="4" w:space="0" w:color="auto"/>
              <w:left w:val="single" w:sz="4" w:space="0" w:color="auto"/>
              <w:bottom w:val="single" w:sz="4" w:space="0" w:color="auto"/>
              <w:right w:val="single" w:sz="4" w:space="0" w:color="auto"/>
            </w:tcBorders>
            <w:vAlign w:val="center"/>
          </w:tcPr>
          <w:p w14:paraId="63AC9BE9" w14:textId="77777777" w:rsidR="00605F01" w:rsidRPr="00605F01" w:rsidRDefault="00605F01" w:rsidP="00566F5D">
            <w:pPr>
              <w:jc w:val="center"/>
            </w:pPr>
            <w:r w:rsidRPr="00605F01">
              <w:t>12</w:t>
            </w:r>
          </w:p>
        </w:tc>
        <w:tc>
          <w:tcPr>
            <w:tcW w:w="3260" w:type="dxa"/>
            <w:tcBorders>
              <w:top w:val="single" w:sz="4" w:space="0" w:color="auto"/>
              <w:left w:val="single" w:sz="4" w:space="0" w:color="auto"/>
              <w:bottom w:val="single" w:sz="4" w:space="0" w:color="auto"/>
              <w:right w:val="single" w:sz="4" w:space="0" w:color="auto"/>
            </w:tcBorders>
            <w:vAlign w:val="center"/>
          </w:tcPr>
          <w:p w14:paraId="6FE616B4" w14:textId="77777777" w:rsidR="00605F01" w:rsidRPr="00605F01" w:rsidRDefault="00605F01" w:rsidP="00566F5D">
            <w:r w:rsidRPr="00605F01">
              <w:t>Blaženka Markota</w:t>
            </w:r>
          </w:p>
        </w:tc>
      </w:tr>
      <w:tr w:rsidR="00605F01" w:rsidRPr="00C675BA" w14:paraId="2BA8CD5E" w14:textId="77777777" w:rsidTr="00220A2A">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09342E9C" w14:textId="090F0C89" w:rsidR="00605F01" w:rsidRPr="00C675BA" w:rsidRDefault="00605F01" w:rsidP="00566F5D">
            <w:r>
              <w:t>2</w:t>
            </w:r>
            <w:r w:rsidR="000B5723">
              <w:t>7</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31ECD59D" w14:textId="77777777" w:rsidR="00605F01" w:rsidRPr="00605F01" w:rsidRDefault="00605F01" w:rsidP="00566F5D">
            <w:r w:rsidRPr="00605F01">
              <w:t>Košarka Ž</w:t>
            </w:r>
          </w:p>
        </w:tc>
        <w:tc>
          <w:tcPr>
            <w:tcW w:w="1134" w:type="dxa"/>
            <w:tcBorders>
              <w:top w:val="single" w:sz="4" w:space="0" w:color="auto"/>
              <w:left w:val="single" w:sz="4" w:space="0" w:color="auto"/>
              <w:bottom w:val="single" w:sz="4" w:space="0" w:color="auto"/>
              <w:right w:val="single" w:sz="4" w:space="0" w:color="auto"/>
            </w:tcBorders>
            <w:vAlign w:val="center"/>
          </w:tcPr>
          <w:p w14:paraId="65CBB1B0" w14:textId="77777777" w:rsidR="00605F01" w:rsidRPr="00605F01" w:rsidRDefault="00605F01" w:rsidP="00566F5D">
            <w:pPr>
              <w:jc w:val="center"/>
            </w:pPr>
            <w:r w:rsidRPr="00605F01">
              <w:t>12</w:t>
            </w:r>
          </w:p>
        </w:tc>
        <w:tc>
          <w:tcPr>
            <w:tcW w:w="3260" w:type="dxa"/>
            <w:tcBorders>
              <w:top w:val="single" w:sz="4" w:space="0" w:color="auto"/>
              <w:left w:val="single" w:sz="4" w:space="0" w:color="auto"/>
              <w:bottom w:val="single" w:sz="4" w:space="0" w:color="auto"/>
              <w:right w:val="single" w:sz="4" w:space="0" w:color="auto"/>
            </w:tcBorders>
            <w:vAlign w:val="center"/>
          </w:tcPr>
          <w:p w14:paraId="526C9BFB" w14:textId="77777777" w:rsidR="00605F01" w:rsidRPr="00605F01" w:rsidRDefault="00605F01" w:rsidP="00566F5D">
            <w:r w:rsidRPr="00605F01">
              <w:t>Blaženka Markota</w:t>
            </w:r>
          </w:p>
        </w:tc>
      </w:tr>
    </w:tbl>
    <w:p w14:paraId="28F57BE8" w14:textId="4D567D97" w:rsidR="00F0440B" w:rsidRDefault="00F0440B" w:rsidP="000640CD"/>
    <w:p w14:paraId="0A1CD5C3" w14:textId="77777777" w:rsidR="00605F01" w:rsidRPr="00C675BA" w:rsidRDefault="00605F01" w:rsidP="000640CD"/>
    <w:p w14:paraId="690B04CD" w14:textId="5269D80E" w:rsidR="00F16BA4" w:rsidRDefault="42F9319C" w:rsidP="42F9319C">
      <w:pPr>
        <w:jc w:val="both"/>
      </w:pPr>
      <w:r>
        <w:t>Napomena: cilj, obrazloženje cilja, očekivani ishodi, način realizacije (oblik, sudionici, načini učenja, metode poučavanja, trajanje izvedbe), potrebni resursi/moguće poteškoće, način praćenja i provjere ishoda te odgovorne osobe za izbornu, dodatnu, dopunsku i fakultativnu nastavu,  izvannastavne aktivnosti, odgojno-obrazovne aktivnosti i projekte prikazani su u Školskom kurikulumu.</w:t>
      </w:r>
    </w:p>
    <w:p w14:paraId="2F7F72D4" w14:textId="18210273" w:rsidR="42F9319C" w:rsidRDefault="42F9319C" w:rsidP="42F9319C">
      <w:pPr>
        <w:jc w:val="both"/>
      </w:pPr>
    </w:p>
    <w:p w14:paraId="62FFF9B3" w14:textId="77777777" w:rsidR="00605F01" w:rsidRDefault="00605F01" w:rsidP="002E499A"/>
    <w:p w14:paraId="507EA26D" w14:textId="39F203A6" w:rsidR="0041708C" w:rsidRPr="00EB4A73" w:rsidRDefault="42F9319C" w:rsidP="42F9319C">
      <w:pPr>
        <w:pStyle w:val="Stil2"/>
        <w:numPr>
          <w:ilvl w:val="0"/>
          <w:numId w:val="0"/>
        </w:numPr>
        <w:ind w:left="785"/>
        <w:rPr>
          <w:color w:val="auto"/>
        </w:rPr>
      </w:pPr>
      <w:bookmarkStart w:id="27" w:name="_Toc525555237"/>
      <w:bookmarkStart w:id="28" w:name="_Toc178847945"/>
      <w:r w:rsidRPr="42F9319C">
        <w:rPr>
          <w:color w:val="auto"/>
        </w:rPr>
        <w:lastRenderedPageBreak/>
        <w:t>5.</w:t>
      </w:r>
      <w:r w:rsidR="00946EFE">
        <w:rPr>
          <w:color w:val="auto"/>
        </w:rPr>
        <w:t>8</w:t>
      </w:r>
      <w:r w:rsidRPr="42F9319C">
        <w:rPr>
          <w:color w:val="auto"/>
        </w:rPr>
        <w:t>.  Izvanučionička nastava</w:t>
      </w:r>
      <w:bookmarkEnd w:id="27"/>
      <w:bookmarkEnd w:id="28"/>
      <w:r w:rsidR="004941F3">
        <w:tab/>
      </w:r>
    </w:p>
    <w:p w14:paraId="10647E30" w14:textId="61534498" w:rsidR="009617B5" w:rsidRDefault="009617B5" w:rsidP="004A07B4">
      <w:pPr>
        <w:tabs>
          <w:tab w:val="left" w:pos="5140"/>
        </w:tabs>
        <w:jc w:val="both"/>
      </w:pPr>
    </w:p>
    <w:p w14:paraId="06D57C20" w14:textId="0ABC6687" w:rsidR="009617B5" w:rsidRDefault="42F9319C" w:rsidP="009617B5">
      <w:pPr>
        <w:tabs>
          <w:tab w:val="left" w:pos="5140"/>
        </w:tabs>
        <w:jc w:val="both"/>
      </w:pPr>
      <w:r>
        <w:t xml:space="preserve">        Svake godine učenici s nastavnicima posjećuju Interliber, kazališta, muzeje, galerije i druge institucije, ustanove i destinacije u svrhu ostvarivanja određenih odgojno-obrazovnih ciljeva i ishoda, što je u planu i za ovu školsku godinu. </w:t>
      </w:r>
    </w:p>
    <w:p w14:paraId="47078CE6" w14:textId="77777777" w:rsidR="009617B5" w:rsidRDefault="009617B5" w:rsidP="009617B5">
      <w:pPr>
        <w:tabs>
          <w:tab w:val="left" w:pos="5140"/>
        </w:tabs>
        <w:jc w:val="both"/>
      </w:pPr>
      <w:r>
        <w:t xml:space="preserve">       Tijekom školske godine nastavnici će prema ponuđenim izložbama i kulturnim događanjima kojima mogu oplemeniti nastavne sadržaje planirati i realizirati stručne posjete.</w:t>
      </w:r>
    </w:p>
    <w:p w14:paraId="07B53304" w14:textId="4F078ED1" w:rsidR="009617B5" w:rsidRDefault="42F9319C" w:rsidP="009617B5">
      <w:pPr>
        <w:spacing w:after="120"/>
      </w:pPr>
      <w:r>
        <w:t xml:space="preserve">       Svi izleti, ekskurzije, terenska nastava, posjeti i druge odgojno-obrazovne aktivnosti izvan škole bit će organizirani u skladu s Pravilnikom o izvođenju izleta, ekskurzija i drugih odgojno-obrazovnih aktivnosti izvan škole (NN 67/14, 2. lipnja 2014.) te Pravilnicima o izmjenama i dopunama Pravilnika o izvođenju izleta, ekskurzija i drugih odgojno-obrazovnih aktivnosti izvan škole (NN 81/2015.; NN 53/2021.).</w:t>
      </w:r>
    </w:p>
    <w:p w14:paraId="4D72E3AA" w14:textId="77777777" w:rsidR="009617B5" w:rsidRDefault="009617B5" w:rsidP="009617B5">
      <w:pPr>
        <w:spacing w:after="120"/>
      </w:pPr>
      <w:r>
        <w:t>Ove školske godine planirano je:</w:t>
      </w:r>
    </w:p>
    <w:p w14:paraId="4B94C7F9" w14:textId="359DB957" w:rsidR="009617B5" w:rsidRPr="00C723EC" w:rsidRDefault="42F9319C" w:rsidP="42F9319C">
      <w:pPr>
        <w:numPr>
          <w:ilvl w:val="0"/>
          <w:numId w:val="24"/>
        </w:numPr>
        <w:suppressAutoHyphens/>
        <w:spacing w:after="120"/>
      </w:pPr>
      <w:r w:rsidRPr="42F9319C">
        <w:t xml:space="preserve">Za učenike 1. – 4. razreda </w:t>
      </w:r>
    </w:p>
    <w:p w14:paraId="33A6C10F" w14:textId="2E90F02C" w:rsidR="005A5C1A" w:rsidRPr="00C723EC" w:rsidRDefault="42F9319C" w:rsidP="42F9319C">
      <w:pPr>
        <w:pStyle w:val="Odlomakpopisa"/>
        <w:numPr>
          <w:ilvl w:val="1"/>
          <w:numId w:val="24"/>
        </w:numPr>
        <w:suppressAutoHyphens/>
        <w:spacing w:after="120"/>
      </w:pPr>
      <w:r w:rsidRPr="42F9319C">
        <w:t>Jednodnevni posjet HNK Zagreb</w:t>
      </w:r>
    </w:p>
    <w:p w14:paraId="206FB949" w14:textId="0B2B4B7A" w:rsidR="005A5C1A" w:rsidRPr="00C723EC" w:rsidRDefault="42F9319C" w:rsidP="005A5C1A">
      <w:pPr>
        <w:pStyle w:val="Odlomakpopisa"/>
        <w:numPr>
          <w:ilvl w:val="1"/>
          <w:numId w:val="24"/>
        </w:numPr>
        <w:suppressAutoHyphens/>
        <w:spacing w:after="120"/>
        <w:rPr>
          <w:color w:val="C00000"/>
        </w:rPr>
      </w:pPr>
      <w:r w:rsidRPr="42F9319C">
        <w:t xml:space="preserve">Terenska nastava biologije, kemije, fizike i klimatske otpornosti (odsjeci PMF-a biologije, kemije i fizike u Zagrebu, Odjel za biologiju, kemiju i fiziku te FERIT Sveučilišta J.J. Strossmayera u Osijeku, Tjedan mozga u Osijeku, Festival znanosti u Osijeku ili Vinkovcima, </w:t>
      </w:r>
      <w:proofErr w:type="spellStart"/>
      <w:r w:rsidRPr="42F9319C">
        <w:t>Ružičkini</w:t>
      </w:r>
      <w:proofErr w:type="spellEnd"/>
      <w:r w:rsidRPr="42F9319C">
        <w:t xml:space="preserve"> dani u Vukovaru,</w:t>
      </w:r>
      <w:r w:rsidRPr="42F9319C">
        <w:rPr>
          <w:color w:val="C00000"/>
        </w:rPr>
        <w:t xml:space="preserve"> </w:t>
      </w:r>
      <w:r w:rsidRPr="42F9319C">
        <w:t>Prehrambeno-tehnološki fakultet u Osijeku,</w:t>
      </w:r>
      <w:r w:rsidRPr="42F9319C">
        <w:rPr>
          <w:color w:val="C00000"/>
        </w:rPr>
        <w:t xml:space="preserve"> </w:t>
      </w:r>
      <w:r w:rsidRPr="42F9319C">
        <w:t>Hrvatski prirodoslovni muzej u Zagrebu,</w:t>
      </w:r>
      <w:r w:rsidRPr="42F9319C">
        <w:rPr>
          <w:color w:val="C00000"/>
        </w:rPr>
        <w:t xml:space="preserve"> </w:t>
      </w:r>
      <w:r w:rsidRPr="42F9319C">
        <w:t>Bioekološko–edukacijski centar Virovi u Otoku,</w:t>
      </w:r>
      <w:r w:rsidRPr="42F9319C">
        <w:rPr>
          <w:color w:val="C00000"/>
        </w:rPr>
        <w:t xml:space="preserve"> </w:t>
      </w:r>
      <w:r w:rsidRPr="42F9319C">
        <w:t>nacionalni park Plitvička jezera</w:t>
      </w:r>
      <w:r w:rsidRPr="42F9319C">
        <w:rPr>
          <w:color w:val="C00000"/>
        </w:rPr>
        <w:t xml:space="preserve">, </w:t>
      </w:r>
      <w:r w:rsidRPr="42F9319C">
        <w:t>Muzej školjaka u Osijeku, Muzej u Vinkovcima, Institut Ruđera Boškovića, Institut za fiziku, Vodovod Vinkovci,</w:t>
      </w:r>
      <w:r w:rsidRPr="42F9319C">
        <w:rPr>
          <w:color w:val="C00000"/>
        </w:rPr>
        <w:t xml:space="preserve"> </w:t>
      </w:r>
      <w:r w:rsidRPr="42F9319C">
        <w:t>centar koralja Zlarin,</w:t>
      </w:r>
      <w:r w:rsidRPr="42F9319C">
        <w:rPr>
          <w:color w:val="C00000"/>
        </w:rPr>
        <w:t xml:space="preserve"> </w:t>
      </w:r>
      <w:r w:rsidRPr="42F9319C">
        <w:t>parkovi u Vinkovcima, Bosut,</w:t>
      </w:r>
      <w:r w:rsidRPr="42F9319C">
        <w:rPr>
          <w:color w:val="C00000"/>
        </w:rPr>
        <w:t xml:space="preserve"> </w:t>
      </w:r>
      <w:r w:rsidRPr="42F9319C">
        <w:t>rodna kuća Nikole Tesle, Solana Pag, centar Natura SMŽ, TRIN-LAB u Vinkovcima, Marker Expo Zagreb, Gimnazija M. Mesića Slavonski Brod)</w:t>
      </w:r>
    </w:p>
    <w:p w14:paraId="0281660E" w14:textId="3EBCDF2B" w:rsidR="42F9319C" w:rsidRDefault="42F9319C" w:rsidP="42F9319C">
      <w:pPr>
        <w:pStyle w:val="Odlomakpopisa"/>
        <w:numPr>
          <w:ilvl w:val="1"/>
          <w:numId w:val="24"/>
        </w:numPr>
        <w:spacing w:after="120"/>
      </w:pPr>
      <w:r w:rsidRPr="42F9319C">
        <w:t>Posjet u trajanju od nekoliko dana Europskom parlamentu u Bruxellesu ili Strasbourgu</w:t>
      </w:r>
    </w:p>
    <w:p w14:paraId="4B9DDBC8" w14:textId="77777777" w:rsidR="009617B5" w:rsidRPr="00C723EC" w:rsidRDefault="42F9319C" w:rsidP="42F9319C">
      <w:pPr>
        <w:numPr>
          <w:ilvl w:val="0"/>
          <w:numId w:val="24"/>
        </w:numPr>
        <w:suppressAutoHyphens/>
        <w:spacing w:after="120"/>
      </w:pPr>
      <w:r w:rsidRPr="42F9319C">
        <w:t>Za učenike 1. razreda</w:t>
      </w:r>
    </w:p>
    <w:p w14:paraId="7346D173" w14:textId="77777777" w:rsidR="007418D7" w:rsidRPr="00C723EC" w:rsidRDefault="42F9319C" w:rsidP="42F9319C">
      <w:pPr>
        <w:pStyle w:val="Odlomakpopisa"/>
        <w:numPr>
          <w:ilvl w:val="1"/>
          <w:numId w:val="24"/>
        </w:numPr>
        <w:suppressAutoHyphens/>
        <w:spacing w:after="120"/>
      </w:pPr>
      <w:r w:rsidRPr="42F9319C">
        <w:t>Jednodnevni izlet u Zagreb (Tehnički muzej, Interliber)</w:t>
      </w:r>
    </w:p>
    <w:p w14:paraId="19EE010D" w14:textId="0B3DF3E8" w:rsidR="00C74A0F" w:rsidRPr="00C723EC" w:rsidRDefault="42F9319C" w:rsidP="42F9319C">
      <w:pPr>
        <w:numPr>
          <w:ilvl w:val="0"/>
          <w:numId w:val="24"/>
        </w:numPr>
        <w:suppressAutoHyphens/>
        <w:spacing w:after="120"/>
      </w:pPr>
      <w:r w:rsidRPr="42F9319C">
        <w:t>Za učenike 2. razreda</w:t>
      </w:r>
    </w:p>
    <w:p w14:paraId="08D02677" w14:textId="188A2580" w:rsidR="42F9319C" w:rsidRDefault="42F9319C" w:rsidP="42F9319C">
      <w:pPr>
        <w:pStyle w:val="Odlomakpopisa"/>
        <w:numPr>
          <w:ilvl w:val="1"/>
          <w:numId w:val="24"/>
        </w:numPr>
        <w:spacing w:after="120"/>
      </w:pPr>
      <w:r w:rsidRPr="42F9319C">
        <w:t>Jednodnevna terenska nastava iz Povijesti u Mađarskoj (</w:t>
      </w:r>
      <w:proofErr w:type="spellStart"/>
      <w:r w:rsidRPr="42F9319C">
        <w:rPr>
          <w:color w:val="000000" w:themeColor="text1"/>
        </w:rPr>
        <w:t>Mohačko</w:t>
      </w:r>
      <w:proofErr w:type="spellEnd"/>
      <w:r w:rsidRPr="42F9319C">
        <w:rPr>
          <w:color w:val="000000" w:themeColor="text1"/>
        </w:rPr>
        <w:t xml:space="preserve"> polje, Pečuh, dvorac u </w:t>
      </w:r>
      <w:proofErr w:type="spellStart"/>
      <w:r w:rsidRPr="42F9319C">
        <w:rPr>
          <w:color w:val="000000" w:themeColor="text1"/>
        </w:rPr>
        <w:t>Šiklošu</w:t>
      </w:r>
      <w:proofErr w:type="spellEnd"/>
      <w:r w:rsidRPr="42F9319C">
        <w:rPr>
          <w:color w:val="000000" w:themeColor="text1"/>
        </w:rPr>
        <w:t xml:space="preserve"> i mjesto Sigetske bitke)</w:t>
      </w:r>
    </w:p>
    <w:p w14:paraId="1A06A1B6" w14:textId="4D827FA4" w:rsidR="42F9319C" w:rsidRDefault="42F9319C" w:rsidP="42F9319C">
      <w:pPr>
        <w:pStyle w:val="Odlomakpopisa"/>
        <w:numPr>
          <w:ilvl w:val="1"/>
          <w:numId w:val="24"/>
        </w:numPr>
        <w:spacing w:after="120"/>
      </w:pPr>
      <w:r w:rsidRPr="42F9319C">
        <w:t>Dvodnevni/trodnevni izlet u odabrani nacionalni park</w:t>
      </w:r>
    </w:p>
    <w:p w14:paraId="5AAB05D2" w14:textId="7D9FFF0E" w:rsidR="00C74A0F" w:rsidRPr="00C723EC" w:rsidRDefault="42F9319C" w:rsidP="42F9319C">
      <w:pPr>
        <w:pStyle w:val="Odlomakpopisa"/>
        <w:numPr>
          <w:ilvl w:val="1"/>
          <w:numId w:val="24"/>
        </w:numPr>
        <w:suppressAutoHyphens/>
        <w:spacing w:after="120"/>
      </w:pPr>
      <w:r w:rsidRPr="42F9319C">
        <w:t>Dvodnevni/trodnevni izlet u odabrani srednjoeuropski grad (Beč, Bratislava, Budimpešta, Prag, Krakow, Venecija, Temišvar ili Brašov)</w:t>
      </w:r>
    </w:p>
    <w:p w14:paraId="1285F908" w14:textId="77777777" w:rsidR="009617B5" w:rsidRPr="00C723EC" w:rsidRDefault="42F9319C" w:rsidP="42F9319C">
      <w:pPr>
        <w:numPr>
          <w:ilvl w:val="0"/>
          <w:numId w:val="24"/>
        </w:numPr>
        <w:suppressAutoHyphens/>
        <w:spacing w:after="120"/>
      </w:pPr>
      <w:r w:rsidRPr="42F9319C">
        <w:t>Za učenike 3. razreda</w:t>
      </w:r>
    </w:p>
    <w:p w14:paraId="53E472D5" w14:textId="77777777" w:rsidR="00577F7E" w:rsidRPr="00C723EC" w:rsidRDefault="42F9319C" w:rsidP="42F9319C">
      <w:pPr>
        <w:pStyle w:val="Odlomakpopisa"/>
        <w:numPr>
          <w:ilvl w:val="1"/>
          <w:numId w:val="24"/>
        </w:numPr>
      </w:pPr>
      <w:r>
        <w:t>Maturalna ekskurzija, destinacija prema izboru učenika</w:t>
      </w:r>
    </w:p>
    <w:p w14:paraId="3A996D0A" w14:textId="4AC67C8A" w:rsidR="009617B5" w:rsidRPr="00C723EC" w:rsidRDefault="42F9319C" w:rsidP="42F9319C">
      <w:pPr>
        <w:pStyle w:val="Odlomakpopisa"/>
        <w:numPr>
          <w:ilvl w:val="0"/>
          <w:numId w:val="1"/>
        </w:numPr>
      </w:pPr>
      <w:r>
        <w:t>Za učenike 4. razreda</w:t>
      </w:r>
    </w:p>
    <w:p w14:paraId="326FDDE3" w14:textId="56D47768" w:rsidR="42F9319C" w:rsidRDefault="42F9319C" w:rsidP="42F9319C">
      <w:pPr>
        <w:pStyle w:val="Odlomakpopisa"/>
        <w:numPr>
          <w:ilvl w:val="1"/>
          <w:numId w:val="24"/>
        </w:numPr>
        <w:spacing w:after="120"/>
      </w:pPr>
      <w:r w:rsidRPr="42F9319C">
        <w:t>Jednodnevni izlet u Osijek (</w:t>
      </w:r>
      <w:r w:rsidRPr="42F9319C">
        <w:rPr>
          <w:color w:val="000000" w:themeColor="text1"/>
        </w:rPr>
        <w:t>Fakultet primijenjene matematike i informatike)</w:t>
      </w:r>
    </w:p>
    <w:p w14:paraId="3265AAEE" w14:textId="3585D7C9" w:rsidR="42F9319C" w:rsidRDefault="42F9319C" w:rsidP="42F9319C">
      <w:pPr>
        <w:pStyle w:val="Odlomakpopisa"/>
        <w:numPr>
          <w:ilvl w:val="1"/>
          <w:numId w:val="24"/>
        </w:numPr>
        <w:spacing w:after="120"/>
      </w:pPr>
      <w:r w:rsidRPr="42F9319C">
        <w:t>Jednodnevni posjet Muzeju bećarca (Pleternica)</w:t>
      </w:r>
    </w:p>
    <w:p w14:paraId="6A1E660D" w14:textId="07345B49" w:rsidR="42F9319C" w:rsidRDefault="42F9319C" w:rsidP="42F9319C">
      <w:pPr>
        <w:pStyle w:val="Odlomakpopisa"/>
        <w:numPr>
          <w:ilvl w:val="1"/>
          <w:numId w:val="24"/>
        </w:numPr>
        <w:spacing w:after="120"/>
      </w:pPr>
      <w:r w:rsidRPr="42F9319C">
        <w:t>Jednodnevni izlet u Zagreb ili neki drugi grad kontinentalne Hrvatske</w:t>
      </w:r>
    </w:p>
    <w:p w14:paraId="37015D04" w14:textId="5879E407" w:rsidR="009B3D99" w:rsidRPr="00220A2A" w:rsidRDefault="42F9319C" w:rsidP="00220A2A">
      <w:pPr>
        <w:pStyle w:val="Odlomakpopisa"/>
        <w:numPr>
          <w:ilvl w:val="1"/>
          <w:numId w:val="24"/>
        </w:numPr>
        <w:suppressAutoHyphens/>
        <w:spacing w:after="120"/>
      </w:pPr>
      <w:r w:rsidRPr="42F9319C">
        <w:t>Jednodnevni ili dvodnevni izlet u Budimpeštu</w:t>
      </w:r>
    </w:p>
    <w:p w14:paraId="63C62A70" w14:textId="096B3E17" w:rsidR="000F046F" w:rsidRPr="00CE03F1" w:rsidRDefault="009617B5" w:rsidP="00CE03F1">
      <w:pPr>
        <w:ind w:firstLine="708"/>
        <w:jc w:val="both"/>
        <w:rPr>
          <w:b/>
          <w:bCs/>
          <w:iCs/>
        </w:rPr>
        <w:sectPr w:rsidR="000F046F" w:rsidRPr="00CE03F1" w:rsidSect="007955A4">
          <w:headerReference w:type="first" r:id="rId16"/>
          <w:pgSz w:w="11906" w:h="16838"/>
          <w:pgMar w:top="1418" w:right="1106" w:bottom="1418" w:left="1418" w:header="708" w:footer="708" w:gutter="0"/>
          <w:cols w:space="708"/>
          <w:titlePg/>
          <w:docGrid w:linePitch="360"/>
        </w:sectPr>
      </w:pPr>
      <w:r w:rsidRPr="009B3D99">
        <w:rPr>
          <w:b/>
          <w:bCs/>
          <w:iCs/>
        </w:rPr>
        <w:t>Planirani izleti, stručni posjeti,</w:t>
      </w:r>
      <w:r w:rsidR="00CD5DE0" w:rsidRPr="009B3D99">
        <w:rPr>
          <w:b/>
          <w:bCs/>
          <w:iCs/>
        </w:rPr>
        <w:t xml:space="preserve"> </w:t>
      </w:r>
      <w:r w:rsidRPr="009B3D99">
        <w:rPr>
          <w:b/>
          <w:bCs/>
          <w:iCs/>
        </w:rPr>
        <w:t>terenska nastava i ekskurzije prikazani su u Školskom kurikulu</w:t>
      </w:r>
      <w:r w:rsidR="00DB04C7">
        <w:rPr>
          <w:b/>
          <w:bCs/>
          <w:iCs/>
        </w:rPr>
        <w:t>mu</w:t>
      </w:r>
    </w:p>
    <w:p w14:paraId="5C02A6D0" w14:textId="14685788" w:rsidR="00BD4DA2" w:rsidRDefault="00BD4DA2" w:rsidP="42F9319C">
      <w:pPr>
        <w:pStyle w:val="Stil1"/>
        <w:numPr>
          <w:ilvl w:val="0"/>
          <w:numId w:val="0"/>
        </w:numPr>
      </w:pPr>
    </w:p>
    <w:p w14:paraId="41E955FC" w14:textId="2F948009" w:rsidR="00BD4DA2" w:rsidRDefault="00BD4DA2" w:rsidP="42F9319C">
      <w:pPr>
        <w:pStyle w:val="Stil1"/>
        <w:numPr>
          <w:ilvl w:val="0"/>
          <w:numId w:val="0"/>
        </w:numPr>
      </w:pPr>
    </w:p>
    <w:p w14:paraId="6F00AACA" w14:textId="07A4F934" w:rsidR="00BD4DA2" w:rsidRDefault="00BD4DA2" w:rsidP="42F9319C">
      <w:pPr>
        <w:pStyle w:val="Stil1"/>
        <w:numPr>
          <w:ilvl w:val="0"/>
          <w:numId w:val="0"/>
        </w:numPr>
      </w:pPr>
    </w:p>
    <w:p w14:paraId="5EF8F011" w14:textId="0F1EB484" w:rsidR="00BD4DA2" w:rsidRDefault="00BD4DA2" w:rsidP="42F9319C">
      <w:pPr>
        <w:pStyle w:val="Stil1"/>
        <w:numPr>
          <w:ilvl w:val="0"/>
          <w:numId w:val="0"/>
        </w:numPr>
      </w:pPr>
    </w:p>
    <w:p w14:paraId="27FFD47E" w14:textId="1C87A384" w:rsidR="00BD4DA2" w:rsidRDefault="00BD4DA2" w:rsidP="42F9319C">
      <w:pPr>
        <w:pStyle w:val="Stil1"/>
        <w:numPr>
          <w:ilvl w:val="0"/>
          <w:numId w:val="0"/>
        </w:numPr>
      </w:pPr>
    </w:p>
    <w:p w14:paraId="1A98CC35" w14:textId="72DECB24" w:rsidR="00BD4DA2" w:rsidRDefault="00BD4DA2" w:rsidP="42F9319C">
      <w:pPr>
        <w:pStyle w:val="Stil1"/>
        <w:numPr>
          <w:ilvl w:val="0"/>
          <w:numId w:val="0"/>
        </w:numPr>
      </w:pPr>
    </w:p>
    <w:p w14:paraId="682425A1" w14:textId="355A7174" w:rsidR="00BD4DA2" w:rsidRDefault="00BD4DA2" w:rsidP="42F9319C">
      <w:pPr>
        <w:pStyle w:val="Stil1"/>
        <w:numPr>
          <w:ilvl w:val="0"/>
          <w:numId w:val="0"/>
        </w:numPr>
      </w:pPr>
    </w:p>
    <w:p w14:paraId="69BF3725" w14:textId="31DC303F" w:rsidR="009370E0" w:rsidRDefault="009370E0" w:rsidP="42F9319C">
      <w:pPr>
        <w:pStyle w:val="Stil1"/>
        <w:numPr>
          <w:ilvl w:val="0"/>
          <w:numId w:val="0"/>
        </w:numPr>
      </w:pPr>
    </w:p>
    <w:p w14:paraId="6733A6CB" w14:textId="4392A5A5" w:rsidR="009370E0" w:rsidRDefault="009370E0" w:rsidP="42F9319C">
      <w:pPr>
        <w:pStyle w:val="Stil1"/>
        <w:numPr>
          <w:ilvl w:val="0"/>
          <w:numId w:val="0"/>
        </w:numPr>
      </w:pPr>
    </w:p>
    <w:p w14:paraId="6BE973FE" w14:textId="7613DB4B" w:rsidR="009370E0" w:rsidRDefault="009370E0" w:rsidP="42F9319C">
      <w:pPr>
        <w:pStyle w:val="Stil1"/>
        <w:numPr>
          <w:ilvl w:val="0"/>
          <w:numId w:val="0"/>
        </w:numPr>
      </w:pPr>
    </w:p>
    <w:p w14:paraId="72D0CE8B" w14:textId="4F90A5E7" w:rsidR="009370E0" w:rsidRDefault="009370E0" w:rsidP="42F9319C">
      <w:pPr>
        <w:pStyle w:val="Stil1"/>
        <w:numPr>
          <w:ilvl w:val="0"/>
          <w:numId w:val="0"/>
        </w:numPr>
      </w:pPr>
    </w:p>
    <w:p w14:paraId="7B396F0C" w14:textId="65662148" w:rsidR="009370E0" w:rsidRDefault="009370E0" w:rsidP="42F9319C">
      <w:pPr>
        <w:pStyle w:val="Stil1"/>
        <w:numPr>
          <w:ilvl w:val="0"/>
          <w:numId w:val="0"/>
        </w:numPr>
      </w:pPr>
    </w:p>
    <w:p w14:paraId="1A17C62A" w14:textId="1D19E82A" w:rsidR="009370E0" w:rsidRDefault="009370E0" w:rsidP="42F9319C">
      <w:pPr>
        <w:pStyle w:val="Stil1"/>
        <w:numPr>
          <w:ilvl w:val="0"/>
          <w:numId w:val="0"/>
        </w:numPr>
      </w:pPr>
    </w:p>
    <w:p w14:paraId="05EC61DD" w14:textId="5872FD27" w:rsidR="009370E0" w:rsidRDefault="009370E0" w:rsidP="42F9319C">
      <w:pPr>
        <w:pStyle w:val="Stil1"/>
        <w:numPr>
          <w:ilvl w:val="0"/>
          <w:numId w:val="0"/>
        </w:numPr>
      </w:pPr>
    </w:p>
    <w:p w14:paraId="4E669EE7" w14:textId="51EAE6AC" w:rsidR="009370E0" w:rsidRDefault="009370E0" w:rsidP="42F9319C">
      <w:pPr>
        <w:pStyle w:val="Stil1"/>
        <w:numPr>
          <w:ilvl w:val="0"/>
          <w:numId w:val="0"/>
        </w:numPr>
      </w:pPr>
    </w:p>
    <w:p w14:paraId="3BA03DC2" w14:textId="0D6E1D30" w:rsidR="009370E0" w:rsidRDefault="009370E0" w:rsidP="42F9319C">
      <w:pPr>
        <w:pStyle w:val="Stil1"/>
        <w:numPr>
          <w:ilvl w:val="0"/>
          <w:numId w:val="0"/>
        </w:numPr>
      </w:pPr>
    </w:p>
    <w:p w14:paraId="54626884" w14:textId="5E5084FD" w:rsidR="009370E0" w:rsidRDefault="009370E0" w:rsidP="42F9319C">
      <w:pPr>
        <w:pStyle w:val="Stil1"/>
        <w:numPr>
          <w:ilvl w:val="0"/>
          <w:numId w:val="0"/>
        </w:numPr>
      </w:pPr>
    </w:p>
    <w:p w14:paraId="520AD379" w14:textId="045FA293" w:rsidR="009370E0" w:rsidRDefault="009370E0" w:rsidP="42F9319C">
      <w:pPr>
        <w:pStyle w:val="Stil1"/>
        <w:numPr>
          <w:ilvl w:val="0"/>
          <w:numId w:val="0"/>
        </w:numPr>
      </w:pPr>
    </w:p>
    <w:p w14:paraId="63EC9E2B" w14:textId="077CBD61" w:rsidR="009370E0" w:rsidRDefault="009370E0" w:rsidP="42F9319C">
      <w:pPr>
        <w:pStyle w:val="Stil1"/>
        <w:numPr>
          <w:ilvl w:val="0"/>
          <w:numId w:val="0"/>
        </w:numPr>
      </w:pPr>
    </w:p>
    <w:p w14:paraId="5779D8FA" w14:textId="7885C522" w:rsidR="009370E0" w:rsidRDefault="009370E0" w:rsidP="42F9319C">
      <w:pPr>
        <w:pStyle w:val="Stil1"/>
        <w:numPr>
          <w:ilvl w:val="0"/>
          <w:numId w:val="0"/>
        </w:numPr>
      </w:pPr>
    </w:p>
    <w:p w14:paraId="3EE8B325" w14:textId="002D6DC9" w:rsidR="009370E0" w:rsidRDefault="009370E0" w:rsidP="42F9319C">
      <w:pPr>
        <w:pStyle w:val="Stil1"/>
        <w:numPr>
          <w:ilvl w:val="0"/>
          <w:numId w:val="0"/>
        </w:numPr>
      </w:pPr>
    </w:p>
    <w:p w14:paraId="69D9553D" w14:textId="51A7FF38" w:rsidR="009370E0" w:rsidRDefault="009370E0" w:rsidP="42F9319C">
      <w:pPr>
        <w:pStyle w:val="Stil1"/>
        <w:numPr>
          <w:ilvl w:val="0"/>
          <w:numId w:val="0"/>
        </w:numPr>
      </w:pPr>
    </w:p>
    <w:p w14:paraId="34F6EB73" w14:textId="7FB36806" w:rsidR="009370E0" w:rsidRDefault="009370E0" w:rsidP="42F9319C">
      <w:pPr>
        <w:pStyle w:val="Stil1"/>
        <w:numPr>
          <w:ilvl w:val="0"/>
          <w:numId w:val="0"/>
        </w:numPr>
      </w:pPr>
    </w:p>
    <w:p w14:paraId="20AAB8CD" w14:textId="50804572" w:rsidR="009370E0" w:rsidRDefault="009370E0" w:rsidP="42F9319C">
      <w:pPr>
        <w:pStyle w:val="Stil1"/>
        <w:numPr>
          <w:ilvl w:val="0"/>
          <w:numId w:val="0"/>
        </w:numPr>
      </w:pPr>
    </w:p>
    <w:p w14:paraId="63F5105C" w14:textId="4B81937B" w:rsidR="009370E0" w:rsidRDefault="009370E0" w:rsidP="42F9319C">
      <w:pPr>
        <w:pStyle w:val="Stil1"/>
        <w:numPr>
          <w:ilvl w:val="0"/>
          <w:numId w:val="0"/>
        </w:numPr>
      </w:pPr>
    </w:p>
    <w:p w14:paraId="4503AB67" w14:textId="38D36077" w:rsidR="009370E0" w:rsidRDefault="009370E0" w:rsidP="42F9319C">
      <w:pPr>
        <w:pStyle w:val="Stil1"/>
        <w:numPr>
          <w:ilvl w:val="0"/>
          <w:numId w:val="0"/>
        </w:numPr>
      </w:pPr>
    </w:p>
    <w:p w14:paraId="20288B1A" w14:textId="4E6D1E11" w:rsidR="009370E0" w:rsidRDefault="009370E0" w:rsidP="42F9319C">
      <w:pPr>
        <w:pStyle w:val="Stil1"/>
        <w:numPr>
          <w:ilvl w:val="0"/>
          <w:numId w:val="0"/>
        </w:numPr>
      </w:pPr>
    </w:p>
    <w:p w14:paraId="4B273FCD" w14:textId="3BC77C35" w:rsidR="009370E0" w:rsidRDefault="009370E0" w:rsidP="42F9319C">
      <w:pPr>
        <w:pStyle w:val="Stil1"/>
        <w:numPr>
          <w:ilvl w:val="0"/>
          <w:numId w:val="0"/>
        </w:numPr>
      </w:pPr>
    </w:p>
    <w:p w14:paraId="6EF4C3D5" w14:textId="3F09C6A1" w:rsidR="009370E0" w:rsidRDefault="009370E0" w:rsidP="42F9319C">
      <w:pPr>
        <w:pStyle w:val="Stil1"/>
        <w:numPr>
          <w:ilvl w:val="0"/>
          <w:numId w:val="0"/>
        </w:numPr>
      </w:pPr>
    </w:p>
    <w:p w14:paraId="7515D8E4" w14:textId="622E8AD4" w:rsidR="009370E0" w:rsidRDefault="009370E0" w:rsidP="42F9319C">
      <w:pPr>
        <w:pStyle w:val="Stil1"/>
        <w:numPr>
          <w:ilvl w:val="0"/>
          <w:numId w:val="0"/>
        </w:numPr>
      </w:pPr>
    </w:p>
    <w:p w14:paraId="2E90C55A" w14:textId="77777777" w:rsidR="009370E0" w:rsidRDefault="009370E0" w:rsidP="42F9319C">
      <w:pPr>
        <w:pStyle w:val="Stil1"/>
        <w:numPr>
          <w:ilvl w:val="0"/>
          <w:numId w:val="0"/>
        </w:numPr>
      </w:pPr>
    </w:p>
    <w:p w14:paraId="03AC8350" w14:textId="0C363E8D" w:rsidR="00BD4DA2" w:rsidRDefault="00BD4DA2" w:rsidP="42F9319C">
      <w:pPr>
        <w:pStyle w:val="Stil1"/>
        <w:numPr>
          <w:ilvl w:val="0"/>
          <w:numId w:val="0"/>
        </w:numPr>
      </w:pPr>
    </w:p>
    <w:p w14:paraId="180A5A54" w14:textId="77777777" w:rsidR="00BD4DA2" w:rsidRDefault="00BD4DA2" w:rsidP="42F9319C">
      <w:pPr>
        <w:pStyle w:val="Stil1"/>
        <w:numPr>
          <w:ilvl w:val="0"/>
          <w:numId w:val="0"/>
        </w:numPr>
      </w:pPr>
    </w:p>
    <w:p w14:paraId="49EBF24F" w14:textId="3DB4CA9C" w:rsidR="00672F77" w:rsidRPr="00076685" w:rsidRDefault="42F9319C" w:rsidP="42F9319C">
      <w:pPr>
        <w:pStyle w:val="Stil1"/>
        <w:numPr>
          <w:ilvl w:val="0"/>
          <w:numId w:val="0"/>
        </w:numPr>
      </w:pPr>
      <w:bookmarkStart w:id="29" w:name="_Toc178847946"/>
      <w:r>
        <w:lastRenderedPageBreak/>
        <w:t>6. ZADUŽENJA  DJELATNIKA ŠKOLE</w:t>
      </w:r>
      <w:bookmarkEnd w:id="29"/>
    </w:p>
    <w:p w14:paraId="75614480" w14:textId="74D548E5" w:rsidR="00937FB5" w:rsidRPr="006A1AC5" w:rsidRDefault="42F9319C" w:rsidP="006A1AC5">
      <w:pPr>
        <w:pStyle w:val="Stil2"/>
        <w:numPr>
          <w:ilvl w:val="0"/>
          <w:numId w:val="0"/>
        </w:numPr>
        <w:ind w:left="785"/>
        <w:rPr>
          <w:color w:val="auto"/>
        </w:rPr>
        <w:sectPr w:rsidR="00937FB5" w:rsidRPr="006A1AC5" w:rsidSect="00C47BA5">
          <w:pgSz w:w="16838" w:h="11906" w:orient="landscape"/>
          <w:pgMar w:top="567" w:right="567" w:bottom="567" w:left="567" w:header="709" w:footer="709" w:gutter="0"/>
          <w:cols w:space="708"/>
          <w:titlePg/>
          <w:docGrid w:linePitch="360"/>
        </w:sectPr>
      </w:pPr>
      <w:bookmarkStart w:id="30" w:name="_Toc525555240"/>
      <w:bookmarkStart w:id="31" w:name="_Toc178847947"/>
      <w:r w:rsidRPr="42F9319C">
        <w:rPr>
          <w:color w:val="auto"/>
        </w:rPr>
        <w:t>6.1. Tjedna zaduženja nastavni</w:t>
      </w:r>
      <w:bookmarkEnd w:id="30"/>
      <w:r w:rsidR="00220A2A">
        <w:rPr>
          <w:color w:val="auto"/>
        </w:rPr>
        <w:t>k</w:t>
      </w:r>
      <w:r w:rsidR="009370E0">
        <w:rPr>
          <w:color w:val="auto"/>
        </w:rPr>
        <w:t>a</w:t>
      </w:r>
      <w:bookmarkEnd w:id="31"/>
    </w:p>
    <w:p w14:paraId="073F123B" w14:textId="77777777" w:rsidR="00A74B22" w:rsidRPr="006A1AC5" w:rsidRDefault="00A74B22" w:rsidP="006A1AC5"/>
    <w:tbl>
      <w:tblPr>
        <w:tblpPr w:leftFromText="180" w:rightFromText="180" w:tblpX="-426" w:tblpY="-720"/>
        <w:tblW w:w="16551" w:type="dxa"/>
        <w:tblLook w:val="04A0" w:firstRow="1" w:lastRow="0" w:firstColumn="1" w:lastColumn="0" w:noHBand="0" w:noVBand="1"/>
      </w:tblPr>
      <w:tblGrid>
        <w:gridCol w:w="1997"/>
        <w:gridCol w:w="647"/>
        <w:gridCol w:w="394"/>
        <w:gridCol w:w="1441"/>
        <w:gridCol w:w="420"/>
        <w:gridCol w:w="420"/>
        <w:gridCol w:w="918"/>
        <w:gridCol w:w="1269"/>
        <w:gridCol w:w="618"/>
        <w:gridCol w:w="500"/>
        <w:gridCol w:w="420"/>
        <w:gridCol w:w="420"/>
        <w:gridCol w:w="421"/>
        <w:gridCol w:w="420"/>
        <w:gridCol w:w="420"/>
        <w:gridCol w:w="420"/>
        <w:gridCol w:w="420"/>
        <w:gridCol w:w="420"/>
        <w:gridCol w:w="420"/>
        <w:gridCol w:w="420"/>
        <w:gridCol w:w="420"/>
        <w:gridCol w:w="420"/>
        <w:gridCol w:w="420"/>
        <w:gridCol w:w="420"/>
        <w:gridCol w:w="420"/>
        <w:gridCol w:w="420"/>
        <w:gridCol w:w="420"/>
        <w:gridCol w:w="550"/>
        <w:gridCol w:w="236"/>
      </w:tblGrid>
      <w:tr w:rsidR="006A1AC5" w:rsidRPr="006A1AC5" w14:paraId="3D440C34" w14:textId="77777777" w:rsidTr="00EB21A1">
        <w:trPr>
          <w:gridAfter w:val="1"/>
          <w:wAfter w:w="236" w:type="dxa"/>
          <w:trHeight w:val="340"/>
        </w:trPr>
        <w:tc>
          <w:tcPr>
            <w:tcW w:w="4899" w:type="dxa"/>
            <w:gridSpan w:val="5"/>
            <w:tcBorders>
              <w:top w:val="single" w:sz="4" w:space="0" w:color="D3D3D3"/>
              <w:left w:val="nil"/>
              <w:bottom w:val="nil"/>
              <w:right w:val="nil"/>
            </w:tcBorders>
            <w:shd w:val="clear" w:color="A52A2A" w:fill="A52A2A"/>
            <w:vAlign w:val="center"/>
            <w:hideMark/>
          </w:tcPr>
          <w:p w14:paraId="27C57C49" w14:textId="30AB0BD9" w:rsidR="00870D31"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OPĆI PODACI</w:t>
            </w:r>
          </w:p>
        </w:tc>
        <w:tc>
          <w:tcPr>
            <w:tcW w:w="420" w:type="dxa"/>
            <w:tcBorders>
              <w:top w:val="single" w:sz="4" w:space="0" w:color="D3D3D3"/>
              <w:left w:val="nil"/>
              <w:bottom w:val="nil"/>
              <w:right w:val="nil"/>
            </w:tcBorders>
            <w:shd w:val="clear" w:color="A52A2A" w:fill="A52A2A"/>
            <w:vAlign w:val="center"/>
            <w:hideMark/>
          </w:tcPr>
          <w:p w14:paraId="5E3DBEC1"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 </w:t>
            </w:r>
          </w:p>
        </w:tc>
        <w:tc>
          <w:tcPr>
            <w:tcW w:w="4566" w:type="dxa"/>
            <w:gridSpan w:val="7"/>
            <w:tcBorders>
              <w:top w:val="single" w:sz="4" w:space="0" w:color="D3D3D3"/>
              <w:left w:val="single" w:sz="4" w:space="0" w:color="D3D3D3"/>
              <w:bottom w:val="single" w:sz="4" w:space="0" w:color="D3D3D3"/>
              <w:right w:val="nil"/>
            </w:tcBorders>
            <w:shd w:val="clear" w:color="A52A2A" w:fill="A52A2A"/>
            <w:vAlign w:val="center"/>
            <w:hideMark/>
          </w:tcPr>
          <w:p w14:paraId="01CBED56"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NASTAVA</w:t>
            </w:r>
          </w:p>
        </w:tc>
        <w:tc>
          <w:tcPr>
            <w:tcW w:w="420" w:type="dxa"/>
            <w:tcBorders>
              <w:top w:val="single" w:sz="4" w:space="0" w:color="D3D3D3"/>
              <w:left w:val="nil"/>
              <w:bottom w:val="nil"/>
              <w:right w:val="nil"/>
            </w:tcBorders>
            <w:shd w:val="clear" w:color="A52A2A" w:fill="A52A2A"/>
            <w:vAlign w:val="center"/>
            <w:hideMark/>
          </w:tcPr>
          <w:p w14:paraId="075CB7BD"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 </w:t>
            </w:r>
          </w:p>
        </w:tc>
        <w:tc>
          <w:tcPr>
            <w:tcW w:w="4200" w:type="dxa"/>
            <w:gridSpan w:val="10"/>
            <w:tcBorders>
              <w:top w:val="single" w:sz="4" w:space="0" w:color="D3D3D3"/>
              <w:left w:val="single" w:sz="4" w:space="0" w:color="D3D3D3"/>
              <w:bottom w:val="nil"/>
              <w:right w:val="nil"/>
            </w:tcBorders>
            <w:shd w:val="clear" w:color="A52A2A" w:fill="A52A2A"/>
            <w:vAlign w:val="center"/>
            <w:hideMark/>
          </w:tcPr>
          <w:p w14:paraId="0B0189AF"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OSTALA ZADUŽENJA</w:t>
            </w:r>
          </w:p>
        </w:tc>
        <w:tc>
          <w:tcPr>
            <w:tcW w:w="1810" w:type="dxa"/>
            <w:gridSpan w:val="4"/>
            <w:tcBorders>
              <w:top w:val="single" w:sz="4" w:space="0" w:color="D3D3D3"/>
              <w:left w:val="single" w:sz="4" w:space="0" w:color="D3D3D3"/>
              <w:bottom w:val="nil"/>
              <w:right w:val="nil"/>
            </w:tcBorders>
            <w:shd w:val="clear" w:color="A52A2A" w:fill="A52A2A"/>
            <w:vAlign w:val="center"/>
            <w:hideMark/>
          </w:tcPr>
          <w:p w14:paraId="550BB5A3"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UKUPNO</w:t>
            </w:r>
          </w:p>
        </w:tc>
      </w:tr>
      <w:tr w:rsidR="006A1AC5" w:rsidRPr="006A1AC5" w14:paraId="18EC682C" w14:textId="77777777" w:rsidTr="00EB21A1">
        <w:trPr>
          <w:gridAfter w:val="1"/>
          <w:wAfter w:w="236" w:type="dxa"/>
          <w:trHeight w:val="588"/>
        </w:trPr>
        <w:tc>
          <w:tcPr>
            <w:tcW w:w="1997" w:type="dxa"/>
            <w:tcBorders>
              <w:top w:val="single" w:sz="4" w:space="0" w:color="D3D3D3"/>
              <w:left w:val="nil"/>
              <w:bottom w:val="nil"/>
              <w:right w:val="nil"/>
            </w:tcBorders>
            <w:shd w:val="clear" w:color="A52A2A" w:fill="A52A2A"/>
            <w:vAlign w:val="center"/>
            <w:hideMark/>
          </w:tcPr>
          <w:p w14:paraId="7694FF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1041" w:type="dxa"/>
            <w:gridSpan w:val="2"/>
            <w:tcBorders>
              <w:top w:val="single" w:sz="4" w:space="0" w:color="D3D3D3"/>
              <w:left w:val="nil"/>
              <w:bottom w:val="nil"/>
              <w:right w:val="nil"/>
            </w:tcBorders>
            <w:shd w:val="clear" w:color="A52A2A" w:fill="A52A2A"/>
            <w:vAlign w:val="center"/>
            <w:hideMark/>
          </w:tcPr>
          <w:p w14:paraId="4D1EB98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1441" w:type="dxa"/>
            <w:tcBorders>
              <w:top w:val="single" w:sz="4" w:space="0" w:color="D3D3D3"/>
              <w:left w:val="nil"/>
              <w:bottom w:val="nil"/>
              <w:right w:val="nil"/>
            </w:tcBorders>
            <w:shd w:val="clear" w:color="A52A2A" w:fill="A52A2A"/>
            <w:vAlign w:val="center"/>
            <w:hideMark/>
          </w:tcPr>
          <w:p w14:paraId="2EC0FA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single" w:sz="4" w:space="0" w:color="D3D3D3"/>
              <w:left w:val="nil"/>
              <w:bottom w:val="single" w:sz="4" w:space="0" w:color="D3D3D3"/>
              <w:right w:val="nil"/>
            </w:tcBorders>
            <w:shd w:val="clear" w:color="A52A2A" w:fill="A52A2A"/>
            <w:vAlign w:val="center"/>
            <w:hideMark/>
          </w:tcPr>
          <w:p w14:paraId="3C538415"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 </w:t>
            </w:r>
          </w:p>
        </w:tc>
        <w:tc>
          <w:tcPr>
            <w:tcW w:w="420" w:type="dxa"/>
            <w:tcBorders>
              <w:top w:val="single" w:sz="4" w:space="0" w:color="D3D3D3"/>
              <w:left w:val="nil"/>
              <w:bottom w:val="single" w:sz="4" w:space="0" w:color="D3D3D3"/>
              <w:right w:val="nil"/>
            </w:tcBorders>
            <w:shd w:val="clear" w:color="A52A2A" w:fill="A52A2A"/>
            <w:vAlign w:val="center"/>
            <w:hideMark/>
          </w:tcPr>
          <w:p w14:paraId="6AFEEFB8"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 </w:t>
            </w:r>
          </w:p>
        </w:tc>
        <w:tc>
          <w:tcPr>
            <w:tcW w:w="4566" w:type="dxa"/>
            <w:gridSpan w:val="7"/>
            <w:tcBorders>
              <w:top w:val="nil"/>
              <w:left w:val="single" w:sz="4" w:space="0" w:color="D3D3D3"/>
              <w:bottom w:val="single" w:sz="4" w:space="0" w:color="D3D3D3"/>
              <w:right w:val="nil"/>
            </w:tcBorders>
            <w:shd w:val="clear" w:color="A52A2A" w:fill="A52A2A"/>
            <w:vAlign w:val="center"/>
            <w:hideMark/>
          </w:tcPr>
          <w:p w14:paraId="513F5ABB"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 </w:t>
            </w:r>
          </w:p>
        </w:tc>
        <w:tc>
          <w:tcPr>
            <w:tcW w:w="420" w:type="dxa"/>
            <w:tcBorders>
              <w:top w:val="single" w:sz="4" w:space="0" w:color="D3D3D3"/>
              <w:left w:val="nil"/>
              <w:bottom w:val="single" w:sz="4" w:space="0" w:color="D3D3D3"/>
              <w:right w:val="nil"/>
            </w:tcBorders>
            <w:shd w:val="clear" w:color="A52A2A" w:fill="A52A2A"/>
            <w:vAlign w:val="center"/>
            <w:hideMark/>
          </w:tcPr>
          <w:p w14:paraId="06889F90"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 </w:t>
            </w:r>
          </w:p>
        </w:tc>
        <w:tc>
          <w:tcPr>
            <w:tcW w:w="3360" w:type="dxa"/>
            <w:gridSpan w:val="8"/>
            <w:tcBorders>
              <w:top w:val="single" w:sz="4" w:space="0" w:color="D3D3D3"/>
              <w:left w:val="single" w:sz="4" w:space="0" w:color="D3D3D3"/>
              <w:bottom w:val="single" w:sz="4" w:space="0" w:color="D3D3D3"/>
              <w:right w:val="nil"/>
            </w:tcBorders>
            <w:shd w:val="clear" w:color="A52A2A" w:fill="A52A2A"/>
            <w:vAlign w:val="center"/>
            <w:hideMark/>
          </w:tcPr>
          <w:p w14:paraId="425E12CE"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Pravilnik o normi rada</w:t>
            </w:r>
          </w:p>
        </w:tc>
        <w:tc>
          <w:tcPr>
            <w:tcW w:w="420" w:type="dxa"/>
            <w:tcBorders>
              <w:top w:val="single" w:sz="4" w:space="0" w:color="D3D3D3"/>
              <w:left w:val="single" w:sz="4" w:space="0" w:color="D3D3D3"/>
              <w:bottom w:val="single" w:sz="4" w:space="0" w:color="D3D3D3"/>
              <w:right w:val="nil"/>
            </w:tcBorders>
            <w:shd w:val="clear" w:color="A52A2A" w:fill="A52A2A"/>
            <w:textDirection w:val="btLr"/>
            <w:vAlign w:val="center"/>
            <w:hideMark/>
          </w:tcPr>
          <w:p w14:paraId="2E044B38"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Kolektivni ugovor</w:t>
            </w:r>
          </w:p>
        </w:tc>
        <w:tc>
          <w:tcPr>
            <w:tcW w:w="420" w:type="dxa"/>
            <w:tcBorders>
              <w:top w:val="single" w:sz="4" w:space="0" w:color="D3D3D3"/>
              <w:left w:val="single" w:sz="4" w:space="0" w:color="D3D3D3"/>
              <w:bottom w:val="single" w:sz="4" w:space="0" w:color="D3D3D3"/>
              <w:right w:val="nil"/>
            </w:tcBorders>
            <w:shd w:val="clear" w:color="A52A2A" w:fill="A52A2A"/>
            <w:vAlign w:val="center"/>
            <w:hideMark/>
          </w:tcPr>
          <w:p w14:paraId="75C669C6" w14:textId="77777777" w:rsidR="006A1AC5" w:rsidRPr="006A1AC5" w:rsidRDefault="006A1AC5" w:rsidP="00CE03F1">
            <w:pPr>
              <w:jc w:val="center"/>
              <w:rPr>
                <w:rFonts w:ascii="Gill Sans MT Condensed" w:hAnsi="Gill Sans MT Condensed" w:cs="Calibri"/>
                <w:color w:val="FFFFFF"/>
                <w:sz w:val="16"/>
                <w:szCs w:val="16"/>
              </w:rPr>
            </w:pPr>
            <w:r w:rsidRPr="006A1AC5">
              <w:rPr>
                <w:rFonts w:ascii="Gill Sans MT Condensed" w:hAnsi="Gill Sans MT Condensed" w:cs="Calibri"/>
                <w:color w:val="FFFFFF"/>
                <w:sz w:val="16"/>
                <w:szCs w:val="16"/>
              </w:rPr>
              <w:t> </w:t>
            </w:r>
          </w:p>
        </w:tc>
        <w:tc>
          <w:tcPr>
            <w:tcW w:w="1810" w:type="dxa"/>
            <w:gridSpan w:val="4"/>
            <w:tcBorders>
              <w:top w:val="single" w:sz="4" w:space="0" w:color="D3D3D3"/>
              <w:left w:val="single" w:sz="4" w:space="0" w:color="D3D3D3"/>
              <w:bottom w:val="single" w:sz="4" w:space="0" w:color="D3D3D3"/>
              <w:right w:val="single" w:sz="4" w:space="0" w:color="D3D3D3"/>
            </w:tcBorders>
            <w:shd w:val="clear" w:color="A52A2A" w:fill="A52A2A"/>
            <w:vAlign w:val="center"/>
            <w:hideMark/>
          </w:tcPr>
          <w:p w14:paraId="57D4C73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r>
      <w:tr w:rsidR="00220A2A" w:rsidRPr="006A1AC5" w14:paraId="0BAD05A3" w14:textId="77777777" w:rsidTr="00EB21A1">
        <w:trPr>
          <w:gridAfter w:val="1"/>
          <w:wAfter w:w="236" w:type="dxa"/>
          <w:trHeight w:val="3192"/>
        </w:trPr>
        <w:tc>
          <w:tcPr>
            <w:tcW w:w="1997" w:type="dxa"/>
            <w:tcBorders>
              <w:top w:val="single" w:sz="4" w:space="0" w:color="D3D3D3"/>
              <w:left w:val="single" w:sz="4" w:space="0" w:color="D3D3D3"/>
              <w:bottom w:val="single" w:sz="4" w:space="0" w:color="D3D3D3"/>
              <w:right w:val="single" w:sz="4" w:space="0" w:color="D3D3D3"/>
            </w:tcBorders>
            <w:shd w:val="clear" w:color="BC8F8F" w:fill="BC8F8F"/>
            <w:textDirection w:val="btLr"/>
            <w:vAlign w:val="center"/>
            <w:hideMark/>
          </w:tcPr>
          <w:p w14:paraId="406520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Ime i prezime nastavnika</w:t>
            </w:r>
          </w:p>
        </w:tc>
        <w:tc>
          <w:tcPr>
            <w:tcW w:w="1041" w:type="dxa"/>
            <w:gridSpan w:val="2"/>
            <w:tcBorders>
              <w:top w:val="single" w:sz="4" w:space="0" w:color="D3D3D3"/>
              <w:left w:val="nil"/>
              <w:bottom w:val="single" w:sz="4" w:space="0" w:color="D3D3D3"/>
              <w:right w:val="single" w:sz="4" w:space="0" w:color="D3D3D3"/>
            </w:tcBorders>
            <w:shd w:val="clear" w:color="BC8F8F" w:fill="BC8F8F"/>
            <w:textDirection w:val="btLr"/>
            <w:vAlign w:val="center"/>
            <w:hideMark/>
          </w:tcPr>
          <w:p w14:paraId="02AAF0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Zvanje</w:t>
            </w:r>
          </w:p>
        </w:tc>
        <w:tc>
          <w:tcPr>
            <w:tcW w:w="1441" w:type="dxa"/>
            <w:tcBorders>
              <w:top w:val="single" w:sz="4" w:space="0" w:color="D3D3D3"/>
              <w:left w:val="nil"/>
              <w:bottom w:val="single" w:sz="4" w:space="0" w:color="D3D3D3"/>
              <w:right w:val="single" w:sz="4" w:space="0" w:color="D3D3D3"/>
            </w:tcBorders>
            <w:shd w:val="clear" w:color="BC8F8F" w:fill="BC8F8F"/>
            <w:textDirection w:val="btLr"/>
            <w:vAlign w:val="center"/>
            <w:hideMark/>
          </w:tcPr>
          <w:p w14:paraId="72D4FCF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Vrsta radnog odnosa</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6FF8E1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rad u više škola</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39E45A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Tjedna norma</w:t>
            </w:r>
          </w:p>
        </w:tc>
        <w:tc>
          <w:tcPr>
            <w:tcW w:w="918" w:type="dxa"/>
            <w:tcBorders>
              <w:top w:val="nil"/>
              <w:left w:val="nil"/>
              <w:bottom w:val="single" w:sz="4" w:space="0" w:color="D3D3D3"/>
              <w:right w:val="single" w:sz="4" w:space="0" w:color="D3D3D3"/>
            </w:tcBorders>
            <w:shd w:val="clear" w:color="BC8F8F" w:fill="BC8F8F"/>
            <w:textDirection w:val="btLr"/>
            <w:vAlign w:val="center"/>
            <w:hideMark/>
          </w:tcPr>
          <w:p w14:paraId="0860E1E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Nastavnik Predmeta</w:t>
            </w:r>
          </w:p>
        </w:tc>
        <w:tc>
          <w:tcPr>
            <w:tcW w:w="1269" w:type="dxa"/>
            <w:tcBorders>
              <w:top w:val="nil"/>
              <w:left w:val="nil"/>
              <w:bottom w:val="single" w:sz="4" w:space="0" w:color="D3D3D3"/>
              <w:right w:val="nil"/>
            </w:tcBorders>
            <w:shd w:val="clear" w:color="BC8F8F" w:fill="BC8F8F"/>
            <w:textDirection w:val="btLr"/>
            <w:vAlign w:val="center"/>
            <w:hideMark/>
          </w:tcPr>
          <w:p w14:paraId="07C606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Nastavni predmet</w:t>
            </w:r>
          </w:p>
        </w:tc>
        <w:tc>
          <w:tcPr>
            <w:tcW w:w="618" w:type="dxa"/>
            <w:tcBorders>
              <w:top w:val="nil"/>
              <w:left w:val="single" w:sz="4" w:space="0" w:color="D3D3D3"/>
              <w:bottom w:val="single" w:sz="4" w:space="0" w:color="D3D3D3"/>
              <w:right w:val="single" w:sz="4" w:space="0" w:color="D3D3D3"/>
            </w:tcBorders>
            <w:shd w:val="clear" w:color="BC8F8F" w:fill="BC8F8F"/>
            <w:textDirection w:val="tbRl"/>
            <w:vAlign w:val="center"/>
            <w:hideMark/>
          </w:tcPr>
          <w:p w14:paraId="52FCB1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br/>
              <w:t xml:space="preserve">izborna (I) / fakultativna (F) / </w:t>
            </w:r>
            <w:proofErr w:type="spellStart"/>
            <w:r w:rsidRPr="006A1AC5">
              <w:rPr>
                <w:rFonts w:ascii="Gill Sans MT Condensed" w:hAnsi="Gill Sans MT Condensed" w:cs="Calibri"/>
                <w:color w:val="000000"/>
                <w:sz w:val="16"/>
                <w:szCs w:val="16"/>
              </w:rPr>
              <w:t>Izvanastavna</w:t>
            </w:r>
            <w:proofErr w:type="spellEnd"/>
            <w:r w:rsidRPr="006A1AC5">
              <w:rPr>
                <w:rFonts w:ascii="Gill Sans MT Condensed" w:hAnsi="Gill Sans MT Condensed" w:cs="Calibri"/>
                <w:color w:val="000000"/>
                <w:sz w:val="16"/>
                <w:szCs w:val="16"/>
              </w:rPr>
              <w:t xml:space="preserve"> aktivnost</w:t>
            </w:r>
          </w:p>
        </w:tc>
        <w:tc>
          <w:tcPr>
            <w:tcW w:w="500" w:type="dxa"/>
            <w:tcBorders>
              <w:top w:val="nil"/>
              <w:left w:val="nil"/>
              <w:bottom w:val="single" w:sz="4" w:space="0" w:color="D3D3D3"/>
              <w:right w:val="single" w:sz="4" w:space="0" w:color="D3D3D3"/>
            </w:tcBorders>
            <w:shd w:val="clear" w:color="BC8F8F" w:fill="BC8F8F"/>
            <w:textDirection w:val="btLr"/>
            <w:vAlign w:val="center"/>
            <w:hideMark/>
          </w:tcPr>
          <w:p w14:paraId="4330D5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Razredni odjeli</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438BF2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xml:space="preserve">Broj učenika u razrednom odjelu </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6AD136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Broj učenika u obrazovnoj skupini</w:t>
            </w:r>
          </w:p>
        </w:tc>
        <w:tc>
          <w:tcPr>
            <w:tcW w:w="421" w:type="dxa"/>
            <w:tcBorders>
              <w:top w:val="nil"/>
              <w:left w:val="nil"/>
              <w:bottom w:val="single" w:sz="4" w:space="0" w:color="D3D3D3"/>
              <w:right w:val="single" w:sz="4" w:space="0" w:color="D3D3D3"/>
            </w:tcBorders>
            <w:shd w:val="clear" w:color="BC8F8F" w:fill="BC8F8F"/>
            <w:textDirection w:val="btLr"/>
            <w:vAlign w:val="center"/>
            <w:hideMark/>
          </w:tcPr>
          <w:p w14:paraId="772AC0B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Broj sati tjedno u razrednom odjelu / obrazovnoj skupini</w:t>
            </w:r>
          </w:p>
        </w:tc>
        <w:tc>
          <w:tcPr>
            <w:tcW w:w="420" w:type="dxa"/>
            <w:tcBorders>
              <w:top w:val="nil"/>
              <w:left w:val="single" w:sz="4" w:space="0" w:color="D3D3D3"/>
              <w:bottom w:val="single" w:sz="4" w:space="0" w:color="FFFFFF"/>
              <w:right w:val="nil"/>
            </w:tcBorders>
            <w:shd w:val="clear" w:color="F0E68C" w:fill="F0E68C"/>
            <w:textDirection w:val="btLr"/>
            <w:vAlign w:val="center"/>
            <w:hideMark/>
          </w:tcPr>
          <w:p w14:paraId="3E3120A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Tjedno zaduženje u nastavi</w:t>
            </w:r>
          </w:p>
        </w:tc>
        <w:tc>
          <w:tcPr>
            <w:tcW w:w="420" w:type="dxa"/>
            <w:tcBorders>
              <w:top w:val="nil"/>
              <w:left w:val="single" w:sz="4" w:space="0" w:color="D3D3D3"/>
              <w:bottom w:val="single" w:sz="4" w:space="0" w:color="D3D3D3"/>
              <w:right w:val="single" w:sz="4" w:space="0" w:color="D3D3D3"/>
            </w:tcBorders>
            <w:shd w:val="clear" w:color="BC8F8F" w:fill="BC8F8F"/>
            <w:textDirection w:val="btLr"/>
            <w:vAlign w:val="center"/>
            <w:hideMark/>
          </w:tcPr>
          <w:p w14:paraId="7DBE62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Dodatna nastava</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0BCB812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Dopunska nastava</w:t>
            </w:r>
          </w:p>
        </w:tc>
        <w:tc>
          <w:tcPr>
            <w:tcW w:w="420" w:type="dxa"/>
            <w:tcBorders>
              <w:top w:val="nil"/>
              <w:left w:val="single" w:sz="4" w:space="0" w:color="D3D3D3"/>
              <w:bottom w:val="single" w:sz="4" w:space="0" w:color="D3D3D3"/>
              <w:right w:val="single" w:sz="4" w:space="0" w:color="D3D3D3"/>
            </w:tcBorders>
            <w:shd w:val="clear" w:color="BC8F8F" w:fill="BC8F8F"/>
            <w:textDirection w:val="btLr"/>
            <w:vAlign w:val="center"/>
            <w:hideMark/>
          </w:tcPr>
          <w:p w14:paraId="1926514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Ispitni koordinator</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6E087BF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Razrednik</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5688798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Satničar</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4CAB6F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Voditelj laboratorija i kabineta, praktikuma</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67E6852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Voditelj smjene</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118EE0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Voditelj stručnog vijeća na (među)županijskoj razini</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3154705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Sindikalni povjerenik</w:t>
            </w:r>
          </w:p>
        </w:tc>
        <w:tc>
          <w:tcPr>
            <w:tcW w:w="420" w:type="dxa"/>
            <w:tcBorders>
              <w:top w:val="nil"/>
              <w:left w:val="nil"/>
              <w:bottom w:val="single" w:sz="4" w:space="0" w:color="D3D3D3"/>
              <w:right w:val="single" w:sz="4" w:space="0" w:color="D3D3D3"/>
            </w:tcBorders>
            <w:shd w:val="clear" w:color="F0E68C" w:fill="F0E68C"/>
            <w:textDirection w:val="btLr"/>
            <w:vAlign w:val="center"/>
            <w:hideMark/>
          </w:tcPr>
          <w:p w14:paraId="0F67C5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Ostala zaduženja - ukupno</w:t>
            </w:r>
          </w:p>
        </w:tc>
        <w:tc>
          <w:tcPr>
            <w:tcW w:w="420" w:type="dxa"/>
            <w:tcBorders>
              <w:top w:val="nil"/>
              <w:left w:val="nil"/>
              <w:bottom w:val="single" w:sz="4" w:space="0" w:color="D3D3D3"/>
              <w:right w:val="single" w:sz="4" w:space="0" w:color="D3D3D3"/>
            </w:tcBorders>
            <w:shd w:val="clear" w:color="F0E68C" w:fill="F0E68C"/>
            <w:textDirection w:val="btLr"/>
            <w:vAlign w:val="center"/>
            <w:hideMark/>
          </w:tcPr>
          <w:p w14:paraId="1B08FE2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UKUPNO TJEDNO ZADUŽENJE</w:t>
            </w:r>
          </w:p>
        </w:tc>
        <w:tc>
          <w:tcPr>
            <w:tcW w:w="420" w:type="dxa"/>
            <w:tcBorders>
              <w:top w:val="nil"/>
              <w:left w:val="nil"/>
              <w:bottom w:val="single" w:sz="4" w:space="0" w:color="D3D3D3"/>
              <w:right w:val="single" w:sz="4" w:space="0" w:color="D3D3D3"/>
            </w:tcBorders>
            <w:shd w:val="clear" w:color="F0E68C" w:fill="F0E68C"/>
            <w:textDirection w:val="btLr"/>
            <w:vAlign w:val="center"/>
            <w:hideMark/>
          </w:tcPr>
          <w:p w14:paraId="430BF1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BROJ SATI IZNAD NORME</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3C2C08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Ostali poslovi</w:t>
            </w:r>
          </w:p>
        </w:tc>
        <w:tc>
          <w:tcPr>
            <w:tcW w:w="550" w:type="dxa"/>
            <w:tcBorders>
              <w:top w:val="nil"/>
              <w:left w:val="nil"/>
              <w:bottom w:val="single" w:sz="4" w:space="0" w:color="D3D3D3"/>
              <w:right w:val="single" w:sz="4" w:space="0" w:color="D3D3D3"/>
            </w:tcBorders>
            <w:shd w:val="clear" w:color="F0E68C" w:fill="F0E68C"/>
            <w:textDirection w:val="btLr"/>
            <w:vAlign w:val="center"/>
            <w:hideMark/>
          </w:tcPr>
          <w:p w14:paraId="004FAD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UGOVOR O RADU</w:t>
            </w:r>
          </w:p>
        </w:tc>
      </w:tr>
      <w:tr w:rsidR="006A1AC5" w:rsidRPr="006A1AC5" w14:paraId="728047FE" w14:textId="77777777" w:rsidTr="00EB21A1">
        <w:trPr>
          <w:gridAfter w:val="1"/>
          <w:wAfter w:w="236" w:type="dxa"/>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7BE04E1"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Adam Debelić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FCDD2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edukacije povijesti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6076D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5EF0D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EEF2E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nil"/>
              <w:left w:val="nil"/>
              <w:bottom w:val="nil"/>
              <w:right w:val="nil"/>
            </w:tcBorders>
            <w:shd w:val="clear" w:color="auto" w:fill="auto"/>
            <w:vAlign w:val="center"/>
            <w:hideMark/>
          </w:tcPr>
          <w:p w14:paraId="48D9D31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78389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nil"/>
              <w:left w:val="single" w:sz="4" w:space="0" w:color="D3D3D3"/>
              <w:bottom w:val="nil"/>
              <w:right w:val="single" w:sz="4" w:space="0" w:color="D3D3D3"/>
            </w:tcBorders>
            <w:shd w:val="clear" w:color="auto" w:fill="auto"/>
            <w:vAlign w:val="center"/>
            <w:hideMark/>
          </w:tcPr>
          <w:p w14:paraId="3C492CC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nil"/>
              <w:left w:val="nil"/>
              <w:bottom w:val="nil"/>
              <w:right w:val="single" w:sz="4" w:space="0" w:color="D3D3D3"/>
            </w:tcBorders>
            <w:shd w:val="clear" w:color="auto" w:fill="auto"/>
            <w:vAlign w:val="center"/>
            <w:hideMark/>
          </w:tcPr>
          <w:p w14:paraId="5E486CF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nil"/>
              <w:left w:val="nil"/>
              <w:bottom w:val="nil"/>
              <w:right w:val="single" w:sz="4" w:space="0" w:color="D3D3D3"/>
            </w:tcBorders>
            <w:shd w:val="clear" w:color="auto" w:fill="auto"/>
            <w:vAlign w:val="center"/>
            <w:hideMark/>
          </w:tcPr>
          <w:p w14:paraId="1B893E4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nil"/>
              <w:left w:val="nil"/>
              <w:bottom w:val="nil"/>
              <w:right w:val="single" w:sz="4" w:space="0" w:color="D3D3D3"/>
            </w:tcBorders>
            <w:shd w:val="clear" w:color="auto" w:fill="auto"/>
            <w:vAlign w:val="center"/>
            <w:hideMark/>
          </w:tcPr>
          <w:p w14:paraId="7B2748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nil"/>
              <w:left w:val="nil"/>
              <w:bottom w:val="nil"/>
              <w:right w:val="single" w:sz="4" w:space="0" w:color="D3D3D3"/>
            </w:tcBorders>
            <w:shd w:val="clear" w:color="auto" w:fill="auto"/>
            <w:vAlign w:val="center"/>
            <w:hideMark/>
          </w:tcPr>
          <w:p w14:paraId="2D0F18E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373C4E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FAB07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F4E53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ADB43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8B528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8CF25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DD181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972D1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4DD96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3F64B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AB803B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nil"/>
              <w:right w:val="single" w:sz="4" w:space="0" w:color="D3D3D3"/>
            </w:tcBorders>
            <w:shd w:val="clear" w:color="F0E68C" w:fill="F0E68C"/>
            <w:vAlign w:val="center"/>
            <w:hideMark/>
          </w:tcPr>
          <w:p w14:paraId="407448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nil"/>
              <w:left w:val="single" w:sz="4" w:space="0" w:color="D3D3D3"/>
              <w:bottom w:val="nil"/>
              <w:right w:val="single" w:sz="4" w:space="0" w:color="D3D3D3"/>
            </w:tcBorders>
            <w:shd w:val="clear" w:color="F0E68C" w:fill="F0E68C"/>
            <w:vAlign w:val="center"/>
            <w:hideMark/>
          </w:tcPr>
          <w:p w14:paraId="480EEE8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nil"/>
              <w:left w:val="single" w:sz="4" w:space="0" w:color="D3D3D3"/>
              <w:bottom w:val="nil"/>
              <w:right w:val="single" w:sz="4" w:space="0" w:color="D3D3D3"/>
            </w:tcBorders>
            <w:shd w:val="clear" w:color="auto" w:fill="auto"/>
            <w:vAlign w:val="center"/>
            <w:hideMark/>
          </w:tcPr>
          <w:p w14:paraId="7FE0C3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nil"/>
              <w:left w:val="single" w:sz="4" w:space="0" w:color="D3D3D3"/>
              <w:bottom w:val="nil"/>
              <w:right w:val="single" w:sz="4" w:space="0" w:color="D3D3D3"/>
            </w:tcBorders>
            <w:shd w:val="clear" w:color="F0E68C" w:fill="F0E68C"/>
            <w:vAlign w:val="center"/>
            <w:hideMark/>
          </w:tcPr>
          <w:p w14:paraId="6CA78AA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r>
      <w:tr w:rsidR="006A1AC5" w:rsidRPr="006A1AC5" w14:paraId="519D487A"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3E56D52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43D33E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AFE12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20ED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51388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8F1A0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89ACD1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5BAD7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BD8022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38D69CF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1C511F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F3AF4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C447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F3D1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C72C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F8B3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0D9D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5605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295E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246D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8E5B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538F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C041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429DB4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3732B1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2ECBA27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nil"/>
              <w:left w:val="single" w:sz="4" w:space="0" w:color="D3D3D3"/>
              <w:bottom w:val="nil"/>
              <w:right w:val="single" w:sz="4" w:space="0" w:color="D3D3D3"/>
            </w:tcBorders>
            <w:vAlign w:val="center"/>
            <w:hideMark/>
          </w:tcPr>
          <w:p w14:paraId="55239879"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2533D977"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19F2471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E9DFDD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E2116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6ADE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D6DB0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99E01C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DB7CF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FB317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4A49C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6A1073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142836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5CFC2E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757A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E0C5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063C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5E55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0F8E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D66D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25DD9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B39A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3003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F2DA9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B912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2B0B55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6CED56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680ACD1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nil"/>
              <w:left w:val="single" w:sz="4" w:space="0" w:color="D3D3D3"/>
              <w:bottom w:val="nil"/>
              <w:right w:val="single" w:sz="4" w:space="0" w:color="D3D3D3"/>
            </w:tcBorders>
            <w:vAlign w:val="center"/>
            <w:hideMark/>
          </w:tcPr>
          <w:p w14:paraId="016BF21C"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10B903D0"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512A740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4B25F6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A02408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71E2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18389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3407E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C4A9F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5D2199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82CBA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070087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3A50CCF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8D49E4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FC84B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0376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D9C9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05F1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1FAD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50DB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EE69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4CF0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C17D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0871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EC4A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02FEBC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018E36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47C6DA8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nil"/>
              <w:left w:val="single" w:sz="4" w:space="0" w:color="D3D3D3"/>
              <w:bottom w:val="nil"/>
              <w:right w:val="single" w:sz="4" w:space="0" w:color="D3D3D3"/>
            </w:tcBorders>
            <w:vAlign w:val="center"/>
            <w:hideMark/>
          </w:tcPr>
          <w:p w14:paraId="32B97B39"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5DF13183"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24D40EB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64464C1"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8DA32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D9ECA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58BB0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B0AE44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BE3C27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BA75C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E9ACA1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6347903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4B74B9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7FFC7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A361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DF1F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D866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E96D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14B4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5472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C294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DB00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B8F1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1DA7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BAAD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18A2AF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343E66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58EB094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nil"/>
              <w:left w:val="single" w:sz="4" w:space="0" w:color="D3D3D3"/>
              <w:bottom w:val="nil"/>
              <w:right w:val="single" w:sz="4" w:space="0" w:color="D3D3D3"/>
            </w:tcBorders>
            <w:vAlign w:val="center"/>
            <w:hideMark/>
          </w:tcPr>
          <w:p w14:paraId="4BCEF747"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3EC7A8B3"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09055CD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DC6527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C5623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9CCC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6D86D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DDBE1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76584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CA735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5B89AD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46181B1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25D33E9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4159B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FE13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2C7E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02E2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AC6D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FA89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7638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71621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CBD4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A356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3131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4655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6B5924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55DD10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1CC3EEB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nil"/>
              <w:left w:val="single" w:sz="4" w:space="0" w:color="D3D3D3"/>
              <w:bottom w:val="nil"/>
              <w:right w:val="single" w:sz="4" w:space="0" w:color="D3D3D3"/>
            </w:tcBorders>
            <w:vAlign w:val="center"/>
            <w:hideMark/>
          </w:tcPr>
          <w:p w14:paraId="23A9A911"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16BEF4A6"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0C9FA55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397751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473D5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DE59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2E248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83D54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3EEB1F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72DB2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F2703E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06CD1E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061E3BA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0E210C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BA9E60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EB591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C49A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6AB2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403C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585AE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A352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94DD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F788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4645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D313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709F2B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255F3F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52201C8D"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nil"/>
              <w:left w:val="single" w:sz="4" w:space="0" w:color="D3D3D3"/>
              <w:bottom w:val="nil"/>
              <w:right w:val="single" w:sz="4" w:space="0" w:color="D3D3D3"/>
            </w:tcBorders>
            <w:vAlign w:val="center"/>
            <w:hideMark/>
          </w:tcPr>
          <w:p w14:paraId="34F42F14"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745F2BB7"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36BC4AB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08C049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699A7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B1D5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69E91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E1F6C4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hideMark/>
          </w:tcPr>
          <w:p w14:paraId="7689824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4570D1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A9E39F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5321C5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51ADBE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164F4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FDEE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AB7A6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8496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9C92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AB0A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BE26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D960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61F0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5472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BE8E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73D3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2B770B0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10EFD3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nil"/>
              <w:right w:val="single" w:sz="4" w:space="0" w:color="D3D3D3"/>
            </w:tcBorders>
            <w:vAlign w:val="center"/>
            <w:hideMark/>
          </w:tcPr>
          <w:p w14:paraId="5B9D56C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nil"/>
              <w:left w:val="single" w:sz="4" w:space="0" w:color="D3D3D3"/>
              <w:bottom w:val="nil"/>
              <w:right w:val="single" w:sz="4" w:space="0" w:color="D3D3D3"/>
            </w:tcBorders>
            <w:vAlign w:val="center"/>
            <w:hideMark/>
          </w:tcPr>
          <w:p w14:paraId="3E1630E9"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25FB72B0" w14:textId="77777777" w:rsidTr="00EB21A1">
        <w:trPr>
          <w:gridAfter w:val="1"/>
          <w:wAfter w:w="236" w:type="dxa"/>
          <w:trHeight w:val="288"/>
        </w:trPr>
        <w:tc>
          <w:tcPr>
            <w:tcW w:w="1997" w:type="dxa"/>
            <w:tcBorders>
              <w:top w:val="nil"/>
              <w:left w:val="nil"/>
              <w:bottom w:val="nil"/>
              <w:right w:val="nil"/>
            </w:tcBorders>
            <w:shd w:val="clear" w:color="auto" w:fill="auto"/>
            <w:noWrap/>
            <w:vAlign w:val="bottom"/>
            <w:hideMark/>
          </w:tcPr>
          <w:p w14:paraId="021CF9DB" w14:textId="77777777" w:rsidR="006A1AC5" w:rsidRPr="006A1AC5" w:rsidRDefault="006A1AC5" w:rsidP="00CE03F1">
            <w:pPr>
              <w:jc w:val="center"/>
              <w:rPr>
                <w:rFonts w:ascii="Gill Sans MT Condensed" w:hAnsi="Gill Sans MT Condensed" w:cs="Calibri"/>
                <w:color w:val="000000"/>
                <w:sz w:val="16"/>
                <w:szCs w:val="16"/>
              </w:rPr>
            </w:pPr>
          </w:p>
        </w:tc>
        <w:tc>
          <w:tcPr>
            <w:tcW w:w="647" w:type="dxa"/>
            <w:tcBorders>
              <w:top w:val="nil"/>
              <w:left w:val="nil"/>
              <w:bottom w:val="nil"/>
              <w:right w:val="nil"/>
            </w:tcBorders>
            <w:shd w:val="clear" w:color="auto" w:fill="auto"/>
            <w:noWrap/>
            <w:vAlign w:val="bottom"/>
            <w:hideMark/>
          </w:tcPr>
          <w:p w14:paraId="2CA9E91A" w14:textId="77777777" w:rsidR="006A1AC5" w:rsidRPr="006A1AC5" w:rsidRDefault="006A1AC5" w:rsidP="00CE03F1">
            <w:pPr>
              <w:rPr>
                <w:sz w:val="16"/>
                <w:szCs w:val="16"/>
              </w:rPr>
            </w:pPr>
          </w:p>
        </w:tc>
        <w:tc>
          <w:tcPr>
            <w:tcW w:w="394" w:type="dxa"/>
            <w:tcBorders>
              <w:top w:val="nil"/>
              <w:left w:val="nil"/>
              <w:bottom w:val="nil"/>
              <w:right w:val="nil"/>
            </w:tcBorders>
            <w:shd w:val="clear" w:color="auto" w:fill="auto"/>
            <w:noWrap/>
            <w:vAlign w:val="bottom"/>
            <w:hideMark/>
          </w:tcPr>
          <w:p w14:paraId="0D605A2D" w14:textId="77777777" w:rsidR="006A1AC5" w:rsidRPr="006A1AC5" w:rsidRDefault="006A1AC5" w:rsidP="00CE03F1">
            <w:pPr>
              <w:rPr>
                <w:sz w:val="16"/>
                <w:szCs w:val="16"/>
              </w:rPr>
            </w:pPr>
          </w:p>
        </w:tc>
        <w:tc>
          <w:tcPr>
            <w:tcW w:w="1441" w:type="dxa"/>
            <w:tcBorders>
              <w:top w:val="nil"/>
              <w:left w:val="nil"/>
              <w:bottom w:val="nil"/>
              <w:right w:val="nil"/>
            </w:tcBorders>
            <w:shd w:val="clear" w:color="auto" w:fill="auto"/>
            <w:noWrap/>
            <w:vAlign w:val="bottom"/>
            <w:hideMark/>
          </w:tcPr>
          <w:p w14:paraId="44701EA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C54D040"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CC5EA15" w14:textId="77777777" w:rsidR="006A1AC5" w:rsidRPr="006A1AC5" w:rsidRDefault="006A1AC5" w:rsidP="00CE03F1">
            <w:pPr>
              <w:rPr>
                <w:sz w:val="16"/>
                <w:szCs w:val="16"/>
              </w:rPr>
            </w:pPr>
          </w:p>
        </w:tc>
        <w:tc>
          <w:tcPr>
            <w:tcW w:w="918" w:type="dxa"/>
            <w:tcBorders>
              <w:top w:val="nil"/>
              <w:left w:val="nil"/>
              <w:bottom w:val="nil"/>
              <w:right w:val="nil"/>
            </w:tcBorders>
            <w:shd w:val="clear" w:color="auto" w:fill="auto"/>
            <w:noWrap/>
            <w:vAlign w:val="bottom"/>
            <w:hideMark/>
          </w:tcPr>
          <w:p w14:paraId="4FB228BB" w14:textId="77777777" w:rsidR="006A1AC5" w:rsidRPr="006A1AC5" w:rsidRDefault="006A1AC5" w:rsidP="00CE03F1">
            <w:pPr>
              <w:rPr>
                <w:sz w:val="16"/>
                <w:szCs w:val="16"/>
              </w:rPr>
            </w:pPr>
          </w:p>
        </w:tc>
        <w:tc>
          <w:tcPr>
            <w:tcW w:w="1269" w:type="dxa"/>
            <w:tcBorders>
              <w:top w:val="nil"/>
              <w:left w:val="nil"/>
              <w:bottom w:val="nil"/>
              <w:right w:val="nil"/>
            </w:tcBorders>
            <w:shd w:val="clear" w:color="auto" w:fill="auto"/>
            <w:noWrap/>
            <w:vAlign w:val="bottom"/>
            <w:hideMark/>
          </w:tcPr>
          <w:p w14:paraId="00D16694" w14:textId="77777777" w:rsidR="006A1AC5" w:rsidRPr="006A1AC5" w:rsidRDefault="006A1AC5" w:rsidP="00CE03F1">
            <w:pPr>
              <w:rPr>
                <w:sz w:val="16"/>
                <w:szCs w:val="16"/>
              </w:rPr>
            </w:pPr>
          </w:p>
        </w:tc>
        <w:tc>
          <w:tcPr>
            <w:tcW w:w="618" w:type="dxa"/>
            <w:tcBorders>
              <w:top w:val="nil"/>
              <w:left w:val="nil"/>
              <w:bottom w:val="nil"/>
              <w:right w:val="nil"/>
            </w:tcBorders>
            <w:shd w:val="clear" w:color="auto" w:fill="auto"/>
            <w:noWrap/>
            <w:vAlign w:val="bottom"/>
            <w:hideMark/>
          </w:tcPr>
          <w:p w14:paraId="7C58EAAB" w14:textId="77777777" w:rsidR="006A1AC5" w:rsidRPr="006A1AC5" w:rsidRDefault="006A1AC5" w:rsidP="00CE03F1">
            <w:pPr>
              <w:rPr>
                <w:sz w:val="16"/>
                <w:szCs w:val="16"/>
              </w:rPr>
            </w:pPr>
          </w:p>
        </w:tc>
        <w:tc>
          <w:tcPr>
            <w:tcW w:w="500" w:type="dxa"/>
            <w:tcBorders>
              <w:top w:val="nil"/>
              <w:left w:val="nil"/>
              <w:bottom w:val="nil"/>
              <w:right w:val="nil"/>
            </w:tcBorders>
            <w:shd w:val="clear" w:color="auto" w:fill="auto"/>
            <w:noWrap/>
            <w:vAlign w:val="bottom"/>
            <w:hideMark/>
          </w:tcPr>
          <w:p w14:paraId="7A2F971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EC3FAD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F7AC77A" w14:textId="77777777" w:rsidR="006A1AC5" w:rsidRPr="006A1AC5" w:rsidRDefault="006A1AC5" w:rsidP="00CE03F1">
            <w:pPr>
              <w:rPr>
                <w:sz w:val="16"/>
                <w:szCs w:val="16"/>
              </w:rPr>
            </w:pPr>
          </w:p>
        </w:tc>
        <w:tc>
          <w:tcPr>
            <w:tcW w:w="421" w:type="dxa"/>
            <w:tcBorders>
              <w:top w:val="nil"/>
              <w:left w:val="nil"/>
              <w:bottom w:val="nil"/>
              <w:right w:val="nil"/>
            </w:tcBorders>
            <w:shd w:val="clear" w:color="auto" w:fill="auto"/>
            <w:noWrap/>
            <w:vAlign w:val="bottom"/>
            <w:hideMark/>
          </w:tcPr>
          <w:p w14:paraId="74433DBA"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2A4016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8D7B259"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5E1F4ED"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87DCD7D"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D41006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1B8B6D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64B775B"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82E8D5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CF10DAF"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6A6CC90"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8028FEB"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55821E1"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118AA13"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A418620" w14:textId="77777777" w:rsidR="006A1AC5" w:rsidRPr="006A1AC5" w:rsidRDefault="006A1AC5" w:rsidP="00CE03F1">
            <w:pPr>
              <w:rPr>
                <w:sz w:val="16"/>
                <w:szCs w:val="16"/>
              </w:rPr>
            </w:pPr>
          </w:p>
        </w:tc>
        <w:tc>
          <w:tcPr>
            <w:tcW w:w="550" w:type="dxa"/>
            <w:tcBorders>
              <w:top w:val="nil"/>
              <w:left w:val="nil"/>
              <w:bottom w:val="nil"/>
              <w:right w:val="nil"/>
            </w:tcBorders>
            <w:shd w:val="clear" w:color="auto" w:fill="auto"/>
            <w:noWrap/>
            <w:vAlign w:val="bottom"/>
            <w:hideMark/>
          </w:tcPr>
          <w:p w14:paraId="7EC350B0" w14:textId="77777777" w:rsidR="006A1AC5" w:rsidRPr="006A1AC5" w:rsidRDefault="006A1AC5" w:rsidP="00CE03F1">
            <w:pPr>
              <w:rPr>
                <w:sz w:val="16"/>
                <w:szCs w:val="16"/>
              </w:rPr>
            </w:pPr>
          </w:p>
        </w:tc>
      </w:tr>
      <w:tr w:rsidR="006A1AC5" w:rsidRPr="006A1AC5" w14:paraId="6CB8D31C" w14:textId="77777777" w:rsidTr="00EB21A1">
        <w:trPr>
          <w:gridAfter w:val="1"/>
          <w:wAfter w:w="236" w:type="dxa"/>
          <w:trHeight w:val="288"/>
        </w:trPr>
        <w:tc>
          <w:tcPr>
            <w:tcW w:w="1997"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77C901E" w14:textId="77777777" w:rsid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Ana Radilj</w:t>
            </w:r>
          </w:p>
          <w:p w14:paraId="658D06EA" w14:textId="77777777" w:rsidR="00A74B22" w:rsidRPr="00A74B22" w:rsidRDefault="00A74B22" w:rsidP="00CE03F1">
            <w:pPr>
              <w:rPr>
                <w:rFonts w:ascii="Gill Sans MT Condensed" w:hAnsi="Gill Sans MT Condensed" w:cs="Calibri"/>
                <w:sz w:val="16"/>
                <w:szCs w:val="16"/>
              </w:rPr>
            </w:pPr>
          </w:p>
          <w:p w14:paraId="6F39234E" w14:textId="77777777" w:rsidR="00A74B22" w:rsidRPr="00A74B22" w:rsidRDefault="00A74B22" w:rsidP="00CE03F1">
            <w:pPr>
              <w:rPr>
                <w:rFonts w:ascii="Gill Sans MT Condensed" w:hAnsi="Gill Sans MT Condensed" w:cs="Calibri"/>
                <w:sz w:val="16"/>
                <w:szCs w:val="16"/>
              </w:rPr>
            </w:pPr>
          </w:p>
          <w:p w14:paraId="3D8DE3A3" w14:textId="77777777" w:rsidR="00A74B22" w:rsidRPr="00A74B22" w:rsidRDefault="00A74B22" w:rsidP="00CE03F1">
            <w:pPr>
              <w:rPr>
                <w:rFonts w:ascii="Gill Sans MT Condensed" w:hAnsi="Gill Sans MT Condensed" w:cs="Calibri"/>
                <w:sz w:val="16"/>
                <w:szCs w:val="16"/>
              </w:rPr>
            </w:pPr>
          </w:p>
          <w:p w14:paraId="7307E669" w14:textId="77777777" w:rsidR="00A74B22" w:rsidRPr="00A74B22" w:rsidRDefault="00A74B22" w:rsidP="00CE03F1">
            <w:pPr>
              <w:rPr>
                <w:rFonts w:ascii="Gill Sans MT Condensed" w:hAnsi="Gill Sans MT Condensed" w:cs="Calibri"/>
                <w:sz w:val="16"/>
                <w:szCs w:val="16"/>
              </w:rPr>
            </w:pPr>
          </w:p>
          <w:p w14:paraId="74F8F22B" w14:textId="77777777" w:rsidR="00A74B22" w:rsidRPr="00A74B22" w:rsidRDefault="00A74B22" w:rsidP="00CE03F1">
            <w:pPr>
              <w:rPr>
                <w:rFonts w:ascii="Gill Sans MT Condensed" w:hAnsi="Gill Sans MT Condensed" w:cs="Calibri"/>
                <w:sz w:val="16"/>
                <w:szCs w:val="16"/>
              </w:rPr>
            </w:pPr>
          </w:p>
          <w:p w14:paraId="01178260" w14:textId="77777777" w:rsidR="00A74B22" w:rsidRPr="00A74B22" w:rsidRDefault="00A74B22" w:rsidP="00CE03F1">
            <w:pPr>
              <w:rPr>
                <w:rFonts w:ascii="Gill Sans MT Condensed" w:hAnsi="Gill Sans MT Condensed" w:cs="Calibri"/>
                <w:sz w:val="16"/>
                <w:szCs w:val="16"/>
              </w:rPr>
            </w:pPr>
          </w:p>
          <w:p w14:paraId="2E36F7C6" w14:textId="77777777" w:rsidR="00A74B22" w:rsidRPr="00A74B22" w:rsidRDefault="00A74B22" w:rsidP="00CE03F1">
            <w:pPr>
              <w:rPr>
                <w:rFonts w:ascii="Gill Sans MT Condensed" w:hAnsi="Gill Sans MT Condensed" w:cs="Calibri"/>
                <w:sz w:val="16"/>
                <w:szCs w:val="16"/>
              </w:rPr>
            </w:pPr>
          </w:p>
          <w:p w14:paraId="6EC9A3A7" w14:textId="77777777" w:rsidR="00A74B22" w:rsidRPr="00A74B22" w:rsidRDefault="00A74B22" w:rsidP="00CE03F1">
            <w:pPr>
              <w:rPr>
                <w:rFonts w:ascii="Gill Sans MT Condensed" w:hAnsi="Gill Sans MT Condensed" w:cs="Calibri"/>
                <w:sz w:val="16"/>
                <w:szCs w:val="16"/>
              </w:rPr>
            </w:pPr>
          </w:p>
          <w:p w14:paraId="0F85540F" w14:textId="77777777" w:rsidR="00A74B22" w:rsidRPr="00A74B22" w:rsidRDefault="00A74B22" w:rsidP="00CE03F1">
            <w:pPr>
              <w:rPr>
                <w:rFonts w:ascii="Gill Sans MT Condensed" w:hAnsi="Gill Sans MT Condensed" w:cs="Calibri"/>
                <w:sz w:val="16"/>
                <w:szCs w:val="16"/>
              </w:rPr>
            </w:pPr>
          </w:p>
          <w:p w14:paraId="75D7EA41" w14:textId="77777777" w:rsidR="00A74B22" w:rsidRPr="00A74B22" w:rsidRDefault="00A74B22" w:rsidP="00CE03F1">
            <w:pPr>
              <w:rPr>
                <w:rFonts w:ascii="Gill Sans MT Condensed" w:hAnsi="Gill Sans MT Condensed" w:cs="Calibri"/>
                <w:sz w:val="16"/>
                <w:szCs w:val="16"/>
              </w:rPr>
            </w:pPr>
          </w:p>
          <w:p w14:paraId="3A6BA26E" w14:textId="08F68EFB" w:rsidR="00A74B22" w:rsidRPr="00A74B22" w:rsidRDefault="00A74B22" w:rsidP="00CE03F1">
            <w:pPr>
              <w:rPr>
                <w:rFonts w:ascii="Gill Sans MT Condensed" w:hAnsi="Gill Sans MT Condensed" w:cs="Calibri"/>
                <w:sz w:val="16"/>
                <w:szCs w:val="16"/>
              </w:rPr>
            </w:pP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E431D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lastRenderedPageBreak/>
              <w:t>profesor engleskog jezika i književnosti i njemačkog jezika i književnosti</w:t>
            </w:r>
          </w:p>
        </w:tc>
        <w:tc>
          <w:tcPr>
            <w:tcW w:w="1441"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FC79D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7E242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E2AF0A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405FC3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hideMark/>
          </w:tcPr>
          <w:p w14:paraId="34E207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E4D7D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DD532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57109A1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32F49A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CDDF6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1A3CB9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69A1C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15238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A572D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D8249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A5B23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56BD38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49E0F2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EB8E9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6D03D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4DC427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92ED6D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4F3F4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DF403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53A68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r>
      <w:tr w:rsidR="006A1AC5" w:rsidRPr="006A1AC5" w14:paraId="53BB4650" w14:textId="77777777" w:rsidTr="00EB21A1">
        <w:trPr>
          <w:gridAfter w:val="1"/>
          <w:wAfter w:w="236" w:type="dxa"/>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987CA5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96943B1"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656B4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76955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01ED5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7F9D96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716E9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5045D0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37266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46CAB89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A1849E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0D8F7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9A7F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1741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3301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2DAA7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961E9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49DC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889F00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C9F1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547E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7772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981F8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A3925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D5BA1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F440CC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0A9F8D1"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2A8D14DF" w14:textId="77777777" w:rsidTr="00EB21A1">
        <w:trPr>
          <w:gridAfter w:val="1"/>
          <w:wAfter w:w="236" w:type="dxa"/>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285437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D7A860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07555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5718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84A844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DC16B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04B2F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F7847D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467F3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02F6F47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570C377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AB8B4B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AF98A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5093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4217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85C9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9AED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7942E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D8B4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9374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E8D57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534D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C430F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B97D6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AFFE0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450D0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510A4BF"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2655A179" w14:textId="77777777" w:rsidTr="00EB21A1">
        <w:trPr>
          <w:gridAfter w:val="1"/>
          <w:wAfter w:w="236" w:type="dxa"/>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1666E8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1ABF24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C79C2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244C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8A405E"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7D44C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674DE3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C7DB6A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DD3FF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38F8EB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16</w:t>
            </w:r>
          </w:p>
        </w:tc>
        <w:tc>
          <w:tcPr>
            <w:tcW w:w="420" w:type="dxa"/>
            <w:tcBorders>
              <w:top w:val="single" w:sz="4" w:space="0" w:color="D3D3D3"/>
              <w:left w:val="nil"/>
              <w:bottom w:val="nil"/>
              <w:right w:val="single" w:sz="4" w:space="0" w:color="D3D3D3"/>
            </w:tcBorders>
            <w:shd w:val="clear" w:color="auto" w:fill="auto"/>
            <w:vAlign w:val="center"/>
            <w:hideMark/>
          </w:tcPr>
          <w:p w14:paraId="406BACF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DD7D5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2671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E8D1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C03A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09DA9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7160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8CE6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85DE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1BBCB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6A24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099CE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D52C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31FAB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0D13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DA5C68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BBDAAFE"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41710EBF" w14:textId="77777777" w:rsidTr="00EB21A1">
        <w:trPr>
          <w:gridAfter w:val="1"/>
          <w:wAfter w:w="236" w:type="dxa"/>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E20789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EBE5C2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67E2C3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16E07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143AE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423A4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67AFF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7B13E1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5A6CE3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0B411A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5BA62F8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17A46F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B01C5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F35F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B497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717EE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1F4F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3BCD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3A57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47B0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3D05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1965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62A03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A85F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5BFA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AE02BD"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5ABF8B5"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0A03130D" w14:textId="77777777" w:rsidTr="00EB21A1">
        <w:trPr>
          <w:gridAfter w:val="1"/>
          <w:wAfter w:w="236" w:type="dxa"/>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294F8AC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B8CDD5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6156B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D7DB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1CB00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9998E0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2E97C3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24EA7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E7A57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468114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60F8AD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F3256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291E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75D6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A325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D2E3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6AF6E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8DF7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157C4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2CF0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A1B1E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70F0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D69F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4A9BD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EE1C08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5A4AB7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9534175"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4072011B" w14:textId="77777777" w:rsidTr="00EB21A1">
        <w:trPr>
          <w:gridAfter w:val="1"/>
          <w:wAfter w:w="236" w:type="dxa"/>
          <w:trHeight w:val="684"/>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2FEA2C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DB789F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353431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E5910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CA447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FB1D0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38BBEE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327E0D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3BE862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 3. b, 3. c, 3. d</w:t>
            </w:r>
          </w:p>
        </w:tc>
        <w:tc>
          <w:tcPr>
            <w:tcW w:w="420" w:type="dxa"/>
            <w:tcBorders>
              <w:top w:val="single" w:sz="4" w:space="0" w:color="D3D3D3"/>
              <w:left w:val="nil"/>
              <w:bottom w:val="nil"/>
              <w:right w:val="single" w:sz="4" w:space="0" w:color="D3D3D3"/>
            </w:tcBorders>
            <w:shd w:val="clear" w:color="auto" w:fill="auto"/>
            <w:vAlign w:val="center"/>
            <w:hideMark/>
          </w:tcPr>
          <w:p w14:paraId="5D0E37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0574D6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E4F861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D833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347F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06F8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8232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E578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A579B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F827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00DB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003BC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7264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78E0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53CAD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3E0DB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457B33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3842AFD"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7AE969FC" w14:textId="77777777" w:rsidTr="00EB21A1">
        <w:trPr>
          <w:gridAfter w:val="1"/>
          <w:wAfter w:w="236" w:type="dxa"/>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0A13070"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Andreja Pranjić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2CC2B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geografije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DA9EBD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AC9F7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1295D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3AEDC8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F322C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2E1D4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CB4A1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7891C5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0B4A49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BE529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176B0A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164C32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19E7A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7C096E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26A4EB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359EB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BB1B8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BFC791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FBD9B1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7F32B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6DA9F8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C2700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F39857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CC19CB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AA5EF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r>
      <w:tr w:rsidR="006A1AC5" w:rsidRPr="006A1AC5" w14:paraId="749F2870"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6793DF1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EE2104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1966F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3F30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46AD4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471668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D7874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128E2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881B3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02C39C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255A2A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F227F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97DF7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8A9B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736B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E27C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D9AE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0132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0D09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4159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1B1B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EC27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BD4F5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29949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DA26A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ACA9EC8"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A3A2B63"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4610E3C6"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18DF48B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8F5BAB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60A0D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B69D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CE020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C307A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AC5E3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4B7EB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EDBCF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31B589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1C72291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29F6D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92D95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C369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B533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9875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D090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3EB1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39B3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B7E8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6FD2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FA6C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1834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BAAF2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371D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561A40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DDF9982"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02942A0D"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10FEEAB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E7F226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E57C4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2992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E92E9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5ADA6E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1E9E24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499EA1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FB69F1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6C031A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4E0F960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6FC2D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536FB9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3BBE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FA42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C861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5DE8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B8C3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4087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9758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265E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F0FA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D5F5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230DA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4A85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0ED27D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51F7338"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7E85A839"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091DEE1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C44D3F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78548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3278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54F6B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C8A425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F1FFEB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97B76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0843C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0C1EB8D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11A67E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B53BA0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6138C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136F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ADC7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C5C86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A6B3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3A33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DE04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5FEF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65A1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E6F8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DA01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084FC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8CD31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2F40C5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78AAFC3"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66EC7941"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6893917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04128C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EC60E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362E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9B104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3CD02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AEBD9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4F372E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A8C39A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608C69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05B639F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AD9B2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C977F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12FED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C829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E7E7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A020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F97D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5D7E0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B842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D3B4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BF6A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65F4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95986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A86479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C74E60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BA8D47D"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60722CAB"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18F4952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A0A80C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FFC73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DEF1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E21C2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65EC7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D10CB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85F01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FCC34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480133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711897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78B88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EEF04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909C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DA67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D140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A9BC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A21A3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D3C7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979E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A8B4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17B89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1256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80A8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CC4F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125D74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3BFCEED"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0D62267C"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17287C6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73964E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FE15B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84AA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9AF04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A004BB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864FA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4ECDC0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DC296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4D1BF8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4516CF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71DBAC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A92A9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7C70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F8C87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306FF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449A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E2EC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8887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B49C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F178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B395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8C90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9BD6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27454B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3E1C3B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71D62C0"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72D14804"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096B288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EFDC55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8876F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DA8C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5E648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D435A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BF390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9FF55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378B1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283136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02FA421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5C618D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BB4AC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3A6B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3298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05BD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4BB9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0AAB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73EF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B0759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9C6ED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55C6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AF57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BFBDB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6DE77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9143DD"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2E553EB"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0342ACB9" w14:textId="77777777" w:rsidTr="00EB21A1">
        <w:trPr>
          <w:gridAfter w:val="1"/>
          <w:wAfter w:w="236" w:type="dxa"/>
          <w:trHeight w:val="288"/>
        </w:trPr>
        <w:tc>
          <w:tcPr>
            <w:tcW w:w="1997" w:type="dxa"/>
            <w:vMerge/>
            <w:tcBorders>
              <w:top w:val="nil"/>
              <w:left w:val="single" w:sz="4" w:space="0" w:color="D3D3D3"/>
              <w:bottom w:val="single" w:sz="4" w:space="0" w:color="D3D3D3"/>
              <w:right w:val="single" w:sz="4" w:space="0" w:color="D3D3D3"/>
            </w:tcBorders>
            <w:vAlign w:val="center"/>
            <w:hideMark/>
          </w:tcPr>
          <w:p w14:paraId="61C4C60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4ECD44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C987F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58D9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9E1C7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4B69D7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CC43D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F78D5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9B20C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6E8DDD1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536727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7660E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13575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D9DC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FD6D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6570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8D18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E77D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D7D0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65EC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2FDB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10EC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5CCC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8189D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6399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EF4769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375A4DD" w14:textId="77777777" w:rsidR="006A1AC5" w:rsidRPr="006A1AC5" w:rsidRDefault="006A1AC5" w:rsidP="00CE03F1">
            <w:pPr>
              <w:rPr>
                <w:rFonts w:ascii="Gill Sans MT Condensed" w:hAnsi="Gill Sans MT Condensed" w:cs="Calibri"/>
                <w:color w:val="000000"/>
                <w:sz w:val="16"/>
                <w:szCs w:val="16"/>
              </w:rPr>
            </w:pPr>
          </w:p>
        </w:tc>
      </w:tr>
      <w:tr w:rsidR="006A1AC5" w:rsidRPr="006A1AC5" w14:paraId="7E6C1975" w14:textId="77777777" w:rsidTr="00EB21A1">
        <w:trPr>
          <w:gridAfter w:val="1"/>
          <w:wAfter w:w="236" w:type="dxa"/>
          <w:trHeight w:val="450"/>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FE8E131"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Anita Ćorić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413E0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edukacije engleskog jezika i književnosti i njemačkog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98C2B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162A30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0158A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vMerge w:val="restart"/>
            <w:tcBorders>
              <w:top w:val="single" w:sz="4" w:space="0" w:color="D3D3D3"/>
              <w:left w:val="nil"/>
              <w:bottom w:val="nil"/>
              <w:right w:val="nil"/>
            </w:tcBorders>
            <w:shd w:val="clear" w:color="auto" w:fill="auto"/>
            <w:vAlign w:val="center"/>
            <w:hideMark/>
          </w:tcPr>
          <w:p w14:paraId="055FEEC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vMerge w:val="restart"/>
            <w:tcBorders>
              <w:top w:val="nil"/>
              <w:left w:val="single" w:sz="4" w:space="0" w:color="D3D3D3"/>
              <w:bottom w:val="single" w:sz="4" w:space="0" w:color="D3D3D3"/>
              <w:right w:val="nil"/>
            </w:tcBorders>
            <w:shd w:val="clear" w:color="auto" w:fill="auto"/>
            <w:vAlign w:val="center"/>
            <w:hideMark/>
          </w:tcPr>
          <w:p w14:paraId="4C57E7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36BA8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42778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94358E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57B704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2325B7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8ED85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B2F4B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07E58B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A1D5E5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3B9C4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8A769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992E8E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3FE342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A225E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388B6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ECA154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99F6E2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450D54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C14121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905CB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r>
      <w:tr w:rsidR="006A1AC5" w:rsidRPr="006A1AC5" w14:paraId="40C843A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41994B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46B0A0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96C3D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9289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B93E64" w14:textId="77777777" w:rsidR="006A1AC5" w:rsidRPr="006A1AC5" w:rsidRDefault="006A1AC5" w:rsidP="00CE03F1">
            <w:pPr>
              <w:rPr>
                <w:rFonts w:ascii="Gill Sans MT Condensed" w:hAnsi="Gill Sans MT Condensed" w:cs="Calibri"/>
                <w:color w:val="000000"/>
                <w:sz w:val="16"/>
                <w:szCs w:val="16"/>
              </w:rPr>
            </w:pPr>
          </w:p>
        </w:tc>
        <w:tc>
          <w:tcPr>
            <w:tcW w:w="918" w:type="dxa"/>
            <w:vMerge/>
            <w:tcBorders>
              <w:top w:val="single" w:sz="4" w:space="0" w:color="D3D3D3"/>
              <w:left w:val="nil"/>
              <w:bottom w:val="nil"/>
              <w:right w:val="nil"/>
            </w:tcBorders>
            <w:vAlign w:val="center"/>
            <w:hideMark/>
          </w:tcPr>
          <w:p w14:paraId="059B5C2C" w14:textId="77777777" w:rsidR="006A1AC5" w:rsidRPr="006A1AC5" w:rsidRDefault="006A1AC5" w:rsidP="00CE03F1">
            <w:pPr>
              <w:rPr>
                <w:rFonts w:ascii="Gill Sans MT Condensed" w:hAnsi="Gill Sans MT Condensed" w:cs="Calibri"/>
                <w:color w:val="000000"/>
                <w:sz w:val="16"/>
                <w:szCs w:val="16"/>
              </w:rPr>
            </w:pPr>
          </w:p>
        </w:tc>
        <w:tc>
          <w:tcPr>
            <w:tcW w:w="1269" w:type="dxa"/>
            <w:vMerge/>
            <w:tcBorders>
              <w:top w:val="nil"/>
              <w:left w:val="single" w:sz="4" w:space="0" w:color="D3D3D3"/>
              <w:bottom w:val="single" w:sz="4" w:space="0" w:color="D3D3D3"/>
              <w:right w:val="nil"/>
            </w:tcBorders>
            <w:vAlign w:val="center"/>
            <w:hideMark/>
          </w:tcPr>
          <w:p w14:paraId="342BAF4B" w14:textId="77777777" w:rsidR="006A1AC5" w:rsidRPr="006A1AC5" w:rsidRDefault="006A1AC5" w:rsidP="00CE03F1">
            <w:pPr>
              <w:rPr>
                <w:rFonts w:ascii="Gill Sans MT Condensed" w:hAnsi="Gill Sans MT Condensed" w:cs="Calibri"/>
                <w:color w:val="000000"/>
                <w:sz w:val="16"/>
                <w:szCs w:val="16"/>
              </w:rPr>
            </w:pPr>
          </w:p>
        </w:tc>
        <w:tc>
          <w:tcPr>
            <w:tcW w:w="618" w:type="dxa"/>
            <w:vMerge/>
            <w:tcBorders>
              <w:top w:val="single" w:sz="4" w:space="0" w:color="D3D3D3"/>
              <w:left w:val="single" w:sz="4" w:space="0" w:color="D3D3D3"/>
              <w:bottom w:val="nil"/>
              <w:right w:val="single" w:sz="4" w:space="0" w:color="D3D3D3"/>
            </w:tcBorders>
            <w:vAlign w:val="center"/>
            <w:hideMark/>
          </w:tcPr>
          <w:p w14:paraId="0AF0A9A4" w14:textId="77777777" w:rsidR="006A1AC5" w:rsidRPr="006A1AC5" w:rsidRDefault="006A1AC5" w:rsidP="00CE03F1">
            <w:pPr>
              <w:rPr>
                <w:rFonts w:ascii="Gill Sans MT Condensed" w:hAnsi="Gill Sans MT Condensed" w:cs="Calibri"/>
                <w:color w:val="000000"/>
                <w:sz w:val="16"/>
                <w:szCs w:val="16"/>
              </w:rPr>
            </w:pPr>
          </w:p>
        </w:tc>
        <w:tc>
          <w:tcPr>
            <w:tcW w:w="500" w:type="dxa"/>
            <w:vMerge/>
            <w:tcBorders>
              <w:top w:val="single" w:sz="4" w:space="0" w:color="D3D3D3"/>
              <w:left w:val="single" w:sz="4" w:space="0" w:color="D3D3D3"/>
              <w:bottom w:val="nil"/>
              <w:right w:val="single" w:sz="4" w:space="0" w:color="D3D3D3"/>
            </w:tcBorders>
            <w:vAlign w:val="center"/>
            <w:hideMark/>
          </w:tcPr>
          <w:p w14:paraId="4DA8A0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91FDA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19DCD0" w14:textId="77777777" w:rsidR="006A1AC5" w:rsidRPr="006A1AC5" w:rsidRDefault="006A1AC5" w:rsidP="00CE03F1">
            <w:pPr>
              <w:rPr>
                <w:rFonts w:ascii="Gill Sans MT Condensed" w:hAnsi="Gill Sans MT Condensed" w:cs="Calibri"/>
                <w:color w:val="000000"/>
                <w:sz w:val="16"/>
                <w:szCs w:val="16"/>
              </w:rPr>
            </w:pPr>
          </w:p>
        </w:tc>
        <w:tc>
          <w:tcPr>
            <w:tcW w:w="421" w:type="dxa"/>
            <w:vMerge/>
            <w:tcBorders>
              <w:top w:val="single" w:sz="4" w:space="0" w:color="D3D3D3"/>
              <w:left w:val="single" w:sz="4" w:space="0" w:color="D3D3D3"/>
              <w:bottom w:val="nil"/>
              <w:right w:val="single" w:sz="4" w:space="0" w:color="D3D3D3"/>
            </w:tcBorders>
            <w:vAlign w:val="center"/>
            <w:hideMark/>
          </w:tcPr>
          <w:p w14:paraId="1938F8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A001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7703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CCDD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60E9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E9A6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A7D9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5C42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74DF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A370A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25C1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8348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370553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78223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68B78E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FA9A7FC" w14:textId="77777777" w:rsidR="006A1AC5" w:rsidRPr="006A1AC5" w:rsidRDefault="006A1AC5" w:rsidP="00CE03F1">
            <w:pPr>
              <w:rPr>
                <w:rFonts w:ascii="Gill Sans MT Condensed" w:hAnsi="Gill Sans MT Condensed" w:cs="Calibri"/>
                <w:color w:val="000000"/>
                <w:sz w:val="16"/>
                <w:szCs w:val="16"/>
              </w:rPr>
            </w:pPr>
          </w:p>
        </w:tc>
        <w:tc>
          <w:tcPr>
            <w:tcW w:w="236" w:type="dxa"/>
            <w:tcBorders>
              <w:top w:val="nil"/>
              <w:left w:val="nil"/>
              <w:bottom w:val="nil"/>
              <w:right w:val="nil"/>
            </w:tcBorders>
            <w:shd w:val="clear" w:color="auto" w:fill="auto"/>
            <w:noWrap/>
            <w:vAlign w:val="bottom"/>
            <w:hideMark/>
          </w:tcPr>
          <w:p w14:paraId="1A9E2A44" w14:textId="77777777" w:rsidR="006A1AC5" w:rsidRPr="006A1AC5" w:rsidRDefault="006A1AC5" w:rsidP="00CE03F1">
            <w:pPr>
              <w:jc w:val="center"/>
              <w:rPr>
                <w:rFonts w:ascii="Gill Sans MT Condensed" w:hAnsi="Gill Sans MT Condensed" w:cs="Calibri"/>
                <w:color w:val="000000"/>
                <w:sz w:val="16"/>
                <w:szCs w:val="16"/>
              </w:rPr>
            </w:pPr>
          </w:p>
        </w:tc>
      </w:tr>
      <w:tr w:rsidR="006A1AC5" w:rsidRPr="006A1AC5" w14:paraId="58E431E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DD7318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3950C0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7FB0A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C29C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F1CBD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F251F7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E33F7F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ABC5D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76B2F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261C411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24FAF7B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AFCE1F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6275C8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96D5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8BD8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010C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4B1B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7338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5B1F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C80E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D05A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24F1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4ABD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49CC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13495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96818C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98C9F2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2C19E57" w14:textId="77777777" w:rsidR="006A1AC5" w:rsidRPr="006A1AC5" w:rsidRDefault="006A1AC5" w:rsidP="00CE03F1">
            <w:pPr>
              <w:rPr>
                <w:sz w:val="16"/>
                <w:szCs w:val="16"/>
              </w:rPr>
            </w:pPr>
          </w:p>
        </w:tc>
      </w:tr>
      <w:tr w:rsidR="006A1AC5" w:rsidRPr="006A1AC5" w14:paraId="1DD4FEC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55BD4B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EFB96B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4D1D3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A9F5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38A90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FB9D40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708D4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8C88F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131B65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3B2DC8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667B6C1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7EE1E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516AE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252C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2136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3E47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3AC2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3563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443C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C625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8B2A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DAC30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786A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AA0C4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4A57D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BCBBBB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1ED21C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1351E36" w14:textId="77777777" w:rsidR="006A1AC5" w:rsidRPr="006A1AC5" w:rsidRDefault="006A1AC5" w:rsidP="00CE03F1">
            <w:pPr>
              <w:rPr>
                <w:sz w:val="16"/>
                <w:szCs w:val="16"/>
              </w:rPr>
            </w:pPr>
          </w:p>
        </w:tc>
      </w:tr>
      <w:tr w:rsidR="006A1AC5" w:rsidRPr="006A1AC5" w14:paraId="1207538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F3F914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4B5415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89853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C1F4F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DE8E3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A0233C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18895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FE140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F8256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1639410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11</w:t>
            </w:r>
          </w:p>
        </w:tc>
        <w:tc>
          <w:tcPr>
            <w:tcW w:w="420" w:type="dxa"/>
            <w:tcBorders>
              <w:top w:val="single" w:sz="4" w:space="0" w:color="D3D3D3"/>
              <w:left w:val="nil"/>
              <w:bottom w:val="nil"/>
              <w:right w:val="single" w:sz="4" w:space="0" w:color="D3D3D3"/>
            </w:tcBorders>
            <w:shd w:val="clear" w:color="auto" w:fill="auto"/>
            <w:vAlign w:val="center"/>
            <w:hideMark/>
          </w:tcPr>
          <w:p w14:paraId="2D8159D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65FE6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80CE1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4300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83C1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AD8C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05B6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456C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5E06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250E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9893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6B67E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7E04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A8CE3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9F905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52C5A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F7545F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10A4509" w14:textId="77777777" w:rsidR="006A1AC5" w:rsidRPr="006A1AC5" w:rsidRDefault="006A1AC5" w:rsidP="00CE03F1">
            <w:pPr>
              <w:rPr>
                <w:sz w:val="16"/>
                <w:szCs w:val="16"/>
              </w:rPr>
            </w:pPr>
          </w:p>
        </w:tc>
      </w:tr>
      <w:tr w:rsidR="006A1AC5" w:rsidRPr="006A1AC5" w14:paraId="64965EC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E1CDD3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45EE85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803F9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977BB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72297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FADC2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80998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31F23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C9DFD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540F7A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14</w:t>
            </w:r>
          </w:p>
        </w:tc>
        <w:tc>
          <w:tcPr>
            <w:tcW w:w="420" w:type="dxa"/>
            <w:tcBorders>
              <w:top w:val="single" w:sz="4" w:space="0" w:color="D3D3D3"/>
              <w:left w:val="nil"/>
              <w:bottom w:val="nil"/>
              <w:right w:val="single" w:sz="4" w:space="0" w:color="D3D3D3"/>
            </w:tcBorders>
            <w:shd w:val="clear" w:color="auto" w:fill="auto"/>
            <w:vAlign w:val="center"/>
            <w:hideMark/>
          </w:tcPr>
          <w:p w14:paraId="70DDC2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688E53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CCD1A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867B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38FC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3F863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0D10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343A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B6A6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1242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7CB2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DDB6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AABD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C2246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9F692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350033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F97C33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C2939AC" w14:textId="77777777" w:rsidR="006A1AC5" w:rsidRPr="006A1AC5" w:rsidRDefault="006A1AC5" w:rsidP="00CE03F1">
            <w:pPr>
              <w:rPr>
                <w:sz w:val="16"/>
                <w:szCs w:val="16"/>
              </w:rPr>
            </w:pPr>
          </w:p>
        </w:tc>
      </w:tr>
      <w:tr w:rsidR="006A1AC5" w:rsidRPr="006A1AC5" w14:paraId="1961155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7BE528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B70F04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6BE37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713C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373EF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376B1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B71BDE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58ED30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343AA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65ED4E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5BE260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6AC51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BCC69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F300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73C2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FA4B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35D9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F08E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9670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53AB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D815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B829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0EFE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352E00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D6A7F9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AD52C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94D08A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B5224F7" w14:textId="77777777" w:rsidR="006A1AC5" w:rsidRPr="006A1AC5" w:rsidRDefault="006A1AC5" w:rsidP="00CE03F1">
            <w:pPr>
              <w:rPr>
                <w:sz w:val="16"/>
                <w:szCs w:val="16"/>
              </w:rPr>
            </w:pPr>
          </w:p>
        </w:tc>
      </w:tr>
      <w:tr w:rsidR="006A1AC5" w:rsidRPr="006A1AC5" w14:paraId="57C82B88"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C7B620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46C505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A5374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9C8F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497B8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91549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0A540B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EB00EC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334F7B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2210CD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79AE37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B9F331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57823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F76C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FEB3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4944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E6B4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975E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FDED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950C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FD0E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1461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F616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5DA73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950E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9680BA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793D79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DC19D9C" w14:textId="77777777" w:rsidR="006A1AC5" w:rsidRPr="006A1AC5" w:rsidRDefault="006A1AC5" w:rsidP="00CE03F1">
            <w:pPr>
              <w:rPr>
                <w:sz w:val="16"/>
                <w:szCs w:val="16"/>
              </w:rPr>
            </w:pPr>
          </w:p>
        </w:tc>
      </w:tr>
      <w:tr w:rsidR="006A1AC5" w:rsidRPr="006A1AC5" w14:paraId="2DA8BF7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53AF3A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1A1E8B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B69A4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CFEB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8D073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25ADE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31AFCC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D5F82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41E7B8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307512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165D38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14D5DC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A445B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866E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465C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50E6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A66F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0796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27EC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B264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D211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0091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E35A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40AF0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2C378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FE082C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306DFA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9BE895E" w14:textId="77777777" w:rsidR="006A1AC5" w:rsidRPr="006A1AC5" w:rsidRDefault="006A1AC5" w:rsidP="00CE03F1">
            <w:pPr>
              <w:rPr>
                <w:sz w:val="16"/>
                <w:szCs w:val="16"/>
              </w:rPr>
            </w:pPr>
          </w:p>
        </w:tc>
      </w:tr>
      <w:tr w:rsidR="006A1AC5" w:rsidRPr="006A1AC5" w14:paraId="0EC4296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DC68D7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52E593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E2148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F7A3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57E62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7245A9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8B3AA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F9CBB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AC7BE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7BEE5A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02116B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14F8F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440B9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0733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5B66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693F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A976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3859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E191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8D7F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62BB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C9C7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EA46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8AE47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10885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EFBA49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6E52D4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108196C" w14:textId="77777777" w:rsidR="006A1AC5" w:rsidRPr="006A1AC5" w:rsidRDefault="006A1AC5" w:rsidP="00CE03F1">
            <w:pPr>
              <w:rPr>
                <w:sz w:val="16"/>
                <w:szCs w:val="16"/>
              </w:rPr>
            </w:pPr>
          </w:p>
        </w:tc>
      </w:tr>
      <w:tr w:rsidR="006A1AC5" w:rsidRPr="006A1AC5" w14:paraId="0B3959F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6749D0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2B9A64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72CF8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4989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3D379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28B7F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C9A552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7C0E2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DB4967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33FDAF5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17</w:t>
            </w:r>
          </w:p>
        </w:tc>
        <w:tc>
          <w:tcPr>
            <w:tcW w:w="420" w:type="dxa"/>
            <w:tcBorders>
              <w:top w:val="single" w:sz="4" w:space="0" w:color="D3D3D3"/>
              <w:left w:val="nil"/>
              <w:bottom w:val="nil"/>
              <w:right w:val="single" w:sz="4" w:space="0" w:color="D3D3D3"/>
            </w:tcBorders>
            <w:shd w:val="clear" w:color="auto" w:fill="auto"/>
            <w:vAlign w:val="center"/>
            <w:hideMark/>
          </w:tcPr>
          <w:p w14:paraId="263D9C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4A289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0A8FFD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FF57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BC64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7A5B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1917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9A4F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DC05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C07A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37AF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5B96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9F1E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C531F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F49F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2A8F96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774D33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7D89783" w14:textId="77777777" w:rsidR="006A1AC5" w:rsidRPr="006A1AC5" w:rsidRDefault="006A1AC5" w:rsidP="00CE03F1">
            <w:pPr>
              <w:rPr>
                <w:sz w:val="16"/>
                <w:szCs w:val="16"/>
              </w:rPr>
            </w:pPr>
          </w:p>
        </w:tc>
      </w:tr>
      <w:tr w:rsidR="006A1AC5" w:rsidRPr="006A1AC5" w14:paraId="4D0694B9"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23CA58E"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Blaženka Markota</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BA810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za fizičku kulturu</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97E95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831AA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474097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029B20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430F5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55320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10379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0D61F78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026245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F14B7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8D471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915208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A8F153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E2CF3C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D90361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077D7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08BF26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3E01BA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792EB8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A637E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5F50AC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4AAB0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33E704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0D654B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216D7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4153F5B9" w14:textId="77777777" w:rsidR="006A1AC5" w:rsidRPr="006A1AC5" w:rsidRDefault="006A1AC5" w:rsidP="00CE03F1">
            <w:pPr>
              <w:rPr>
                <w:sz w:val="16"/>
                <w:szCs w:val="16"/>
              </w:rPr>
            </w:pPr>
          </w:p>
        </w:tc>
      </w:tr>
      <w:tr w:rsidR="006A1AC5" w:rsidRPr="006A1AC5" w14:paraId="51BB07A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08457E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02BD79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CFB4E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EFC1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CE74A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A5D1B0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0E2D3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8E72D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7CEAA5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5E68D9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775B38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1A237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73DDD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7118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B354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AF47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5458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C76AB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5613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4161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3BE7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1FB1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E504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E2AF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767DB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2C06FE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B91B5C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FF76A6E" w14:textId="77777777" w:rsidR="006A1AC5" w:rsidRPr="006A1AC5" w:rsidRDefault="006A1AC5" w:rsidP="00CE03F1">
            <w:pPr>
              <w:rPr>
                <w:sz w:val="16"/>
                <w:szCs w:val="16"/>
              </w:rPr>
            </w:pPr>
          </w:p>
        </w:tc>
      </w:tr>
      <w:tr w:rsidR="006A1AC5" w:rsidRPr="006A1AC5" w14:paraId="2D2EBADD"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F2272A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79565B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96B9F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E42D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A8F9BE"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981D3C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4A646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9E767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D679B2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0AB828C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5601D6E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F9D352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D0C00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6C48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2CD1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7DD9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051A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D6E3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DE38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18A0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DC3D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2EFC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9074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DB62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963B0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855AE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6FD9F2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AD01E7F" w14:textId="77777777" w:rsidR="006A1AC5" w:rsidRPr="006A1AC5" w:rsidRDefault="006A1AC5" w:rsidP="00CE03F1">
            <w:pPr>
              <w:rPr>
                <w:sz w:val="16"/>
                <w:szCs w:val="16"/>
              </w:rPr>
            </w:pPr>
          </w:p>
        </w:tc>
      </w:tr>
      <w:tr w:rsidR="006A1AC5" w:rsidRPr="006A1AC5" w14:paraId="6BBE222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4C38A1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C96BF4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E35A0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4DAD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17C69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82AF5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30734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666E7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4D922D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091B202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0AD1D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C53C2E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469DF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A1D7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D2FD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65C67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7CC0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FED5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55DC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EF52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3DBF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DF4C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80D8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FFCF0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A12D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35AF9C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42D8B0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23A904A" w14:textId="77777777" w:rsidR="006A1AC5" w:rsidRPr="006A1AC5" w:rsidRDefault="006A1AC5" w:rsidP="00CE03F1">
            <w:pPr>
              <w:rPr>
                <w:sz w:val="16"/>
                <w:szCs w:val="16"/>
              </w:rPr>
            </w:pPr>
          </w:p>
        </w:tc>
      </w:tr>
      <w:tr w:rsidR="006A1AC5" w:rsidRPr="006A1AC5" w14:paraId="1754AE0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830FFA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ACC2FE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655F4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8A09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A824BE"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9966A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A76582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920167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F0AFF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53E70F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2533E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E8D6A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24636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9552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83B7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35FE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7B4B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1A53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EEE8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5134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4C448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EE75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168E3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959E6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F59A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138094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DC845F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73069B8" w14:textId="77777777" w:rsidR="006A1AC5" w:rsidRPr="006A1AC5" w:rsidRDefault="006A1AC5" w:rsidP="00CE03F1">
            <w:pPr>
              <w:rPr>
                <w:sz w:val="16"/>
                <w:szCs w:val="16"/>
              </w:rPr>
            </w:pPr>
          </w:p>
        </w:tc>
      </w:tr>
      <w:tr w:rsidR="006A1AC5" w:rsidRPr="006A1AC5" w14:paraId="0DADCF8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6A4477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7555CD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0D6A2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26F9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34FA2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26E2F7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81EEA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519F2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F6B997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6DEB0EC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DA374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2AC30D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2D9BF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9D41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F219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C0C7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BC26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2A8C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61A8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8615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F260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7A77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403C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5C53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EE18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21004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F14B6E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8B89EB7" w14:textId="77777777" w:rsidR="006A1AC5" w:rsidRPr="006A1AC5" w:rsidRDefault="006A1AC5" w:rsidP="00CE03F1">
            <w:pPr>
              <w:rPr>
                <w:sz w:val="16"/>
                <w:szCs w:val="16"/>
              </w:rPr>
            </w:pPr>
          </w:p>
        </w:tc>
      </w:tr>
      <w:tr w:rsidR="006A1AC5" w:rsidRPr="006A1AC5" w14:paraId="3B2C84A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FFF9AA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BDDCBD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6E2E8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FE63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314AA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10B18A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1BCB8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FFDC79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5DE7FD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33DC07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1B26AD8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5DC2B1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A6E3F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781D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2366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26C6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A0AD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3821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6A4D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1D70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6D3C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B470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4E9F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944EA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3EB257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F0A334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55E293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85F4D7D" w14:textId="77777777" w:rsidR="006A1AC5" w:rsidRPr="006A1AC5" w:rsidRDefault="006A1AC5" w:rsidP="00CE03F1">
            <w:pPr>
              <w:rPr>
                <w:sz w:val="16"/>
                <w:szCs w:val="16"/>
              </w:rPr>
            </w:pPr>
          </w:p>
        </w:tc>
      </w:tr>
      <w:tr w:rsidR="006A1AC5" w:rsidRPr="006A1AC5" w14:paraId="3730290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5EA0F7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F608B1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5C5E8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8481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71323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3A0D8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CACE23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F70285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CC82D7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168591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1D19FF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9774D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0D726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F101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E366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E58C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462C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21CE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EA74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808F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13B3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D1EB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479A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0B9F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9FFD9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742B1F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4B1D06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495F049" w14:textId="77777777" w:rsidR="006A1AC5" w:rsidRPr="006A1AC5" w:rsidRDefault="006A1AC5" w:rsidP="00CE03F1">
            <w:pPr>
              <w:rPr>
                <w:sz w:val="16"/>
                <w:szCs w:val="16"/>
              </w:rPr>
            </w:pPr>
          </w:p>
        </w:tc>
      </w:tr>
      <w:tr w:rsidR="006A1AC5" w:rsidRPr="006A1AC5" w14:paraId="4403842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DA33CA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A5B7CB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2CD01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BF77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48CDA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50561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A716E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CA92D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1536F2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28DC22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202E1C0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3F72C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C6145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A630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ABD1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9922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D75F3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6BB8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87C3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5250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E2EC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9926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5F2C5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34F3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07507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4A0D5D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9393FA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44B9E44" w14:textId="77777777" w:rsidR="006A1AC5" w:rsidRPr="006A1AC5" w:rsidRDefault="006A1AC5" w:rsidP="00CE03F1">
            <w:pPr>
              <w:rPr>
                <w:sz w:val="16"/>
                <w:szCs w:val="16"/>
              </w:rPr>
            </w:pPr>
          </w:p>
        </w:tc>
      </w:tr>
      <w:tr w:rsidR="006A1AC5" w:rsidRPr="006A1AC5" w14:paraId="4A9762D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5F2744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163E85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0D61B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E787D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53B32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F0DA9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A3783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EC9F1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43061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0F0CC7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7855FB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599EB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CE281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801C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CBF1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F00E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62BB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C206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8FE7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B863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C7EB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B4BA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7004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74DF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CA660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5C210A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105A18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01256C4" w14:textId="77777777" w:rsidR="006A1AC5" w:rsidRPr="006A1AC5" w:rsidRDefault="006A1AC5" w:rsidP="00CE03F1">
            <w:pPr>
              <w:rPr>
                <w:sz w:val="16"/>
                <w:szCs w:val="16"/>
              </w:rPr>
            </w:pPr>
          </w:p>
        </w:tc>
      </w:tr>
      <w:tr w:rsidR="006A1AC5" w:rsidRPr="006A1AC5" w14:paraId="6BDBCD9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CB6959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395750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7B7901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1EC6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A66D3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EB7C2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AA995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6DB1B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EBC44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679880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607B16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D1AC4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6E4DB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C484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2790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D10B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BE41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DE7C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63D3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BB46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82A8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88A5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3590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7FC3B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7710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CC5BDE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9129FA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A83C2FA" w14:textId="77777777" w:rsidR="006A1AC5" w:rsidRPr="006A1AC5" w:rsidRDefault="006A1AC5" w:rsidP="00CE03F1">
            <w:pPr>
              <w:rPr>
                <w:sz w:val="16"/>
                <w:szCs w:val="16"/>
              </w:rPr>
            </w:pPr>
          </w:p>
        </w:tc>
      </w:tr>
      <w:tr w:rsidR="006A1AC5" w:rsidRPr="006A1AC5" w14:paraId="4B2F508C" w14:textId="77777777" w:rsidTr="00EB21A1">
        <w:trPr>
          <w:trHeight w:val="456"/>
        </w:trPr>
        <w:tc>
          <w:tcPr>
            <w:tcW w:w="1997" w:type="dxa"/>
            <w:vMerge/>
            <w:tcBorders>
              <w:top w:val="nil"/>
              <w:left w:val="single" w:sz="4" w:space="0" w:color="D3D3D3"/>
              <w:bottom w:val="single" w:sz="4" w:space="0" w:color="D3D3D3"/>
              <w:right w:val="single" w:sz="4" w:space="0" w:color="D3D3D3"/>
            </w:tcBorders>
            <w:vAlign w:val="center"/>
            <w:hideMark/>
          </w:tcPr>
          <w:p w14:paraId="6A6AA20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7D69261"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DBA50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B5FA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69310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58A40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3CB8F2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34092F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6F5374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 2. b, 2. c</w:t>
            </w:r>
          </w:p>
        </w:tc>
        <w:tc>
          <w:tcPr>
            <w:tcW w:w="420" w:type="dxa"/>
            <w:tcBorders>
              <w:top w:val="single" w:sz="4" w:space="0" w:color="D3D3D3"/>
              <w:left w:val="nil"/>
              <w:bottom w:val="nil"/>
              <w:right w:val="single" w:sz="4" w:space="0" w:color="D3D3D3"/>
            </w:tcBorders>
            <w:shd w:val="clear" w:color="auto" w:fill="auto"/>
            <w:vAlign w:val="center"/>
            <w:hideMark/>
          </w:tcPr>
          <w:p w14:paraId="6FAF4A3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14</w:t>
            </w:r>
          </w:p>
        </w:tc>
        <w:tc>
          <w:tcPr>
            <w:tcW w:w="420" w:type="dxa"/>
            <w:tcBorders>
              <w:top w:val="single" w:sz="4" w:space="0" w:color="D3D3D3"/>
              <w:left w:val="nil"/>
              <w:bottom w:val="nil"/>
              <w:right w:val="single" w:sz="4" w:space="0" w:color="D3D3D3"/>
            </w:tcBorders>
            <w:shd w:val="clear" w:color="auto" w:fill="auto"/>
            <w:vAlign w:val="center"/>
            <w:hideMark/>
          </w:tcPr>
          <w:p w14:paraId="32BE08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F609F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8C888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286A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7ACF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8A22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6349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07D7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E0F4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0BD7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48AE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6325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A47D3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064B5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2A1EE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467638"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F32092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D95E999" w14:textId="77777777" w:rsidR="006A1AC5" w:rsidRPr="006A1AC5" w:rsidRDefault="006A1AC5" w:rsidP="00CE03F1">
            <w:pPr>
              <w:rPr>
                <w:sz w:val="16"/>
                <w:szCs w:val="16"/>
              </w:rPr>
            </w:pPr>
          </w:p>
        </w:tc>
      </w:tr>
      <w:tr w:rsidR="006A1AC5" w:rsidRPr="006A1AC5" w14:paraId="5B194120"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131ED03"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Blaženka Šimunović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35E8A5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hrvatskoga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CEE2E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87531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2F7D5B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vAlign w:val="center"/>
            <w:hideMark/>
          </w:tcPr>
          <w:p w14:paraId="18CD75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D22F63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14D6A7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1FA04B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1F939DC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7D187E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FC888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B2F65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464423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54C9A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6C005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FA4977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85400A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9AAF9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F3207E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D66EE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0E906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6ABB8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4D458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15463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7D7FFFD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287523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0C6A0A49" w14:textId="77777777" w:rsidR="006A1AC5" w:rsidRPr="006A1AC5" w:rsidRDefault="006A1AC5" w:rsidP="00CE03F1">
            <w:pPr>
              <w:rPr>
                <w:sz w:val="16"/>
                <w:szCs w:val="16"/>
              </w:rPr>
            </w:pPr>
          </w:p>
        </w:tc>
      </w:tr>
      <w:tr w:rsidR="006A1AC5" w:rsidRPr="006A1AC5" w14:paraId="50D950AD"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2E441B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9B9E23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B2774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A95D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84092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B6044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721B45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30F99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86DDF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0A16DD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2A4C58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DF6FD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177163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FD3A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C5B2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6829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1774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E068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0E02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78440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D5F1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ACB6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D3D9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5717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2823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EF615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87677F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3E4F009" w14:textId="77777777" w:rsidR="006A1AC5" w:rsidRPr="006A1AC5" w:rsidRDefault="006A1AC5" w:rsidP="00CE03F1">
            <w:pPr>
              <w:rPr>
                <w:sz w:val="16"/>
                <w:szCs w:val="16"/>
              </w:rPr>
            </w:pPr>
          </w:p>
        </w:tc>
      </w:tr>
      <w:tr w:rsidR="006A1AC5" w:rsidRPr="006A1AC5" w14:paraId="73894B8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BF8DAA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4E948C1"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498F9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9F87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28FAF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92FCF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A4AC7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1D8E6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919DC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102BDDA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DE4403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88150C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5405D7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23CD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82E8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15B6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1283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3D6C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809F9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7842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AB249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A736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DD0C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14153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2EB60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5098BF8"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A4BA51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309A19A" w14:textId="77777777" w:rsidR="006A1AC5" w:rsidRPr="006A1AC5" w:rsidRDefault="006A1AC5" w:rsidP="00CE03F1">
            <w:pPr>
              <w:rPr>
                <w:sz w:val="16"/>
                <w:szCs w:val="16"/>
              </w:rPr>
            </w:pPr>
          </w:p>
        </w:tc>
      </w:tr>
      <w:tr w:rsidR="006A1AC5" w:rsidRPr="006A1AC5" w14:paraId="5C833C7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523C89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8D44D5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3A894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65D4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A00B1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CD556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F74B4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B3B0D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3846E8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4A9239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66B847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69408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381AB53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A5E9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0CDE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B728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9881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9A9FB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EE15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CB4A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FEE5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C61C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373E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A6AB6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ADCAB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EA0BA3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7149F0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D25C1A8" w14:textId="77777777" w:rsidR="006A1AC5" w:rsidRPr="006A1AC5" w:rsidRDefault="006A1AC5" w:rsidP="00CE03F1">
            <w:pPr>
              <w:rPr>
                <w:sz w:val="16"/>
                <w:szCs w:val="16"/>
              </w:rPr>
            </w:pPr>
          </w:p>
        </w:tc>
      </w:tr>
      <w:tr w:rsidR="006A1AC5" w:rsidRPr="006A1AC5" w14:paraId="50D1F60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1B2C95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2E2E5F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59D53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9391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547F2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39E2E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66E3E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E6596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A4322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5C8784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55FE28A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26A5E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15B406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64BD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CE8A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AE5C0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0CE4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B988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A98D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A249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E0721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84C5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ABCC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DCF66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8A270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AC3028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644733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B0603F1" w14:textId="77777777" w:rsidR="006A1AC5" w:rsidRPr="006A1AC5" w:rsidRDefault="006A1AC5" w:rsidP="00CE03F1">
            <w:pPr>
              <w:rPr>
                <w:sz w:val="16"/>
                <w:szCs w:val="16"/>
              </w:rPr>
            </w:pPr>
          </w:p>
        </w:tc>
      </w:tr>
      <w:tr w:rsidR="006A1AC5" w:rsidRPr="006A1AC5" w14:paraId="07076DFF"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1D8AE08"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Brigita Jurić-Katunić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0993EE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biologije i kemije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20FD1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3EADF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489C6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24A3BD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8B5AF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D1E750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47C250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29A41ED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184097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1083C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413C2C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52413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411C3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884A8D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44DF63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DEB08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CA9480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53D5C9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E1690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2A907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99827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D27A7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56061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4D956B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83CF4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5585BF44" w14:textId="77777777" w:rsidR="006A1AC5" w:rsidRPr="006A1AC5" w:rsidRDefault="006A1AC5" w:rsidP="00CE03F1">
            <w:pPr>
              <w:rPr>
                <w:sz w:val="16"/>
                <w:szCs w:val="16"/>
              </w:rPr>
            </w:pPr>
          </w:p>
        </w:tc>
      </w:tr>
      <w:tr w:rsidR="006A1AC5" w:rsidRPr="006A1AC5" w14:paraId="139BF72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3137E6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DE4A95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841D8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1CB6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8E042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4412B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33827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C5C1FE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5414D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0548AF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508D314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3A92B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BE517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B796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1990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B811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74C5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D400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2A5B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00D8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8A29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6BFA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7C9B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B78E3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7CC92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193FC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9B07E4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2E91A20" w14:textId="77777777" w:rsidR="006A1AC5" w:rsidRPr="006A1AC5" w:rsidRDefault="006A1AC5" w:rsidP="00CE03F1">
            <w:pPr>
              <w:rPr>
                <w:sz w:val="16"/>
                <w:szCs w:val="16"/>
              </w:rPr>
            </w:pPr>
          </w:p>
        </w:tc>
      </w:tr>
      <w:tr w:rsidR="006A1AC5" w:rsidRPr="006A1AC5" w14:paraId="0C60742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16619A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4F28D6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828A1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C9BF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D06D7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605804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C17B17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3FFCB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72104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18BCA6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1848A3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5B6FB7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7D8DF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0D21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BD52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0351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64870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9CBB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C6CB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845D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11FF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938D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B86F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2958B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E07D9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1E433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A05E5C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F4DF298" w14:textId="77777777" w:rsidR="006A1AC5" w:rsidRPr="006A1AC5" w:rsidRDefault="006A1AC5" w:rsidP="00CE03F1">
            <w:pPr>
              <w:rPr>
                <w:sz w:val="16"/>
                <w:szCs w:val="16"/>
              </w:rPr>
            </w:pPr>
          </w:p>
        </w:tc>
      </w:tr>
      <w:tr w:rsidR="006A1AC5" w:rsidRPr="006A1AC5" w14:paraId="6D06D03D"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B53F7B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F523C1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0D8CC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3A4F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18266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9866D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52C3B7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CF2BF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7A533C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57C001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7C0D466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451CC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12805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685B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962F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9A90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B2E3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C76D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B312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DFBE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A1DD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C1AA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A9B3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E6554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05C87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8BEFC7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1E8789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E66E909" w14:textId="77777777" w:rsidR="006A1AC5" w:rsidRPr="006A1AC5" w:rsidRDefault="006A1AC5" w:rsidP="00CE03F1">
            <w:pPr>
              <w:rPr>
                <w:sz w:val="16"/>
                <w:szCs w:val="16"/>
              </w:rPr>
            </w:pPr>
          </w:p>
        </w:tc>
      </w:tr>
      <w:tr w:rsidR="006A1AC5" w:rsidRPr="006A1AC5" w14:paraId="2830BB5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96FA96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BC3786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4EF4E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AC15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C975F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2BEEA2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128E1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866CD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AE360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6FF45E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0CE491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7C1A2C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A8F71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F022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6BB6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5095F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94EC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3872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80E5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FC4E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4DEF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FD09B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698F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A40D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B12E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64979B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BCE469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37770D7" w14:textId="77777777" w:rsidR="006A1AC5" w:rsidRPr="006A1AC5" w:rsidRDefault="006A1AC5" w:rsidP="00CE03F1">
            <w:pPr>
              <w:rPr>
                <w:sz w:val="16"/>
                <w:szCs w:val="16"/>
              </w:rPr>
            </w:pPr>
          </w:p>
        </w:tc>
      </w:tr>
      <w:tr w:rsidR="006A1AC5" w:rsidRPr="006A1AC5" w14:paraId="2818670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0903DF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8A6178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6E083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23DA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88A42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50EDB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6072A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BF232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5812E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17D4A1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5346831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31F5C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52B6F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5C21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866F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6026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C282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1192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3572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638B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DEE5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2033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6331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7769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21F4D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5E72E3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0E3E5F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1FB1318" w14:textId="77777777" w:rsidR="006A1AC5" w:rsidRPr="006A1AC5" w:rsidRDefault="006A1AC5" w:rsidP="00CE03F1">
            <w:pPr>
              <w:rPr>
                <w:sz w:val="16"/>
                <w:szCs w:val="16"/>
              </w:rPr>
            </w:pPr>
          </w:p>
        </w:tc>
      </w:tr>
      <w:tr w:rsidR="006A1AC5" w:rsidRPr="006A1AC5" w14:paraId="1AFCDCB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B35FD5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144E57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B2417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B563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C4ED9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4DCF2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B5EA7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94662E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C4D68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30A43BE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279B0E0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275AE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7AFB3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9577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1BAD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DC59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6BE8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C16B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4510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8939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7A55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1E5B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B652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B7B40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26AD7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7CBA56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A95B59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C6432C8" w14:textId="77777777" w:rsidR="006A1AC5" w:rsidRPr="006A1AC5" w:rsidRDefault="006A1AC5" w:rsidP="00CE03F1">
            <w:pPr>
              <w:rPr>
                <w:sz w:val="16"/>
                <w:szCs w:val="16"/>
              </w:rPr>
            </w:pPr>
          </w:p>
        </w:tc>
      </w:tr>
      <w:tr w:rsidR="006A1AC5" w:rsidRPr="006A1AC5" w14:paraId="6D991CA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1AC9CA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6022DF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CA98C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73B6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38942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697EF5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DC684C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3E160E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8501D4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247FAA5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50B5E5D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D3FC2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21FF2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B870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BB14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048F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0C85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67B9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3FB8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8571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6857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009A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36BD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B1408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A99A4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33B413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34194AD"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5F18572" w14:textId="77777777" w:rsidR="006A1AC5" w:rsidRPr="006A1AC5" w:rsidRDefault="006A1AC5" w:rsidP="00CE03F1">
            <w:pPr>
              <w:rPr>
                <w:sz w:val="16"/>
                <w:szCs w:val="16"/>
              </w:rPr>
            </w:pPr>
          </w:p>
        </w:tc>
      </w:tr>
      <w:tr w:rsidR="006A1AC5" w:rsidRPr="006A1AC5" w14:paraId="438377B8"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5ED6CB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07082E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75B54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C2B8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2858D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8E46C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E26EA2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5F263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EDF93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422B18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0A530A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EC75C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13529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8F26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B889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7EF4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6B0B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944A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E94A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E5C8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3FF5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BCD65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772A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BB030F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15246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C6A31A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0FF624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06A27BE" w14:textId="77777777" w:rsidR="006A1AC5" w:rsidRPr="006A1AC5" w:rsidRDefault="006A1AC5" w:rsidP="00CE03F1">
            <w:pPr>
              <w:rPr>
                <w:sz w:val="16"/>
                <w:szCs w:val="16"/>
              </w:rPr>
            </w:pPr>
          </w:p>
        </w:tc>
      </w:tr>
      <w:tr w:rsidR="006A1AC5" w:rsidRPr="006A1AC5" w14:paraId="231D248C" w14:textId="77777777" w:rsidTr="00EB21A1">
        <w:trPr>
          <w:trHeight w:val="684"/>
        </w:trPr>
        <w:tc>
          <w:tcPr>
            <w:tcW w:w="1997" w:type="dxa"/>
            <w:vMerge/>
            <w:tcBorders>
              <w:top w:val="nil"/>
              <w:left w:val="single" w:sz="4" w:space="0" w:color="D3D3D3"/>
              <w:bottom w:val="single" w:sz="4" w:space="0" w:color="D3D3D3"/>
              <w:right w:val="single" w:sz="4" w:space="0" w:color="D3D3D3"/>
            </w:tcBorders>
            <w:vAlign w:val="center"/>
            <w:hideMark/>
          </w:tcPr>
          <w:p w14:paraId="2594A39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2539D5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CC8A8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ECFE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FA585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D1C360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E51B9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04F193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458659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 3. b, 3. c, 3. d</w:t>
            </w:r>
          </w:p>
        </w:tc>
        <w:tc>
          <w:tcPr>
            <w:tcW w:w="420" w:type="dxa"/>
            <w:tcBorders>
              <w:top w:val="single" w:sz="4" w:space="0" w:color="D3D3D3"/>
              <w:left w:val="nil"/>
              <w:bottom w:val="nil"/>
              <w:right w:val="single" w:sz="4" w:space="0" w:color="D3D3D3"/>
            </w:tcBorders>
            <w:shd w:val="clear" w:color="auto" w:fill="auto"/>
            <w:vAlign w:val="center"/>
            <w:hideMark/>
          </w:tcPr>
          <w:p w14:paraId="4E3671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19BBCF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511911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DF903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1338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72D6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8CDB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BE09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798F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765D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FE50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5B4F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0782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32D8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A9F1C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50C30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FB50E4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FF0BB8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1577480" w14:textId="77777777" w:rsidR="006A1AC5" w:rsidRPr="006A1AC5" w:rsidRDefault="006A1AC5" w:rsidP="00CE03F1">
            <w:pPr>
              <w:rPr>
                <w:sz w:val="16"/>
                <w:szCs w:val="16"/>
              </w:rPr>
            </w:pPr>
          </w:p>
        </w:tc>
      </w:tr>
      <w:tr w:rsidR="006A1AC5" w:rsidRPr="006A1AC5" w14:paraId="56921534"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00FE4BA"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Daniel Rakijašić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CC693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9177C3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50504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C84B7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vMerge w:val="restart"/>
            <w:tcBorders>
              <w:top w:val="single" w:sz="4" w:space="0" w:color="D3D3D3"/>
              <w:left w:val="nil"/>
              <w:bottom w:val="nil"/>
              <w:right w:val="nil"/>
            </w:tcBorders>
            <w:shd w:val="clear" w:color="auto" w:fill="auto"/>
            <w:vAlign w:val="center"/>
            <w:hideMark/>
          </w:tcPr>
          <w:p w14:paraId="2A77FC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vMerge w:val="restart"/>
            <w:tcBorders>
              <w:top w:val="nil"/>
              <w:left w:val="single" w:sz="4" w:space="0" w:color="D3D3D3"/>
              <w:bottom w:val="single" w:sz="4" w:space="0" w:color="D3D3D3"/>
              <w:right w:val="nil"/>
            </w:tcBorders>
            <w:shd w:val="clear" w:color="auto" w:fill="auto"/>
            <w:vAlign w:val="center"/>
            <w:hideMark/>
          </w:tcPr>
          <w:p w14:paraId="582569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Informatika</w:t>
            </w:r>
          </w:p>
        </w:tc>
        <w:tc>
          <w:tcPr>
            <w:tcW w:w="618"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2E4EB4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C6291B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0C7CE6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2EB237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061878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3D00A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16</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F314B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1260D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BE1B17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C62B9C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27E48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1BA14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AAA39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F602D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7BB32F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39E35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78767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09CEE6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7F73DA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A83507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3AB1EB06" w14:textId="77777777" w:rsidR="006A1AC5" w:rsidRPr="006A1AC5" w:rsidRDefault="006A1AC5" w:rsidP="00CE03F1">
            <w:pPr>
              <w:rPr>
                <w:sz w:val="16"/>
                <w:szCs w:val="16"/>
              </w:rPr>
            </w:pPr>
          </w:p>
        </w:tc>
      </w:tr>
      <w:tr w:rsidR="006A1AC5" w:rsidRPr="006A1AC5" w14:paraId="7FA75D2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D44456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F28691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C55B4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EC6F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7EFBC3" w14:textId="77777777" w:rsidR="006A1AC5" w:rsidRPr="006A1AC5" w:rsidRDefault="006A1AC5" w:rsidP="00CE03F1">
            <w:pPr>
              <w:rPr>
                <w:rFonts w:ascii="Gill Sans MT Condensed" w:hAnsi="Gill Sans MT Condensed" w:cs="Calibri"/>
                <w:color w:val="000000"/>
                <w:sz w:val="16"/>
                <w:szCs w:val="16"/>
              </w:rPr>
            </w:pPr>
          </w:p>
        </w:tc>
        <w:tc>
          <w:tcPr>
            <w:tcW w:w="918" w:type="dxa"/>
            <w:vMerge/>
            <w:tcBorders>
              <w:top w:val="single" w:sz="4" w:space="0" w:color="D3D3D3"/>
              <w:left w:val="nil"/>
              <w:bottom w:val="nil"/>
              <w:right w:val="nil"/>
            </w:tcBorders>
            <w:vAlign w:val="center"/>
            <w:hideMark/>
          </w:tcPr>
          <w:p w14:paraId="658D3563" w14:textId="77777777" w:rsidR="006A1AC5" w:rsidRPr="006A1AC5" w:rsidRDefault="006A1AC5" w:rsidP="00CE03F1">
            <w:pPr>
              <w:rPr>
                <w:rFonts w:ascii="Gill Sans MT Condensed" w:hAnsi="Gill Sans MT Condensed" w:cs="Calibri"/>
                <w:color w:val="000000"/>
                <w:sz w:val="16"/>
                <w:szCs w:val="16"/>
              </w:rPr>
            </w:pPr>
          </w:p>
        </w:tc>
        <w:tc>
          <w:tcPr>
            <w:tcW w:w="1269" w:type="dxa"/>
            <w:vMerge/>
            <w:tcBorders>
              <w:top w:val="nil"/>
              <w:left w:val="single" w:sz="4" w:space="0" w:color="D3D3D3"/>
              <w:bottom w:val="single" w:sz="4" w:space="0" w:color="D3D3D3"/>
              <w:right w:val="nil"/>
            </w:tcBorders>
            <w:vAlign w:val="center"/>
            <w:hideMark/>
          </w:tcPr>
          <w:p w14:paraId="75461717" w14:textId="77777777" w:rsidR="006A1AC5" w:rsidRPr="006A1AC5" w:rsidRDefault="006A1AC5" w:rsidP="00CE03F1">
            <w:pPr>
              <w:rPr>
                <w:rFonts w:ascii="Gill Sans MT Condensed" w:hAnsi="Gill Sans MT Condensed" w:cs="Calibri"/>
                <w:color w:val="000000"/>
                <w:sz w:val="16"/>
                <w:szCs w:val="16"/>
              </w:rPr>
            </w:pPr>
          </w:p>
        </w:tc>
        <w:tc>
          <w:tcPr>
            <w:tcW w:w="618" w:type="dxa"/>
            <w:vMerge/>
            <w:tcBorders>
              <w:top w:val="single" w:sz="4" w:space="0" w:color="D3D3D3"/>
              <w:left w:val="single" w:sz="4" w:space="0" w:color="D3D3D3"/>
              <w:bottom w:val="nil"/>
              <w:right w:val="single" w:sz="4" w:space="0" w:color="D3D3D3"/>
            </w:tcBorders>
            <w:vAlign w:val="center"/>
            <w:hideMark/>
          </w:tcPr>
          <w:p w14:paraId="1CF0BE6D" w14:textId="77777777" w:rsidR="006A1AC5" w:rsidRPr="006A1AC5" w:rsidRDefault="006A1AC5" w:rsidP="00CE03F1">
            <w:pPr>
              <w:rPr>
                <w:rFonts w:ascii="Gill Sans MT Condensed" w:hAnsi="Gill Sans MT Condensed" w:cs="Calibri"/>
                <w:color w:val="000000"/>
                <w:sz w:val="16"/>
                <w:szCs w:val="16"/>
              </w:rPr>
            </w:pPr>
          </w:p>
        </w:tc>
        <w:tc>
          <w:tcPr>
            <w:tcW w:w="500" w:type="dxa"/>
            <w:vMerge/>
            <w:tcBorders>
              <w:top w:val="single" w:sz="4" w:space="0" w:color="D3D3D3"/>
              <w:left w:val="single" w:sz="4" w:space="0" w:color="D3D3D3"/>
              <w:bottom w:val="nil"/>
              <w:right w:val="single" w:sz="4" w:space="0" w:color="D3D3D3"/>
            </w:tcBorders>
            <w:vAlign w:val="center"/>
            <w:hideMark/>
          </w:tcPr>
          <w:p w14:paraId="5AC612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CCD7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651852" w14:textId="77777777" w:rsidR="006A1AC5" w:rsidRPr="006A1AC5" w:rsidRDefault="006A1AC5" w:rsidP="00CE03F1">
            <w:pPr>
              <w:rPr>
                <w:rFonts w:ascii="Gill Sans MT Condensed" w:hAnsi="Gill Sans MT Condensed" w:cs="Calibri"/>
                <w:color w:val="000000"/>
                <w:sz w:val="16"/>
                <w:szCs w:val="16"/>
              </w:rPr>
            </w:pPr>
          </w:p>
        </w:tc>
        <w:tc>
          <w:tcPr>
            <w:tcW w:w="421" w:type="dxa"/>
            <w:vMerge/>
            <w:tcBorders>
              <w:top w:val="single" w:sz="4" w:space="0" w:color="D3D3D3"/>
              <w:left w:val="single" w:sz="4" w:space="0" w:color="D3D3D3"/>
              <w:bottom w:val="nil"/>
              <w:right w:val="single" w:sz="4" w:space="0" w:color="D3D3D3"/>
            </w:tcBorders>
            <w:vAlign w:val="center"/>
            <w:hideMark/>
          </w:tcPr>
          <w:p w14:paraId="4D6309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64329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F638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E9331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58F4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A8F7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1FF6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3050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9E8B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688B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B6F5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F063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2525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B2E95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5284E7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65633F3" w14:textId="77777777" w:rsidR="006A1AC5" w:rsidRPr="006A1AC5" w:rsidRDefault="006A1AC5" w:rsidP="00CE03F1">
            <w:pPr>
              <w:rPr>
                <w:rFonts w:ascii="Gill Sans MT Condensed" w:hAnsi="Gill Sans MT Condensed" w:cs="Calibri"/>
                <w:color w:val="000000"/>
                <w:sz w:val="16"/>
                <w:szCs w:val="16"/>
              </w:rPr>
            </w:pPr>
          </w:p>
        </w:tc>
        <w:tc>
          <w:tcPr>
            <w:tcW w:w="236" w:type="dxa"/>
            <w:tcBorders>
              <w:top w:val="nil"/>
              <w:left w:val="nil"/>
              <w:bottom w:val="nil"/>
              <w:right w:val="nil"/>
            </w:tcBorders>
            <w:shd w:val="clear" w:color="auto" w:fill="auto"/>
            <w:noWrap/>
            <w:vAlign w:val="bottom"/>
            <w:hideMark/>
          </w:tcPr>
          <w:p w14:paraId="04139E2A" w14:textId="77777777" w:rsidR="006A1AC5" w:rsidRPr="006A1AC5" w:rsidRDefault="006A1AC5" w:rsidP="00CE03F1">
            <w:pPr>
              <w:jc w:val="center"/>
              <w:rPr>
                <w:rFonts w:ascii="Gill Sans MT Condensed" w:hAnsi="Gill Sans MT Condensed" w:cs="Calibri"/>
                <w:color w:val="000000"/>
                <w:sz w:val="16"/>
                <w:szCs w:val="16"/>
              </w:rPr>
            </w:pPr>
          </w:p>
        </w:tc>
      </w:tr>
      <w:tr w:rsidR="006A1AC5" w:rsidRPr="006A1AC5" w14:paraId="5FBBBE6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2ADFF0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81DA99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5004E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D6A1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0A31B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221A66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FF87E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B19D5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91625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71A4D81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5C040D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2982AA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2A9EA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A6EC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DD18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0086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3638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317E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BEE4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4209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6E5D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00FA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84A3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37A9D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FD70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2D35C8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191DE0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3FF2F06" w14:textId="77777777" w:rsidR="006A1AC5" w:rsidRPr="006A1AC5" w:rsidRDefault="006A1AC5" w:rsidP="00CE03F1">
            <w:pPr>
              <w:rPr>
                <w:sz w:val="16"/>
                <w:szCs w:val="16"/>
              </w:rPr>
            </w:pPr>
          </w:p>
        </w:tc>
      </w:tr>
      <w:tr w:rsidR="006A1AC5" w:rsidRPr="006A1AC5" w14:paraId="7C70E16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084BC0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F2F2CD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FD91A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EB3E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C21D5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6ED494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82045F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928D8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EF9AF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2BC9FA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E9047D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02046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13FE5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4686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9BE3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7D7F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9F1A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D4EC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8DD1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A882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9FF6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BA86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B3AD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71D93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4AA3C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1DA616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1D766F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F94D9B6" w14:textId="77777777" w:rsidR="006A1AC5" w:rsidRPr="006A1AC5" w:rsidRDefault="006A1AC5" w:rsidP="00CE03F1">
            <w:pPr>
              <w:rPr>
                <w:sz w:val="16"/>
                <w:szCs w:val="16"/>
              </w:rPr>
            </w:pPr>
          </w:p>
        </w:tc>
      </w:tr>
      <w:tr w:rsidR="006A1AC5" w:rsidRPr="006A1AC5" w14:paraId="7AD3EB4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183EE6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D5ECCD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8E587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85B4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62C17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3A3F3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3B6D6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851E14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83D070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5843C9C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3BA175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C2EE3A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DE11B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EF55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A921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7EB4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CE69B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BB13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E098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47B9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95CAE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94F3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59E6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3DB4DB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428E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7523CB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8EFCD9D"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2AFBC35" w14:textId="77777777" w:rsidR="006A1AC5" w:rsidRPr="006A1AC5" w:rsidRDefault="006A1AC5" w:rsidP="00CE03F1">
            <w:pPr>
              <w:rPr>
                <w:sz w:val="16"/>
                <w:szCs w:val="16"/>
              </w:rPr>
            </w:pPr>
          </w:p>
        </w:tc>
      </w:tr>
      <w:tr w:rsidR="006A1AC5" w:rsidRPr="006A1AC5" w14:paraId="54EB844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EF5310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F676CC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DC408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8014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98622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0FA86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60A954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F0D2AF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73546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71D30C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48A22B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0730D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8CF41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0E37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773D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7C40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C1BB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4C4F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9E34E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605C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B872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1279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D5D7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8ADA3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8686B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8E69ED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267460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EF5C0A0" w14:textId="77777777" w:rsidR="006A1AC5" w:rsidRPr="006A1AC5" w:rsidRDefault="006A1AC5" w:rsidP="00CE03F1">
            <w:pPr>
              <w:rPr>
                <w:sz w:val="16"/>
                <w:szCs w:val="16"/>
              </w:rPr>
            </w:pPr>
          </w:p>
        </w:tc>
      </w:tr>
      <w:tr w:rsidR="006A1AC5" w:rsidRPr="006A1AC5" w14:paraId="26E7286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A3F776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FD5A1A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1A79D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40A8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82B53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66F4B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6A33C9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F5908E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5B79D2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40139D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B897A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42914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6FA2D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B7CE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8246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D79E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EE33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451B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327A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89D9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67DA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3F1C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34B8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87D5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11E11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90C91D"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280311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AE7BA68" w14:textId="77777777" w:rsidR="006A1AC5" w:rsidRPr="006A1AC5" w:rsidRDefault="006A1AC5" w:rsidP="00CE03F1">
            <w:pPr>
              <w:rPr>
                <w:sz w:val="16"/>
                <w:szCs w:val="16"/>
              </w:rPr>
            </w:pPr>
          </w:p>
        </w:tc>
      </w:tr>
      <w:tr w:rsidR="006A1AC5" w:rsidRPr="006A1AC5" w14:paraId="58A5B60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D06FF8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08558F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6B22E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B3B3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07724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9B733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43CDA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D993A0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A53DA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3DE34D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5421CF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03513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F3DA3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BB49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00AB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C2A6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73B7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5206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D803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01A2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C83E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08CF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02C3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1F7B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3C81A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BD8CF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8D52F7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58B360F" w14:textId="77777777" w:rsidR="006A1AC5" w:rsidRPr="006A1AC5" w:rsidRDefault="006A1AC5" w:rsidP="00CE03F1">
            <w:pPr>
              <w:rPr>
                <w:sz w:val="16"/>
                <w:szCs w:val="16"/>
              </w:rPr>
            </w:pPr>
          </w:p>
        </w:tc>
      </w:tr>
      <w:tr w:rsidR="006A1AC5" w:rsidRPr="006A1AC5" w14:paraId="52DF689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84485C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7CC0FD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A884C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EF6A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E28B1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DFF4B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60D90C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178377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BF50F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136436F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069DD8D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09520B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41456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42C2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1B15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02C9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F7DA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7B06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B0C3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4627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5430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C639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8F23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26495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7CDDA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F572C5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E4E312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8C04338" w14:textId="77777777" w:rsidR="006A1AC5" w:rsidRPr="006A1AC5" w:rsidRDefault="006A1AC5" w:rsidP="00CE03F1">
            <w:pPr>
              <w:rPr>
                <w:sz w:val="16"/>
                <w:szCs w:val="16"/>
              </w:rPr>
            </w:pPr>
          </w:p>
        </w:tc>
      </w:tr>
      <w:tr w:rsidR="006A1AC5" w:rsidRPr="006A1AC5" w14:paraId="7E06B0EF"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FBCAAB1"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Dinka Čačić Savić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3ED44D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engleskog jezika i književnosti i njemačkog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07674E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B6E72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72C14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510F2E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E64E1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F3A8F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49325F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2C2410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7EA673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2A131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CF8AD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B22D9B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306F92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D91256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455EC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F4FF7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9E2DA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EDBB4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DA75D0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8A88BB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504D1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4F2B6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E5E17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2ACB781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AC9E3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0E235F2B" w14:textId="77777777" w:rsidR="006A1AC5" w:rsidRPr="006A1AC5" w:rsidRDefault="006A1AC5" w:rsidP="00CE03F1">
            <w:pPr>
              <w:rPr>
                <w:sz w:val="16"/>
                <w:szCs w:val="16"/>
              </w:rPr>
            </w:pPr>
          </w:p>
        </w:tc>
      </w:tr>
      <w:tr w:rsidR="006A1AC5" w:rsidRPr="006A1AC5" w14:paraId="5C72EBB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1BEC97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F44CC9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D6A040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28DF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1E86D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C2828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BAE03C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DD42F0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01D06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149D5E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7452292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F010F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36A9C4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D5D7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C81E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4B76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11DE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980F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882F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8531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CD8D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C516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FD65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3724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D80BA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8E75B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A4628B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094183E" w14:textId="77777777" w:rsidR="006A1AC5" w:rsidRPr="006A1AC5" w:rsidRDefault="006A1AC5" w:rsidP="00CE03F1">
            <w:pPr>
              <w:rPr>
                <w:sz w:val="16"/>
                <w:szCs w:val="16"/>
              </w:rPr>
            </w:pPr>
          </w:p>
        </w:tc>
      </w:tr>
      <w:tr w:rsidR="006A1AC5" w:rsidRPr="006A1AC5" w14:paraId="1B9187F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FC9F2F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17A067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1576A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B018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9FD6E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E0508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223A96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D2755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90EFA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7EB35D7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2168FC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69699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0A8936D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0A29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D4D7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5FCB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0303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96D5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8BE8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70D0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FADD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2334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B1AE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171050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DA68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0D5E53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8C7D89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5CD99C8" w14:textId="77777777" w:rsidR="006A1AC5" w:rsidRPr="006A1AC5" w:rsidRDefault="006A1AC5" w:rsidP="00CE03F1">
            <w:pPr>
              <w:rPr>
                <w:sz w:val="16"/>
                <w:szCs w:val="16"/>
              </w:rPr>
            </w:pPr>
          </w:p>
        </w:tc>
      </w:tr>
      <w:tr w:rsidR="006A1AC5" w:rsidRPr="006A1AC5" w14:paraId="35A3758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918ECD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C41AD4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EA020E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1A2D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43341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83156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7D437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35E1BA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C576FB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4166AD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1B2C531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E7B7C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326260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24CF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2CDF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951E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BCC6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13A3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7FAF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6FA0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7B50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D953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613D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76DDB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24BB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12CA2C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86E984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5D55ED3" w14:textId="77777777" w:rsidR="006A1AC5" w:rsidRPr="006A1AC5" w:rsidRDefault="006A1AC5" w:rsidP="00CE03F1">
            <w:pPr>
              <w:rPr>
                <w:sz w:val="16"/>
                <w:szCs w:val="16"/>
              </w:rPr>
            </w:pPr>
          </w:p>
        </w:tc>
      </w:tr>
      <w:tr w:rsidR="006A1AC5" w:rsidRPr="006A1AC5" w14:paraId="3016CCB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ADFC02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4DCC19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3FC65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C136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5D41D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BB34E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8C972A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34128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5ADF0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1CEA8F8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D90F7E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D83F6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7A8D7C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F517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9DC4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8628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BE1DE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8D1A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4A11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82AC7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2024E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33B4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8EB7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121A6F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0F8E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6DF66B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3755FF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8EF5183" w14:textId="77777777" w:rsidR="006A1AC5" w:rsidRPr="006A1AC5" w:rsidRDefault="006A1AC5" w:rsidP="00CE03F1">
            <w:pPr>
              <w:rPr>
                <w:sz w:val="16"/>
                <w:szCs w:val="16"/>
              </w:rPr>
            </w:pPr>
          </w:p>
        </w:tc>
      </w:tr>
      <w:tr w:rsidR="006A1AC5" w:rsidRPr="006A1AC5" w14:paraId="2159684D"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5B8057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FB735B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293CA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D7EB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7FA15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35DB20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C841A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2EFE3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7F05A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1AD212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082093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4CD7B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3A0ADE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F425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60EE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99AF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E644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D84F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669E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E04A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9D8D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4CA8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E632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C319D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6794A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637C3C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45FC98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9C2CDAE" w14:textId="77777777" w:rsidR="006A1AC5" w:rsidRPr="006A1AC5" w:rsidRDefault="006A1AC5" w:rsidP="00CE03F1">
            <w:pPr>
              <w:rPr>
                <w:sz w:val="16"/>
                <w:szCs w:val="16"/>
              </w:rPr>
            </w:pPr>
          </w:p>
        </w:tc>
      </w:tr>
      <w:tr w:rsidR="00CD1708" w:rsidRPr="006A1AC5" w14:paraId="47ABFF6D" w14:textId="77777777" w:rsidTr="00EB21A1">
        <w:trPr>
          <w:trHeight w:val="288"/>
        </w:trPr>
        <w:tc>
          <w:tcPr>
            <w:tcW w:w="1997" w:type="dxa"/>
            <w:vMerge w:val="restart"/>
            <w:tcBorders>
              <w:top w:val="nil"/>
              <w:left w:val="single" w:sz="4" w:space="0" w:color="D3D3D3"/>
              <w:right w:val="single" w:sz="4" w:space="0" w:color="D3D3D3"/>
            </w:tcBorders>
            <w:shd w:val="clear" w:color="auto" w:fill="auto"/>
            <w:vAlign w:val="center"/>
          </w:tcPr>
          <w:p w14:paraId="06DC0C42" w14:textId="305C8BE4" w:rsidR="00CD1708" w:rsidRPr="006A1AC5" w:rsidRDefault="00CD1708" w:rsidP="00CD1708">
            <w:pPr>
              <w:rPr>
                <w:rFonts w:ascii="Gill Sans MT Condensed" w:hAnsi="Gill Sans MT Condensed" w:cs="Calibri"/>
                <w:color w:val="000000"/>
                <w:sz w:val="16"/>
                <w:szCs w:val="16"/>
              </w:rPr>
            </w:pPr>
            <w:r>
              <w:rPr>
                <w:rFonts w:ascii="Gill Sans MT Condensed" w:hAnsi="Gill Sans MT Condensed" w:cs="Calibri"/>
                <w:color w:val="000000"/>
                <w:sz w:val="16"/>
                <w:szCs w:val="16"/>
              </w:rPr>
              <w:lastRenderedPageBreak/>
              <w:t>Dobrila Hemetek</w:t>
            </w:r>
          </w:p>
        </w:tc>
        <w:tc>
          <w:tcPr>
            <w:tcW w:w="1041" w:type="dxa"/>
            <w:gridSpan w:val="2"/>
            <w:vMerge w:val="restart"/>
            <w:tcBorders>
              <w:top w:val="single" w:sz="4" w:space="0" w:color="D3D3D3"/>
              <w:left w:val="nil"/>
              <w:right w:val="single" w:sz="4" w:space="0" w:color="D3D3D3"/>
            </w:tcBorders>
            <w:shd w:val="clear" w:color="auto" w:fill="auto"/>
            <w:vAlign w:val="center"/>
          </w:tcPr>
          <w:p w14:paraId="42CF055C" w14:textId="367AF227"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prof. matematike i fizike</w:t>
            </w:r>
          </w:p>
        </w:tc>
        <w:tc>
          <w:tcPr>
            <w:tcW w:w="1441" w:type="dxa"/>
            <w:vMerge w:val="restart"/>
            <w:tcBorders>
              <w:top w:val="nil"/>
              <w:left w:val="nil"/>
              <w:right w:val="single" w:sz="4" w:space="0" w:color="D3D3D3"/>
            </w:tcBorders>
            <w:shd w:val="clear" w:color="auto" w:fill="auto"/>
            <w:vAlign w:val="center"/>
          </w:tcPr>
          <w:p w14:paraId="1B0D7BE8" w14:textId="4F078AC3"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Neodređeno nepuno</w:t>
            </w:r>
          </w:p>
        </w:tc>
        <w:tc>
          <w:tcPr>
            <w:tcW w:w="420" w:type="dxa"/>
            <w:vMerge w:val="restart"/>
            <w:tcBorders>
              <w:top w:val="nil"/>
              <w:left w:val="nil"/>
              <w:right w:val="single" w:sz="4" w:space="0" w:color="D3D3D3"/>
            </w:tcBorders>
            <w:shd w:val="clear" w:color="auto" w:fill="auto"/>
            <w:vAlign w:val="center"/>
          </w:tcPr>
          <w:p w14:paraId="6F5732D1" w14:textId="4916D4DF"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nil"/>
              <w:right w:val="single" w:sz="4" w:space="0" w:color="D3D3D3"/>
            </w:tcBorders>
            <w:shd w:val="clear" w:color="auto" w:fill="auto"/>
            <w:vAlign w:val="center"/>
          </w:tcPr>
          <w:p w14:paraId="7F457D53" w14:textId="3F0EB657"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vAlign w:val="center"/>
          </w:tcPr>
          <w:p w14:paraId="27E5CDAB" w14:textId="501EE3E6" w:rsidR="00CD1708" w:rsidRPr="006A1AC5" w:rsidRDefault="00CD1708" w:rsidP="00CD1708">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tcPr>
          <w:p w14:paraId="360FDDFB" w14:textId="092AB0E3"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9C3BD41" w14:textId="77777777" w:rsidR="00CD1708" w:rsidRPr="006A1AC5" w:rsidRDefault="00CD1708" w:rsidP="00CD1708">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5401CA4" w14:textId="64420218"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2.f</w:t>
            </w:r>
          </w:p>
        </w:tc>
        <w:tc>
          <w:tcPr>
            <w:tcW w:w="420" w:type="dxa"/>
            <w:tcBorders>
              <w:top w:val="single" w:sz="4" w:space="0" w:color="D3D3D3"/>
              <w:left w:val="nil"/>
              <w:bottom w:val="nil"/>
              <w:right w:val="single" w:sz="4" w:space="0" w:color="D3D3D3"/>
            </w:tcBorders>
            <w:shd w:val="clear" w:color="auto" w:fill="auto"/>
            <w:vAlign w:val="center"/>
          </w:tcPr>
          <w:p w14:paraId="079771A2" w14:textId="7C47960D"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tcPr>
          <w:p w14:paraId="57EF1437" w14:textId="77777777" w:rsidR="00CD1708" w:rsidRPr="006A1AC5" w:rsidRDefault="00CD1708" w:rsidP="00CD1708">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09E75CF2" w14:textId="47DB3F2A"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val="restart"/>
            <w:tcBorders>
              <w:top w:val="nil"/>
              <w:left w:val="single" w:sz="4" w:space="0" w:color="D3D3D3"/>
              <w:right w:val="single" w:sz="4" w:space="0" w:color="D3D3D3"/>
            </w:tcBorders>
            <w:shd w:val="clear" w:color="F0E68C" w:fill="F0E68C"/>
            <w:vAlign w:val="center"/>
          </w:tcPr>
          <w:p w14:paraId="0BE57706" w14:textId="58FFB1BB"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10</w:t>
            </w:r>
          </w:p>
        </w:tc>
        <w:tc>
          <w:tcPr>
            <w:tcW w:w="420" w:type="dxa"/>
            <w:vMerge w:val="restart"/>
            <w:tcBorders>
              <w:top w:val="nil"/>
              <w:left w:val="nil"/>
              <w:right w:val="single" w:sz="4" w:space="0" w:color="D3D3D3"/>
            </w:tcBorders>
            <w:shd w:val="clear" w:color="auto" w:fill="auto"/>
            <w:vAlign w:val="center"/>
          </w:tcPr>
          <w:p w14:paraId="7D13E31D"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7EFCC9BD"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42D461C1"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68B6F9F5"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4EA02BD5"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71BE5F92"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2F655209"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5D08EF9F"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3ADD841F"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F0E68C" w:fill="F0E68C"/>
            <w:vAlign w:val="center"/>
          </w:tcPr>
          <w:p w14:paraId="5F227F8A" w14:textId="2C502D1C"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nil"/>
              <w:right w:val="single" w:sz="4" w:space="0" w:color="D3D3D3"/>
            </w:tcBorders>
            <w:shd w:val="clear" w:color="F0E68C" w:fill="F0E68C"/>
            <w:vAlign w:val="center"/>
          </w:tcPr>
          <w:p w14:paraId="4983A8A6" w14:textId="45DFFA97"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10</w:t>
            </w:r>
          </w:p>
        </w:tc>
        <w:tc>
          <w:tcPr>
            <w:tcW w:w="420" w:type="dxa"/>
            <w:vMerge w:val="restart"/>
            <w:tcBorders>
              <w:top w:val="single" w:sz="4" w:space="0" w:color="D3D3D3"/>
              <w:left w:val="nil"/>
              <w:right w:val="single" w:sz="4" w:space="0" w:color="D3D3D3"/>
            </w:tcBorders>
            <w:shd w:val="clear" w:color="F0E68C" w:fill="F0E68C"/>
            <w:vAlign w:val="center"/>
          </w:tcPr>
          <w:p w14:paraId="5AE9C823" w14:textId="59F955B2"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nil"/>
              <w:right w:val="single" w:sz="4" w:space="0" w:color="D3D3D3"/>
            </w:tcBorders>
            <w:shd w:val="clear" w:color="auto" w:fill="auto"/>
            <w:vAlign w:val="center"/>
          </w:tcPr>
          <w:p w14:paraId="55AFCCC4" w14:textId="7065ECDA"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10</w:t>
            </w:r>
          </w:p>
        </w:tc>
        <w:tc>
          <w:tcPr>
            <w:tcW w:w="550" w:type="dxa"/>
            <w:vMerge w:val="restart"/>
            <w:tcBorders>
              <w:top w:val="single" w:sz="4" w:space="0" w:color="D3D3D3"/>
              <w:left w:val="nil"/>
              <w:right w:val="single" w:sz="4" w:space="0" w:color="D3D3D3"/>
            </w:tcBorders>
            <w:shd w:val="clear" w:color="F0E68C" w:fill="F0E68C"/>
            <w:vAlign w:val="center"/>
          </w:tcPr>
          <w:p w14:paraId="544F642D" w14:textId="3F4D5D75"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20.00</w:t>
            </w:r>
          </w:p>
        </w:tc>
        <w:tc>
          <w:tcPr>
            <w:tcW w:w="236" w:type="dxa"/>
            <w:vAlign w:val="center"/>
          </w:tcPr>
          <w:p w14:paraId="04C2FE8C" w14:textId="77777777" w:rsidR="00CD1708" w:rsidRPr="006A1AC5" w:rsidRDefault="00CD1708" w:rsidP="00CD1708">
            <w:pPr>
              <w:rPr>
                <w:sz w:val="16"/>
                <w:szCs w:val="16"/>
              </w:rPr>
            </w:pPr>
          </w:p>
        </w:tc>
      </w:tr>
      <w:tr w:rsidR="00CD1708" w:rsidRPr="006A1AC5" w14:paraId="07426DC1" w14:textId="77777777" w:rsidTr="00EB21A1">
        <w:trPr>
          <w:trHeight w:val="288"/>
        </w:trPr>
        <w:tc>
          <w:tcPr>
            <w:tcW w:w="1997" w:type="dxa"/>
            <w:vMerge/>
            <w:tcBorders>
              <w:left w:val="single" w:sz="4" w:space="0" w:color="D3D3D3"/>
              <w:right w:val="single" w:sz="4" w:space="0" w:color="D3D3D3"/>
            </w:tcBorders>
            <w:shd w:val="clear" w:color="auto" w:fill="auto"/>
            <w:vAlign w:val="center"/>
          </w:tcPr>
          <w:p w14:paraId="0C77C7EB" w14:textId="77777777" w:rsidR="00CD1708" w:rsidRPr="006A1AC5" w:rsidRDefault="00CD1708" w:rsidP="00CD1708">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6A3D323F" w14:textId="77777777" w:rsidR="00CD1708" w:rsidRPr="006A1AC5" w:rsidRDefault="00CD1708" w:rsidP="00CD1708">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48BD9DB6"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D582E81"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AFCC71B" w14:textId="77777777" w:rsidR="00CD1708" w:rsidRPr="006A1AC5" w:rsidRDefault="00CD1708" w:rsidP="00CD1708">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3E6F3226" w14:textId="4C19CE50" w:rsidR="00CD1708" w:rsidRPr="006A1AC5" w:rsidRDefault="00CD1708" w:rsidP="00CD1708">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tcPr>
          <w:p w14:paraId="4AE39F64" w14:textId="44D9066E"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9669307" w14:textId="77777777" w:rsidR="00CD1708" w:rsidRPr="006A1AC5" w:rsidRDefault="00CD1708" w:rsidP="00CD1708">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F2322E7" w14:textId="67C48BD7"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3.b</w:t>
            </w:r>
          </w:p>
        </w:tc>
        <w:tc>
          <w:tcPr>
            <w:tcW w:w="420" w:type="dxa"/>
            <w:tcBorders>
              <w:top w:val="single" w:sz="4" w:space="0" w:color="D3D3D3"/>
              <w:left w:val="nil"/>
              <w:bottom w:val="nil"/>
              <w:right w:val="single" w:sz="4" w:space="0" w:color="D3D3D3"/>
            </w:tcBorders>
            <w:shd w:val="clear" w:color="auto" w:fill="auto"/>
            <w:vAlign w:val="center"/>
          </w:tcPr>
          <w:p w14:paraId="51FEA39A" w14:textId="7DB6DA46"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30D720D0" w14:textId="77777777" w:rsidR="00CD1708" w:rsidRPr="006A1AC5" w:rsidRDefault="00CD1708" w:rsidP="00CD1708">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4812AB8C" w14:textId="4112F870"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w:t>
            </w:r>
          </w:p>
        </w:tc>
        <w:tc>
          <w:tcPr>
            <w:tcW w:w="420" w:type="dxa"/>
            <w:vMerge/>
            <w:tcBorders>
              <w:left w:val="single" w:sz="4" w:space="0" w:color="D3D3D3"/>
              <w:right w:val="single" w:sz="4" w:space="0" w:color="D3D3D3"/>
            </w:tcBorders>
            <w:shd w:val="clear" w:color="F0E68C" w:fill="F0E68C"/>
            <w:vAlign w:val="center"/>
          </w:tcPr>
          <w:p w14:paraId="0F4BE77D"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DFC60C7"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6199F3E"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FFEC533"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BDFE76F"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7BE3FC1"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8A08BF4"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225FC5C"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64F44C5"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A0DE9E4"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02D2D61B"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6D6C6A1A"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32F4C4C"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88F0341" w14:textId="77777777" w:rsidR="00CD1708" w:rsidRPr="006A1AC5" w:rsidRDefault="00CD1708" w:rsidP="00CD1708">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217CDA5D" w14:textId="77777777" w:rsidR="00CD1708" w:rsidRPr="006A1AC5" w:rsidRDefault="00CD1708" w:rsidP="00CD1708">
            <w:pPr>
              <w:jc w:val="center"/>
              <w:rPr>
                <w:rFonts w:ascii="Gill Sans MT Condensed" w:hAnsi="Gill Sans MT Condensed" w:cs="Calibri"/>
                <w:color w:val="000000"/>
                <w:sz w:val="16"/>
                <w:szCs w:val="16"/>
              </w:rPr>
            </w:pPr>
          </w:p>
        </w:tc>
        <w:tc>
          <w:tcPr>
            <w:tcW w:w="236" w:type="dxa"/>
            <w:vAlign w:val="center"/>
          </w:tcPr>
          <w:p w14:paraId="4DD1DE1A" w14:textId="77777777" w:rsidR="00CD1708" w:rsidRPr="006A1AC5" w:rsidRDefault="00CD1708" w:rsidP="00CD1708">
            <w:pPr>
              <w:rPr>
                <w:sz w:val="16"/>
                <w:szCs w:val="16"/>
              </w:rPr>
            </w:pPr>
          </w:p>
        </w:tc>
      </w:tr>
      <w:tr w:rsidR="00CD1708" w:rsidRPr="006A1AC5" w14:paraId="7BEBBE90" w14:textId="77777777" w:rsidTr="00EB21A1">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03BCC95D" w14:textId="77777777" w:rsidR="00CD1708" w:rsidRPr="006A1AC5" w:rsidRDefault="00CD1708" w:rsidP="00CD1708">
            <w:pPr>
              <w:rPr>
                <w:rFonts w:ascii="Gill Sans MT Condensed" w:hAnsi="Gill Sans MT Condensed" w:cs="Calibri"/>
                <w:color w:val="000000"/>
                <w:sz w:val="16"/>
                <w:szCs w:val="16"/>
              </w:rPr>
            </w:pPr>
          </w:p>
        </w:tc>
        <w:tc>
          <w:tcPr>
            <w:tcW w:w="1041" w:type="dxa"/>
            <w:gridSpan w:val="2"/>
            <w:vMerge/>
            <w:tcBorders>
              <w:left w:val="nil"/>
              <w:bottom w:val="single" w:sz="4" w:space="0" w:color="D3D3D3"/>
              <w:right w:val="single" w:sz="4" w:space="0" w:color="D3D3D3"/>
            </w:tcBorders>
            <w:shd w:val="clear" w:color="auto" w:fill="auto"/>
            <w:vAlign w:val="center"/>
          </w:tcPr>
          <w:p w14:paraId="7C85ABC7" w14:textId="77777777" w:rsidR="00CD1708" w:rsidRPr="006A1AC5" w:rsidRDefault="00CD1708" w:rsidP="00CD1708">
            <w:pPr>
              <w:jc w:val="center"/>
              <w:rPr>
                <w:rFonts w:ascii="Gill Sans MT Condensed" w:hAnsi="Gill Sans MT Condensed" w:cs="Calibri"/>
                <w:color w:val="000000"/>
                <w:sz w:val="16"/>
                <w:szCs w:val="16"/>
              </w:rPr>
            </w:pPr>
          </w:p>
        </w:tc>
        <w:tc>
          <w:tcPr>
            <w:tcW w:w="1441" w:type="dxa"/>
            <w:vMerge/>
            <w:tcBorders>
              <w:left w:val="nil"/>
              <w:bottom w:val="single" w:sz="4" w:space="0" w:color="D3D3D3"/>
              <w:right w:val="single" w:sz="4" w:space="0" w:color="D3D3D3"/>
            </w:tcBorders>
            <w:shd w:val="clear" w:color="auto" w:fill="auto"/>
            <w:vAlign w:val="center"/>
          </w:tcPr>
          <w:p w14:paraId="2F1BFDEF"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5FE9916A"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1E7C7650" w14:textId="77777777" w:rsidR="00CD1708" w:rsidRPr="006A1AC5" w:rsidRDefault="00CD1708" w:rsidP="00CD1708">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27D396A2" w14:textId="150CB226" w:rsidR="00CD1708" w:rsidRPr="006A1AC5" w:rsidRDefault="00CD1708" w:rsidP="00CD1708">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tcPr>
          <w:p w14:paraId="7B4687D6" w14:textId="3A2B5460"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BD6056A" w14:textId="77777777" w:rsidR="00CD1708" w:rsidRPr="006A1AC5" w:rsidRDefault="00CD1708" w:rsidP="00CD1708">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C9AAA45" w14:textId="2057165C"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3.g</w:t>
            </w:r>
          </w:p>
        </w:tc>
        <w:tc>
          <w:tcPr>
            <w:tcW w:w="420" w:type="dxa"/>
            <w:tcBorders>
              <w:top w:val="single" w:sz="4" w:space="0" w:color="D3D3D3"/>
              <w:left w:val="nil"/>
              <w:bottom w:val="nil"/>
              <w:right w:val="single" w:sz="4" w:space="0" w:color="D3D3D3"/>
            </w:tcBorders>
            <w:shd w:val="clear" w:color="auto" w:fill="auto"/>
            <w:vAlign w:val="center"/>
          </w:tcPr>
          <w:p w14:paraId="1482EF16" w14:textId="49908215"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7E1AE68C" w14:textId="77777777" w:rsidR="00CD1708" w:rsidRPr="006A1AC5" w:rsidRDefault="00CD1708" w:rsidP="00CD1708">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90B749B" w14:textId="0FD1B3C9" w:rsidR="00CD1708" w:rsidRPr="006A1AC5" w:rsidRDefault="00CD1708" w:rsidP="00CD170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77853FF0"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4DF2CE07"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76D6B57C"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5FD592C"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0352C208"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18EA669B"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736EF68A"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02F4FFC0"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0C0426B8"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164E1CA4"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F0E68C" w:fill="F0E68C"/>
            <w:vAlign w:val="center"/>
          </w:tcPr>
          <w:p w14:paraId="4DAD8819"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F0E68C" w:fill="F0E68C"/>
            <w:vAlign w:val="center"/>
          </w:tcPr>
          <w:p w14:paraId="154B1172"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F0E68C" w:fill="F0E68C"/>
            <w:vAlign w:val="center"/>
          </w:tcPr>
          <w:p w14:paraId="7BE902D9" w14:textId="77777777" w:rsidR="00CD1708" w:rsidRPr="006A1AC5" w:rsidRDefault="00CD1708" w:rsidP="00CD1708">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auto" w:fill="auto"/>
            <w:vAlign w:val="center"/>
          </w:tcPr>
          <w:p w14:paraId="351F4721" w14:textId="77777777" w:rsidR="00CD1708" w:rsidRPr="006A1AC5" w:rsidRDefault="00CD1708" w:rsidP="00CD1708">
            <w:pPr>
              <w:jc w:val="center"/>
              <w:rPr>
                <w:rFonts w:ascii="Gill Sans MT Condensed" w:hAnsi="Gill Sans MT Condensed" w:cs="Calibri"/>
                <w:color w:val="000000"/>
                <w:sz w:val="16"/>
                <w:szCs w:val="16"/>
              </w:rPr>
            </w:pPr>
          </w:p>
        </w:tc>
        <w:tc>
          <w:tcPr>
            <w:tcW w:w="550" w:type="dxa"/>
            <w:vMerge/>
            <w:tcBorders>
              <w:left w:val="nil"/>
              <w:bottom w:val="nil"/>
              <w:right w:val="single" w:sz="4" w:space="0" w:color="D3D3D3"/>
            </w:tcBorders>
            <w:shd w:val="clear" w:color="F0E68C" w:fill="F0E68C"/>
            <w:vAlign w:val="center"/>
          </w:tcPr>
          <w:p w14:paraId="0BF8800D" w14:textId="77777777" w:rsidR="00CD1708" w:rsidRPr="006A1AC5" w:rsidRDefault="00CD1708" w:rsidP="00CD1708">
            <w:pPr>
              <w:jc w:val="center"/>
              <w:rPr>
                <w:rFonts w:ascii="Gill Sans MT Condensed" w:hAnsi="Gill Sans MT Condensed" w:cs="Calibri"/>
                <w:color w:val="000000"/>
                <w:sz w:val="16"/>
                <w:szCs w:val="16"/>
              </w:rPr>
            </w:pPr>
          </w:p>
        </w:tc>
        <w:tc>
          <w:tcPr>
            <w:tcW w:w="236" w:type="dxa"/>
            <w:vAlign w:val="center"/>
          </w:tcPr>
          <w:p w14:paraId="57553C00" w14:textId="77777777" w:rsidR="00CD1708" w:rsidRPr="006A1AC5" w:rsidRDefault="00CD1708" w:rsidP="00CD1708">
            <w:pPr>
              <w:rPr>
                <w:sz w:val="16"/>
                <w:szCs w:val="16"/>
              </w:rPr>
            </w:pPr>
          </w:p>
        </w:tc>
      </w:tr>
      <w:tr w:rsidR="006A1AC5" w:rsidRPr="006A1AC5" w14:paraId="33BA39AB" w14:textId="77777777" w:rsidTr="00EB21A1">
        <w:trPr>
          <w:trHeight w:val="288"/>
        </w:trPr>
        <w:tc>
          <w:tcPr>
            <w:tcW w:w="1997" w:type="dxa"/>
            <w:tcBorders>
              <w:top w:val="nil"/>
              <w:left w:val="nil"/>
              <w:bottom w:val="nil"/>
              <w:right w:val="nil"/>
            </w:tcBorders>
            <w:shd w:val="clear" w:color="auto" w:fill="auto"/>
            <w:noWrap/>
            <w:vAlign w:val="bottom"/>
            <w:hideMark/>
          </w:tcPr>
          <w:p w14:paraId="6B6F4CF3" w14:textId="77777777" w:rsidR="006A1AC5" w:rsidRPr="006A1AC5" w:rsidRDefault="006A1AC5" w:rsidP="00CE03F1">
            <w:pPr>
              <w:jc w:val="center"/>
              <w:rPr>
                <w:rFonts w:ascii="Gill Sans MT Condensed" w:hAnsi="Gill Sans MT Condensed" w:cs="Calibri"/>
                <w:color w:val="000000"/>
                <w:sz w:val="16"/>
                <w:szCs w:val="16"/>
              </w:rPr>
            </w:pPr>
          </w:p>
        </w:tc>
        <w:tc>
          <w:tcPr>
            <w:tcW w:w="647" w:type="dxa"/>
            <w:tcBorders>
              <w:top w:val="nil"/>
              <w:left w:val="nil"/>
              <w:bottom w:val="nil"/>
              <w:right w:val="nil"/>
            </w:tcBorders>
            <w:shd w:val="clear" w:color="auto" w:fill="auto"/>
            <w:noWrap/>
            <w:vAlign w:val="bottom"/>
            <w:hideMark/>
          </w:tcPr>
          <w:p w14:paraId="27E7F5B3" w14:textId="77777777" w:rsidR="006A1AC5" w:rsidRPr="006A1AC5" w:rsidRDefault="006A1AC5" w:rsidP="00CE03F1">
            <w:pPr>
              <w:rPr>
                <w:sz w:val="16"/>
                <w:szCs w:val="16"/>
              </w:rPr>
            </w:pPr>
          </w:p>
        </w:tc>
        <w:tc>
          <w:tcPr>
            <w:tcW w:w="394" w:type="dxa"/>
            <w:tcBorders>
              <w:top w:val="nil"/>
              <w:left w:val="nil"/>
              <w:bottom w:val="nil"/>
              <w:right w:val="nil"/>
            </w:tcBorders>
            <w:shd w:val="clear" w:color="auto" w:fill="auto"/>
            <w:noWrap/>
            <w:vAlign w:val="bottom"/>
            <w:hideMark/>
          </w:tcPr>
          <w:p w14:paraId="08C98B67" w14:textId="77777777" w:rsidR="006A1AC5" w:rsidRPr="006A1AC5" w:rsidRDefault="006A1AC5" w:rsidP="00CE03F1">
            <w:pPr>
              <w:rPr>
                <w:sz w:val="16"/>
                <w:szCs w:val="16"/>
              </w:rPr>
            </w:pPr>
          </w:p>
        </w:tc>
        <w:tc>
          <w:tcPr>
            <w:tcW w:w="1441" w:type="dxa"/>
            <w:tcBorders>
              <w:top w:val="nil"/>
              <w:left w:val="nil"/>
              <w:bottom w:val="nil"/>
              <w:right w:val="nil"/>
            </w:tcBorders>
            <w:shd w:val="clear" w:color="auto" w:fill="auto"/>
            <w:noWrap/>
            <w:vAlign w:val="bottom"/>
            <w:hideMark/>
          </w:tcPr>
          <w:p w14:paraId="36F5AAD0"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9A6B07A"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ACCF3AA" w14:textId="77777777" w:rsidR="006A1AC5" w:rsidRPr="006A1AC5" w:rsidRDefault="006A1AC5" w:rsidP="00CE03F1">
            <w:pPr>
              <w:rPr>
                <w:sz w:val="16"/>
                <w:szCs w:val="16"/>
              </w:rPr>
            </w:pPr>
          </w:p>
        </w:tc>
        <w:tc>
          <w:tcPr>
            <w:tcW w:w="918" w:type="dxa"/>
            <w:tcBorders>
              <w:top w:val="nil"/>
              <w:left w:val="nil"/>
              <w:bottom w:val="nil"/>
              <w:right w:val="nil"/>
            </w:tcBorders>
            <w:shd w:val="clear" w:color="auto" w:fill="auto"/>
            <w:noWrap/>
            <w:vAlign w:val="bottom"/>
            <w:hideMark/>
          </w:tcPr>
          <w:p w14:paraId="03AC9535" w14:textId="77777777" w:rsidR="006A1AC5" w:rsidRPr="006A1AC5" w:rsidRDefault="006A1AC5" w:rsidP="00CE03F1">
            <w:pPr>
              <w:rPr>
                <w:sz w:val="16"/>
                <w:szCs w:val="16"/>
              </w:rPr>
            </w:pPr>
          </w:p>
        </w:tc>
        <w:tc>
          <w:tcPr>
            <w:tcW w:w="1269" w:type="dxa"/>
            <w:tcBorders>
              <w:top w:val="nil"/>
              <w:left w:val="nil"/>
              <w:bottom w:val="nil"/>
              <w:right w:val="nil"/>
            </w:tcBorders>
            <w:shd w:val="clear" w:color="auto" w:fill="auto"/>
            <w:noWrap/>
            <w:vAlign w:val="bottom"/>
            <w:hideMark/>
          </w:tcPr>
          <w:p w14:paraId="0EE4BA92" w14:textId="77777777" w:rsidR="006A1AC5" w:rsidRPr="006A1AC5" w:rsidRDefault="006A1AC5" w:rsidP="00CE03F1">
            <w:pPr>
              <w:rPr>
                <w:sz w:val="16"/>
                <w:szCs w:val="16"/>
              </w:rPr>
            </w:pPr>
          </w:p>
        </w:tc>
        <w:tc>
          <w:tcPr>
            <w:tcW w:w="618" w:type="dxa"/>
            <w:tcBorders>
              <w:top w:val="nil"/>
              <w:left w:val="nil"/>
              <w:bottom w:val="nil"/>
              <w:right w:val="nil"/>
            </w:tcBorders>
            <w:shd w:val="clear" w:color="auto" w:fill="auto"/>
            <w:noWrap/>
            <w:vAlign w:val="bottom"/>
            <w:hideMark/>
          </w:tcPr>
          <w:p w14:paraId="77D61BDF" w14:textId="77777777" w:rsidR="006A1AC5" w:rsidRPr="006A1AC5" w:rsidRDefault="006A1AC5" w:rsidP="00CE03F1">
            <w:pPr>
              <w:rPr>
                <w:sz w:val="16"/>
                <w:szCs w:val="16"/>
              </w:rPr>
            </w:pPr>
          </w:p>
        </w:tc>
        <w:tc>
          <w:tcPr>
            <w:tcW w:w="500" w:type="dxa"/>
            <w:tcBorders>
              <w:top w:val="nil"/>
              <w:left w:val="nil"/>
              <w:bottom w:val="nil"/>
              <w:right w:val="nil"/>
            </w:tcBorders>
            <w:shd w:val="clear" w:color="auto" w:fill="auto"/>
            <w:noWrap/>
            <w:vAlign w:val="bottom"/>
            <w:hideMark/>
          </w:tcPr>
          <w:p w14:paraId="6BF839FD"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CD5820B"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5EA9F77" w14:textId="77777777" w:rsidR="006A1AC5" w:rsidRPr="006A1AC5" w:rsidRDefault="006A1AC5" w:rsidP="00CE03F1">
            <w:pPr>
              <w:rPr>
                <w:sz w:val="16"/>
                <w:szCs w:val="16"/>
              </w:rPr>
            </w:pPr>
          </w:p>
        </w:tc>
        <w:tc>
          <w:tcPr>
            <w:tcW w:w="421" w:type="dxa"/>
            <w:tcBorders>
              <w:top w:val="nil"/>
              <w:left w:val="nil"/>
              <w:bottom w:val="nil"/>
              <w:right w:val="nil"/>
            </w:tcBorders>
            <w:shd w:val="clear" w:color="auto" w:fill="auto"/>
            <w:noWrap/>
            <w:vAlign w:val="bottom"/>
            <w:hideMark/>
          </w:tcPr>
          <w:p w14:paraId="64F445EF"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A2BDA63"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F65C56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E52FE8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0FB290F"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E62D7C6"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0FCB10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9203B2D"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48AFAD2"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2C5437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4B961A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6E50DF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C5516E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75C0D1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16EB9D1" w14:textId="77777777" w:rsidR="006A1AC5" w:rsidRPr="006A1AC5" w:rsidRDefault="006A1AC5" w:rsidP="00CE03F1">
            <w:pPr>
              <w:rPr>
                <w:sz w:val="16"/>
                <w:szCs w:val="16"/>
              </w:rPr>
            </w:pPr>
          </w:p>
        </w:tc>
        <w:tc>
          <w:tcPr>
            <w:tcW w:w="550" w:type="dxa"/>
            <w:tcBorders>
              <w:top w:val="nil"/>
              <w:left w:val="nil"/>
              <w:bottom w:val="nil"/>
              <w:right w:val="nil"/>
            </w:tcBorders>
            <w:shd w:val="clear" w:color="auto" w:fill="auto"/>
            <w:noWrap/>
            <w:vAlign w:val="bottom"/>
            <w:hideMark/>
          </w:tcPr>
          <w:p w14:paraId="7FDB62EF" w14:textId="77777777" w:rsidR="006A1AC5" w:rsidRPr="006A1AC5" w:rsidRDefault="006A1AC5" w:rsidP="00CE03F1">
            <w:pPr>
              <w:rPr>
                <w:sz w:val="16"/>
                <w:szCs w:val="16"/>
              </w:rPr>
            </w:pPr>
          </w:p>
        </w:tc>
        <w:tc>
          <w:tcPr>
            <w:tcW w:w="236" w:type="dxa"/>
            <w:vAlign w:val="center"/>
            <w:hideMark/>
          </w:tcPr>
          <w:p w14:paraId="1E6F6D20" w14:textId="77777777" w:rsidR="006A1AC5" w:rsidRPr="006A1AC5" w:rsidRDefault="006A1AC5" w:rsidP="00CE03F1">
            <w:pPr>
              <w:rPr>
                <w:sz w:val="16"/>
                <w:szCs w:val="16"/>
              </w:rPr>
            </w:pPr>
          </w:p>
        </w:tc>
      </w:tr>
      <w:tr w:rsidR="006A1AC5" w:rsidRPr="006A1AC5" w14:paraId="710D0FFA" w14:textId="77777777" w:rsidTr="00EB21A1">
        <w:trPr>
          <w:trHeight w:val="288"/>
        </w:trPr>
        <w:tc>
          <w:tcPr>
            <w:tcW w:w="1997"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A43352F"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Dominik Kalajdžić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F5BFA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Diplomirani teolog</w:t>
            </w:r>
          </w:p>
        </w:tc>
        <w:tc>
          <w:tcPr>
            <w:tcW w:w="1441"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69E5EF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4AD57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8F873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0E66C7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hideMark/>
          </w:tcPr>
          <w:p w14:paraId="1812CB1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40602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158F5E5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38239E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497AEB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B9F9C3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0539AD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0C2AD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78A77B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620472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F55A3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35C9F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363E9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B01DE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1CCDE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B93C0E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4E5BC6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1CE23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C297BF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E84EE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CD17E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0BF5D585" w14:textId="77777777" w:rsidR="006A1AC5" w:rsidRPr="006A1AC5" w:rsidRDefault="006A1AC5" w:rsidP="00CE03F1">
            <w:pPr>
              <w:rPr>
                <w:sz w:val="16"/>
                <w:szCs w:val="16"/>
              </w:rPr>
            </w:pPr>
          </w:p>
        </w:tc>
      </w:tr>
      <w:tr w:rsidR="006A1AC5" w:rsidRPr="006A1AC5" w14:paraId="051D67C8"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1D2AE0A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0F96A2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B6AC4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A1428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2553EE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B5A07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7F175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52F4AD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425627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7E2F1D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70961C7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9CF75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E408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2176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FC09F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AE20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21642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128E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1F9A5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4826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F577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F6A4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0F8A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4A99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AE9F5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C6DA7E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5CE927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0D4F73C" w14:textId="77777777" w:rsidR="006A1AC5" w:rsidRPr="006A1AC5" w:rsidRDefault="006A1AC5" w:rsidP="00CE03F1">
            <w:pPr>
              <w:rPr>
                <w:sz w:val="16"/>
                <w:szCs w:val="16"/>
              </w:rPr>
            </w:pPr>
          </w:p>
        </w:tc>
      </w:tr>
      <w:tr w:rsidR="006A1AC5" w:rsidRPr="006A1AC5" w14:paraId="47CE8D36"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42312D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09777E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2DDF4A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A4C61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3C3EA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53B60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1F41F0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D56F13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7B6F87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00A52AD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5B68A2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82F6ED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EBBAE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18DB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A554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B170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3A249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9A31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57F5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84F5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FC377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D3B0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2F60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09610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8099D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3F3BD5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8B44A6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7969B3E" w14:textId="77777777" w:rsidR="006A1AC5" w:rsidRPr="006A1AC5" w:rsidRDefault="006A1AC5" w:rsidP="00CE03F1">
            <w:pPr>
              <w:rPr>
                <w:sz w:val="16"/>
                <w:szCs w:val="16"/>
              </w:rPr>
            </w:pPr>
          </w:p>
        </w:tc>
      </w:tr>
      <w:tr w:rsidR="006A1AC5" w:rsidRPr="006A1AC5" w14:paraId="6A3B5566"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A0C3BD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2607E2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6AD53A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12D26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3B38D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6FFD19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F19618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BBE7A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556171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163CD62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36F14D1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22870C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7A9B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EB782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10330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5E5F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8CA0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EC53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51F2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C0BC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E1B1F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8957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E122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EDA1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4AB7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378B91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960730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428BF2F" w14:textId="77777777" w:rsidR="006A1AC5" w:rsidRPr="006A1AC5" w:rsidRDefault="006A1AC5" w:rsidP="00CE03F1">
            <w:pPr>
              <w:rPr>
                <w:sz w:val="16"/>
                <w:szCs w:val="16"/>
              </w:rPr>
            </w:pPr>
          </w:p>
        </w:tc>
      </w:tr>
      <w:tr w:rsidR="006A1AC5" w:rsidRPr="006A1AC5" w14:paraId="13F14C85"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148166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59039E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90AD7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00A4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B8380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D4993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A9FCE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FD279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388AD7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41875E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420" w:type="dxa"/>
            <w:tcBorders>
              <w:top w:val="single" w:sz="4" w:space="0" w:color="D3D3D3"/>
              <w:left w:val="nil"/>
              <w:bottom w:val="nil"/>
              <w:right w:val="single" w:sz="4" w:space="0" w:color="D3D3D3"/>
            </w:tcBorders>
            <w:shd w:val="clear" w:color="auto" w:fill="auto"/>
            <w:vAlign w:val="center"/>
            <w:hideMark/>
          </w:tcPr>
          <w:p w14:paraId="014E7B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AE2FC1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ECD3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75B5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6C024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563C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B49591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EAC56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A4E8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57095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B2942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8E993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CE5A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E783E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5FA68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27EA1D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F13843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AC49E14" w14:textId="77777777" w:rsidR="006A1AC5" w:rsidRPr="006A1AC5" w:rsidRDefault="006A1AC5" w:rsidP="00CE03F1">
            <w:pPr>
              <w:rPr>
                <w:sz w:val="16"/>
                <w:szCs w:val="16"/>
              </w:rPr>
            </w:pPr>
          </w:p>
        </w:tc>
      </w:tr>
      <w:tr w:rsidR="006A1AC5" w:rsidRPr="006A1AC5" w14:paraId="7C583934"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2B11495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137128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8CDA3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40347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E5FD4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E317D8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BA998D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459EA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487E05D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25B273E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4A152F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9C264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1A66D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D02B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1E73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496C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E6693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5F5E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EB4DC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69A6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2FD6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94659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AE291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0F4DD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CF396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7D839C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D2DF61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746A5EC" w14:textId="77777777" w:rsidR="006A1AC5" w:rsidRPr="006A1AC5" w:rsidRDefault="006A1AC5" w:rsidP="00CE03F1">
            <w:pPr>
              <w:rPr>
                <w:sz w:val="16"/>
                <w:szCs w:val="16"/>
              </w:rPr>
            </w:pPr>
          </w:p>
        </w:tc>
      </w:tr>
      <w:tr w:rsidR="006A1AC5" w:rsidRPr="006A1AC5" w14:paraId="050960E6"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F97845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2BDC30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54EF6B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FFB57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5D7E5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5C410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DC8D3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C6297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3D6DBD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361EA7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510C6E0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4E5F9E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B0FA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17FE8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31089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7420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FFEC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2EEA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EDA3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F98BA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133D3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5591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B4E4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BAB600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88F6B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118CC4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F61828D"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ADA555B" w14:textId="77777777" w:rsidR="006A1AC5" w:rsidRPr="006A1AC5" w:rsidRDefault="006A1AC5" w:rsidP="00CE03F1">
            <w:pPr>
              <w:rPr>
                <w:sz w:val="16"/>
                <w:szCs w:val="16"/>
              </w:rPr>
            </w:pPr>
          </w:p>
        </w:tc>
      </w:tr>
      <w:tr w:rsidR="006A1AC5" w:rsidRPr="006A1AC5" w14:paraId="418E8CB3"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3D70D0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C1CA01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713649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A328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4B3F4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1C6F9C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9684A3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0F4D9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5C595C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6B30EB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4ED03B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57B09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3709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67285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27D26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64AA6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D0AE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D511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14BC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3A15D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82D8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6B3FE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3DC2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618D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779C7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5D772B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55849D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714BC75" w14:textId="77777777" w:rsidR="006A1AC5" w:rsidRPr="006A1AC5" w:rsidRDefault="006A1AC5" w:rsidP="00CE03F1">
            <w:pPr>
              <w:rPr>
                <w:sz w:val="16"/>
                <w:szCs w:val="16"/>
              </w:rPr>
            </w:pPr>
          </w:p>
        </w:tc>
      </w:tr>
      <w:tr w:rsidR="006A1AC5" w:rsidRPr="006A1AC5" w14:paraId="4B68F5B0"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14B891B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7BAAF1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FDAB8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DC4F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2F0A37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4BC897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FF3582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5899E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5B9414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5AD7392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0DB92E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43E30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E5D4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096A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05364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A3D08B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28332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4023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A2E2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D07A8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F8EB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7FB1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DC67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784B1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891AE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7EA2AA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D7260B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7F63556" w14:textId="77777777" w:rsidR="006A1AC5" w:rsidRPr="006A1AC5" w:rsidRDefault="006A1AC5" w:rsidP="00CE03F1">
            <w:pPr>
              <w:rPr>
                <w:sz w:val="16"/>
                <w:szCs w:val="16"/>
              </w:rPr>
            </w:pPr>
          </w:p>
        </w:tc>
      </w:tr>
      <w:tr w:rsidR="006A1AC5" w:rsidRPr="006A1AC5" w14:paraId="60927690"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14A64BC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AB6389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BA683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07F78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AF54E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B59D6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099D8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91CBE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4EBC67A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2CE28B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0A0574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E41704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F7D73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C099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BF13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2563C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15864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70FCE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61C4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B20C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839D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3418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983E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6A902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CD20D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62334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F57124D"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A65DB14" w14:textId="77777777" w:rsidR="006A1AC5" w:rsidRPr="006A1AC5" w:rsidRDefault="006A1AC5" w:rsidP="00CE03F1">
            <w:pPr>
              <w:rPr>
                <w:sz w:val="16"/>
                <w:szCs w:val="16"/>
              </w:rPr>
            </w:pPr>
          </w:p>
        </w:tc>
      </w:tr>
      <w:tr w:rsidR="006A1AC5" w:rsidRPr="006A1AC5" w14:paraId="57280D0A"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6DDB6C8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5DF0DF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2927D3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E647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8596EB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9F9A1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8A8F9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574341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55FF2A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3902CA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3B1336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B2D2C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0B78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0762D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6830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1EEF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D8C4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BED7E6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17F7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F88B7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EEC4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F23D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1DD3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4A87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4844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48AD03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C62739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7F96F1B" w14:textId="77777777" w:rsidR="006A1AC5" w:rsidRPr="006A1AC5" w:rsidRDefault="006A1AC5" w:rsidP="00CE03F1">
            <w:pPr>
              <w:rPr>
                <w:sz w:val="16"/>
                <w:szCs w:val="16"/>
              </w:rPr>
            </w:pPr>
          </w:p>
        </w:tc>
      </w:tr>
      <w:tr w:rsidR="006A1AC5" w:rsidRPr="006A1AC5" w14:paraId="3FE34FAB"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689153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400D8D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6F8BB0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D0BB7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8A3336"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1DB76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B5B55A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9F256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00F488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402202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3BD56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1B9A2F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ADB9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AD2A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4865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27966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571BB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D064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BC99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5440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32C6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E972D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0E812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219A0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C399D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51970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A1CDDE3"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079133A" w14:textId="77777777" w:rsidR="006A1AC5" w:rsidRPr="006A1AC5" w:rsidRDefault="006A1AC5" w:rsidP="00CE03F1">
            <w:pPr>
              <w:rPr>
                <w:sz w:val="16"/>
                <w:szCs w:val="16"/>
              </w:rPr>
            </w:pPr>
          </w:p>
        </w:tc>
      </w:tr>
      <w:tr w:rsidR="006A1AC5" w:rsidRPr="006A1AC5" w14:paraId="5E586A1A"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E74246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8A6054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34241C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6DDE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A00047E"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DB928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361B75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6C39DF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79909F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3C40A1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1686CFD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CE090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1627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E6B4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7A9C0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5AD1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2735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41BF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6512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D8A0A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C69A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2317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4161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D4464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CB8A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28A190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6EE88B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800B624" w14:textId="77777777" w:rsidR="006A1AC5" w:rsidRPr="006A1AC5" w:rsidRDefault="006A1AC5" w:rsidP="00CE03F1">
            <w:pPr>
              <w:rPr>
                <w:sz w:val="16"/>
                <w:szCs w:val="16"/>
              </w:rPr>
            </w:pPr>
          </w:p>
        </w:tc>
      </w:tr>
      <w:tr w:rsidR="006A1AC5" w:rsidRPr="006A1AC5" w14:paraId="6F609001"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0EB5E4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08CCD2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4A6C7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D4ED3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265A5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E636F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7BF23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AB5301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2402CB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1A5080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420" w:type="dxa"/>
            <w:tcBorders>
              <w:top w:val="single" w:sz="4" w:space="0" w:color="D3D3D3"/>
              <w:left w:val="nil"/>
              <w:bottom w:val="nil"/>
              <w:right w:val="single" w:sz="4" w:space="0" w:color="D3D3D3"/>
            </w:tcBorders>
            <w:shd w:val="clear" w:color="auto" w:fill="auto"/>
            <w:vAlign w:val="center"/>
            <w:hideMark/>
          </w:tcPr>
          <w:p w14:paraId="1D6F43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07922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2370E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2B43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D629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F98B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6A05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36E0B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CE42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DEAE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DBE4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DD4E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20D4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7EC0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1B0D5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EB2C0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40487C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CDA57A1" w14:textId="77777777" w:rsidR="006A1AC5" w:rsidRPr="006A1AC5" w:rsidRDefault="006A1AC5" w:rsidP="00CE03F1">
            <w:pPr>
              <w:rPr>
                <w:sz w:val="16"/>
                <w:szCs w:val="16"/>
              </w:rPr>
            </w:pPr>
          </w:p>
        </w:tc>
      </w:tr>
      <w:tr w:rsidR="006A1AC5" w:rsidRPr="006A1AC5" w14:paraId="3EF861B9"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6681725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F0D71A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1CE67B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6DB2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77A59E"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E1969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FFEA6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74C92E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5FACD5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048B50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6F9983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F63E7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6ACB2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37E1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E08A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D3947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73AE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04C2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ACBA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07579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C860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3817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E122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CE92B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340A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F7C290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93ED18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9F8F5BE" w14:textId="77777777" w:rsidR="006A1AC5" w:rsidRPr="006A1AC5" w:rsidRDefault="006A1AC5" w:rsidP="00CE03F1">
            <w:pPr>
              <w:rPr>
                <w:sz w:val="16"/>
                <w:szCs w:val="16"/>
              </w:rPr>
            </w:pPr>
          </w:p>
        </w:tc>
      </w:tr>
      <w:tr w:rsidR="006A1AC5" w:rsidRPr="006A1AC5" w14:paraId="6696A746"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9C9DF0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07E142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6FD87C6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2A54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F43E4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606A5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80438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4F6CA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5ACD17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09046A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09643B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55416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EA54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CB1C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178C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80CB7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0B7D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E465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E0E1A8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E1D71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8BE9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8A7E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019CB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A9187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A1DCB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40F360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699825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A291EFE" w14:textId="77777777" w:rsidR="006A1AC5" w:rsidRPr="006A1AC5" w:rsidRDefault="006A1AC5" w:rsidP="00CE03F1">
            <w:pPr>
              <w:rPr>
                <w:sz w:val="16"/>
                <w:szCs w:val="16"/>
              </w:rPr>
            </w:pPr>
          </w:p>
        </w:tc>
      </w:tr>
      <w:tr w:rsidR="006A1AC5" w:rsidRPr="006A1AC5" w14:paraId="275663F0"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C9C20B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C9EEE3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082635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E561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6D17BD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D88D6E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5A90F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1CBE6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7666BB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5E381B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297B30E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610245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5046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AE5F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A9EA6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35E95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9F7AD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3932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4B687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F4B6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A1257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B3E5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7B1F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A85AE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8557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77F3BC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72583B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53B847D" w14:textId="77777777" w:rsidR="006A1AC5" w:rsidRPr="006A1AC5" w:rsidRDefault="006A1AC5" w:rsidP="00CE03F1">
            <w:pPr>
              <w:rPr>
                <w:sz w:val="16"/>
                <w:szCs w:val="16"/>
              </w:rPr>
            </w:pPr>
          </w:p>
        </w:tc>
      </w:tr>
      <w:tr w:rsidR="006A1AC5" w:rsidRPr="006A1AC5" w14:paraId="6587A8C9"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844AE5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DE0929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6B63E4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5026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D5DDE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2AF82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22F15B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360C8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22F6BB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6E8D4B4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3D8EBC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7E88A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F1AA6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70FF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0B28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299A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810E3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04A2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BE6C3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EE234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7034C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49FE4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187E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7C4AC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14CF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C6AA89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2D373D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50ED82A" w14:textId="77777777" w:rsidR="006A1AC5" w:rsidRPr="006A1AC5" w:rsidRDefault="006A1AC5" w:rsidP="00CE03F1">
            <w:pPr>
              <w:rPr>
                <w:sz w:val="16"/>
                <w:szCs w:val="16"/>
              </w:rPr>
            </w:pPr>
          </w:p>
        </w:tc>
      </w:tr>
      <w:tr w:rsidR="006A1AC5" w:rsidRPr="006A1AC5" w14:paraId="6D52B451"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2063059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1D9E17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6EAAB4B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E3DC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19586A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05AA7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0DE91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57B01D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4B0153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0CE9F4F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066720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D5AF70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C4D3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056D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3635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ABF0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B2C07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32DC9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A9C2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1A3038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CBD9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71E2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40A51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AE31D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5FC870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3D46A0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6F5B7D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B9A6647" w14:textId="77777777" w:rsidR="006A1AC5" w:rsidRPr="006A1AC5" w:rsidRDefault="006A1AC5" w:rsidP="00CE03F1">
            <w:pPr>
              <w:rPr>
                <w:sz w:val="16"/>
                <w:szCs w:val="16"/>
              </w:rPr>
            </w:pPr>
          </w:p>
        </w:tc>
      </w:tr>
      <w:tr w:rsidR="00CA35E4" w:rsidRPr="006A1AC5" w14:paraId="0EB98948" w14:textId="77777777" w:rsidTr="009370E0">
        <w:trPr>
          <w:trHeight w:val="288"/>
        </w:trPr>
        <w:tc>
          <w:tcPr>
            <w:tcW w:w="1997" w:type="dxa"/>
            <w:vMerge w:val="restart"/>
            <w:tcBorders>
              <w:top w:val="nil"/>
              <w:left w:val="single" w:sz="4" w:space="0" w:color="D3D3D3"/>
              <w:right w:val="single" w:sz="4" w:space="0" w:color="D3D3D3"/>
            </w:tcBorders>
            <w:shd w:val="clear" w:color="auto" w:fill="auto"/>
            <w:vAlign w:val="center"/>
          </w:tcPr>
          <w:p w14:paraId="6B88DE1F" w14:textId="273FD120" w:rsidR="00CA35E4" w:rsidRPr="006A1AC5" w:rsidRDefault="00CA35E4" w:rsidP="000746F6">
            <w:pPr>
              <w:rPr>
                <w:rFonts w:ascii="Gill Sans MT Condensed" w:hAnsi="Gill Sans MT Condensed" w:cs="Calibri"/>
                <w:color w:val="000000"/>
                <w:sz w:val="16"/>
                <w:szCs w:val="16"/>
              </w:rPr>
            </w:pPr>
            <w:r>
              <w:rPr>
                <w:rFonts w:ascii="Gill Sans MT Condensed" w:hAnsi="Gill Sans MT Condensed" w:cs="Calibri"/>
                <w:color w:val="000000"/>
                <w:sz w:val="16"/>
                <w:szCs w:val="16"/>
              </w:rPr>
              <w:t>Doroteja Zovkić</w:t>
            </w:r>
          </w:p>
        </w:tc>
        <w:tc>
          <w:tcPr>
            <w:tcW w:w="1041" w:type="dxa"/>
            <w:gridSpan w:val="2"/>
            <w:vMerge w:val="restart"/>
            <w:tcBorders>
              <w:top w:val="single" w:sz="4" w:space="0" w:color="D3D3D3"/>
              <w:left w:val="single" w:sz="4" w:space="0" w:color="D3D3D3"/>
              <w:right w:val="single" w:sz="4" w:space="0" w:color="D3D3D3"/>
            </w:tcBorders>
            <w:shd w:val="clear" w:color="auto" w:fill="auto"/>
            <w:vAlign w:val="center"/>
          </w:tcPr>
          <w:p w14:paraId="7CBE2ED7" w14:textId="246B2192"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psihologije</w:t>
            </w:r>
          </w:p>
        </w:tc>
        <w:tc>
          <w:tcPr>
            <w:tcW w:w="1441" w:type="dxa"/>
            <w:vMerge w:val="restart"/>
            <w:tcBorders>
              <w:top w:val="nil"/>
              <w:left w:val="single" w:sz="4" w:space="0" w:color="D3D3D3"/>
              <w:right w:val="single" w:sz="4" w:space="0" w:color="D3D3D3"/>
            </w:tcBorders>
            <w:shd w:val="clear" w:color="auto" w:fill="auto"/>
            <w:vAlign w:val="center"/>
          </w:tcPr>
          <w:p w14:paraId="2717D762" w14:textId="379E19E7"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Neodređeno nepuno</w:t>
            </w:r>
          </w:p>
        </w:tc>
        <w:tc>
          <w:tcPr>
            <w:tcW w:w="420" w:type="dxa"/>
            <w:vMerge w:val="restart"/>
            <w:tcBorders>
              <w:top w:val="nil"/>
              <w:left w:val="single" w:sz="4" w:space="0" w:color="D3D3D3"/>
              <w:right w:val="single" w:sz="4" w:space="0" w:color="D3D3D3"/>
            </w:tcBorders>
            <w:shd w:val="clear" w:color="auto" w:fill="auto"/>
            <w:vAlign w:val="center"/>
          </w:tcPr>
          <w:p w14:paraId="58AE8605" w14:textId="47549347"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single" w:sz="4" w:space="0" w:color="D3D3D3"/>
              <w:right w:val="single" w:sz="4" w:space="0" w:color="D3D3D3"/>
            </w:tcBorders>
            <w:shd w:val="clear" w:color="auto" w:fill="auto"/>
            <w:vAlign w:val="center"/>
          </w:tcPr>
          <w:p w14:paraId="3A58493B" w14:textId="0BCE47AF"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tcPr>
          <w:p w14:paraId="67FE26FC" w14:textId="4837AC66"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1C2A877D" w14:textId="2BA8D671"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269C7624"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B6D119A" w14:textId="069D7978"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2.a</w:t>
            </w:r>
          </w:p>
        </w:tc>
        <w:tc>
          <w:tcPr>
            <w:tcW w:w="420" w:type="dxa"/>
            <w:tcBorders>
              <w:top w:val="single" w:sz="4" w:space="0" w:color="D3D3D3"/>
              <w:left w:val="nil"/>
              <w:bottom w:val="nil"/>
              <w:right w:val="single" w:sz="4" w:space="0" w:color="D3D3D3"/>
            </w:tcBorders>
            <w:shd w:val="clear" w:color="auto" w:fill="auto"/>
            <w:vAlign w:val="center"/>
          </w:tcPr>
          <w:p w14:paraId="02492893" w14:textId="010B7458"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4BA64AE5"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45941593" w14:textId="6E024052"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val="restart"/>
            <w:tcBorders>
              <w:top w:val="nil"/>
              <w:left w:val="single" w:sz="4" w:space="0" w:color="D3D3D3"/>
              <w:right w:val="single" w:sz="4" w:space="0" w:color="D3D3D3"/>
            </w:tcBorders>
            <w:shd w:val="clear" w:color="F0E68C" w:fill="F0E68C"/>
            <w:vAlign w:val="center"/>
          </w:tcPr>
          <w:p w14:paraId="5D0C85D6" w14:textId="4ECBA50D"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13</w:t>
            </w:r>
          </w:p>
        </w:tc>
        <w:tc>
          <w:tcPr>
            <w:tcW w:w="420" w:type="dxa"/>
            <w:vMerge w:val="restart"/>
            <w:tcBorders>
              <w:top w:val="nil"/>
              <w:left w:val="single" w:sz="4" w:space="0" w:color="D3D3D3"/>
              <w:right w:val="single" w:sz="4" w:space="0" w:color="D3D3D3"/>
            </w:tcBorders>
            <w:shd w:val="clear" w:color="auto" w:fill="auto"/>
            <w:vAlign w:val="center"/>
          </w:tcPr>
          <w:p w14:paraId="44774FF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044704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4C95408B"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14D9F70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8E69BEA"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11F827B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78186AC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BC613B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8EF13D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F0E68C" w:fill="F0E68C"/>
            <w:vAlign w:val="center"/>
          </w:tcPr>
          <w:p w14:paraId="66D9206E" w14:textId="6E97E19F"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32BE096F" w14:textId="04B60E1E"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13</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3F7CA943" w14:textId="7500CCFA"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2C764330" w14:textId="7B5485D3"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12</w:t>
            </w:r>
          </w:p>
        </w:tc>
        <w:tc>
          <w:tcPr>
            <w:tcW w:w="550" w:type="dxa"/>
            <w:vMerge w:val="restart"/>
            <w:tcBorders>
              <w:top w:val="single" w:sz="4" w:space="0" w:color="D3D3D3"/>
              <w:left w:val="single" w:sz="4" w:space="0" w:color="D3D3D3"/>
              <w:right w:val="single" w:sz="4" w:space="0" w:color="D3D3D3"/>
            </w:tcBorders>
            <w:shd w:val="clear" w:color="F0E68C" w:fill="F0E68C"/>
            <w:vAlign w:val="center"/>
          </w:tcPr>
          <w:p w14:paraId="4FFC45BA" w14:textId="16BD1479"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25.00</w:t>
            </w:r>
          </w:p>
        </w:tc>
        <w:tc>
          <w:tcPr>
            <w:tcW w:w="236" w:type="dxa"/>
            <w:vAlign w:val="center"/>
          </w:tcPr>
          <w:p w14:paraId="1C0BE0BE" w14:textId="77777777" w:rsidR="00CA35E4" w:rsidRPr="006A1AC5" w:rsidRDefault="00CA35E4" w:rsidP="000746F6">
            <w:pPr>
              <w:rPr>
                <w:sz w:val="16"/>
                <w:szCs w:val="16"/>
              </w:rPr>
            </w:pPr>
          </w:p>
        </w:tc>
      </w:tr>
      <w:tr w:rsidR="00CA35E4" w:rsidRPr="006A1AC5" w14:paraId="0AAD6878"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D4F3DEB"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54073364"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334B670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EBD7B3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62D0C33"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393A0048" w14:textId="1ADDA351"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01299876" w14:textId="0E06FA4A"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3CA933A"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7D7EDFED" w14:textId="55FF12D8"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2.b</w:t>
            </w:r>
          </w:p>
        </w:tc>
        <w:tc>
          <w:tcPr>
            <w:tcW w:w="420" w:type="dxa"/>
            <w:tcBorders>
              <w:top w:val="single" w:sz="4" w:space="0" w:color="D3D3D3"/>
              <w:left w:val="nil"/>
              <w:bottom w:val="nil"/>
              <w:right w:val="single" w:sz="4" w:space="0" w:color="D3D3D3"/>
            </w:tcBorders>
            <w:shd w:val="clear" w:color="auto" w:fill="auto"/>
            <w:vAlign w:val="center"/>
          </w:tcPr>
          <w:p w14:paraId="076173DC" w14:textId="1DA5B46B"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40A6783E"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4D5FBAA3" w14:textId="676A78D5"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6C87F06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61F976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005CE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9F8E7E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CE4742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34A19EB"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CD14D5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49033D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B223625"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A83FE4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4BE1B7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C3191BB"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4B08E6B"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45496C2"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2C285BEE"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235B8FEE" w14:textId="77777777" w:rsidR="00CA35E4" w:rsidRPr="006A1AC5" w:rsidRDefault="00CA35E4" w:rsidP="000746F6">
            <w:pPr>
              <w:rPr>
                <w:sz w:val="16"/>
                <w:szCs w:val="16"/>
              </w:rPr>
            </w:pPr>
          </w:p>
        </w:tc>
      </w:tr>
      <w:tr w:rsidR="00CA35E4" w:rsidRPr="006A1AC5" w14:paraId="18F166D7"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32A5D59B"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F00602C"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6C7628A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C03C454"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78F7CA5"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26AD8D46" w14:textId="43CF213C"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6B118D45" w14:textId="3CBCAA98"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B657DEA"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1F9C3893" w14:textId="0689D3FF"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2.c</w:t>
            </w:r>
          </w:p>
        </w:tc>
        <w:tc>
          <w:tcPr>
            <w:tcW w:w="420" w:type="dxa"/>
            <w:tcBorders>
              <w:top w:val="single" w:sz="4" w:space="0" w:color="D3D3D3"/>
              <w:left w:val="nil"/>
              <w:bottom w:val="nil"/>
              <w:right w:val="single" w:sz="4" w:space="0" w:color="D3D3D3"/>
            </w:tcBorders>
            <w:shd w:val="clear" w:color="auto" w:fill="auto"/>
            <w:vAlign w:val="center"/>
          </w:tcPr>
          <w:p w14:paraId="47332C94" w14:textId="22B70954"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1142070E"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D155D08" w14:textId="7AAA64B5"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279ED78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3BFCEF5"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735037"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2D9253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F74D97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C86095"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22E1BC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EB9CF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2F1B87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E3EE6C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E274A1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4511A6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66E01E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54B249A"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EC7F831"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08895E40" w14:textId="77777777" w:rsidR="00CA35E4" w:rsidRPr="006A1AC5" w:rsidRDefault="00CA35E4" w:rsidP="000746F6">
            <w:pPr>
              <w:rPr>
                <w:sz w:val="16"/>
                <w:szCs w:val="16"/>
              </w:rPr>
            </w:pPr>
          </w:p>
        </w:tc>
      </w:tr>
      <w:tr w:rsidR="00CA35E4" w:rsidRPr="006A1AC5" w14:paraId="1685D2DD"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5EA5AB91"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4B3CECB"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110F18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20F83B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83CE6FB"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537633C7" w14:textId="7C3AC738"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8AD3839" w14:textId="2CE96E86"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2852E83B"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FA3ED4A" w14:textId="0F84EF1C"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3.a</w:t>
            </w:r>
          </w:p>
        </w:tc>
        <w:tc>
          <w:tcPr>
            <w:tcW w:w="420" w:type="dxa"/>
            <w:tcBorders>
              <w:top w:val="single" w:sz="4" w:space="0" w:color="D3D3D3"/>
              <w:left w:val="nil"/>
              <w:bottom w:val="nil"/>
              <w:right w:val="single" w:sz="4" w:space="0" w:color="D3D3D3"/>
            </w:tcBorders>
            <w:shd w:val="clear" w:color="auto" w:fill="auto"/>
            <w:vAlign w:val="center"/>
          </w:tcPr>
          <w:p w14:paraId="1ED2D8CC" w14:textId="50486449"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19D3C455"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C1FA986" w14:textId="75E67214"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15B75FC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6E351DB"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9C8073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9CA905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B104A00"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AF3A72A"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609C7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55F99D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F9E66D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ADBF86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3D49CD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E92E59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47F8044"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A688E71"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82D4171"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2B347554" w14:textId="77777777" w:rsidR="00CA35E4" w:rsidRPr="006A1AC5" w:rsidRDefault="00CA35E4" w:rsidP="000746F6">
            <w:pPr>
              <w:rPr>
                <w:sz w:val="16"/>
                <w:szCs w:val="16"/>
              </w:rPr>
            </w:pPr>
          </w:p>
        </w:tc>
      </w:tr>
      <w:tr w:rsidR="00CA35E4" w:rsidRPr="006A1AC5" w14:paraId="273C5CDE"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7992E52E"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36F085B"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25A03B3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F0D652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FED9841"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28F6B35B" w14:textId="75F9BA08"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1B4B7750" w14:textId="1241D456"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92CF5F4"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CE46CD5" w14:textId="4BD51674"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3.b</w:t>
            </w:r>
          </w:p>
        </w:tc>
        <w:tc>
          <w:tcPr>
            <w:tcW w:w="420" w:type="dxa"/>
            <w:tcBorders>
              <w:top w:val="single" w:sz="4" w:space="0" w:color="D3D3D3"/>
              <w:left w:val="nil"/>
              <w:bottom w:val="nil"/>
              <w:right w:val="single" w:sz="4" w:space="0" w:color="D3D3D3"/>
            </w:tcBorders>
            <w:shd w:val="clear" w:color="auto" w:fill="auto"/>
            <w:vAlign w:val="center"/>
          </w:tcPr>
          <w:p w14:paraId="322FDD07" w14:textId="15311562"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713F317A"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05A10A8" w14:textId="24B37310"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3A3DAFE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923DE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45ECDD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40ABC9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AF1DBC0"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B8827F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17333E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9B360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C758AC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459F074"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96A44C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CDDF17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9864F2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0969575"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1BF075B5"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72E0702D" w14:textId="77777777" w:rsidR="00CA35E4" w:rsidRPr="006A1AC5" w:rsidRDefault="00CA35E4" w:rsidP="000746F6">
            <w:pPr>
              <w:rPr>
                <w:sz w:val="16"/>
                <w:szCs w:val="16"/>
              </w:rPr>
            </w:pPr>
          </w:p>
        </w:tc>
      </w:tr>
      <w:tr w:rsidR="00CA35E4" w:rsidRPr="006A1AC5" w14:paraId="66C68B9D"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61878B5E"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27FA7309"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4E1BEA9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003D09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D66F97E"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027E242E" w14:textId="0862CD81"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3C3E9E2D" w14:textId="027BAFED"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4946F74C"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289EC03" w14:textId="125C8A9A"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3.c</w:t>
            </w:r>
          </w:p>
        </w:tc>
        <w:tc>
          <w:tcPr>
            <w:tcW w:w="420" w:type="dxa"/>
            <w:tcBorders>
              <w:top w:val="single" w:sz="4" w:space="0" w:color="D3D3D3"/>
              <w:left w:val="nil"/>
              <w:bottom w:val="nil"/>
              <w:right w:val="single" w:sz="4" w:space="0" w:color="D3D3D3"/>
            </w:tcBorders>
            <w:shd w:val="clear" w:color="auto" w:fill="auto"/>
            <w:vAlign w:val="center"/>
          </w:tcPr>
          <w:p w14:paraId="402FFAEB" w14:textId="13A797EF"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0BB9DC52"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7445EC2F" w14:textId="1351E1CA"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3982C255"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866091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D7701B5"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989547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47B5A8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B4C2D47"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471E6E4"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0B39A77"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5396E5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4AF8C4"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2364607"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72957A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8157F95"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BCC5B03"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59CC3A6F"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0AEAA4F2" w14:textId="77777777" w:rsidR="00CA35E4" w:rsidRPr="006A1AC5" w:rsidRDefault="00CA35E4" w:rsidP="000746F6">
            <w:pPr>
              <w:rPr>
                <w:sz w:val="16"/>
                <w:szCs w:val="16"/>
              </w:rPr>
            </w:pPr>
          </w:p>
        </w:tc>
      </w:tr>
      <w:tr w:rsidR="00CA35E4" w:rsidRPr="006A1AC5" w14:paraId="3F144705"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49540D02"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883EF73"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3885F3E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5EBD38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31F4C6B"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22C3854E" w14:textId="5172866F"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1DDD269" w14:textId="5E18D1EA"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5DDCE26"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93A76FF" w14:textId="6584ACD7"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3.d</w:t>
            </w:r>
          </w:p>
        </w:tc>
        <w:tc>
          <w:tcPr>
            <w:tcW w:w="420" w:type="dxa"/>
            <w:tcBorders>
              <w:top w:val="single" w:sz="4" w:space="0" w:color="D3D3D3"/>
              <w:left w:val="nil"/>
              <w:bottom w:val="nil"/>
              <w:right w:val="single" w:sz="4" w:space="0" w:color="D3D3D3"/>
            </w:tcBorders>
            <w:shd w:val="clear" w:color="auto" w:fill="auto"/>
            <w:vAlign w:val="center"/>
          </w:tcPr>
          <w:p w14:paraId="32F403C2" w14:textId="04DBF68F"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5640EB43"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138E559D" w14:textId="474FC5F8"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56772D9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51C0318"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EAF8D6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FCF9E0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AEE399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0239DB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1670D4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974A6A0"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B28FD8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E93D14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7CF8BF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0389AE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69A8D05"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220C624"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1E5E3E4E"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2088E70B" w14:textId="77777777" w:rsidR="00CA35E4" w:rsidRPr="006A1AC5" w:rsidRDefault="00CA35E4" w:rsidP="000746F6">
            <w:pPr>
              <w:rPr>
                <w:sz w:val="16"/>
                <w:szCs w:val="16"/>
              </w:rPr>
            </w:pPr>
          </w:p>
        </w:tc>
      </w:tr>
      <w:tr w:rsidR="00CA35E4" w:rsidRPr="006A1AC5" w14:paraId="32B6E598"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0060AE18"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80377DB"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819DBA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30DA99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E2FC9D0"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3A5E272D" w14:textId="319C2F7C"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911B181" w14:textId="7939EE66"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46D378A1"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9C79F5E" w14:textId="0127C80E"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3.e</w:t>
            </w:r>
          </w:p>
        </w:tc>
        <w:tc>
          <w:tcPr>
            <w:tcW w:w="420" w:type="dxa"/>
            <w:tcBorders>
              <w:top w:val="single" w:sz="4" w:space="0" w:color="D3D3D3"/>
              <w:left w:val="nil"/>
              <w:bottom w:val="nil"/>
              <w:right w:val="single" w:sz="4" w:space="0" w:color="D3D3D3"/>
            </w:tcBorders>
            <w:shd w:val="clear" w:color="auto" w:fill="auto"/>
            <w:vAlign w:val="center"/>
          </w:tcPr>
          <w:p w14:paraId="3A399BAF" w14:textId="44EF5EF6"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4F166DCD"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A7F3A86" w14:textId="5A6A8ECA"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6DF4F37B"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92D967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4F32D54"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01EA2EA"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25CDC13"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F73A26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22A8A5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50ABAC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7ABFF1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C66FCC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5FC9185"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56787B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FCF312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A9CA629"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69F77BE"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0EC18FD0" w14:textId="77777777" w:rsidR="00CA35E4" w:rsidRPr="006A1AC5" w:rsidRDefault="00CA35E4" w:rsidP="000746F6">
            <w:pPr>
              <w:rPr>
                <w:sz w:val="16"/>
                <w:szCs w:val="16"/>
              </w:rPr>
            </w:pPr>
          </w:p>
        </w:tc>
      </w:tr>
      <w:tr w:rsidR="00CA35E4" w:rsidRPr="006A1AC5" w14:paraId="6FEF1B90"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1CF8CA57"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F772D9F"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6A1DE13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55B427"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DED0659"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1919576E" w14:textId="4FD675BF"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C3BDB4B" w14:textId="3E7BC195"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F58BF43"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2AAE4049" w14:textId="2FAA8F4A"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3.f</w:t>
            </w:r>
          </w:p>
        </w:tc>
        <w:tc>
          <w:tcPr>
            <w:tcW w:w="420" w:type="dxa"/>
            <w:tcBorders>
              <w:top w:val="single" w:sz="4" w:space="0" w:color="D3D3D3"/>
              <w:left w:val="nil"/>
              <w:bottom w:val="nil"/>
              <w:right w:val="single" w:sz="4" w:space="0" w:color="D3D3D3"/>
            </w:tcBorders>
            <w:shd w:val="clear" w:color="auto" w:fill="auto"/>
            <w:vAlign w:val="center"/>
          </w:tcPr>
          <w:p w14:paraId="79E50D47" w14:textId="58A7C049"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633B580C"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76ADBCEA" w14:textId="44F4B11A"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0235672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5C4011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B6A9DBB"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431FFA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D287E2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57CA6F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A1F0550"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31B99E4"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4EB92C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C6A92B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F8A653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B590149"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0932A5B"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8CCC0ED"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3211EBBC"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748D6881" w14:textId="77777777" w:rsidR="00CA35E4" w:rsidRPr="006A1AC5" w:rsidRDefault="00CA35E4" w:rsidP="000746F6">
            <w:pPr>
              <w:rPr>
                <w:sz w:val="16"/>
                <w:szCs w:val="16"/>
              </w:rPr>
            </w:pPr>
          </w:p>
        </w:tc>
      </w:tr>
      <w:tr w:rsidR="00CA35E4" w:rsidRPr="006A1AC5" w14:paraId="538D10A0"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67D34D1"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2C5FFDB5"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7994E30A"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FD6F21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4132990"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7E2E49C8" w14:textId="71700816"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50D18101" w14:textId="2CBE34CA"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04EED3D" w14:textId="77777777" w:rsidR="00CA35E4" w:rsidRPr="006A1AC5" w:rsidRDefault="00CA35E4" w:rsidP="000746F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EF009E3" w14:textId="40545F19"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3.g</w:t>
            </w:r>
          </w:p>
        </w:tc>
        <w:tc>
          <w:tcPr>
            <w:tcW w:w="420" w:type="dxa"/>
            <w:tcBorders>
              <w:top w:val="single" w:sz="4" w:space="0" w:color="D3D3D3"/>
              <w:left w:val="nil"/>
              <w:bottom w:val="nil"/>
              <w:right w:val="single" w:sz="4" w:space="0" w:color="D3D3D3"/>
            </w:tcBorders>
            <w:shd w:val="clear" w:color="auto" w:fill="auto"/>
            <w:vAlign w:val="center"/>
          </w:tcPr>
          <w:p w14:paraId="19B8234E" w14:textId="310827E3"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482F3902"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6AADB1D" w14:textId="7A3B047D"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73A4DC1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69D836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3C5EC4B"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B06BAB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C368EB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40D18A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78B92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36312BC"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AD297ED"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C1B52E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F49942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4C4B93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A01424E"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D5951F8"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16AA9AAC"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29FC6A77" w14:textId="77777777" w:rsidR="00CA35E4" w:rsidRPr="006A1AC5" w:rsidRDefault="00CA35E4" w:rsidP="000746F6">
            <w:pPr>
              <w:rPr>
                <w:sz w:val="16"/>
                <w:szCs w:val="16"/>
              </w:rPr>
            </w:pPr>
          </w:p>
        </w:tc>
      </w:tr>
      <w:tr w:rsidR="00CA35E4" w:rsidRPr="006A1AC5" w14:paraId="72A1FC84" w14:textId="77777777" w:rsidTr="009370E0">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1BCBDF8F" w14:textId="77777777" w:rsidR="00CA35E4" w:rsidRDefault="00CA35E4" w:rsidP="000746F6">
            <w:pPr>
              <w:rPr>
                <w:rFonts w:ascii="Gill Sans MT Condensed" w:hAnsi="Gill Sans MT Condensed" w:cs="Calibri"/>
                <w:color w:val="000000"/>
                <w:sz w:val="16"/>
                <w:szCs w:val="16"/>
              </w:rPr>
            </w:pPr>
          </w:p>
        </w:tc>
        <w:tc>
          <w:tcPr>
            <w:tcW w:w="1041" w:type="dxa"/>
            <w:gridSpan w:val="2"/>
            <w:vMerge/>
            <w:tcBorders>
              <w:left w:val="single" w:sz="4" w:space="0" w:color="D3D3D3"/>
              <w:bottom w:val="single" w:sz="4" w:space="0" w:color="D3D3D3"/>
              <w:right w:val="single" w:sz="4" w:space="0" w:color="D3D3D3"/>
            </w:tcBorders>
            <w:shd w:val="clear" w:color="auto" w:fill="auto"/>
            <w:vAlign w:val="center"/>
          </w:tcPr>
          <w:p w14:paraId="774C35F5" w14:textId="77777777" w:rsidR="00CA35E4" w:rsidRPr="006A1AC5" w:rsidRDefault="00CA35E4" w:rsidP="000746F6">
            <w:pPr>
              <w:jc w:val="center"/>
              <w:rPr>
                <w:rFonts w:ascii="Gill Sans MT Condensed" w:hAnsi="Gill Sans MT Condensed" w:cs="Calibri"/>
                <w:color w:val="000000"/>
                <w:sz w:val="16"/>
                <w:szCs w:val="16"/>
              </w:rPr>
            </w:pPr>
          </w:p>
        </w:tc>
        <w:tc>
          <w:tcPr>
            <w:tcW w:w="1441" w:type="dxa"/>
            <w:vMerge/>
            <w:tcBorders>
              <w:left w:val="single" w:sz="4" w:space="0" w:color="D3D3D3"/>
              <w:bottom w:val="single" w:sz="4" w:space="0" w:color="D3D3D3"/>
              <w:right w:val="single" w:sz="4" w:space="0" w:color="D3D3D3"/>
            </w:tcBorders>
            <w:shd w:val="clear" w:color="auto" w:fill="auto"/>
            <w:vAlign w:val="center"/>
          </w:tcPr>
          <w:p w14:paraId="41BEDD0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523169D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CB7692D" w14:textId="77777777" w:rsidR="00CA35E4" w:rsidRPr="006A1AC5" w:rsidRDefault="00CA35E4" w:rsidP="000746F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334AC308" w14:textId="71F31CD0" w:rsidR="00CA35E4" w:rsidRPr="006A1AC5" w:rsidRDefault="00CA35E4" w:rsidP="000746F6">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5628E205" w14:textId="17FC040C" w:rsidR="00CA35E4" w:rsidRPr="006A1AC5" w:rsidRDefault="00CA35E4" w:rsidP="000746F6">
            <w:pPr>
              <w:jc w:val="center"/>
              <w:rPr>
                <w:rFonts w:ascii="Gill Sans MT Condensed" w:hAnsi="Gill Sans MT Condensed" w:cs="Calibri"/>
                <w:color w:val="000000"/>
                <w:sz w:val="16"/>
                <w:szCs w:val="16"/>
              </w:rPr>
            </w:pPr>
            <w:r w:rsidRPr="00CC7539">
              <w:rPr>
                <w:rFonts w:ascii="Gill Sans MT Condensed" w:hAnsi="Gill Sans MT Condensed" w:cs="Calibri"/>
                <w:color w:val="000000"/>
                <w:sz w:val="16"/>
                <w:szCs w:val="16"/>
              </w:rPr>
              <w:t>Psihologija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973CB08" w14:textId="28E045F2"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tcPr>
          <w:p w14:paraId="2F184FBC" w14:textId="77777777" w:rsidR="00CA35E4"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4.b</w:t>
            </w:r>
          </w:p>
          <w:p w14:paraId="6A40DD5A" w14:textId="1AB1CF86"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4.d</w:t>
            </w:r>
          </w:p>
        </w:tc>
        <w:tc>
          <w:tcPr>
            <w:tcW w:w="420" w:type="dxa"/>
            <w:tcBorders>
              <w:top w:val="single" w:sz="4" w:space="0" w:color="D3D3D3"/>
              <w:left w:val="nil"/>
              <w:bottom w:val="nil"/>
              <w:right w:val="single" w:sz="4" w:space="0" w:color="D3D3D3"/>
            </w:tcBorders>
            <w:shd w:val="clear" w:color="auto" w:fill="auto"/>
            <w:vAlign w:val="center"/>
          </w:tcPr>
          <w:p w14:paraId="5578B1D1" w14:textId="09A730A8"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16</w:t>
            </w:r>
          </w:p>
        </w:tc>
        <w:tc>
          <w:tcPr>
            <w:tcW w:w="420" w:type="dxa"/>
            <w:tcBorders>
              <w:top w:val="single" w:sz="4" w:space="0" w:color="D3D3D3"/>
              <w:left w:val="nil"/>
              <w:bottom w:val="nil"/>
              <w:right w:val="single" w:sz="4" w:space="0" w:color="D3D3D3"/>
            </w:tcBorders>
            <w:shd w:val="clear" w:color="auto" w:fill="auto"/>
            <w:vAlign w:val="center"/>
          </w:tcPr>
          <w:p w14:paraId="124A7CE4" w14:textId="77777777" w:rsidR="00CA35E4" w:rsidRPr="006A1AC5" w:rsidRDefault="00CA35E4" w:rsidP="000746F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4EA5E1C3" w14:textId="45282BA4" w:rsidR="00CA35E4" w:rsidRPr="006A1AC5" w:rsidRDefault="00CA35E4" w:rsidP="000746F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4CD2D2C0"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EEBF294"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CC6080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42E124F"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56815BE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BAEB84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8DF769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FD49A86"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A38FE91"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78ACC2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F0E68C" w:fill="F0E68C"/>
            <w:vAlign w:val="center"/>
          </w:tcPr>
          <w:p w14:paraId="72C5E474"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2CDA278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482A7952" w14:textId="77777777" w:rsidR="00CA35E4" w:rsidRPr="006A1AC5" w:rsidRDefault="00CA35E4" w:rsidP="000746F6">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auto" w:fill="auto"/>
            <w:vAlign w:val="center"/>
          </w:tcPr>
          <w:p w14:paraId="207D297D" w14:textId="77777777" w:rsidR="00CA35E4" w:rsidRPr="006A1AC5" w:rsidRDefault="00CA35E4" w:rsidP="000746F6">
            <w:pPr>
              <w:jc w:val="center"/>
              <w:rPr>
                <w:rFonts w:ascii="Gill Sans MT Condensed" w:hAnsi="Gill Sans MT Condensed" w:cs="Calibri"/>
                <w:color w:val="000000"/>
                <w:sz w:val="16"/>
                <w:szCs w:val="16"/>
              </w:rPr>
            </w:pPr>
          </w:p>
        </w:tc>
        <w:tc>
          <w:tcPr>
            <w:tcW w:w="550" w:type="dxa"/>
            <w:vMerge/>
            <w:tcBorders>
              <w:left w:val="single" w:sz="4" w:space="0" w:color="D3D3D3"/>
              <w:bottom w:val="nil"/>
              <w:right w:val="single" w:sz="4" w:space="0" w:color="D3D3D3"/>
            </w:tcBorders>
            <w:shd w:val="clear" w:color="F0E68C" w:fill="F0E68C"/>
            <w:vAlign w:val="center"/>
          </w:tcPr>
          <w:p w14:paraId="7CAD6D0F" w14:textId="77777777" w:rsidR="00CA35E4" w:rsidRPr="006A1AC5" w:rsidRDefault="00CA35E4" w:rsidP="000746F6">
            <w:pPr>
              <w:jc w:val="center"/>
              <w:rPr>
                <w:rFonts w:ascii="Gill Sans MT Condensed" w:hAnsi="Gill Sans MT Condensed" w:cs="Calibri"/>
                <w:color w:val="000000"/>
                <w:sz w:val="16"/>
                <w:szCs w:val="16"/>
              </w:rPr>
            </w:pPr>
          </w:p>
        </w:tc>
        <w:tc>
          <w:tcPr>
            <w:tcW w:w="236" w:type="dxa"/>
            <w:vAlign w:val="center"/>
          </w:tcPr>
          <w:p w14:paraId="243DD1AF" w14:textId="77777777" w:rsidR="00CA35E4" w:rsidRPr="006A1AC5" w:rsidRDefault="00CA35E4" w:rsidP="000746F6">
            <w:pPr>
              <w:rPr>
                <w:sz w:val="16"/>
                <w:szCs w:val="16"/>
              </w:rPr>
            </w:pPr>
          </w:p>
        </w:tc>
      </w:tr>
      <w:tr w:rsidR="006A1AC5" w:rsidRPr="006A1AC5" w14:paraId="3C44BED2"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8DC7174"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Dubravka Toldi</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BF923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matematike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FD457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02E57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CE41B3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vAlign w:val="center"/>
            <w:hideMark/>
          </w:tcPr>
          <w:p w14:paraId="35F41B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0E296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FA31B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F6BB8F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12A3A2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2A8B35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994B0C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84EE6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5E655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07DBD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2D5010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09453C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55E35D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A45007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4303F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A021D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E40C9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673BDE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14879D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476244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735AEAC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1EE6B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32A698E8" w14:textId="77777777" w:rsidR="006A1AC5" w:rsidRPr="006A1AC5" w:rsidRDefault="006A1AC5" w:rsidP="00CE03F1">
            <w:pPr>
              <w:rPr>
                <w:sz w:val="16"/>
                <w:szCs w:val="16"/>
              </w:rPr>
            </w:pPr>
          </w:p>
        </w:tc>
      </w:tr>
      <w:tr w:rsidR="006A1AC5" w:rsidRPr="006A1AC5" w14:paraId="14D4B7D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459542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1FE628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7162F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2C21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0DF22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B0FCD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847152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A041A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A754D4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6121E2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BFB16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A8F8A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0FB6BB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531E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C40E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7E4C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5459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FDD3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B6AA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A833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CCE5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8A99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3697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60F9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47F8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1CD80D"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299293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8CEE930" w14:textId="77777777" w:rsidR="006A1AC5" w:rsidRPr="006A1AC5" w:rsidRDefault="006A1AC5" w:rsidP="00CE03F1">
            <w:pPr>
              <w:rPr>
                <w:sz w:val="16"/>
                <w:szCs w:val="16"/>
              </w:rPr>
            </w:pPr>
          </w:p>
        </w:tc>
      </w:tr>
      <w:tr w:rsidR="006A1AC5" w:rsidRPr="006A1AC5" w14:paraId="7CA71B7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F9DB86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0B8269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3ACC9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B9C1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51B04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BE4BE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177C5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ADF32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FA73B5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2D9D1A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7F1457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A6EAE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7</w:t>
            </w:r>
          </w:p>
        </w:tc>
        <w:tc>
          <w:tcPr>
            <w:tcW w:w="420" w:type="dxa"/>
            <w:vMerge/>
            <w:tcBorders>
              <w:top w:val="nil"/>
              <w:left w:val="single" w:sz="4" w:space="0" w:color="D3D3D3"/>
              <w:bottom w:val="single" w:sz="4" w:space="0" w:color="D3D3D3"/>
              <w:right w:val="single" w:sz="4" w:space="0" w:color="D3D3D3"/>
            </w:tcBorders>
            <w:vAlign w:val="center"/>
            <w:hideMark/>
          </w:tcPr>
          <w:p w14:paraId="131F05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2A45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BCC0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2FA2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71D8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9754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96F0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9309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D5B8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0C780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6684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ECA3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40C9B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786382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326355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BD95BE5" w14:textId="77777777" w:rsidR="006A1AC5" w:rsidRPr="006A1AC5" w:rsidRDefault="006A1AC5" w:rsidP="00CE03F1">
            <w:pPr>
              <w:rPr>
                <w:sz w:val="16"/>
                <w:szCs w:val="16"/>
              </w:rPr>
            </w:pPr>
          </w:p>
        </w:tc>
      </w:tr>
      <w:tr w:rsidR="006A1AC5" w:rsidRPr="006A1AC5" w14:paraId="3ACD957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1D54B5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EB841E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DC58A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697C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D88CF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1A5A2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A6155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31046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263E27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1CF3A1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97C4E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0C9A8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7</w:t>
            </w:r>
          </w:p>
        </w:tc>
        <w:tc>
          <w:tcPr>
            <w:tcW w:w="420" w:type="dxa"/>
            <w:vMerge/>
            <w:tcBorders>
              <w:top w:val="nil"/>
              <w:left w:val="single" w:sz="4" w:space="0" w:color="D3D3D3"/>
              <w:bottom w:val="single" w:sz="4" w:space="0" w:color="D3D3D3"/>
              <w:right w:val="single" w:sz="4" w:space="0" w:color="D3D3D3"/>
            </w:tcBorders>
            <w:vAlign w:val="center"/>
            <w:hideMark/>
          </w:tcPr>
          <w:p w14:paraId="13458D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4224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6F48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3AF8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6E9E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C78F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EA4F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05E0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9179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E922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D0DF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427AC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11CCD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FEB4D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E6D3A7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F696ED3" w14:textId="77777777" w:rsidR="006A1AC5" w:rsidRPr="006A1AC5" w:rsidRDefault="006A1AC5" w:rsidP="00CE03F1">
            <w:pPr>
              <w:rPr>
                <w:sz w:val="16"/>
                <w:szCs w:val="16"/>
              </w:rPr>
            </w:pPr>
          </w:p>
        </w:tc>
      </w:tr>
      <w:tr w:rsidR="006A1AC5" w:rsidRPr="006A1AC5" w14:paraId="1B5BBE74" w14:textId="77777777" w:rsidTr="00EB21A1">
        <w:trPr>
          <w:trHeight w:val="684"/>
        </w:trPr>
        <w:tc>
          <w:tcPr>
            <w:tcW w:w="1997" w:type="dxa"/>
            <w:vMerge/>
            <w:tcBorders>
              <w:top w:val="nil"/>
              <w:left w:val="single" w:sz="4" w:space="0" w:color="D3D3D3"/>
              <w:bottom w:val="single" w:sz="4" w:space="0" w:color="D3D3D3"/>
              <w:right w:val="single" w:sz="4" w:space="0" w:color="D3D3D3"/>
            </w:tcBorders>
            <w:vAlign w:val="center"/>
            <w:hideMark/>
          </w:tcPr>
          <w:p w14:paraId="7BEB664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0BF4AD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5A627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47BD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395A2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44466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F10CEA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2D48B5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6EF2B5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 3. b, 3. c, 3. d</w:t>
            </w:r>
          </w:p>
        </w:tc>
        <w:tc>
          <w:tcPr>
            <w:tcW w:w="420" w:type="dxa"/>
            <w:tcBorders>
              <w:top w:val="single" w:sz="4" w:space="0" w:color="D3D3D3"/>
              <w:left w:val="nil"/>
              <w:bottom w:val="nil"/>
              <w:right w:val="single" w:sz="4" w:space="0" w:color="D3D3D3"/>
            </w:tcBorders>
            <w:shd w:val="clear" w:color="auto" w:fill="auto"/>
            <w:vAlign w:val="center"/>
            <w:hideMark/>
          </w:tcPr>
          <w:p w14:paraId="702871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5AA251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019184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DC664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016F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12EF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7C1A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15A33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237F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D76C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6219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6968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E4DF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698E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7CD6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52CBE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A00DD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73FF5B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BC2CDBE" w14:textId="77777777" w:rsidR="006A1AC5" w:rsidRPr="006A1AC5" w:rsidRDefault="006A1AC5" w:rsidP="00CE03F1">
            <w:pPr>
              <w:rPr>
                <w:sz w:val="16"/>
                <w:szCs w:val="16"/>
              </w:rPr>
            </w:pPr>
          </w:p>
        </w:tc>
      </w:tr>
      <w:tr w:rsidR="006A1AC5" w:rsidRPr="006A1AC5" w14:paraId="195C1D9E"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9A6261C"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Đurđica Krznarić Maslać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610BBF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engleskog jezika i književnosti i njemačkog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B07CA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4F512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8C334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vMerge w:val="restart"/>
            <w:tcBorders>
              <w:top w:val="single" w:sz="4" w:space="0" w:color="D3D3D3"/>
              <w:left w:val="nil"/>
              <w:bottom w:val="nil"/>
              <w:right w:val="nil"/>
            </w:tcBorders>
            <w:shd w:val="clear" w:color="auto" w:fill="auto"/>
            <w:vAlign w:val="center"/>
            <w:hideMark/>
          </w:tcPr>
          <w:p w14:paraId="63BC252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vMerge w:val="restart"/>
            <w:tcBorders>
              <w:top w:val="nil"/>
              <w:left w:val="single" w:sz="4" w:space="0" w:color="D3D3D3"/>
              <w:bottom w:val="single" w:sz="4" w:space="0" w:color="D3D3D3"/>
              <w:right w:val="nil"/>
            </w:tcBorders>
            <w:shd w:val="clear" w:color="auto" w:fill="auto"/>
            <w:vAlign w:val="center"/>
            <w:hideMark/>
          </w:tcPr>
          <w:p w14:paraId="43EB304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0A8C4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558B1E7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 1. f</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551D73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5E0458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7D723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37DBE8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A04583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3B89E1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C9541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4F61C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0B906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54D84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9EF807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420D9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B3A91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0ED29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565B3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9A189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520493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2A4DFC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2A299C40" w14:textId="77777777" w:rsidR="006A1AC5" w:rsidRPr="006A1AC5" w:rsidRDefault="006A1AC5" w:rsidP="00CE03F1">
            <w:pPr>
              <w:rPr>
                <w:sz w:val="16"/>
                <w:szCs w:val="16"/>
              </w:rPr>
            </w:pPr>
          </w:p>
        </w:tc>
      </w:tr>
      <w:tr w:rsidR="006A1AC5" w:rsidRPr="006A1AC5" w14:paraId="507DF55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DE8EC1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BB7442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0BEF6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0233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707B97" w14:textId="77777777" w:rsidR="006A1AC5" w:rsidRPr="006A1AC5" w:rsidRDefault="006A1AC5" w:rsidP="00CE03F1">
            <w:pPr>
              <w:rPr>
                <w:rFonts w:ascii="Gill Sans MT Condensed" w:hAnsi="Gill Sans MT Condensed" w:cs="Calibri"/>
                <w:color w:val="000000"/>
                <w:sz w:val="16"/>
                <w:szCs w:val="16"/>
              </w:rPr>
            </w:pPr>
          </w:p>
        </w:tc>
        <w:tc>
          <w:tcPr>
            <w:tcW w:w="918" w:type="dxa"/>
            <w:vMerge/>
            <w:tcBorders>
              <w:top w:val="single" w:sz="4" w:space="0" w:color="D3D3D3"/>
              <w:left w:val="nil"/>
              <w:bottom w:val="nil"/>
              <w:right w:val="nil"/>
            </w:tcBorders>
            <w:vAlign w:val="center"/>
            <w:hideMark/>
          </w:tcPr>
          <w:p w14:paraId="3A421A56" w14:textId="77777777" w:rsidR="006A1AC5" w:rsidRPr="006A1AC5" w:rsidRDefault="006A1AC5" w:rsidP="00CE03F1">
            <w:pPr>
              <w:rPr>
                <w:rFonts w:ascii="Gill Sans MT Condensed" w:hAnsi="Gill Sans MT Condensed" w:cs="Calibri"/>
                <w:color w:val="000000"/>
                <w:sz w:val="16"/>
                <w:szCs w:val="16"/>
              </w:rPr>
            </w:pPr>
          </w:p>
        </w:tc>
        <w:tc>
          <w:tcPr>
            <w:tcW w:w="1269" w:type="dxa"/>
            <w:vMerge/>
            <w:tcBorders>
              <w:top w:val="nil"/>
              <w:left w:val="single" w:sz="4" w:space="0" w:color="D3D3D3"/>
              <w:bottom w:val="single" w:sz="4" w:space="0" w:color="D3D3D3"/>
              <w:right w:val="nil"/>
            </w:tcBorders>
            <w:vAlign w:val="center"/>
            <w:hideMark/>
          </w:tcPr>
          <w:p w14:paraId="14F91DDA" w14:textId="77777777" w:rsidR="006A1AC5" w:rsidRPr="006A1AC5" w:rsidRDefault="006A1AC5" w:rsidP="00CE03F1">
            <w:pPr>
              <w:rPr>
                <w:rFonts w:ascii="Gill Sans MT Condensed" w:hAnsi="Gill Sans MT Condensed" w:cs="Calibri"/>
                <w:color w:val="000000"/>
                <w:sz w:val="16"/>
                <w:szCs w:val="16"/>
              </w:rPr>
            </w:pPr>
          </w:p>
        </w:tc>
        <w:tc>
          <w:tcPr>
            <w:tcW w:w="618" w:type="dxa"/>
            <w:vMerge/>
            <w:tcBorders>
              <w:top w:val="single" w:sz="4" w:space="0" w:color="D3D3D3"/>
              <w:left w:val="single" w:sz="4" w:space="0" w:color="D3D3D3"/>
              <w:bottom w:val="nil"/>
              <w:right w:val="single" w:sz="4" w:space="0" w:color="D3D3D3"/>
            </w:tcBorders>
            <w:vAlign w:val="center"/>
            <w:hideMark/>
          </w:tcPr>
          <w:p w14:paraId="33FAE80C" w14:textId="77777777" w:rsidR="006A1AC5" w:rsidRPr="006A1AC5" w:rsidRDefault="006A1AC5" w:rsidP="00CE03F1">
            <w:pPr>
              <w:rPr>
                <w:rFonts w:ascii="Gill Sans MT Condensed" w:hAnsi="Gill Sans MT Condensed" w:cs="Calibri"/>
                <w:color w:val="000000"/>
                <w:sz w:val="16"/>
                <w:szCs w:val="16"/>
              </w:rPr>
            </w:pPr>
          </w:p>
        </w:tc>
        <w:tc>
          <w:tcPr>
            <w:tcW w:w="500" w:type="dxa"/>
            <w:vMerge/>
            <w:tcBorders>
              <w:top w:val="single" w:sz="4" w:space="0" w:color="D3D3D3"/>
              <w:left w:val="single" w:sz="4" w:space="0" w:color="D3D3D3"/>
              <w:bottom w:val="nil"/>
              <w:right w:val="single" w:sz="4" w:space="0" w:color="D3D3D3"/>
            </w:tcBorders>
            <w:vAlign w:val="center"/>
            <w:hideMark/>
          </w:tcPr>
          <w:p w14:paraId="3BA4E2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9280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253B2F8" w14:textId="77777777" w:rsidR="006A1AC5" w:rsidRPr="006A1AC5" w:rsidRDefault="006A1AC5" w:rsidP="00CE03F1">
            <w:pPr>
              <w:rPr>
                <w:rFonts w:ascii="Gill Sans MT Condensed" w:hAnsi="Gill Sans MT Condensed" w:cs="Calibri"/>
                <w:color w:val="000000"/>
                <w:sz w:val="16"/>
                <w:szCs w:val="16"/>
              </w:rPr>
            </w:pPr>
          </w:p>
        </w:tc>
        <w:tc>
          <w:tcPr>
            <w:tcW w:w="421" w:type="dxa"/>
            <w:vMerge/>
            <w:tcBorders>
              <w:top w:val="single" w:sz="4" w:space="0" w:color="D3D3D3"/>
              <w:left w:val="single" w:sz="4" w:space="0" w:color="D3D3D3"/>
              <w:bottom w:val="nil"/>
              <w:right w:val="single" w:sz="4" w:space="0" w:color="D3D3D3"/>
            </w:tcBorders>
            <w:vAlign w:val="center"/>
            <w:hideMark/>
          </w:tcPr>
          <w:p w14:paraId="1005DA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AE0D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5328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51A3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EC14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E171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DBBB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AD79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2E23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1877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9A33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BE98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CEFEF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C6F9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B4F295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6F1F926" w14:textId="77777777" w:rsidR="006A1AC5" w:rsidRPr="006A1AC5" w:rsidRDefault="006A1AC5" w:rsidP="00CE03F1">
            <w:pPr>
              <w:rPr>
                <w:rFonts w:ascii="Gill Sans MT Condensed" w:hAnsi="Gill Sans MT Condensed" w:cs="Calibri"/>
                <w:color w:val="000000"/>
                <w:sz w:val="16"/>
                <w:szCs w:val="16"/>
              </w:rPr>
            </w:pPr>
          </w:p>
        </w:tc>
        <w:tc>
          <w:tcPr>
            <w:tcW w:w="236" w:type="dxa"/>
            <w:tcBorders>
              <w:top w:val="nil"/>
              <w:left w:val="nil"/>
              <w:bottom w:val="nil"/>
              <w:right w:val="nil"/>
            </w:tcBorders>
            <w:shd w:val="clear" w:color="auto" w:fill="auto"/>
            <w:noWrap/>
            <w:vAlign w:val="bottom"/>
            <w:hideMark/>
          </w:tcPr>
          <w:p w14:paraId="4BEFFB06" w14:textId="77777777" w:rsidR="006A1AC5" w:rsidRPr="006A1AC5" w:rsidRDefault="006A1AC5" w:rsidP="00CE03F1">
            <w:pPr>
              <w:jc w:val="center"/>
              <w:rPr>
                <w:rFonts w:ascii="Gill Sans MT Condensed" w:hAnsi="Gill Sans MT Condensed" w:cs="Calibri"/>
                <w:color w:val="000000"/>
                <w:sz w:val="16"/>
                <w:szCs w:val="16"/>
              </w:rPr>
            </w:pPr>
          </w:p>
        </w:tc>
      </w:tr>
      <w:tr w:rsidR="006A1AC5" w:rsidRPr="006A1AC5" w14:paraId="57B06EE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B38D9A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F01A79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D881F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361F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6DDCC6"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6BB7CB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1AC11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122B59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B9D1A0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44FD47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8</w:t>
            </w:r>
          </w:p>
        </w:tc>
        <w:tc>
          <w:tcPr>
            <w:tcW w:w="420" w:type="dxa"/>
            <w:tcBorders>
              <w:top w:val="single" w:sz="4" w:space="0" w:color="D3D3D3"/>
              <w:left w:val="nil"/>
              <w:bottom w:val="nil"/>
              <w:right w:val="single" w:sz="4" w:space="0" w:color="D3D3D3"/>
            </w:tcBorders>
            <w:shd w:val="clear" w:color="auto" w:fill="auto"/>
            <w:vAlign w:val="center"/>
            <w:hideMark/>
          </w:tcPr>
          <w:p w14:paraId="43A928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B7907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7D13FA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8279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8E72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C468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FCA1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C8D1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08910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B081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5587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48B1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CE3B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BBC9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C3499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8F6C6F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E3D1B1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9456E97" w14:textId="77777777" w:rsidR="006A1AC5" w:rsidRPr="006A1AC5" w:rsidRDefault="006A1AC5" w:rsidP="00CE03F1">
            <w:pPr>
              <w:rPr>
                <w:sz w:val="16"/>
                <w:szCs w:val="16"/>
              </w:rPr>
            </w:pPr>
          </w:p>
        </w:tc>
      </w:tr>
      <w:tr w:rsidR="006A1AC5" w:rsidRPr="006A1AC5" w14:paraId="27017C6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69B317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AC4854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038FA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E3BD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DCBC0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226A5E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FB823D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644493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4B9E02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49DA21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504B93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E6501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5</w:t>
            </w:r>
          </w:p>
        </w:tc>
        <w:tc>
          <w:tcPr>
            <w:tcW w:w="420" w:type="dxa"/>
            <w:vMerge/>
            <w:tcBorders>
              <w:top w:val="nil"/>
              <w:left w:val="single" w:sz="4" w:space="0" w:color="D3D3D3"/>
              <w:bottom w:val="single" w:sz="4" w:space="0" w:color="D3D3D3"/>
              <w:right w:val="single" w:sz="4" w:space="0" w:color="D3D3D3"/>
            </w:tcBorders>
            <w:vAlign w:val="center"/>
            <w:hideMark/>
          </w:tcPr>
          <w:p w14:paraId="040A24E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3550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5C83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27EE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ED31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8355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6E09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6AA4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267F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015C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4189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33AFC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8F465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E5EA0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94F6D1D"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719E20B" w14:textId="77777777" w:rsidR="006A1AC5" w:rsidRPr="006A1AC5" w:rsidRDefault="006A1AC5" w:rsidP="00CE03F1">
            <w:pPr>
              <w:rPr>
                <w:sz w:val="16"/>
                <w:szCs w:val="16"/>
              </w:rPr>
            </w:pPr>
          </w:p>
        </w:tc>
      </w:tr>
      <w:tr w:rsidR="006A1AC5" w:rsidRPr="006A1AC5" w14:paraId="12EAEDFD"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F0DCB3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F3AC4D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C9F4D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5D60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47D1E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94BF17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17A5F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EA24D7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3829B5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048DED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53E347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1469A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1CABAD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330F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D474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8387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F572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43DF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EE78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85E8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2755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0C4C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D1CE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8E550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5870E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BF037D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99C135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39EECB0" w14:textId="77777777" w:rsidR="006A1AC5" w:rsidRPr="006A1AC5" w:rsidRDefault="006A1AC5" w:rsidP="00CE03F1">
            <w:pPr>
              <w:rPr>
                <w:sz w:val="16"/>
                <w:szCs w:val="16"/>
              </w:rPr>
            </w:pPr>
          </w:p>
        </w:tc>
      </w:tr>
      <w:tr w:rsidR="006A1AC5" w:rsidRPr="006A1AC5" w14:paraId="603BADA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9B8B26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DA16C7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4CBEB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1288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1673F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06BA8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D307F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8A0E3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F486D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6899D5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0ACA5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A4742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0ADC35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F5CD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CDEB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D177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D8D0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D500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7D28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7F73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80CB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1D20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7155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4D6E0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2763A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ADDD7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5161033"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A7832A5" w14:textId="77777777" w:rsidR="006A1AC5" w:rsidRPr="006A1AC5" w:rsidRDefault="006A1AC5" w:rsidP="00CE03F1">
            <w:pPr>
              <w:rPr>
                <w:sz w:val="16"/>
                <w:szCs w:val="16"/>
              </w:rPr>
            </w:pPr>
          </w:p>
        </w:tc>
      </w:tr>
      <w:tr w:rsidR="006A1AC5" w:rsidRPr="006A1AC5" w14:paraId="0AA3C953" w14:textId="77777777" w:rsidTr="00EB21A1">
        <w:trPr>
          <w:trHeight w:val="684"/>
        </w:trPr>
        <w:tc>
          <w:tcPr>
            <w:tcW w:w="1997" w:type="dxa"/>
            <w:vMerge/>
            <w:tcBorders>
              <w:top w:val="nil"/>
              <w:left w:val="single" w:sz="4" w:space="0" w:color="D3D3D3"/>
              <w:bottom w:val="single" w:sz="4" w:space="0" w:color="D3D3D3"/>
              <w:right w:val="single" w:sz="4" w:space="0" w:color="D3D3D3"/>
            </w:tcBorders>
            <w:vAlign w:val="center"/>
            <w:hideMark/>
          </w:tcPr>
          <w:p w14:paraId="6C826F2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2EE486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A5CD5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6696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A42A0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CEE4F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D7EEB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Njemački-nastava za Njemačku jezičnu diplomu (DSD)</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90D667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w:t>
            </w:r>
          </w:p>
        </w:tc>
        <w:tc>
          <w:tcPr>
            <w:tcW w:w="500" w:type="dxa"/>
            <w:tcBorders>
              <w:top w:val="single" w:sz="4" w:space="0" w:color="D3D3D3"/>
              <w:left w:val="nil"/>
              <w:bottom w:val="nil"/>
              <w:right w:val="single" w:sz="4" w:space="0" w:color="D3D3D3"/>
            </w:tcBorders>
            <w:shd w:val="clear" w:color="auto" w:fill="auto"/>
            <w:vAlign w:val="center"/>
            <w:hideMark/>
          </w:tcPr>
          <w:p w14:paraId="022185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 3. d, 3. e, 3. g</w:t>
            </w:r>
          </w:p>
        </w:tc>
        <w:tc>
          <w:tcPr>
            <w:tcW w:w="420" w:type="dxa"/>
            <w:tcBorders>
              <w:top w:val="single" w:sz="4" w:space="0" w:color="D3D3D3"/>
              <w:left w:val="nil"/>
              <w:bottom w:val="nil"/>
              <w:right w:val="single" w:sz="4" w:space="0" w:color="D3D3D3"/>
            </w:tcBorders>
            <w:shd w:val="clear" w:color="auto" w:fill="auto"/>
            <w:vAlign w:val="center"/>
            <w:hideMark/>
          </w:tcPr>
          <w:p w14:paraId="5B0893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7</w:t>
            </w:r>
          </w:p>
        </w:tc>
        <w:tc>
          <w:tcPr>
            <w:tcW w:w="420" w:type="dxa"/>
            <w:tcBorders>
              <w:top w:val="single" w:sz="4" w:space="0" w:color="D3D3D3"/>
              <w:left w:val="nil"/>
              <w:bottom w:val="nil"/>
              <w:right w:val="single" w:sz="4" w:space="0" w:color="D3D3D3"/>
            </w:tcBorders>
            <w:shd w:val="clear" w:color="auto" w:fill="auto"/>
            <w:vAlign w:val="center"/>
            <w:hideMark/>
          </w:tcPr>
          <w:p w14:paraId="730B59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57AD2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3DCF9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5AEE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87D4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E310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091FA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1041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BE0F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6157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68AF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2029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EA68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DB2DE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1473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B01AF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0078E0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CE1B9DA" w14:textId="77777777" w:rsidR="006A1AC5" w:rsidRPr="006A1AC5" w:rsidRDefault="006A1AC5" w:rsidP="00CE03F1">
            <w:pPr>
              <w:rPr>
                <w:sz w:val="16"/>
                <w:szCs w:val="16"/>
              </w:rPr>
            </w:pPr>
          </w:p>
        </w:tc>
      </w:tr>
      <w:tr w:rsidR="006A1AC5" w:rsidRPr="006A1AC5" w14:paraId="24E99A9F"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86F228F"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lastRenderedPageBreak/>
              <w:t>Goran Grbeša</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A8DA4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engleskog jezika i književnosti i njemačkog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6F1CF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5A46E5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0291C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242DA2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5C503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2227A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FCF740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44A410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652A5E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5696E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8C8C6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9</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96113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C3C51E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11EC9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10</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513280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AF257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E1963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F1914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03BFF7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8C4CD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0FD39D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DA1777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67152E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485F1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1864C0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182029A0" w14:textId="77777777" w:rsidR="006A1AC5" w:rsidRPr="006A1AC5" w:rsidRDefault="006A1AC5" w:rsidP="00CE03F1">
            <w:pPr>
              <w:rPr>
                <w:sz w:val="16"/>
                <w:szCs w:val="16"/>
              </w:rPr>
            </w:pPr>
          </w:p>
        </w:tc>
      </w:tr>
      <w:tr w:rsidR="006A1AC5" w:rsidRPr="006A1AC5" w14:paraId="4FEEAA5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0DD8D4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E81D83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6516C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BD10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1E4FA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1E21C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A7B60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A368F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A19D3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3BC6C1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52E73FE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C8B09B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4CFF62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627B7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2895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0F2FF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B069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CF31D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B83E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52F5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B120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44FA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3A5F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07FDE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47BF3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2454FA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80C778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1525E0C" w14:textId="77777777" w:rsidR="006A1AC5" w:rsidRPr="006A1AC5" w:rsidRDefault="006A1AC5" w:rsidP="00CE03F1">
            <w:pPr>
              <w:rPr>
                <w:sz w:val="16"/>
                <w:szCs w:val="16"/>
              </w:rPr>
            </w:pPr>
          </w:p>
        </w:tc>
      </w:tr>
      <w:tr w:rsidR="006A1AC5" w:rsidRPr="006A1AC5" w14:paraId="45D6907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2094CA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9CE9CC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66241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6A8F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1C418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00ADA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hideMark/>
          </w:tcPr>
          <w:p w14:paraId="1B7B560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5A053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2B0A3E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5D8DA5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1E01910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D269B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0D33FF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EC56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D148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C6F4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ADAF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34ED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9748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B4F1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A535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F8BA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1F7F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5DED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467B5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9A5B3E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4F3C68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7146E41" w14:textId="77777777" w:rsidR="006A1AC5" w:rsidRPr="006A1AC5" w:rsidRDefault="006A1AC5" w:rsidP="00CE03F1">
            <w:pPr>
              <w:rPr>
                <w:sz w:val="16"/>
                <w:szCs w:val="16"/>
              </w:rPr>
            </w:pPr>
          </w:p>
        </w:tc>
      </w:tr>
      <w:tr w:rsidR="006A1AC5" w:rsidRPr="006A1AC5" w14:paraId="02C6ACE9" w14:textId="77777777" w:rsidTr="00EB21A1">
        <w:trPr>
          <w:trHeight w:val="288"/>
        </w:trPr>
        <w:tc>
          <w:tcPr>
            <w:tcW w:w="1997" w:type="dxa"/>
            <w:tcBorders>
              <w:top w:val="nil"/>
              <w:left w:val="nil"/>
              <w:bottom w:val="nil"/>
              <w:right w:val="nil"/>
            </w:tcBorders>
            <w:shd w:val="clear" w:color="auto" w:fill="auto"/>
            <w:noWrap/>
            <w:vAlign w:val="bottom"/>
            <w:hideMark/>
          </w:tcPr>
          <w:p w14:paraId="537067A3" w14:textId="77777777" w:rsidR="006A1AC5" w:rsidRPr="006A1AC5" w:rsidRDefault="006A1AC5" w:rsidP="00CE03F1">
            <w:pPr>
              <w:jc w:val="center"/>
              <w:rPr>
                <w:rFonts w:ascii="Gill Sans MT Condensed" w:hAnsi="Gill Sans MT Condensed" w:cs="Calibri"/>
                <w:color w:val="000000"/>
                <w:sz w:val="16"/>
                <w:szCs w:val="16"/>
              </w:rPr>
            </w:pPr>
          </w:p>
        </w:tc>
        <w:tc>
          <w:tcPr>
            <w:tcW w:w="647" w:type="dxa"/>
            <w:tcBorders>
              <w:top w:val="nil"/>
              <w:left w:val="nil"/>
              <w:bottom w:val="nil"/>
              <w:right w:val="nil"/>
            </w:tcBorders>
            <w:shd w:val="clear" w:color="auto" w:fill="auto"/>
            <w:noWrap/>
            <w:vAlign w:val="bottom"/>
            <w:hideMark/>
          </w:tcPr>
          <w:p w14:paraId="1A44CC95" w14:textId="77777777" w:rsidR="006A1AC5" w:rsidRPr="006A1AC5" w:rsidRDefault="006A1AC5" w:rsidP="00CE03F1">
            <w:pPr>
              <w:rPr>
                <w:sz w:val="16"/>
                <w:szCs w:val="16"/>
              </w:rPr>
            </w:pPr>
          </w:p>
        </w:tc>
        <w:tc>
          <w:tcPr>
            <w:tcW w:w="394" w:type="dxa"/>
            <w:tcBorders>
              <w:top w:val="nil"/>
              <w:left w:val="nil"/>
              <w:bottom w:val="nil"/>
              <w:right w:val="nil"/>
            </w:tcBorders>
            <w:shd w:val="clear" w:color="auto" w:fill="auto"/>
            <w:noWrap/>
            <w:vAlign w:val="bottom"/>
            <w:hideMark/>
          </w:tcPr>
          <w:p w14:paraId="5C6926FA" w14:textId="77777777" w:rsidR="006A1AC5" w:rsidRPr="006A1AC5" w:rsidRDefault="006A1AC5" w:rsidP="00CE03F1">
            <w:pPr>
              <w:rPr>
                <w:sz w:val="16"/>
                <w:szCs w:val="16"/>
              </w:rPr>
            </w:pPr>
          </w:p>
        </w:tc>
        <w:tc>
          <w:tcPr>
            <w:tcW w:w="1441" w:type="dxa"/>
            <w:tcBorders>
              <w:top w:val="nil"/>
              <w:left w:val="nil"/>
              <w:bottom w:val="nil"/>
              <w:right w:val="nil"/>
            </w:tcBorders>
            <w:shd w:val="clear" w:color="auto" w:fill="auto"/>
            <w:noWrap/>
            <w:vAlign w:val="bottom"/>
            <w:hideMark/>
          </w:tcPr>
          <w:p w14:paraId="49091D29"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DB08DA6"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9371EC0" w14:textId="77777777" w:rsidR="006A1AC5" w:rsidRPr="006A1AC5" w:rsidRDefault="006A1AC5" w:rsidP="00CE03F1">
            <w:pPr>
              <w:rPr>
                <w:sz w:val="16"/>
                <w:szCs w:val="16"/>
              </w:rPr>
            </w:pPr>
          </w:p>
        </w:tc>
        <w:tc>
          <w:tcPr>
            <w:tcW w:w="918" w:type="dxa"/>
            <w:tcBorders>
              <w:top w:val="nil"/>
              <w:left w:val="nil"/>
              <w:bottom w:val="nil"/>
              <w:right w:val="nil"/>
            </w:tcBorders>
            <w:shd w:val="clear" w:color="auto" w:fill="auto"/>
            <w:noWrap/>
            <w:vAlign w:val="bottom"/>
            <w:hideMark/>
          </w:tcPr>
          <w:p w14:paraId="52A398EB" w14:textId="77777777" w:rsidR="006A1AC5" w:rsidRPr="006A1AC5" w:rsidRDefault="006A1AC5" w:rsidP="00CE03F1">
            <w:pPr>
              <w:rPr>
                <w:sz w:val="16"/>
                <w:szCs w:val="16"/>
              </w:rPr>
            </w:pPr>
          </w:p>
        </w:tc>
        <w:tc>
          <w:tcPr>
            <w:tcW w:w="1269" w:type="dxa"/>
            <w:tcBorders>
              <w:top w:val="nil"/>
              <w:left w:val="nil"/>
              <w:bottom w:val="nil"/>
              <w:right w:val="nil"/>
            </w:tcBorders>
            <w:shd w:val="clear" w:color="auto" w:fill="auto"/>
            <w:noWrap/>
            <w:vAlign w:val="bottom"/>
            <w:hideMark/>
          </w:tcPr>
          <w:p w14:paraId="692E623C" w14:textId="77777777" w:rsidR="006A1AC5" w:rsidRPr="006A1AC5" w:rsidRDefault="006A1AC5" w:rsidP="00CE03F1">
            <w:pPr>
              <w:rPr>
                <w:sz w:val="16"/>
                <w:szCs w:val="16"/>
              </w:rPr>
            </w:pPr>
          </w:p>
        </w:tc>
        <w:tc>
          <w:tcPr>
            <w:tcW w:w="618" w:type="dxa"/>
            <w:tcBorders>
              <w:top w:val="nil"/>
              <w:left w:val="nil"/>
              <w:bottom w:val="nil"/>
              <w:right w:val="nil"/>
            </w:tcBorders>
            <w:shd w:val="clear" w:color="auto" w:fill="auto"/>
            <w:noWrap/>
            <w:vAlign w:val="bottom"/>
            <w:hideMark/>
          </w:tcPr>
          <w:p w14:paraId="337B8318" w14:textId="77777777" w:rsidR="006A1AC5" w:rsidRPr="006A1AC5" w:rsidRDefault="006A1AC5" w:rsidP="00CE03F1">
            <w:pPr>
              <w:rPr>
                <w:sz w:val="16"/>
                <w:szCs w:val="16"/>
              </w:rPr>
            </w:pPr>
          </w:p>
        </w:tc>
        <w:tc>
          <w:tcPr>
            <w:tcW w:w="500" w:type="dxa"/>
            <w:tcBorders>
              <w:top w:val="nil"/>
              <w:left w:val="nil"/>
              <w:bottom w:val="nil"/>
              <w:right w:val="nil"/>
            </w:tcBorders>
            <w:shd w:val="clear" w:color="auto" w:fill="auto"/>
            <w:noWrap/>
            <w:vAlign w:val="bottom"/>
            <w:hideMark/>
          </w:tcPr>
          <w:p w14:paraId="24610DC1"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A597D61"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62BCB08" w14:textId="77777777" w:rsidR="006A1AC5" w:rsidRPr="006A1AC5" w:rsidRDefault="006A1AC5" w:rsidP="00CE03F1">
            <w:pPr>
              <w:rPr>
                <w:sz w:val="16"/>
                <w:szCs w:val="16"/>
              </w:rPr>
            </w:pPr>
          </w:p>
        </w:tc>
        <w:tc>
          <w:tcPr>
            <w:tcW w:w="421" w:type="dxa"/>
            <w:tcBorders>
              <w:top w:val="nil"/>
              <w:left w:val="nil"/>
              <w:bottom w:val="nil"/>
              <w:right w:val="nil"/>
            </w:tcBorders>
            <w:shd w:val="clear" w:color="auto" w:fill="auto"/>
            <w:noWrap/>
            <w:vAlign w:val="bottom"/>
            <w:hideMark/>
          </w:tcPr>
          <w:p w14:paraId="2918AEC0"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2F4C21C"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2C77526"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8E62FDC"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1C6EAE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72E93E9"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0ED0C0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0F2BC09"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B24832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2C85FDD"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C125BF3"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75E821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FB1C6A2"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21E0E9D"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6238E1A" w14:textId="77777777" w:rsidR="006A1AC5" w:rsidRPr="006A1AC5" w:rsidRDefault="006A1AC5" w:rsidP="00CE03F1">
            <w:pPr>
              <w:rPr>
                <w:sz w:val="16"/>
                <w:szCs w:val="16"/>
              </w:rPr>
            </w:pPr>
          </w:p>
        </w:tc>
        <w:tc>
          <w:tcPr>
            <w:tcW w:w="550" w:type="dxa"/>
            <w:tcBorders>
              <w:top w:val="nil"/>
              <w:left w:val="nil"/>
              <w:bottom w:val="nil"/>
              <w:right w:val="nil"/>
            </w:tcBorders>
            <w:shd w:val="clear" w:color="auto" w:fill="auto"/>
            <w:noWrap/>
            <w:vAlign w:val="bottom"/>
            <w:hideMark/>
          </w:tcPr>
          <w:p w14:paraId="7D0F58F4" w14:textId="77777777" w:rsidR="006A1AC5" w:rsidRPr="006A1AC5" w:rsidRDefault="006A1AC5" w:rsidP="00CE03F1">
            <w:pPr>
              <w:rPr>
                <w:sz w:val="16"/>
                <w:szCs w:val="16"/>
              </w:rPr>
            </w:pPr>
          </w:p>
        </w:tc>
        <w:tc>
          <w:tcPr>
            <w:tcW w:w="236" w:type="dxa"/>
            <w:vAlign w:val="center"/>
            <w:hideMark/>
          </w:tcPr>
          <w:p w14:paraId="50D47CDB" w14:textId="77777777" w:rsidR="006A1AC5" w:rsidRPr="006A1AC5" w:rsidRDefault="006A1AC5" w:rsidP="00CE03F1">
            <w:pPr>
              <w:rPr>
                <w:sz w:val="16"/>
                <w:szCs w:val="16"/>
              </w:rPr>
            </w:pPr>
          </w:p>
        </w:tc>
      </w:tr>
      <w:tr w:rsidR="006A1AC5" w:rsidRPr="006A1AC5" w14:paraId="147B44FE" w14:textId="77777777" w:rsidTr="00EB21A1">
        <w:trPr>
          <w:trHeight w:val="288"/>
        </w:trPr>
        <w:tc>
          <w:tcPr>
            <w:tcW w:w="1997"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AE427D6"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Ines Glavaš</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DD8F14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povijesti i geografije</w:t>
            </w:r>
          </w:p>
        </w:tc>
        <w:tc>
          <w:tcPr>
            <w:tcW w:w="1441"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6ACBB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B96C3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1DB0BF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1B66E9E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hideMark/>
          </w:tcPr>
          <w:p w14:paraId="562847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25326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AE75E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0922DF9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19E7E5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05CCD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33578F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13074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AEEA45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0230F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C1A15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FB412C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A41D1A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A15FB8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85FDC9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09E3F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51EBB07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9DE9C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C1D3DA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8D434C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FF94D6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3A1A0D41" w14:textId="77777777" w:rsidR="006A1AC5" w:rsidRPr="006A1AC5" w:rsidRDefault="006A1AC5" w:rsidP="00CE03F1">
            <w:pPr>
              <w:rPr>
                <w:sz w:val="16"/>
                <w:szCs w:val="16"/>
              </w:rPr>
            </w:pPr>
          </w:p>
        </w:tc>
      </w:tr>
      <w:tr w:rsidR="006A1AC5" w:rsidRPr="006A1AC5" w14:paraId="66D22BA8"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812779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78312A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5A707E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BEF1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54A3B6"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A194BF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78339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048E64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7B848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13C5347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0F7AF69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B523F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599E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2E38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32B8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D4D2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9522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552AD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C8C9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DA4B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A118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2E06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AC31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8FCFE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CB6BD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F5BA8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800A9C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C7DF2A3" w14:textId="77777777" w:rsidR="006A1AC5" w:rsidRPr="006A1AC5" w:rsidRDefault="006A1AC5" w:rsidP="00CE03F1">
            <w:pPr>
              <w:rPr>
                <w:sz w:val="16"/>
                <w:szCs w:val="16"/>
              </w:rPr>
            </w:pPr>
          </w:p>
        </w:tc>
      </w:tr>
      <w:tr w:rsidR="006A1AC5" w:rsidRPr="006A1AC5" w14:paraId="3EAC887F"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27E1C11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AB89EB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37AE92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2E6A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BAD5B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4A527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EE8E3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75FAC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C6F80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2C94FB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6A7B0C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DAABA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C796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E478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FBFA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0C469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A0EE9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931E2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C921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06EB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7857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B3D2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998B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801E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31244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EE02C6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915648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4BE96D1" w14:textId="77777777" w:rsidR="006A1AC5" w:rsidRPr="006A1AC5" w:rsidRDefault="006A1AC5" w:rsidP="00CE03F1">
            <w:pPr>
              <w:rPr>
                <w:sz w:val="16"/>
                <w:szCs w:val="16"/>
              </w:rPr>
            </w:pPr>
          </w:p>
        </w:tc>
      </w:tr>
      <w:tr w:rsidR="006A1AC5" w:rsidRPr="006A1AC5" w14:paraId="5EA5BEC3"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BFD4F4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FD7E44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585E92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261B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036EE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2C1E8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3EE83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04A9D5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983CD7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306DBE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D3A82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89BBA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5796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0464A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3A339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7D289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E022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B9352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E051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97BD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4E15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FAD9A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21648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BD83E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1E450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EE889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FF9FF2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4BDC119" w14:textId="77777777" w:rsidR="006A1AC5" w:rsidRPr="006A1AC5" w:rsidRDefault="006A1AC5" w:rsidP="00CE03F1">
            <w:pPr>
              <w:rPr>
                <w:sz w:val="16"/>
                <w:szCs w:val="16"/>
              </w:rPr>
            </w:pPr>
          </w:p>
        </w:tc>
      </w:tr>
      <w:tr w:rsidR="006A1AC5" w:rsidRPr="006A1AC5" w14:paraId="138DB075"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1794212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8C86E4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2C3B21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730D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FE9877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CFE1E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BE5A2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39F39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E8089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4414F35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72C8DDE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EF593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22B2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2A55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181E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5339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AD856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81E0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8E44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D661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7581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EC5A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6824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3C52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F4820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D13CCF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BAB840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DF538B8" w14:textId="77777777" w:rsidR="006A1AC5" w:rsidRPr="006A1AC5" w:rsidRDefault="006A1AC5" w:rsidP="00CE03F1">
            <w:pPr>
              <w:rPr>
                <w:sz w:val="16"/>
                <w:szCs w:val="16"/>
              </w:rPr>
            </w:pPr>
          </w:p>
        </w:tc>
      </w:tr>
      <w:tr w:rsidR="006A1AC5" w:rsidRPr="006A1AC5" w14:paraId="72A33F47"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DB7222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5A67EC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F5B34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F124F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22FE4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781C3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83AEF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803C1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3129D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7C3B33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064509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19CDA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698F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1C0E3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E989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426BF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3395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E0C7B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DFFB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BD1D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81511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3A1C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52B3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2B0B5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38FF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A27AA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5482493"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BAFCEF5" w14:textId="77777777" w:rsidR="006A1AC5" w:rsidRPr="006A1AC5" w:rsidRDefault="006A1AC5" w:rsidP="00CE03F1">
            <w:pPr>
              <w:rPr>
                <w:sz w:val="16"/>
                <w:szCs w:val="16"/>
              </w:rPr>
            </w:pPr>
          </w:p>
        </w:tc>
      </w:tr>
      <w:tr w:rsidR="006A1AC5" w:rsidRPr="006A1AC5" w14:paraId="1EEB0EE4"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BBF826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CFB5E5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525F52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EFAD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F0B68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397AA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C794B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44357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6846E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118106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1DEC16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52C675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3855A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EB28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797C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B8F45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E82B2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70D87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D12BA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81B5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5292C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A6BE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2E47C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28500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37FE8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CFE76D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920C893"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9BBA664" w14:textId="77777777" w:rsidR="006A1AC5" w:rsidRPr="006A1AC5" w:rsidRDefault="006A1AC5" w:rsidP="00CE03F1">
            <w:pPr>
              <w:rPr>
                <w:sz w:val="16"/>
                <w:szCs w:val="16"/>
              </w:rPr>
            </w:pPr>
          </w:p>
        </w:tc>
      </w:tr>
      <w:tr w:rsidR="006A1AC5" w:rsidRPr="006A1AC5" w14:paraId="0573A1A4"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AA6FC0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31F38B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FCE8ED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24B36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A63CB6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17E549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67F93C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754DC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DAAAE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77FB33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7AFC587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DDA84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126B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AAF6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DC39A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14FE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6FE3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80F0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9DF1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5877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F71D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44D0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F684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F381E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703D5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92A2BA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1DADBD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430F6AA" w14:textId="77777777" w:rsidR="006A1AC5" w:rsidRPr="006A1AC5" w:rsidRDefault="006A1AC5" w:rsidP="00CE03F1">
            <w:pPr>
              <w:rPr>
                <w:sz w:val="16"/>
                <w:szCs w:val="16"/>
              </w:rPr>
            </w:pPr>
          </w:p>
        </w:tc>
      </w:tr>
      <w:tr w:rsidR="006A1AC5" w:rsidRPr="006A1AC5" w14:paraId="42A67B4B"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400CC7C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559D84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22CB80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09AA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1CC109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CA4CF5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9B3F53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7D2C4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BCD135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256B26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1AB6A3C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BB675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1C264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9967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1C86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6C6F8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FEFD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4992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8CC6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B352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77BD7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AD74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5551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C29320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3720F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BB999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CFF201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27E4EED" w14:textId="77777777" w:rsidR="006A1AC5" w:rsidRPr="006A1AC5" w:rsidRDefault="006A1AC5" w:rsidP="00CE03F1">
            <w:pPr>
              <w:rPr>
                <w:sz w:val="16"/>
                <w:szCs w:val="16"/>
              </w:rPr>
            </w:pPr>
          </w:p>
        </w:tc>
      </w:tr>
      <w:tr w:rsidR="006A1AC5" w:rsidRPr="006A1AC5" w14:paraId="66BBCC8C"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7D4B1A3"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5AF65F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34E7DE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47BF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7B632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5986C3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37B92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6B03E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25F38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4A14A3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14D3B72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9257B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0B49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061E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BABD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F537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F64FE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075E0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524F9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681D2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817E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BD763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02DF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63D5F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B8A17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BBA20A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E84AA3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2822B16" w14:textId="77777777" w:rsidR="006A1AC5" w:rsidRPr="006A1AC5" w:rsidRDefault="006A1AC5" w:rsidP="00CE03F1">
            <w:pPr>
              <w:rPr>
                <w:sz w:val="16"/>
                <w:szCs w:val="16"/>
              </w:rPr>
            </w:pPr>
          </w:p>
        </w:tc>
      </w:tr>
      <w:tr w:rsidR="006A1AC5" w:rsidRPr="006A1AC5" w14:paraId="7300C24E"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4DA303B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1D2F3D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4E1C0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3A85A9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A89C9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B8B19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2549D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326E9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6E473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754041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3D0EAC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6F2445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73500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582D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CF0C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1260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0466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DC12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EB57A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31CAE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66AB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3DC4F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5D8F7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F9925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3157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E72F3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C0A9E8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E717E22" w14:textId="77777777" w:rsidR="006A1AC5" w:rsidRPr="006A1AC5" w:rsidRDefault="006A1AC5" w:rsidP="00CE03F1">
            <w:pPr>
              <w:rPr>
                <w:sz w:val="16"/>
                <w:szCs w:val="16"/>
              </w:rPr>
            </w:pPr>
          </w:p>
        </w:tc>
      </w:tr>
      <w:tr w:rsidR="006A1AC5" w:rsidRPr="006A1AC5" w14:paraId="4EB4841E"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F2B1003"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Irena Tomić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2122F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engleskog jezika i književnosti i njemačkog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EBB47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1C142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E1878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vMerge w:val="restart"/>
            <w:tcBorders>
              <w:top w:val="single" w:sz="4" w:space="0" w:color="D3D3D3"/>
              <w:left w:val="nil"/>
              <w:bottom w:val="nil"/>
              <w:right w:val="nil"/>
            </w:tcBorders>
            <w:shd w:val="clear" w:color="auto" w:fill="auto"/>
            <w:vAlign w:val="center"/>
            <w:hideMark/>
          </w:tcPr>
          <w:p w14:paraId="2BE051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vMerge w:val="restart"/>
            <w:tcBorders>
              <w:top w:val="nil"/>
              <w:left w:val="single" w:sz="4" w:space="0" w:color="D3D3D3"/>
              <w:bottom w:val="single" w:sz="4" w:space="0" w:color="D3D3D3"/>
              <w:right w:val="nil"/>
            </w:tcBorders>
            <w:shd w:val="clear" w:color="auto" w:fill="auto"/>
            <w:vAlign w:val="center"/>
            <w:hideMark/>
          </w:tcPr>
          <w:p w14:paraId="57A4933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5FAF8E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D09EE0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0FEB3D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17</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6469C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4DEF6A7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4D524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FF4EC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21D563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A81B4C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D0027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9E90C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C86E9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EBCC5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AF7C2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DFC0D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99FBB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FD8A9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5E13A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C9B0E1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37772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186AA7D0" w14:textId="77777777" w:rsidR="006A1AC5" w:rsidRPr="006A1AC5" w:rsidRDefault="006A1AC5" w:rsidP="00CE03F1">
            <w:pPr>
              <w:rPr>
                <w:sz w:val="16"/>
                <w:szCs w:val="16"/>
              </w:rPr>
            </w:pPr>
          </w:p>
        </w:tc>
      </w:tr>
      <w:tr w:rsidR="006A1AC5" w:rsidRPr="006A1AC5" w14:paraId="12928C7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E3D5D8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339A35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53CFD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E650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A94670" w14:textId="77777777" w:rsidR="006A1AC5" w:rsidRPr="006A1AC5" w:rsidRDefault="006A1AC5" w:rsidP="00CE03F1">
            <w:pPr>
              <w:rPr>
                <w:rFonts w:ascii="Gill Sans MT Condensed" w:hAnsi="Gill Sans MT Condensed" w:cs="Calibri"/>
                <w:color w:val="000000"/>
                <w:sz w:val="16"/>
                <w:szCs w:val="16"/>
              </w:rPr>
            </w:pPr>
          </w:p>
        </w:tc>
        <w:tc>
          <w:tcPr>
            <w:tcW w:w="918" w:type="dxa"/>
            <w:vMerge/>
            <w:tcBorders>
              <w:top w:val="single" w:sz="4" w:space="0" w:color="D3D3D3"/>
              <w:left w:val="nil"/>
              <w:bottom w:val="nil"/>
              <w:right w:val="nil"/>
            </w:tcBorders>
            <w:vAlign w:val="center"/>
            <w:hideMark/>
          </w:tcPr>
          <w:p w14:paraId="45FFF76D" w14:textId="77777777" w:rsidR="006A1AC5" w:rsidRPr="006A1AC5" w:rsidRDefault="006A1AC5" w:rsidP="00CE03F1">
            <w:pPr>
              <w:rPr>
                <w:rFonts w:ascii="Gill Sans MT Condensed" w:hAnsi="Gill Sans MT Condensed" w:cs="Calibri"/>
                <w:color w:val="000000"/>
                <w:sz w:val="16"/>
                <w:szCs w:val="16"/>
              </w:rPr>
            </w:pPr>
          </w:p>
        </w:tc>
        <w:tc>
          <w:tcPr>
            <w:tcW w:w="1269" w:type="dxa"/>
            <w:vMerge/>
            <w:tcBorders>
              <w:top w:val="nil"/>
              <w:left w:val="single" w:sz="4" w:space="0" w:color="D3D3D3"/>
              <w:bottom w:val="single" w:sz="4" w:space="0" w:color="D3D3D3"/>
              <w:right w:val="nil"/>
            </w:tcBorders>
            <w:vAlign w:val="center"/>
            <w:hideMark/>
          </w:tcPr>
          <w:p w14:paraId="07C3E80B" w14:textId="77777777" w:rsidR="006A1AC5" w:rsidRPr="006A1AC5" w:rsidRDefault="006A1AC5" w:rsidP="00CE03F1">
            <w:pPr>
              <w:rPr>
                <w:rFonts w:ascii="Gill Sans MT Condensed" w:hAnsi="Gill Sans MT Condensed" w:cs="Calibri"/>
                <w:color w:val="000000"/>
                <w:sz w:val="16"/>
                <w:szCs w:val="16"/>
              </w:rPr>
            </w:pPr>
          </w:p>
        </w:tc>
        <w:tc>
          <w:tcPr>
            <w:tcW w:w="618" w:type="dxa"/>
            <w:vMerge/>
            <w:tcBorders>
              <w:top w:val="single" w:sz="4" w:space="0" w:color="D3D3D3"/>
              <w:left w:val="single" w:sz="4" w:space="0" w:color="D3D3D3"/>
              <w:bottom w:val="nil"/>
              <w:right w:val="single" w:sz="4" w:space="0" w:color="D3D3D3"/>
            </w:tcBorders>
            <w:vAlign w:val="center"/>
            <w:hideMark/>
          </w:tcPr>
          <w:p w14:paraId="01A9A080" w14:textId="77777777" w:rsidR="006A1AC5" w:rsidRPr="006A1AC5" w:rsidRDefault="006A1AC5" w:rsidP="00CE03F1">
            <w:pPr>
              <w:rPr>
                <w:rFonts w:ascii="Gill Sans MT Condensed" w:hAnsi="Gill Sans MT Condensed" w:cs="Calibri"/>
                <w:color w:val="000000"/>
                <w:sz w:val="16"/>
                <w:szCs w:val="16"/>
              </w:rPr>
            </w:pPr>
          </w:p>
        </w:tc>
        <w:tc>
          <w:tcPr>
            <w:tcW w:w="500" w:type="dxa"/>
            <w:vMerge/>
            <w:tcBorders>
              <w:top w:val="single" w:sz="4" w:space="0" w:color="D3D3D3"/>
              <w:left w:val="single" w:sz="4" w:space="0" w:color="D3D3D3"/>
              <w:bottom w:val="nil"/>
              <w:right w:val="single" w:sz="4" w:space="0" w:color="D3D3D3"/>
            </w:tcBorders>
            <w:vAlign w:val="center"/>
            <w:hideMark/>
          </w:tcPr>
          <w:p w14:paraId="637F12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CEE49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7EE3CA" w14:textId="77777777" w:rsidR="006A1AC5" w:rsidRPr="006A1AC5" w:rsidRDefault="006A1AC5" w:rsidP="00CE03F1">
            <w:pPr>
              <w:rPr>
                <w:rFonts w:ascii="Gill Sans MT Condensed" w:hAnsi="Gill Sans MT Condensed" w:cs="Calibri"/>
                <w:color w:val="000000"/>
                <w:sz w:val="16"/>
                <w:szCs w:val="16"/>
              </w:rPr>
            </w:pPr>
          </w:p>
        </w:tc>
        <w:tc>
          <w:tcPr>
            <w:tcW w:w="421" w:type="dxa"/>
            <w:vMerge/>
            <w:tcBorders>
              <w:top w:val="single" w:sz="4" w:space="0" w:color="D3D3D3"/>
              <w:left w:val="single" w:sz="4" w:space="0" w:color="D3D3D3"/>
              <w:bottom w:val="nil"/>
              <w:right w:val="single" w:sz="4" w:space="0" w:color="D3D3D3"/>
            </w:tcBorders>
            <w:vAlign w:val="center"/>
            <w:hideMark/>
          </w:tcPr>
          <w:p w14:paraId="2AF5AD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1D31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0429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CA1C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BB0B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A351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7D77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622A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13F5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AD8C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F8D5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1808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FFCA4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3E58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4CA76B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63A252C" w14:textId="77777777" w:rsidR="006A1AC5" w:rsidRPr="006A1AC5" w:rsidRDefault="006A1AC5" w:rsidP="00CE03F1">
            <w:pPr>
              <w:rPr>
                <w:rFonts w:ascii="Gill Sans MT Condensed" w:hAnsi="Gill Sans MT Condensed" w:cs="Calibri"/>
                <w:color w:val="000000"/>
                <w:sz w:val="16"/>
                <w:szCs w:val="16"/>
              </w:rPr>
            </w:pPr>
          </w:p>
        </w:tc>
        <w:tc>
          <w:tcPr>
            <w:tcW w:w="236" w:type="dxa"/>
            <w:tcBorders>
              <w:top w:val="nil"/>
              <w:left w:val="nil"/>
              <w:bottom w:val="nil"/>
              <w:right w:val="nil"/>
            </w:tcBorders>
            <w:shd w:val="clear" w:color="auto" w:fill="auto"/>
            <w:noWrap/>
            <w:vAlign w:val="bottom"/>
            <w:hideMark/>
          </w:tcPr>
          <w:p w14:paraId="0FB0F423" w14:textId="77777777" w:rsidR="006A1AC5" w:rsidRPr="006A1AC5" w:rsidRDefault="006A1AC5" w:rsidP="00CE03F1">
            <w:pPr>
              <w:jc w:val="center"/>
              <w:rPr>
                <w:rFonts w:ascii="Gill Sans MT Condensed" w:hAnsi="Gill Sans MT Condensed" w:cs="Calibri"/>
                <w:color w:val="000000"/>
                <w:sz w:val="16"/>
                <w:szCs w:val="16"/>
              </w:rPr>
            </w:pPr>
          </w:p>
        </w:tc>
      </w:tr>
      <w:tr w:rsidR="006A1AC5" w:rsidRPr="006A1AC5" w14:paraId="60F4011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B22F84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79BE09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202B8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6145B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BD028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916EE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FD9CE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1D3BF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36256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6EAA451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1528FB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03F01C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C354D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F65E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9A1A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0657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6025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8023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D6C1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BE89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BD74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3C8F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4CB5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ACFF3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BECD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0E8FA3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4D3452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80FCB39" w14:textId="77777777" w:rsidR="006A1AC5" w:rsidRPr="006A1AC5" w:rsidRDefault="006A1AC5" w:rsidP="00CE03F1">
            <w:pPr>
              <w:rPr>
                <w:sz w:val="16"/>
                <w:szCs w:val="16"/>
              </w:rPr>
            </w:pPr>
          </w:p>
        </w:tc>
      </w:tr>
      <w:tr w:rsidR="006A1AC5" w:rsidRPr="006A1AC5" w14:paraId="6A3E2D2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BDA3F0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EB08C1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5FB30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6FAA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E374A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EFEFA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6CA530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ADF28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E1805D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2AA463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7F786C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9E153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44DF0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0AA1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D4798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472A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3B1C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B7EB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D3E5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1D09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00C1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119F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1718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31737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CB8A0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E41D8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74CBFF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66C77D6" w14:textId="77777777" w:rsidR="006A1AC5" w:rsidRPr="006A1AC5" w:rsidRDefault="006A1AC5" w:rsidP="00CE03F1">
            <w:pPr>
              <w:rPr>
                <w:sz w:val="16"/>
                <w:szCs w:val="16"/>
              </w:rPr>
            </w:pPr>
          </w:p>
        </w:tc>
      </w:tr>
      <w:tr w:rsidR="006A1AC5" w:rsidRPr="006A1AC5" w14:paraId="00D8FAE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E57E86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D7C3F3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292F66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04A9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EE829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5153A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A759B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CD101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929AD6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1EEED2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4B0AFF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FFCA1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9D203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E0B1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F975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0B15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4CB9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6B35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0353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AA03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530C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1252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F5C7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0303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0ACCE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7293A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696111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61A0FB3" w14:textId="77777777" w:rsidR="006A1AC5" w:rsidRPr="006A1AC5" w:rsidRDefault="006A1AC5" w:rsidP="00CE03F1">
            <w:pPr>
              <w:rPr>
                <w:sz w:val="16"/>
                <w:szCs w:val="16"/>
              </w:rPr>
            </w:pPr>
          </w:p>
        </w:tc>
      </w:tr>
      <w:tr w:rsidR="006A1AC5" w:rsidRPr="006A1AC5" w14:paraId="697E2D5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F1F391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BDD8C1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D53E2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2420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F322D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48C1FF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EB337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C6D8A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170B9B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0C91BD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4E1098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DC9F62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7F430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E6F0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B487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AF47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5B05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F7E3E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EDD5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237F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E473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355C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1F19E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43057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DA635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C59DFFD"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EF2D76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53DA8B6" w14:textId="77777777" w:rsidR="006A1AC5" w:rsidRPr="006A1AC5" w:rsidRDefault="006A1AC5" w:rsidP="00CE03F1">
            <w:pPr>
              <w:rPr>
                <w:sz w:val="16"/>
                <w:szCs w:val="16"/>
              </w:rPr>
            </w:pPr>
          </w:p>
        </w:tc>
      </w:tr>
      <w:tr w:rsidR="006A1AC5" w:rsidRPr="006A1AC5" w14:paraId="106BFB5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89EAA5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9FA955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D40F9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C313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C7B01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5BB0A4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386B1F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1663E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A89D1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443845C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3DD957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602A24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E17AC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49FA8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1C74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ACE3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970F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31E8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AD22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07A4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3606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9499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D22B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2E64E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85BA3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95D7C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5830C3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F7757B1" w14:textId="77777777" w:rsidR="006A1AC5" w:rsidRPr="006A1AC5" w:rsidRDefault="006A1AC5" w:rsidP="00CE03F1">
            <w:pPr>
              <w:rPr>
                <w:sz w:val="16"/>
                <w:szCs w:val="16"/>
              </w:rPr>
            </w:pPr>
          </w:p>
        </w:tc>
      </w:tr>
      <w:tr w:rsidR="006A1AC5" w:rsidRPr="006A1AC5" w14:paraId="6FB8530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997055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1B58DD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D0E33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EA59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6CAE0E"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D5E0F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C7AEA2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274C77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514BA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674A83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30A83F8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19922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5</w:t>
            </w:r>
          </w:p>
        </w:tc>
        <w:tc>
          <w:tcPr>
            <w:tcW w:w="420" w:type="dxa"/>
            <w:vMerge/>
            <w:tcBorders>
              <w:top w:val="nil"/>
              <w:left w:val="single" w:sz="4" w:space="0" w:color="D3D3D3"/>
              <w:bottom w:val="single" w:sz="4" w:space="0" w:color="D3D3D3"/>
              <w:right w:val="single" w:sz="4" w:space="0" w:color="D3D3D3"/>
            </w:tcBorders>
            <w:vAlign w:val="center"/>
            <w:hideMark/>
          </w:tcPr>
          <w:p w14:paraId="2AC9FB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B794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D511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06C9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7DD0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BF655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9FAE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055D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DE47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74C9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6516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2A10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FBE08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4B435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A62460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7255EF2" w14:textId="77777777" w:rsidR="006A1AC5" w:rsidRPr="006A1AC5" w:rsidRDefault="006A1AC5" w:rsidP="00CE03F1">
            <w:pPr>
              <w:rPr>
                <w:sz w:val="16"/>
                <w:szCs w:val="16"/>
              </w:rPr>
            </w:pPr>
          </w:p>
        </w:tc>
      </w:tr>
      <w:tr w:rsidR="006A1AC5" w:rsidRPr="006A1AC5" w14:paraId="118BEE4A" w14:textId="77777777" w:rsidTr="00EB21A1">
        <w:trPr>
          <w:trHeight w:val="684"/>
        </w:trPr>
        <w:tc>
          <w:tcPr>
            <w:tcW w:w="1997" w:type="dxa"/>
            <w:vMerge/>
            <w:tcBorders>
              <w:top w:val="nil"/>
              <w:left w:val="single" w:sz="4" w:space="0" w:color="D3D3D3"/>
              <w:bottom w:val="single" w:sz="4" w:space="0" w:color="D3D3D3"/>
              <w:right w:val="single" w:sz="4" w:space="0" w:color="D3D3D3"/>
            </w:tcBorders>
            <w:vAlign w:val="center"/>
            <w:hideMark/>
          </w:tcPr>
          <w:p w14:paraId="0D567A7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9A57E0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CE1897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649F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4CE33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EB68F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hideMark/>
          </w:tcPr>
          <w:p w14:paraId="2CB584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Njemački-nastava za Njemačku jezičnu diplomu (DSD)</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AA914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w:t>
            </w:r>
          </w:p>
        </w:tc>
        <w:tc>
          <w:tcPr>
            <w:tcW w:w="500" w:type="dxa"/>
            <w:tcBorders>
              <w:top w:val="single" w:sz="4" w:space="0" w:color="D3D3D3"/>
              <w:left w:val="nil"/>
              <w:bottom w:val="nil"/>
              <w:right w:val="single" w:sz="4" w:space="0" w:color="D3D3D3"/>
            </w:tcBorders>
            <w:shd w:val="clear" w:color="auto" w:fill="auto"/>
            <w:vAlign w:val="center"/>
            <w:hideMark/>
          </w:tcPr>
          <w:p w14:paraId="53915C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 2. d, 2. e, 2. f, 2. g</w:t>
            </w:r>
          </w:p>
        </w:tc>
        <w:tc>
          <w:tcPr>
            <w:tcW w:w="420" w:type="dxa"/>
            <w:tcBorders>
              <w:top w:val="single" w:sz="4" w:space="0" w:color="D3D3D3"/>
              <w:left w:val="nil"/>
              <w:bottom w:val="nil"/>
              <w:right w:val="single" w:sz="4" w:space="0" w:color="D3D3D3"/>
            </w:tcBorders>
            <w:shd w:val="clear" w:color="auto" w:fill="auto"/>
            <w:vAlign w:val="center"/>
            <w:hideMark/>
          </w:tcPr>
          <w:p w14:paraId="0AA92A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16CD93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7A46C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9DEEB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0ECF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319B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2367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3462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B810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5EEF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1D71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8D8C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51E2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5C06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7F48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0F89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22FD4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F5C92A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D72A0B3" w14:textId="77777777" w:rsidR="006A1AC5" w:rsidRPr="006A1AC5" w:rsidRDefault="006A1AC5" w:rsidP="00CE03F1">
            <w:pPr>
              <w:rPr>
                <w:sz w:val="16"/>
                <w:szCs w:val="16"/>
              </w:rPr>
            </w:pPr>
          </w:p>
        </w:tc>
      </w:tr>
      <w:tr w:rsidR="006A1AC5" w:rsidRPr="006A1AC5" w14:paraId="4B662DA1" w14:textId="77777777" w:rsidTr="00EB21A1">
        <w:trPr>
          <w:trHeight w:val="288"/>
        </w:trPr>
        <w:tc>
          <w:tcPr>
            <w:tcW w:w="1997" w:type="dxa"/>
            <w:tcBorders>
              <w:top w:val="nil"/>
              <w:left w:val="nil"/>
              <w:bottom w:val="nil"/>
              <w:right w:val="nil"/>
            </w:tcBorders>
            <w:shd w:val="clear" w:color="auto" w:fill="auto"/>
            <w:noWrap/>
            <w:vAlign w:val="bottom"/>
            <w:hideMark/>
          </w:tcPr>
          <w:p w14:paraId="404138A4" w14:textId="77777777" w:rsidR="006A1AC5" w:rsidRPr="006A1AC5" w:rsidRDefault="006A1AC5" w:rsidP="00CE03F1">
            <w:pPr>
              <w:jc w:val="center"/>
              <w:rPr>
                <w:rFonts w:ascii="Gill Sans MT Condensed" w:hAnsi="Gill Sans MT Condensed" w:cs="Calibri"/>
                <w:color w:val="000000"/>
                <w:sz w:val="16"/>
                <w:szCs w:val="16"/>
              </w:rPr>
            </w:pPr>
          </w:p>
        </w:tc>
        <w:tc>
          <w:tcPr>
            <w:tcW w:w="647" w:type="dxa"/>
            <w:tcBorders>
              <w:top w:val="nil"/>
              <w:left w:val="nil"/>
              <w:bottom w:val="nil"/>
              <w:right w:val="nil"/>
            </w:tcBorders>
            <w:shd w:val="clear" w:color="auto" w:fill="auto"/>
            <w:noWrap/>
            <w:vAlign w:val="bottom"/>
            <w:hideMark/>
          </w:tcPr>
          <w:p w14:paraId="2126C86B" w14:textId="77777777" w:rsidR="006A1AC5" w:rsidRPr="006A1AC5" w:rsidRDefault="006A1AC5" w:rsidP="00CE03F1">
            <w:pPr>
              <w:rPr>
                <w:sz w:val="16"/>
                <w:szCs w:val="16"/>
              </w:rPr>
            </w:pPr>
          </w:p>
        </w:tc>
        <w:tc>
          <w:tcPr>
            <w:tcW w:w="394" w:type="dxa"/>
            <w:tcBorders>
              <w:top w:val="nil"/>
              <w:left w:val="nil"/>
              <w:bottom w:val="nil"/>
              <w:right w:val="nil"/>
            </w:tcBorders>
            <w:shd w:val="clear" w:color="auto" w:fill="auto"/>
            <w:noWrap/>
            <w:vAlign w:val="bottom"/>
            <w:hideMark/>
          </w:tcPr>
          <w:p w14:paraId="67E3665E" w14:textId="77777777" w:rsidR="006A1AC5" w:rsidRPr="006A1AC5" w:rsidRDefault="006A1AC5" w:rsidP="00CE03F1">
            <w:pPr>
              <w:rPr>
                <w:sz w:val="16"/>
                <w:szCs w:val="16"/>
              </w:rPr>
            </w:pPr>
          </w:p>
        </w:tc>
        <w:tc>
          <w:tcPr>
            <w:tcW w:w="1441" w:type="dxa"/>
            <w:tcBorders>
              <w:top w:val="nil"/>
              <w:left w:val="nil"/>
              <w:bottom w:val="nil"/>
              <w:right w:val="nil"/>
            </w:tcBorders>
            <w:shd w:val="clear" w:color="auto" w:fill="auto"/>
            <w:noWrap/>
            <w:vAlign w:val="bottom"/>
            <w:hideMark/>
          </w:tcPr>
          <w:p w14:paraId="19DB188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54836C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E6B2ED0" w14:textId="77777777" w:rsidR="006A1AC5" w:rsidRPr="006A1AC5" w:rsidRDefault="006A1AC5" w:rsidP="00CE03F1">
            <w:pPr>
              <w:rPr>
                <w:sz w:val="16"/>
                <w:szCs w:val="16"/>
              </w:rPr>
            </w:pPr>
          </w:p>
        </w:tc>
        <w:tc>
          <w:tcPr>
            <w:tcW w:w="918" w:type="dxa"/>
            <w:tcBorders>
              <w:top w:val="nil"/>
              <w:left w:val="nil"/>
              <w:bottom w:val="nil"/>
              <w:right w:val="nil"/>
            </w:tcBorders>
            <w:shd w:val="clear" w:color="auto" w:fill="auto"/>
            <w:noWrap/>
            <w:vAlign w:val="bottom"/>
            <w:hideMark/>
          </w:tcPr>
          <w:p w14:paraId="30EFC152" w14:textId="77777777" w:rsidR="006A1AC5" w:rsidRPr="006A1AC5" w:rsidRDefault="006A1AC5" w:rsidP="00CE03F1">
            <w:pPr>
              <w:rPr>
                <w:sz w:val="16"/>
                <w:szCs w:val="16"/>
              </w:rPr>
            </w:pPr>
          </w:p>
        </w:tc>
        <w:tc>
          <w:tcPr>
            <w:tcW w:w="1269" w:type="dxa"/>
            <w:tcBorders>
              <w:top w:val="nil"/>
              <w:left w:val="nil"/>
              <w:bottom w:val="nil"/>
              <w:right w:val="nil"/>
            </w:tcBorders>
            <w:shd w:val="clear" w:color="auto" w:fill="auto"/>
            <w:noWrap/>
            <w:vAlign w:val="bottom"/>
            <w:hideMark/>
          </w:tcPr>
          <w:p w14:paraId="78D845DF" w14:textId="77777777" w:rsidR="006A1AC5" w:rsidRPr="006A1AC5" w:rsidRDefault="006A1AC5" w:rsidP="00CE03F1">
            <w:pPr>
              <w:rPr>
                <w:sz w:val="16"/>
                <w:szCs w:val="16"/>
              </w:rPr>
            </w:pPr>
          </w:p>
        </w:tc>
        <w:tc>
          <w:tcPr>
            <w:tcW w:w="618" w:type="dxa"/>
            <w:tcBorders>
              <w:top w:val="nil"/>
              <w:left w:val="nil"/>
              <w:bottom w:val="nil"/>
              <w:right w:val="nil"/>
            </w:tcBorders>
            <w:shd w:val="clear" w:color="auto" w:fill="auto"/>
            <w:noWrap/>
            <w:vAlign w:val="bottom"/>
            <w:hideMark/>
          </w:tcPr>
          <w:p w14:paraId="1BFD691C" w14:textId="77777777" w:rsidR="006A1AC5" w:rsidRPr="006A1AC5" w:rsidRDefault="006A1AC5" w:rsidP="00CE03F1">
            <w:pPr>
              <w:rPr>
                <w:sz w:val="16"/>
                <w:szCs w:val="16"/>
              </w:rPr>
            </w:pPr>
          </w:p>
        </w:tc>
        <w:tc>
          <w:tcPr>
            <w:tcW w:w="500" w:type="dxa"/>
            <w:tcBorders>
              <w:top w:val="nil"/>
              <w:left w:val="nil"/>
              <w:bottom w:val="nil"/>
              <w:right w:val="nil"/>
            </w:tcBorders>
            <w:shd w:val="clear" w:color="auto" w:fill="auto"/>
            <w:noWrap/>
            <w:vAlign w:val="bottom"/>
            <w:hideMark/>
          </w:tcPr>
          <w:p w14:paraId="63B61CA1"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C7534F0"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77CBCF9" w14:textId="77777777" w:rsidR="006A1AC5" w:rsidRPr="006A1AC5" w:rsidRDefault="006A1AC5" w:rsidP="00CE03F1">
            <w:pPr>
              <w:rPr>
                <w:sz w:val="16"/>
                <w:szCs w:val="16"/>
              </w:rPr>
            </w:pPr>
          </w:p>
        </w:tc>
        <w:tc>
          <w:tcPr>
            <w:tcW w:w="421" w:type="dxa"/>
            <w:tcBorders>
              <w:top w:val="nil"/>
              <w:left w:val="nil"/>
              <w:bottom w:val="nil"/>
              <w:right w:val="nil"/>
            </w:tcBorders>
            <w:shd w:val="clear" w:color="auto" w:fill="auto"/>
            <w:noWrap/>
            <w:vAlign w:val="bottom"/>
            <w:hideMark/>
          </w:tcPr>
          <w:p w14:paraId="276A5182"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4C5B2C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F68723B"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4F3178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CDA6490"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150F64D"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A05C9E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B1F8C4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454F58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A5C1A4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A69E92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C21FCDF"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EEEB4FB"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6A1BCFB"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5DB9AB6" w14:textId="77777777" w:rsidR="006A1AC5" w:rsidRPr="006A1AC5" w:rsidRDefault="006A1AC5" w:rsidP="00CE03F1">
            <w:pPr>
              <w:rPr>
                <w:sz w:val="16"/>
                <w:szCs w:val="16"/>
              </w:rPr>
            </w:pPr>
          </w:p>
        </w:tc>
        <w:tc>
          <w:tcPr>
            <w:tcW w:w="550" w:type="dxa"/>
            <w:tcBorders>
              <w:top w:val="nil"/>
              <w:left w:val="nil"/>
              <w:bottom w:val="nil"/>
              <w:right w:val="nil"/>
            </w:tcBorders>
            <w:shd w:val="clear" w:color="auto" w:fill="auto"/>
            <w:noWrap/>
            <w:vAlign w:val="bottom"/>
            <w:hideMark/>
          </w:tcPr>
          <w:p w14:paraId="64CB146D" w14:textId="77777777" w:rsidR="006A1AC5" w:rsidRPr="006A1AC5" w:rsidRDefault="006A1AC5" w:rsidP="00CE03F1">
            <w:pPr>
              <w:rPr>
                <w:sz w:val="16"/>
                <w:szCs w:val="16"/>
              </w:rPr>
            </w:pPr>
          </w:p>
        </w:tc>
        <w:tc>
          <w:tcPr>
            <w:tcW w:w="236" w:type="dxa"/>
            <w:vAlign w:val="center"/>
            <w:hideMark/>
          </w:tcPr>
          <w:p w14:paraId="5DDB9168" w14:textId="77777777" w:rsidR="006A1AC5" w:rsidRPr="006A1AC5" w:rsidRDefault="006A1AC5" w:rsidP="00CE03F1">
            <w:pPr>
              <w:rPr>
                <w:sz w:val="16"/>
                <w:szCs w:val="16"/>
              </w:rPr>
            </w:pPr>
          </w:p>
        </w:tc>
      </w:tr>
      <w:tr w:rsidR="006A1AC5" w:rsidRPr="006A1AC5" w14:paraId="1ABB5C41" w14:textId="77777777" w:rsidTr="00EB21A1">
        <w:trPr>
          <w:trHeight w:val="288"/>
        </w:trPr>
        <w:tc>
          <w:tcPr>
            <w:tcW w:w="1997"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9F15414"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Ivan Bassi</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A334DE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Diplomirani teolog</w:t>
            </w:r>
          </w:p>
        </w:tc>
        <w:tc>
          <w:tcPr>
            <w:tcW w:w="1441"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D4020B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nepuno</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0349E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DA88BF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360E66E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hideMark/>
          </w:tcPr>
          <w:p w14:paraId="618ECCD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E561A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084056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2740B8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78FEF1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77A47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59220A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9</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A06EC3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6A0DB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41023C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A3917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B4B63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6308A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F48EE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C00E78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9BE41D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52F19AB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5</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9CA54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14</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21C48C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221A4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13</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FAE068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26.50</w:t>
            </w:r>
          </w:p>
        </w:tc>
        <w:tc>
          <w:tcPr>
            <w:tcW w:w="236" w:type="dxa"/>
            <w:vAlign w:val="center"/>
            <w:hideMark/>
          </w:tcPr>
          <w:p w14:paraId="423C349E" w14:textId="77777777" w:rsidR="006A1AC5" w:rsidRPr="006A1AC5" w:rsidRDefault="006A1AC5" w:rsidP="00CE03F1">
            <w:pPr>
              <w:rPr>
                <w:sz w:val="16"/>
                <w:szCs w:val="16"/>
              </w:rPr>
            </w:pPr>
          </w:p>
        </w:tc>
      </w:tr>
      <w:tr w:rsidR="006A1AC5" w:rsidRPr="006A1AC5" w14:paraId="0E0BD101"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20CEEEB3"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DA80EA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734653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BF424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030C34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9BFD24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EF1FD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498E0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27E251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306EBEE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239E85C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37EDF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49C6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A50C6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CC0C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A0AD0B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F700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DD976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AB238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23120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76BE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8863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F5EA6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D2F1D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38652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28155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3C813F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DB1836E" w14:textId="77777777" w:rsidR="006A1AC5" w:rsidRPr="006A1AC5" w:rsidRDefault="006A1AC5" w:rsidP="00CE03F1">
            <w:pPr>
              <w:rPr>
                <w:sz w:val="16"/>
                <w:szCs w:val="16"/>
              </w:rPr>
            </w:pPr>
          </w:p>
        </w:tc>
      </w:tr>
      <w:tr w:rsidR="006A1AC5" w:rsidRPr="006A1AC5" w14:paraId="4E80C2CC"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65DD61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8EC5D6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6EC7C8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164BE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0FC986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5709F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C94D0C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41A04C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353575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5EED305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4C6572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AE35EC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B774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01D5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D684B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3453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64EE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1122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69AF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86A8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F405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B7233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38A5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33585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74871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127FC3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6048B6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7659137" w14:textId="77777777" w:rsidR="006A1AC5" w:rsidRPr="006A1AC5" w:rsidRDefault="006A1AC5" w:rsidP="00CE03F1">
            <w:pPr>
              <w:rPr>
                <w:sz w:val="16"/>
                <w:szCs w:val="16"/>
              </w:rPr>
            </w:pPr>
          </w:p>
        </w:tc>
      </w:tr>
      <w:tr w:rsidR="006A1AC5" w:rsidRPr="006A1AC5" w14:paraId="341012E3"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CBDE17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B7EF4B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307EAE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EEC5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10F54F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43A9C9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795E3B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C4D7F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04328E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228CF7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150B68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1A6D9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F0658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7466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99AA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4142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9F9C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48BE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C7EC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BB97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A7ED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4150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B171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254C2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8B300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23233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D09FC5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322AB3E" w14:textId="77777777" w:rsidR="006A1AC5" w:rsidRPr="006A1AC5" w:rsidRDefault="006A1AC5" w:rsidP="00CE03F1">
            <w:pPr>
              <w:rPr>
                <w:sz w:val="16"/>
                <w:szCs w:val="16"/>
              </w:rPr>
            </w:pPr>
          </w:p>
        </w:tc>
      </w:tr>
      <w:tr w:rsidR="006A1AC5" w:rsidRPr="006A1AC5" w14:paraId="0278B4F6"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67B14C2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7C27AA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AE781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5568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DA585A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20488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2F15DF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0AD927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1DD894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18BD2A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2C1CB2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3FBBA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2F69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F2A7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1313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E9C8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B32F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280C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7A46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E5C8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39CEB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BCB4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6560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63F6B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A0025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99121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55733E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D6EE5F4" w14:textId="77777777" w:rsidR="006A1AC5" w:rsidRPr="006A1AC5" w:rsidRDefault="006A1AC5" w:rsidP="00CE03F1">
            <w:pPr>
              <w:rPr>
                <w:sz w:val="16"/>
                <w:szCs w:val="16"/>
              </w:rPr>
            </w:pPr>
          </w:p>
        </w:tc>
      </w:tr>
      <w:tr w:rsidR="006A1AC5" w:rsidRPr="006A1AC5" w14:paraId="7081BA34"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6BC2E36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E9A124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67BBF8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14A3C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0E128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EE88A0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A03D3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FDAC4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66AA48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2DB766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6FEE50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4A3B1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E10D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C551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6CD9C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ECEE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7F8B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107F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0608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2742D0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EFD2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745F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8BE5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4EAC2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D349E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B7A46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E2A78D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E6B2BF1" w14:textId="77777777" w:rsidR="006A1AC5" w:rsidRPr="006A1AC5" w:rsidRDefault="006A1AC5" w:rsidP="00CE03F1">
            <w:pPr>
              <w:rPr>
                <w:sz w:val="16"/>
                <w:szCs w:val="16"/>
              </w:rPr>
            </w:pPr>
          </w:p>
        </w:tc>
      </w:tr>
      <w:tr w:rsidR="006A1AC5" w:rsidRPr="006A1AC5" w14:paraId="5BBBFE32"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BD14E4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7B40D1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016656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072E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9BB47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465E79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472102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6E183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646C70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2F24808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266333A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6C05B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8866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C70C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43CC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FF85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BAC9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D8C5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2341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884D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0ADA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76BF0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2F0A6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3CEF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DC49A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A60EBA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33DDB9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71DC283" w14:textId="77777777" w:rsidR="006A1AC5" w:rsidRPr="006A1AC5" w:rsidRDefault="006A1AC5" w:rsidP="00CE03F1">
            <w:pPr>
              <w:rPr>
                <w:sz w:val="16"/>
                <w:szCs w:val="16"/>
              </w:rPr>
            </w:pPr>
          </w:p>
        </w:tc>
      </w:tr>
      <w:tr w:rsidR="006A1AC5" w:rsidRPr="006A1AC5" w14:paraId="34D54610"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6139F8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9DADB7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6C219E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0C95D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1B87E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339320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44249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E07F4F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124CEF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2C7A0C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147E03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D7270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5B97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C9C3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5F64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7975E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2251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0A4BC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E92C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4C9C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0CCC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208D3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AC1B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0B4B1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F1387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B313DC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B1B509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1EF4FCD" w14:textId="77777777" w:rsidR="006A1AC5" w:rsidRPr="006A1AC5" w:rsidRDefault="006A1AC5" w:rsidP="00CE03F1">
            <w:pPr>
              <w:rPr>
                <w:sz w:val="16"/>
                <w:szCs w:val="16"/>
              </w:rPr>
            </w:pPr>
          </w:p>
        </w:tc>
      </w:tr>
      <w:tr w:rsidR="006A1AC5" w:rsidRPr="006A1AC5" w14:paraId="5B361FA5"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4ED9E7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AE42B9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7E6938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A05E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458E72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1A95E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99CF95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Vjeronauk - Katolički</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616B9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50C518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344555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62EBDB3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D44CC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36270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93D2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FE4E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1BA5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A9C5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4FCF0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6A683A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15A3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2367B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3067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FCF8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E089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60943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C622F1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DB4A1B3"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5AC39E7" w14:textId="77777777" w:rsidR="006A1AC5" w:rsidRPr="006A1AC5" w:rsidRDefault="006A1AC5" w:rsidP="00CE03F1">
            <w:pPr>
              <w:rPr>
                <w:sz w:val="16"/>
                <w:szCs w:val="16"/>
              </w:rPr>
            </w:pPr>
          </w:p>
        </w:tc>
      </w:tr>
      <w:tr w:rsidR="00D84B80" w:rsidRPr="006A1AC5" w14:paraId="3E2A3F72" w14:textId="77777777" w:rsidTr="00EB21A1">
        <w:trPr>
          <w:trHeight w:val="288"/>
        </w:trPr>
        <w:tc>
          <w:tcPr>
            <w:tcW w:w="1997" w:type="dxa"/>
            <w:vMerge w:val="restart"/>
            <w:tcBorders>
              <w:top w:val="nil"/>
              <w:left w:val="single" w:sz="4" w:space="0" w:color="D3D3D3"/>
              <w:right w:val="single" w:sz="4" w:space="0" w:color="D3D3D3"/>
            </w:tcBorders>
            <w:shd w:val="clear" w:color="auto" w:fill="auto"/>
            <w:vAlign w:val="center"/>
          </w:tcPr>
          <w:p w14:paraId="5F7D317D" w14:textId="06E584CB" w:rsidR="00D84B80" w:rsidRPr="006A1AC5" w:rsidRDefault="00D84B80" w:rsidP="00D84B80">
            <w:pPr>
              <w:rPr>
                <w:rFonts w:ascii="Gill Sans MT Condensed" w:hAnsi="Gill Sans MT Condensed" w:cs="Calibri"/>
                <w:color w:val="000000"/>
                <w:sz w:val="16"/>
                <w:szCs w:val="16"/>
              </w:rPr>
            </w:pPr>
            <w:r>
              <w:rPr>
                <w:rFonts w:ascii="Gill Sans MT Condensed" w:hAnsi="Gill Sans MT Condensed" w:cs="Calibri"/>
                <w:color w:val="000000"/>
                <w:sz w:val="16"/>
                <w:szCs w:val="16"/>
              </w:rPr>
              <w:t>Ivan Benković</w:t>
            </w:r>
          </w:p>
        </w:tc>
        <w:tc>
          <w:tcPr>
            <w:tcW w:w="1041" w:type="dxa"/>
            <w:gridSpan w:val="2"/>
            <w:vMerge w:val="restart"/>
            <w:tcBorders>
              <w:top w:val="single" w:sz="4" w:space="0" w:color="D3D3D3"/>
              <w:left w:val="single" w:sz="4" w:space="0" w:color="D3D3D3"/>
              <w:right w:val="single" w:sz="4" w:space="0" w:color="D3D3D3"/>
            </w:tcBorders>
            <w:shd w:val="clear" w:color="auto" w:fill="auto"/>
            <w:vAlign w:val="center"/>
          </w:tcPr>
          <w:p w14:paraId="60E0676B" w14:textId="17738672" w:rsidR="00D84B80" w:rsidRPr="006A1AC5" w:rsidRDefault="007E2EC6"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edukacije engleskog jezika i književnosti i njemačkog jezika i književnosti</w:t>
            </w:r>
          </w:p>
        </w:tc>
        <w:tc>
          <w:tcPr>
            <w:tcW w:w="1441" w:type="dxa"/>
            <w:vMerge w:val="restart"/>
            <w:tcBorders>
              <w:top w:val="nil"/>
              <w:left w:val="single" w:sz="4" w:space="0" w:color="D3D3D3"/>
              <w:right w:val="single" w:sz="4" w:space="0" w:color="D3D3D3"/>
            </w:tcBorders>
            <w:shd w:val="clear" w:color="auto" w:fill="auto"/>
            <w:vAlign w:val="center"/>
          </w:tcPr>
          <w:p w14:paraId="1BEC5A00" w14:textId="476EF623"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Određeno vrijeme</w:t>
            </w:r>
          </w:p>
        </w:tc>
        <w:tc>
          <w:tcPr>
            <w:tcW w:w="420" w:type="dxa"/>
            <w:vMerge w:val="restart"/>
            <w:tcBorders>
              <w:top w:val="nil"/>
              <w:left w:val="single" w:sz="4" w:space="0" w:color="D3D3D3"/>
              <w:right w:val="single" w:sz="4" w:space="0" w:color="D3D3D3"/>
            </w:tcBorders>
            <w:shd w:val="clear" w:color="auto" w:fill="auto"/>
            <w:vAlign w:val="center"/>
          </w:tcPr>
          <w:p w14:paraId="55457B94" w14:textId="489E7233"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val="restart"/>
            <w:tcBorders>
              <w:top w:val="nil"/>
              <w:left w:val="single" w:sz="4" w:space="0" w:color="D3D3D3"/>
              <w:right w:val="single" w:sz="4" w:space="0" w:color="D3D3D3"/>
            </w:tcBorders>
            <w:shd w:val="clear" w:color="auto" w:fill="auto"/>
            <w:vAlign w:val="center"/>
          </w:tcPr>
          <w:p w14:paraId="65A2C4D7" w14:textId="6DA035D4" w:rsidR="00D84B80" w:rsidRPr="006A1AC5" w:rsidRDefault="007E2EC6"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tcPr>
          <w:p w14:paraId="30665169" w14:textId="03931FB2" w:rsidR="00D84B80" w:rsidRPr="006A1AC5" w:rsidRDefault="00D84B80" w:rsidP="00D84B80">
            <w:pPr>
              <w:jc w:val="center"/>
              <w:rPr>
                <w:rFonts w:ascii="Gill Sans MT Condensed" w:hAnsi="Gill Sans MT Condensed" w:cs="Calibri"/>
                <w:color w:val="000000"/>
                <w:sz w:val="16"/>
                <w:szCs w:val="16"/>
              </w:rPr>
            </w:pPr>
            <w:r w:rsidRPr="0042438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604DF2CC" w14:textId="74ED5318"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29686B28" w14:textId="77777777" w:rsidR="00D84B80" w:rsidRPr="006A1AC5" w:rsidRDefault="00D84B80" w:rsidP="00D84B80">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25E3985A" w14:textId="5D034A4A"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3.b</w:t>
            </w:r>
          </w:p>
        </w:tc>
        <w:tc>
          <w:tcPr>
            <w:tcW w:w="420" w:type="dxa"/>
            <w:tcBorders>
              <w:top w:val="single" w:sz="4" w:space="0" w:color="D3D3D3"/>
              <w:left w:val="nil"/>
              <w:bottom w:val="nil"/>
              <w:right w:val="single" w:sz="4" w:space="0" w:color="D3D3D3"/>
            </w:tcBorders>
            <w:shd w:val="clear" w:color="auto" w:fill="auto"/>
            <w:vAlign w:val="center"/>
          </w:tcPr>
          <w:p w14:paraId="27587EBA" w14:textId="6BFD9116"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09026ABC" w14:textId="77777777" w:rsidR="00D84B80" w:rsidRPr="006A1AC5" w:rsidRDefault="00D84B80" w:rsidP="00D84B80">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3CC55483" w14:textId="79B3E004"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w:t>
            </w:r>
          </w:p>
        </w:tc>
        <w:tc>
          <w:tcPr>
            <w:tcW w:w="420" w:type="dxa"/>
            <w:vMerge w:val="restart"/>
            <w:tcBorders>
              <w:top w:val="nil"/>
              <w:left w:val="single" w:sz="4" w:space="0" w:color="D3D3D3"/>
              <w:right w:val="single" w:sz="4" w:space="0" w:color="D3D3D3"/>
            </w:tcBorders>
            <w:shd w:val="clear" w:color="F0E68C" w:fill="F0E68C"/>
            <w:vAlign w:val="center"/>
          </w:tcPr>
          <w:p w14:paraId="7947F17D" w14:textId="53EEC27B"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420" w:type="dxa"/>
            <w:vMerge w:val="restart"/>
            <w:tcBorders>
              <w:top w:val="nil"/>
              <w:left w:val="single" w:sz="4" w:space="0" w:color="D3D3D3"/>
              <w:right w:val="single" w:sz="4" w:space="0" w:color="D3D3D3"/>
            </w:tcBorders>
            <w:shd w:val="clear" w:color="auto" w:fill="auto"/>
            <w:vAlign w:val="center"/>
          </w:tcPr>
          <w:p w14:paraId="580848B0"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0D9609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E5AE309"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FC49EDF"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750F993D"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7276BD4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0476FCE"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F99222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10C016BA"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F0E68C" w:fill="F0E68C"/>
            <w:vAlign w:val="center"/>
          </w:tcPr>
          <w:p w14:paraId="343487E8" w14:textId="220F96EC" w:rsidR="00D84B80" w:rsidRPr="006A1AC5" w:rsidRDefault="007E2EC6"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5E4E9ACF" w14:textId="4D5B7F1E" w:rsidR="00D84B80" w:rsidRPr="006A1AC5" w:rsidRDefault="007E2EC6"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0895D4A3" w14:textId="4A28828E" w:rsidR="00D84B80" w:rsidRPr="006A1AC5" w:rsidRDefault="007E2EC6"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770B3818" w14:textId="2902E152" w:rsidR="00D84B80" w:rsidRPr="006A1AC5" w:rsidRDefault="007E2EC6"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right w:val="single" w:sz="4" w:space="0" w:color="D3D3D3"/>
            </w:tcBorders>
            <w:shd w:val="clear" w:color="F0E68C" w:fill="F0E68C"/>
            <w:vAlign w:val="center"/>
          </w:tcPr>
          <w:p w14:paraId="0473EA7B" w14:textId="1C10F2B2" w:rsidR="00D84B80" w:rsidRPr="006A1AC5" w:rsidRDefault="007E2EC6"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40.00</w:t>
            </w:r>
          </w:p>
        </w:tc>
        <w:tc>
          <w:tcPr>
            <w:tcW w:w="236" w:type="dxa"/>
            <w:vAlign w:val="center"/>
          </w:tcPr>
          <w:p w14:paraId="6DF72A9A" w14:textId="77777777" w:rsidR="00D84B80" w:rsidRPr="006A1AC5" w:rsidRDefault="00D84B80" w:rsidP="00D84B80">
            <w:pPr>
              <w:rPr>
                <w:sz w:val="16"/>
                <w:szCs w:val="16"/>
              </w:rPr>
            </w:pPr>
          </w:p>
        </w:tc>
      </w:tr>
      <w:tr w:rsidR="00D84B80" w:rsidRPr="006A1AC5" w14:paraId="2889D5BF" w14:textId="77777777" w:rsidTr="00EB21A1">
        <w:trPr>
          <w:trHeight w:val="288"/>
        </w:trPr>
        <w:tc>
          <w:tcPr>
            <w:tcW w:w="1997" w:type="dxa"/>
            <w:vMerge/>
            <w:tcBorders>
              <w:left w:val="single" w:sz="4" w:space="0" w:color="D3D3D3"/>
              <w:right w:val="single" w:sz="4" w:space="0" w:color="D3D3D3"/>
            </w:tcBorders>
            <w:shd w:val="clear" w:color="auto" w:fill="auto"/>
            <w:vAlign w:val="center"/>
          </w:tcPr>
          <w:p w14:paraId="2406D843" w14:textId="77777777" w:rsidR="00D84B80" w:rsidRPr="006A1AC5" w:rsidRDefault="00D84B80" w:rsidP="00D84B80">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5A34B2C" w14:textId="77777777" w:rsidR="00D84B80" w:rsidRPr="006A1AC5" w:rsidRDefault="00D84B80" w:rsidP="00D84B80">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4879FBD"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207FDCF"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A0DA79" w14:textId="77777777" w:rsidR="00D84B80" w:rsidRPr="006A1AC5" w:rsidRDefault="00D84B80" w:rsidP="00D84B80">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30EA1991" w14:textId="3E33A277" w:rsidR="00D84B80" w:rsidRPr="006A1AC5" w:rsidRDefault="00D84B80" w:rsidP="00D84B80">
            <w:pPr>
              <w:jc w:val="center"/>
              <w:rPr>
                <w:rFonts w:ascii="Gill Sans MT Condensed" w:hAnsi="Gill Sans MT Condensed" w:cs="Calibri"/>
                <w:color w:val="000000"/>
                <w:sz w:val="16"/>
                <w:szCs w:val="16"/>
              </w:rPr>
            </w:pPr>
            <w:r w:rsidRPr="0042438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1FE39FB4" w14:textId="7FC6A4F1" w:rsidR="00D84B80" w:rsidRPr="006A1AC5" w:rsidRDefault="00D84B80" w:rsidP="00D84B80">
            <w:pPr>
              <w:jc w:val="center"/>
              <w:rPr>
                <w:rFonts w:ascii="Gill Sans MT Condensed" w:hAnsi="Gill Sans MT Condensed" w:cs="Calibri"/>
                <w:color w:val="000000"/>
                <w:sz w:val="16"/>
                <w:szCs w:val="16"/>
              </w:rPr>
            </w:pPr>
            <w:r w:rsidRPr="005D0A6B">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A726F90" w14:textId="77777777" w:rsidR="00D84B80" w:rsidRPr="006A1AC5" w:rsidRDefault="00D84B80" w:rsidP="00D84B80">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132EE9D7" w14:textId="11423803"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3.f</w:t>
            </w:r>
          </w:p>
        </w:tc>
        <w:tc>
          <w:tcPr>
            <w:tcW w:w="420" w:type="dxa"/>
            <w:tcBorders>
              <w:top w:val="single" w:sz="4" w:space="0" w:color="D3D3D3"/>
              <w:left w:val="nil"/>
              <w:bottom w:val="nil"/>
              <w:right w:val="single" w:sz="4" w:space="0" w:color="D3D3D3"/>
            </w:tcBorders>
            <w:shd w:val="clear" w:color="auto" w:fill="auto"/>
            <w:vAlign w:val="center"/>
          </w:tcPr>
          <w:p w14:paraId="09CDA0C5" w14:textId="6D0303D0"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309D59DE" w14:textId="77777777" w:rsidR="00D84B80" w:rsidRPr="006A1AC5" w:rsidRDefault="00D84B80" w:rsidP="00D84B80">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1F8D6B3F" w14:textId="27B62F36"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w:t>
            </w:r>
          </w:p>
        </w:tc>
        <w:tc>
          <w:tcPr>
            <w:tcW w:w="420" w:type="dxa"/>
            <w:vMerge/>
            <w:tcBorders>
              <w:left w:val="single" w:sz="4" w:space="0" w:color="D3D3D3"/>
              <w:right w:val="single" w:sz="4" w:space="0" w:color="D3D3D3"/>
            </w:tcBorders>
            <w:shd w:val="clear" w:color="F0E68C" w:fill="F0E68C"/>
            <w:vAlign w:val="center"/>
          </w:tcPr>
          <w:p w14:paraId="0F582250"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329030C"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66AEBD"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94A5828"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424EC06"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77F4E76"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9F1EC1F"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0FC2046"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36F146B"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76F116F"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AFC8A8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55AD6D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8F033A5"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1FA166F" w14:textId="77777777" w:rsidR="00D84B80" w:rsidRPr="006A1AC5" w:rsidRDefault="00D84B80" w:rsidP="00D84B80">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223B83D5" w14:textId="77777777" w:rsidR="00D84B80" w:rsidRPr="006A1AC5" w:rsidRDefault="00D84B80" w:rsidP="00D84B80">
            <w:pPr>
              <w:jc w:val="center"/>
              <w:rPr>
                <w:rFonts w:ascii="Gill Sans MT Condensed" w:hAnsi="Gill Sans MT Condensed" w:cs="Calibri"/>
                <w:color w:val="000000"/>
                <w:sz w:val="16"/>
                <w:szCs w:val="16"/>
              </w:rPr>
            </w:pPr>
          </w:p>
        </w:tc>
        <w:tc>
          <w:tcPr>
            <w:tcW w:w="236" w:type="dxa"/>
            <w:vAlign w:val="center"/>
          </w:tcPr>
          <w:p w14:paraId="603D3E3F" w14:textId="77777777" w:rsidR="00D84B80" w:rsidRPr="006A1AC5" w:rsidRDefault="00D84B80" w:rsidP="00D84B80">
            <w:pPr>
              <w:rPr>
                <w:sz w:val="16"/>
                <w:szCs w:val="16"/>
              </w:rPr>
            </w:pPr>
          </w:p>
        </w:tc>
      </w:tr>
      <w:tr w:rsidR="00D84B80" w:rsidRPr="006A1AC5" w14:paraId="3F84B9B2" w14:textId="77777777" w:rsidTr="00EB21A1">
        <w:trPr>
          <w:trHeight w:val="288"/>
        </w:trPr>
        <w:tc>
          <w:tcPr>
            <w:tcW w:w="1997" w:type="dxa"/>
            <w:vMerge/>
            <w:tcBorders>
              <w:left w:val="single" w:sz="4" w:space="0" w:color="D3D3D3"/>
              <w:right w:val="single" w:sz="4" w:space="0" w:color="D3D3D3"/>
            </w:tcBorders>
            <w:shd w:val="clear" w:color="auto" w:fill="auto"/>
            <w:vAlign w:val="center"/>
          </w:tcPr>
          <w:p w14:paraId="5EC9BEFF" w14:textId="77777777" w:rsidR="00D84B80" w:rsidRPr="006A1AC5" w:rsidRDefault="00D84B80" w:rsidP="00D84B80">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7CB11FD7" w14:textId="77777777" w:rsidR="00D84B80" w:rsidRPr="006A1AC5" w:rsidRDefault="00D84B80" w:rsidP="00D84B80">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321F67D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9DEF911"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A060532" w14:textId="77777777" w:rsidR="00D84B80" w:rsidRPr="006A1AC5" w:rsidRDefault="00D84B80" w:rsidP="00D84B80">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54025177" w14:textId="5DEC8EEA" w:rsidR="00D84B80" w:rsidRPr="006A1AC5" w:rsidRDefault="00D84B80" w:rsidP="00D84B80">
            <w:pPr>
              <w:jc w:val="center"/>
              <w:rPr>
                <w:rFonts w:ascii="Gill Sans MT Condensed" w:hAnsi="Gill Sans MT Condensed" w:cs="Calibri"/>
                <w:color w:val="000000"/>
                <w:sz w:val="16"/>
                <w:szCs w:val="16"/>
              </w:rPr>
            </w:pPr>
            <w:r w:rsidRPr="0042438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7FC1745" w14:textId="02B2B654" w:rsidR="00D84B80" w:rsidRPr="006A1AC5" w:rsidRDefault="00D84B80" w:rsidP="00D84B80">
            <w:pPr>
              <w:jc w:val="center"/>
              <w:rPr>
                <w:rFonts w:ascii="Gill Sans MT Condensed" w:hAnsi="Gill Sans MT Condensed" w:cs="Calibri"/>
                <w:color w:val="000000"/>
                <w:sz w:val="16"/>
                <w:szCs w:val="16"/>
              </w:rPr>
            </w:pPr>
            <w:r w:rsidRPr="005D0A6B">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D15B87D" w14:textId="77777777" w:rsidR="00D84B80" w:rsidRPr="006A1AC5" w:rsidRDefault="00D84B80" w:rsidP="00D84B80">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65536827" w14:textId="416D430C"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4.a</w:t>
            </w:r>
          </w:p>
        </w:tc>
        <w:tc>
          <w:tcPr>
            <w:tcW w:w="420" w:type="dxa"/>
            <w:tcBorders>
              <w:top w:val="single" w:sz="4" w:space="0" w:color="D3D3D3"/>
              <w:left w:val="nil"/>
              <w:bottom w:val="nil"/>
              <w:right w:val="single" w:sz="4" w:space="0" w:color="D3D3D3"/>
            </w:tcBorders>
            <w:shd w:val="clear" w:color="auto" w:fill="auto"/>
            <w:vAlign w:val="center"/>
          </w:tcPr>
          <w:p w14:paraId="4BCF8AB7" w14:textId="49B1770B"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14</w:t>
            </w:r>
          </w:p>
        </w:tc>
        <w:tc>
          <w:tcPr>
            <w:tcW w:w="420" w:type="dxa"/>
            <w:tcBorders>
              <w:top w:val="single" w:sz="4" w:space="0" w:color="D3D3D3"/>
              <w:left w:val="nil"/>
              <w:bottom w:val="nil"/>
              <w:right w:val="single" w:sz="4" w:space="0" w:color="D3D3D3"/>
            </w:tcBorders>
            <w:shd w:val="clear" w:color="auto" w:fill="auto"/>
            <w:vAlign w:val="center"/>
          </w:tcPr>
          <w:p w14:paraId="7409738E" w14:textId="77777777" w:rsidR="00D84B80" w:rsidRPr="006A1AC5" w:rsidRDefault="00D84B80" w:rsidP="00D84B80">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9A31010" w14:textId="3830B84A"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w:t>
            </w:r>
          </w:p>
        </w:tc>
        <w:tc>
          <w:tcPr>
            <w:tcW w:w="420" w:type="dxa"/>
            <w:vMerge/>
            <w:tcBorders>
              <w:left w:val="single" w:sz="4" w:space="0" w:color="D3D3D3"/>
              <w:right w:val="single" w:sz="4" w:space="0" w:color="D3D3D3"/>
            </w:tcBorders>
            <w:shd w:val="clear" w:color="F0E68C" w:fill="F0E68C"/>
            <w:vAlign w:val="center"/>
          </w:tcPr>
          <w:p w14:paraId="6FAC0ADB"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629539E"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A79A92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85AB4A0"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AD0433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2AEFD0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E2CE468"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B4349D6"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F7491B3"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6065CB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D1FA669"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23FBA0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1D054A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04BF6F7" w14:textId="77777777" w:rsidR="00D84B80" w:rsidRPr="006A1AC5" w:rsidRDefault="00D84B80" w:rsidP="00D84B80">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1D4E1DFA" w14:textId="77777777" w:rsidR="00D84B80" w:rsidRPr="006A1AC5" w:rsidRDefault="00D84B80" w:rsidP="00D84B80">
            <w:pPr>
              <w:jc w:val="center"/>
              <w:rPr>
                <w:rFonts w:ascii="Gill Sans MT Condensed" w:hAnsi="Gill Sans MT Condensed" w:cs="Calibri"/>
                <w:color w:val="000000"/>
                <w:sz w:val="16"/>
                <w:szCs w:val="16"/>
              </w:rPr>
            </w:pPr>
          </w:p>
        </w:tc>
        <w:tc>
          <w:tcPr>
            <w:tcW w:w="236" w:type="dxa"/>
            <w:vAlign w:val="center"/>
          </w:tcPr>
          <w:p w14:paraId="58E0B4CB" w14:textId="77777777" w:rsidR="00D84B80" w:rsidRPr="006A1AC5" w:rsidRDefault="00D84B80" w:rsidP="00D84B80">
            <w:pPr>
              <w:rPr>
                <w:sz w:val="16"/>
                <w:szCs w:val="16"/>
              </w:rPr>
            </w:pPr>
          </w:p>
        </w:tc>
      </w:tr>
      <w:tr w:rsidR="00D84B80" w:rsidRPr="006A1AC5" w14:paraId="4570FE8F" w14:textId="77777777" w:rsidTr="00EB21A1">
        <w:trPr>
          <w:trHeight w:val="288"/>
        </w:trPr>
        <w:tc>
          <w:tcPr>
            <w:tcW w:w="1997" w:type="dxa"/>
            <w:vMerge/>
            <w:tcBorders>
              <w:left w:val="single" w:sz="4" w:space="0" w:color="D3D3D3"/>
              <w:right w:val="single" w:sz="4" w:space="0" w:color="D3D3D3"/>
            </w:tcBorders>
            <w:shd w:val="clear" w:color="auto" w:fill="auto"/>
            <w:vAlign w:val="center"/>
          </w:tcPr>
          <w:p w14:paraId="02D8AAA0" w14:textId="77777777" w:rsidR="00D84B80" w:rsidRPr="006A1AC5" w:rsidRDefault="00D84B80" w:rsidP="00D84B80">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4D167FEF" w14:textId="77777777" w:rsidR="00D84B80" w:rsidRPr="006A1AC5" w:rsidRDefault="00D84B80" w:rsidP="00D84B80">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7336DC6C"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AB321F5"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52A7E42" w14:textId="77777777" w:rsidR="00D84B80" w:rsidRPr="006A1AC5" w:rsidRDefault="00D84B80" w:rsidP="00D84B80">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2A3A840B" w14:textId="57337F1F" w:rsidR="00D84B80" w:rsidRPr="006A1AC5" w:rsidRDefault="00D84B80" w:rsidP="00D84B80">
            <w:pPr>
              <w:jc w:val="center"/>
              <w:rPr>
                <w:rFonts w:ascii="Gill Sans MT Condensed" w:hAnsi="Gill Sans MT Condensed" w:cs="Calibri"/>
                <w:color w:val="000000"/>
                <w:sz w:val="16"/>
                <w:szCs w:val="16"/>
              </w:rPr>
            </w:pPr>
            <w:r w:rsidRPr="0042438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21E85A36" w14:textId="1D0962E6" w:rsidR="00D84B80" w:rsidRPr="006A1AC5" w:rsidRDefault="00D84B80" w:rsidP="00D84B80">
            <w:pPr>
              <w:jc w:val="center"/>
              <w:rPr>
                <w:rFonts w:ascii="Gill Sans MT Condensed" w:hAnsi="Gill Sans MT Condensed" w:cs="Calibri"/>
                <w:color w:val="000000"/>
                <w:sz w:val="16"/>
                <w:szCs w:val="16"/>
              </w:rPr>
            </w:pPr>
            <w:r w:rsidRPr="005D0A6B">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9D996A4" w14:textId="77777777" w:rsidR="00D84B80" w:rsidRPr="006A1AC5" w:rsidRDefault="00D84B80" w:rsidP="00D84B80">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B75074A" w14:textId="3A9D1A83"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4.b</w:t>
            </w:r>
          </w:p>
        </w:tc>
        <w:tc>
          <w:tcPr>
            <w:tcW w:w="420" w:type="dxa"/>
            <w:tcBorders>
              <w:top w:val="single" w:sz="4" w:space="0" w:color="D3D3D3"/>
              <w:left w:val="nil"/>
              <w:bottom w:val="nil"/>
              <w:right w:val="single" w:sz="4" w:space="0" w:color="D3D3D3"/>
            </w:tcBorders>
            <w:shd w:val="clear" w:color="auto" w:fill="auto"/>
            <w:vAlign w:val="center"/>
          </w:tcPr>
          <w:p w14:paraId="33A5896F" w14:textId="5C572C9D"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70964236" w14:textId="77777777" w:rsidR="00D84B80" w:rsidRPr="006A1AC5" w:rsidRDefault="00D84B80" w:rsidP="00D84B80">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4F76F81E" w14:textId="17576AE3"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w:t>
            </w:r>
          </w:p>
        </w:tc>
        <w:tc>
          <w:tcPr>
            <w:tcW w:w="420" w:type="dxa"/>
            <w:vMerge/>
            <w:tcBorders>
              <w:left w:val="single" w:sz="4" w:space="0" w:color="D3D3D3"/>
              <w:right w:val="single" w:sz="4" w:space="0" w:color="D3D3D3"/>
            </w:tcBorders>
            <w:shd w:val="clear" w:color="F0E68C" w:fill="F0E68C"/>
            <w:vAlign w:val="center"/>
          </w:tcPr>
          <w:p w14:paraId="2219835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7CFB44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6432F28"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A74C99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D66078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E3AF0C6"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633C103"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A8044D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5DDC12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747AEDD"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40C28E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1891C59"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4116FA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BF53409" w14:textId="77777777" w:rsidR="00D84B80" w:rsidRPr="006A1AC5" w:rsidRDefault="00D84B80" w:rsidP="00D84B80">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58D9F2FE" w14:textId="77777777" w:rsidR="00D84B80" w:rsidRPr="006A1AC5" w:rsidRDefault="00D84B80" w:rsidP="00D84B80">
            <w:pPr>
              <w:jc w:val="center"/>
              <w:rPr>
                <w:rFonts w:ascii="Gill Sans MT Condensed" w:hAnsi="Gill Sans MT Condensed" w:cs="Calibri"/>
                <w:color w:val="000000"/>
                <w:sz w:val="16"/>
                <w:szCs w:val="16"/>
              </w:rPr>
            </w:pPr>
          </w:p>
        </w:tc>
        <w:tc>
          <w:tcPr>
            <w:tcW w:w="236" w:type="dxa"/>
            <w:vAlign w:val="center"/>
          </w:tcPr>
          <w:p w14:paraId="3C4BDD2E" w14:textId="77777777" w:rsidR="00D84B80" w:rsidRPr="006A1AC5" w:rsidRDefault="00D84B80" w:rsidP="00D84B80">
            <w:pPr>
              <w:rPr>
                <w:sz w:val="16"/>
                <w:szCs w:val="16"/>
              </w:rPr>
            </w:pPr>
          </w:p>
        </w:tc>
      </w:tr>
      <w:tr w:rsidR="00D84B80" w:rsidRPr="006A1AC5" w14:paraId="65EB175C" w14:textId="77777777" w:rsidTr="00EB21A1">
        <w:trPr>
          <w:trHeight w:val="288"/>
        </w:trPr>
        <w:tc>
          <w:tcPr>
            <w:tcW w:w="1997" w:type="dxa"/>
            <w:vMerge/>
            <w:tcBorders>
              <w:left w:val="single" w:sz="4" w:space="0" w:color="D3D3D3"/>
              <w:right w:val="single" w:sz="4" w:space="0" w:color="D3D3D3"/>
            </w:tcBorders>
            <w:shd w:val="clear" w:color="auto" w:fill="auto"/>
            <w:vAlign w:val="center"/>
          </w:tcPr>
          <w:p w14:paraId="437497A4" w14:textId="77777777" w:rsidR="00D84B80" w:rsidRPr="006A1AC5" w:rsidRDefault="00D84B80" w:rsidP="00D84B80">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6AEA360F" w14:textId="77777777" w:rsidR="00D84B80" w:rsidRPr="006A1AC5" w:rsidRDefault="00D84B80" w:rsidP="00D84B80">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3628C23B"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4B010BF"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17F5BE3" w14:textId="77777777" w:rsidR="00D84B80" w:rsidRPr="006A1AC5" w:rsidRDefault="00D84B80" w:rsidP="00D84B80">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DF4C78B" w14:textId="6DA0B97A" w:rsidR="00D84B80" w:rsidRPr="006A1AC5" w:rsidRDefault="00D84B80" w:rsidP="00D84B80">
            <w:pPr>
              <w:jc w:val="center"/>
              <w:rPr>
                <w:rFonts w:ascii="Gill Sans MT Condensed" w:hAnsi="Gill Sans MT Condensed" w:cs="Calibri"/>
                <w:color w:val="000000"/>
                <w:sz w:val="16"/>
                <w:szCs w:val="16"/>
              </w:rPr>
            </w:pPr>
            <w:r w:rsidRPr="0042438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0297DC31" w14:textId="0C23D5BF" w:rsidR="00D84B80" w:rsidRPr="006A1AC5" w:rsidRDefault="00D84B80" w:rsidP="00D84B80">
            <w:pPr>
              <w:jc w:val="center"/>
              <w:rPr>
                <w:rFonts w:ascii="Gill Sans MT Condensed" w:hAnsi="Gill Sans MT Condensed" w:cs="Calibri"/>
                <w:color w:val="000000"/>
                <w:sz w:val="16"/>
                <w:szCs w:val="16"/>
              </w:rPr>
            </w:pPr>
            <w:r w:rsidRPr="005D0A6B">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6E707BA" w14:textId="77777777" w:rsidR="00D84B80" w:rsidRPr="006A1AC5" w:rsidRDefault="00D84B80" w:rsidP="00D84B80">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8202415" w14:textId="4AF2EB98"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4.c</w:t>
            </w:r>
          </w:p>
        </w:tc>
        <w:tc>
          <w:tcPr>
            <w:tcW w:w="420" w:type="dxa"/>
            <w:tcBorders>
              <w:top w:val="single" w:sz="4" w:space="0" w:color="D3D3D3"/>
              <w:left w:val="nil"/>
              <w:bottom w:val="nil"/>
              <w:right w:val="single" w:sz="4" w:space="0" w:color="D3D3D3"/>
            </w:tcBorders>
            <w:shd w:val="clear" w:color="auto" w:fill="auto"/>
            <w:vAlign w:val="center"/>
          </w:tcPr>
          <w:p w14:paraId="441500A0" w14:textId="618D324D"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tcPr>
          <w:p w14:paraId="74C5C4C0" w14:textId="77777777" w:rsidR="00D84B80" w:rsidRPr="006A1AC5" w:rsidRDefault="00D84B80" w:rsidP="00D84B80">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219F6A7" w14:textId="00CFA1E6"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w:t>
            </w:r>
          </w:p>
        </w:tc>
        <w:tc>
          <w:tcPr>
            <w:tcW w:w="420" w:type="dxa"/>
            <w:vMerge/>
            <w:tcBorders>
              <w:left w:val="single" w:sz="4" w:space="0" w:color="D3D3D3"/>
              <w:right w:val="single" w:sz="4" w:space="0" w:color="D3D3D3"/>
            </w:tcBorders>
            <w:shd w:val="clear" w:color="F0E68C" w:fill="F0E68C"/>
            <w:vAlign w:val="center"/>
          </w:tcPr>
          <w:p w14:paraId="19185D15"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6B79E2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D3A5E55"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341D6DF"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FDCE36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80BED2F"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C9701F6"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83304B3"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84801B1"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D75EC1E"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FF02ED0"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C40BB6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A62301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3DBBBBF" w14:textId="77777777" w:rsidR="00D84B80" w:rsidRPr="006A1AC5" w:rsidRDefault="00D84B80" w:rsidP="00D84B80">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0FBE5C9D" w14:textId="77777777" w:rsidR="00D84B80" w:rsidRPr="006A1AC5" w:rsidRDefault="00D84B80" w:rsidP="00D84B80">
            <w:pPr>
              <w:jc w:val="center"/>
              <w:rPr>
                <w:rFonts w:ascii="Gill Sans MT Condensed" w:hAnsi="Gill Sans MT Condensed" w:cs="Calibri"/>
                <w:color w:val="000000"/>
                <w:sz w:val="16"/>
                <w:szCs w:val="16"/>
              </w:rPr>
            </w:pPr>
          </w:p>
        </w:tc>
        <w:tc>
          <w:tcPr>
            <w:tcW w:w="236" w:type="dxa"/>
            <w:vAlign w:val="center"/>
          </w:tcPr>
          <w:p w14:paraId="14F3BECA" w14:textId="77777777" w:rsidR="00D84B80" w:rsidRPr="006A1AC5" w:rsidRDefault="00D84B80" w:rsidP="00D84B80">
            <w:pPr>
              <w:rPr>
                <w:sz w:val="16"/>
                <w:szCs w:val="16"/>
              </w:rPr>
            </w:pPr>
          </w:p>
        </w:tc>
      </w:tr>
      <w:tr w:rsidR="00D84B80" w:rsidRPr="006A1AC5" w14:paraId="4EFBB966" w14:textId="77777777" w:rsidTr="00EB21A1">
        <w:trPr>
          <w:trHeight w:val="288"/>
        </w:trPr>
        <w:tc>
          <w:tcPr>
            <w:tcW w:w="1997" w:type="dxa"/>
            <w:vMerge/>
            <w:tcBorders>
              <w:left w:val="single" w:sz="4" w:space="0" w:color="D3D3D3"/>
              <w:right w:val="single" w:sz="4" w:space="0" w:color="D3D3D3"/>
            </w:tcBorders>
            <w:shd w:val="clear" w:color="auto" w:fill="auto"/>
            <w:vAlign w:val="center"/>
          </w:tcPr>
          <w:p w14:paraId="523B6C64" w14:textId="77777777" w:rsidR="00D84B80" w:rsidRPr="006A1AC5" w:rsidRDefault="00D84B80" w:rsidP="00D84B80">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4CBA1C6F" w14:textId="77777777" w:rsidR="00D84B80" w:rsidRPr="006A1AC5" w:rsidRDefault="00D84B80" w:rsidP="00D84B80">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1AE19B9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C1A3AA8"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491A37" w14:textId="77777777" w:rsidR="00D84B80" w:rsidRPr="006A1AC5" w:rsidRDefault="00D84B80" w:rsidP="00D84B80">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107FB25C" w14:textId="49F868C4" w:rsidR="00D84B80" w:rsidRPr="006A1AC5" w:rsidRDefault="00D84B80" w:rsidP="00D84B80">
            <w:pPr>
              <w:jc w:val="center"/>
              <w:rPr>
                <w:rFonts w:ascii="Gill Sans MT Condensed" w:hAnsi="Gill Sans MT Condensed" w:cs="Calibri"/>
                <w:color w:val="000000"/>
                <w:sz w:val="16"/>
                <w:szCs w:val="16"/>
              </w:rPr>
            </w:pPr>
            <w:r w:rsidRPr="0042438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0DEA2900" w14:textId="55CBAFBE" w:rsidR="00D84B80" w:rsidRPr="006A1AC5" w:rsidRDefault="00D84B80" w:rsidP="00D84B80">
            <w:pPr>
              <w:jc w:val="center"/>
              <w:rPr>
                <w:rFonts w:ascii="Gill Sans MT Condensed" w:hAnsi="Gill Sans MT Condensed" w:cs="Calibri"/>
                <w:color w:val="000000"/>
                <w:sz w:val="16"/>
                <w:szCs w:val="16"/>
              </w:rPr>
            </w:pPr>
            <w:r w:rsidRPr="005D0A6B">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B33939A" w14:textId="77777777" w:rsidR="00D84B80" w:rsidRPr="006A1AC5" w:rsidRDefault="00D84B80" w:rsidP="00D84B80">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4B27A66" w14:textId="265B25E1"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4.g</w:t>
            </w:r>
          </w:p>
        </w:tc>
        <w:tc>
          <w:tcPr>
            <w:tcW w:w="420" w:type="dxa"/>
            <w:tcBorders>
              <w:top w:val="single" w:sz="4" w:space="0" w:color="D3D3D3"/>
              <w:left w:val="nil"/>
              <w:bottom w:val="nil"/>
              <w:right w:val="single" w:sz="4" w:space="0" w:color="D3D3D3"/>
            </w:tcBorders>
            <w:shd w:val="clear" w:color="auto" w:fill="auto"/>
            <w:vAlign w:val="center"/>
          </w:tcPr>
          <w:p w14:paraId="3E0E73D8" w14:textId="04644FE4"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17</w:t>
            </w:r>
          </w:p>
        </w:tc>
        <w:tc>
          <w:tcPr>
            <w:tcW w:w="420" w:type="dxa"/>
            <w:tcBorders>
              <w:top w:val="single" w:sz="4" w:space="0" w:color="D3D3D3"/>
              <w:left w:val="nil"/>
              <w:bottom w:val="nil"/>
              <w:right w:val="single" w:sz="4" w:space="0" w:color="D3D3D3"/>
            </w:tcBorders>
            <w:shd w:val="clear" w:color="auto" w:fill="auto"/>
            <w:vAlign w:val="center"/>
          </w:tcPr>
          <w:p w14:paraId="4B7F08AC" w14:textId="77777777" w:rsidR="00D84B80" w:rsidRPr="006A1AC5" w:rsidRDefault="00D84B80" w:rsidP="00D84B80">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37C9B34" w14:textId="17598279"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right w:val="single" w:sz="4" w:space="0" w:color="D3D3D3"/>
            </w:tcBorders>
            <w:shd w:val="clear" w:color="F0E68C" w:fill="F0E68C"/>
            <w:vAlign w:val="center"/>
          </w:tcPr>
          <w:p w14:paraId="3E5B093C"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57E197D"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1A4B05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60D007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D6FA4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14BEF6D"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92CF1A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C3F715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8EB7F4E"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D7F9A5E"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351E97B"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876EBA6"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53B2296"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8AAA1D2" w14:textId="77777777" w:rsidR="00D84B80" w:rsidRPr="006A1AC5" w:rsidRDefault="00D84B80" w:rsidP="00D84B80">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050EBA27" w14:textId="77777777" w:rsidR="00D84B80" w:rsidRPr="006A1AC5" w:rsidRDefault="00D84B80" w:rsidP="00D84B80">
            <w:pPr>
              <w:jc w:val="center"/>
              <w:rPr>
                <w:rFonts w:ascii="Gill Sans MT Condensed" w:hAnsi="Gill Sans MT Condensed" w:cs="Calibri"/>
                <w:color w:val="000000"/>
                <w:sz w:val="16"/>
                <w:szCs w:val="16"/>
              </w:rPr>
            </w:pPr>
          </w:p>
        </w:tc>
        <w:tc>
          <w:tcPr>
            <w:tcW w:w="236" w:type="dxa"/>
            <w:vAlign w:val="center"/>
          </w:tcPr>
          <w:p w14:paraId="21081AE0" w14:textId="77777777" w:rsidR="00D84B80" w:rsidRPr="006A1AC5" w:rsidRDefault="00D84B80" w:rsidP="00D84B80">
            <w:pPr>
              <w:rPr>
                <w:sz w:val="16"/>
                <w:szCs w:val="16"/>
              </w:rPr>
            </w:pPr>
          </w:p>
        </w:tc>
      </w:tr>
      <w:tr w:rsidR="00D84B80" w:rsidRPr="006A1AC5" w14:paraId="4C1E6089" w14:textId="77777777" w:rsidTr="00EB21A1">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58E3E20B" w14:textId="77777777" w:rsidR="00D84B80" w:rsidRPr="006A1AC5" w:rsidRDefault="00D84B80" w:rsidP="00D84B80">
            <w:pPr>
              <w:rPr>
                <w:rFonts w:ascii="Gill Sans MT Condensed" w:hAnsi="Gill Sans MT Condensed" w:cs="Calibri"/>
                <w:color w:val="000000"/>
                <w:sz w:val="16"/>
                <w:szCs w:val="16"/>
              </w:rPr>
            </w:pPr>
          </w:p>
        </w:tc>
        <w:tc>
          <w:tcPr>
            <w:tcW w:w="1041" w:type="dxa"/>
            <w:gridSpan w:val="2"/>
            <w:vMerge/>
            <w:tcBorders>
              <w:left w:val="single" w:sz="4" w:space="0" w:color="D3D3D3"/>
              <w:bottom w:val="single" w:sz="4" w:space="0" w:color="D3D3D3"/>
              <w:right w:val="single" w:sz="4" w:space="0" w:color="D3D3D3"/>
            </w:tcBorders>
            <w:shd w:val="clear" w:color="auto" w:fill="auto"/>
            <w:vAlign w:val="center"/>
          </w:tcPr>
          <w:p w14:paraId="3963AA9F" w14:textId="77777777" w:rsidR="00D84B80" w:rsidRPr="006A1AC5" w:rsidRDefault="00D84B80" w:rsidP="00D84B80">
            <w:pPr>
              <w:jc w:val="center"/>
              <w:rPr>
                <w:rFonts w:ascii="Gill Sans MT Condensed" w:hAnsi="Gill Sans MT Condensed" w:cs="Calibri"/>
                <w:color w:val="000000"/>
                <w:sz w:val="16"/>
                <w:szCs w:val="16"/>
              </w:rPr>
            </w:pPr>
          </w:p>
        </w:tc>
        <w:tc>
          <w:tcPr>
            <w:tcW w:w="1441" w:type="dxa"/>
            <w:vMerge/>
            <w:tcBorders>
              <w:left w:val="single" w:sz="4" w:space="0" w:color="D3D3D3"/>
              <w:bottom w:val="single" w:sz="4" w:space="0" w:color="D3D3D3"/>
              <w:right w:val="single" w:sz="4" w:space="0" w:color="D3D3D3"/>
            </w:tcBorders>
            <w:shd w:val="clear" w:color="auto" w:fill="auto"/>
            <w:vAlign w:val="center"/>
          </w:tcPr>
          <w:p w14:paraId="3F955B72"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5FE1FB6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B769A32" w14:textId="77777777" w:rsidR="00D84B80" w:rsidRPr="006A1AC5" w:rsidRDefault="00D84B80" w:rsidP="00D84B80">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10067311" w14:textId="59D81353" w:rsidR="00D84B80" w:rsidRPr="006A1AC5" w:rsidRDefault="00D84B80" w:rsidP="00D84B80">
            <w:pPr>
              <w:jc w:val="center"/>
              <w:rPr>
                <w:rFonts w:ascii="Gill Sans MT Condensed" w:hAnsi="Gill Sans MT Condensed" w:cs="Calibri"/>
                <w:color w:val="000000"/>
                <w:sz w:val="16"/>
                <w:szCs w:val="16"/>
              </w:rPr>
            </w:pPr>
            <w:r w:rsidRPr="0042438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6279133D" w14:textId="0221DE13" w:rsidR="00D84B80" w:rsidRPr="006A1AC5" w:rsidRDefault="00D84B80" w:rsidP="00D84B80">
            <w:pPr>
              <w:jc w:val="center"/>
              <w:rPr>
                <w:rFonts w:ascii="Gill Sans MT Condensed" w:hAnsi="Gill Sans MT Condensed" w:cs="Calibri"/>
                <w:color w:val="000000"/>
                <w:sz w:val="16"/>
                <w:szCs w:val="16"/>
              </w:rPr>
            </w:pPr>
            <w:r w:rsidRPr="005D0A6B">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9E3F09D" w14:textId="3978AD66"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tcPr>
          <w:p w14:paraId="0EC9D8DE" w14:textId="77777777" w:rsidR="00D84B80"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4.a</w:t>
            </w:r>
          </w:p>
          <w:p w14:paraId="18928EA1" w14:textId="69CB3BED"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4.c</w:t>
            </w:r>
          </w:p>
        </w:tc>
        <w:tc>
          <w:tcPr>
            <w:tcW w:w="420" w:type="dxa"/>
            <w:tcBorders>
              <w:top w:val="single" w:sz="4" w:space="0" w:color="D3D3D3"/>
              <w:left w:val="nil"/>
              <w:bottom w:val="nil"/>
              <w:right w:val="single" w:sz="4" w:space="0" w:color="D3D3D3"/>
            </w:tcBorders>
            <w:shd w:val="clear" w:color="auto" w:fill="auto"/>
            <w:vAlign w:val="center"/>
          </w:tcPr>
          <w:p w14:paraId="497676ED" w14:textId="702A52C3"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10</w:t>
            </w:r>
          </w:p>
        </w:tc>
        <w:tc>
          <w:tcPr>
            <w:tcW w:w="420" w:type="dxa"/>
            <w:tcBorders>
              <w:top w:val="single" w:sz="4" w:space="0" w:color="D3D3D3"/>
              <w:left w:val="nil"/>
              <w:bottom w:val="nil"/>
              <w:right w:val="single" w:sz="4" w:space="0" w:color="D3D3D3"/>
            </w:tcBorders>
            <w:shd w:val="clear" w:color="auto" w:fill="auto"/>
            <w:vAlign w:val="center"/>
          </w:tcPr>
          <w:p w14:paraId="60BD4407" w14:textId="77777777" w:rsidR="00D84B80" w:rsidRPr="006A1AC5" w:rsidRDefault="00D84B80" w:rsidP="00D84B80">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7E7A9E4" w14:textId="22B5F9FA" w:rsidR="00D84B80" w:rsidRPr="006A1AC5" w:rsidRDefault="00D84B80" w:rsidP="00D84B80">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6D6D7880"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BB4BD30"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FCAA97C"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CD4EC17"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F71F384"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197DB88"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9CDBC4E"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4BDFC9C"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790EBAC"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DAE211E"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F0E68C" w:fill="F0E68C"/>
            <w:vAlign w:val="center"/>
          </w:tcPr>
          <w:p w14:paraId="5C394A7F"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1CEBD8BC"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1EE65BAC" w14:textId="77777777" w:rsidR="00D84B80" w:rsidRPr="006A1AC5" w:rsidRDefault="00D84B80" w:rsidP="00D84B80">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auto" w:fill="auto"/>
            <w:vAlign w:val="center"/>
          </w:tcPr>
          <w:p w14:paraId="065791E1" w14:textId="77777777" w:rsidR="00D84B80" w:rsidRPr="006A1AC5" w:rsidRDefault="00D84B80" w:rsidP="00D84B80">
            <w:pPr>
              <w:jc w:val="center"/>
              <w:rPr>
                <w:rFonts w:ascii="Gill Sans MT Condensed" w:hAnsi="Gill Sans MT Condensed" w:cs="Calibri"/>
                <w:color w:val="000000"/>
                <w:sz w:val="16"/>
                <w:szCs w:val="16"/>
              </w:rPr>
            </w:pPr>
          </w:p>
        </w:tc>
        <w:tc>
          <w:tcPr>
            <w:tcW w:w="550" w:type="dxa"/>
            <w:vMerge/>
            <w:tcBorders>
              <w:left w:val="single" w:sz="4" w:space="0" w:color="D3D3D3"/>
              <w:bottom w:val="nil"/>
              <w:right w:val="single" w:sz="4" w:space="0" w:color="D3D3D3"/>
            </w:tcBorders>
            <w:shd w:val="clear" w:color="F0E68C" w:fill="F0E68C"/>
            <w:vAlign w:val="center"/>
          </w:tcPr>
          <w:p w14:paraId="688427A6" w14:textId="77777777" w:rsidR="00D84B80" w:rsidRPr="006A1AC5" w:rsidRDefault="00D84B80" w:rsidP="00D84B80">
            <w:pPr>
              <w:jc w:val="center"/>
              <w:rPr>
                <w:rFonts w:ascii="Gill Sans MT Condensed" w:hAnsi="Gill Sans MT Condensed" w:cs="Calibri"/>
                <w:color w:val="000000"/>
                <w:sz w:val="16"/>
                <w:szCs w:val="16"/>
              </w:rPr>
            </w:pPr>
          </w:p>
        </w:tc>
        <w:tc>
          <w:tcPr>
            <w:tcW w:w="236" w:type="dxa"/>
            <w:vAlign w:val="center"/>
          </w:tcPr>
          <w:p w14:paraId="30F1ED03" w14:textId="77777777" w:rsidR="00D84B80" w:rsidRPr="006A1AC5" w:rsidRDefault="00D84B80" w:rsidP="00D84B80">
            <w:pPr>
              <w:rPr>
                <w:sz w:val="16"/>
                <w:szCs w:val="16"/>
              </w:rPr>
            </w:pPr>
          </w:p>
        </w:tc>
      </w:tr>
      <w:tr w:rsidR="006A1AC5" w:rsidRPr="006A1AC5" w14:paraId="66B24A27"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668D6C8"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Ivan Saračević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F0488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povijesti i hrvatskog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BEED7E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skraćeno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4DDAD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7561FF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4E15AC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07A81C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6D183C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EBA98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276DF45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0433A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E3636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0CC532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99DC1A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41BD58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ADB610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D2714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F52F7B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CF600A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48399A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7A967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8EA80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74BCE5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2370BC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4CB07D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BF982D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5</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E1CB4D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11.00</w:t>
            </w:r>
          </w:p>
        </w:tc>
        <w:tc>
          <w:tcPr>
            <w:tcW w:w="236" w:type="dxa"/>
            <w:vAlign w:val="center"/>
            <w:hideMark/>
          </w:tcPr>
          <w:p w14:paraId="0E517997" w14:textId="77777777" w:rsidR="006A1AC5" w:rsidRPr="006A1AC5" w:rsidRDefault="006A1AC5" w:rsidP="00CE03F1">
            <w:pPr>
              <w:rPr>
                <w:sz w:val="16"/>
                <w:szCs w:val="16"/>
              </w:rPr>
            </w:pPr>
          </w:p>
        </w:tc>
      </w:tr>
      <w:tr w:rsidR="006A1AC5" w:rsidRPr="006A1AC5" w14:paraId="1772FEF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0D3B22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4656E6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249847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6CA1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6F24A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DDE83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C5DDA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7957A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C8F64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340BE0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46BAAA2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21D6F3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E3F249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6B3F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5E94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7FC7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0809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73510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F83C8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36EF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9736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05DE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3C38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24368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F099D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EA10A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48EBD2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2FA4D44" w14:textId="77777777" w:rsidR="006A1AC5" w:rsidRPr="006A1AC5" w:rsidRDefault="006A1AC5" w:rsidP="00CE03F1">
            <w:pPr>
              <w:rPr>
                <w:sz w:val="16"/>
                <w:szCs w:val="16"/>
              </w:rPr>
            </w:pPr>
          </w:p>
        </w:tc>
      </w:tr>
      <w:tr w:rsidR="006A1AC5" w:rsidRPr="006A1AC5" w14:paraId="12E8020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1AC650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DADB8A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C92C8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33CE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8C5F6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03487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hideMark/>
          </w:tcPr>
          <w:p w14:paraId="6A3B28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A8D852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23ADE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47787A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740236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40336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A53D8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AFB0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24E4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6A43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B0F8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3E6E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1D8D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BCEC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BE7B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9109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28CF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EB7BF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A3803B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1F3E0E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407815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EFAB46A" w14:textId="77777777" w:rsidR="006A1AC5" w:rsidRPr="006A1AC5" w:rsidRDefault="006A1AC5" w:rsidP="00CE03F1">
            <w:pPr>
              <w:rPr>
                <w:sz w:val="16"/>
                <w:szCs w:val="16"/>
              </w:rPr>
            </w:pPr>
          </w:p>
        </w:tc>
      </w:tr>
      <w:tr w:rsidR="006A1AC5" w:rsidRPr="006A1AC5" w14:paraId="0A36D3F6" w14:textId="77777777" w:rsidTr="00EB21A1">
        <w:trPr>
          <w:trHeight w:val="288"/>
        </w:trPr>
        <w:tc>
          <w:tcPr>
            <w:tcW w:w="1997" w:type="dxa"/>
            <w:tcBorders>
              <w:top w:val="nil"/>
              <w:left w:val="nil"/>
              <w:bottom w:val="nil"/>
              <w:right w:val="nil"/>
            </w:tcBorders>
            <w:shd w:val="clear" w:color="auto" w:fill="auto"/>
            <w:noWrap/>
            <w:vAlign w:val="bottom"/>
            <w:hideMark/>
          </w:tcPr>
          <w:p w14:paraId="69A19C61" w14:textId="77777777" w:rsidR="006A1AC5" w:rsidRPr="006A1AC5" w:rsidRDefault="006A1AC5" w:rsidP="00CE03F1">
            <w:pPr>
              <w:jc w:val="center"/>
              <w:rPr>
                <w:rFonts w:ascii="Gill Sans MT Condensed" w:hAnsi="Gill Sans MT Condensed" w:cs="Calibri"/>
                <w:color w:val="000000"/>
                <w:sz w:val="16"/>
                <w:szCs w:val="16"/>
              </w:rPr>
            </w:pPr>
          </w:p>
        </w:tc>
        <w:tc>
          <w:tcPr>
            <w:tcW w:w="647" w:type="dxa"/>
            <w:tcBorders>
              <w:top w:val="nil"/>
              <w:left w:val="nil"/>
              <w:bottom w:val="nil"/>
              <w:right w:val="nil"/>
            </w:tcBorders>
            <w:shd w:val="clear" w:color="auto" w:fill="auto"/>
            <w:noWrap/>
            <w:vAlign w:val="bottom"/>
            <w:hideMark/>
          </w:tcPr>
          <w:p w14:paraId="77F92208" w14:textId="77777777" w:rsidR="006A1AC5" w:rsidRPr="006A1AC5" w:rsidRDefault="006A1AC5" w:rsidP="00CE03F1">
            <w:pPr>
              <w:rPr>
                <w:sz w:val="16"/>
                <w:szCs w:val="16"/>
              </w:rPr>
            </w:pPr>
          </w:p>
        </w:tc>
        <w:tc>
          <w:tcPr>
            <w:tcW w:w="394" w:type="dxa"/>
            <w:tcBorders>
              <w:top w:val="nil"/>
              <w:left w:val="nil"/>
              <w:bottom w:val="nil"/>
              <w:right w:val="nil"/>
            </w:tcBorders>
            <w:shd w:val="clear" w:color="auto" w:fill="auto"/>
            <w:noWrap/>
            <w:vAlign w:val="bottom"/>
            <w:hideMark/>
          </w:tcPr>
          <w:p w14:paraId="2B9B8338" w14:textId="77777777" w:rsidR="006A1AC5" w:rsidRPr="006A1AC5" w:rsidRDefault="006A1AC5" w:rsidP="00CE03F1">
            <w:pPr>
              <w:rPr>
                <w:sz w:val="16"/>
                <w:szCs w:val="16"/>
              </w:rPr>
            </w:pPr>
          </w:p>
        </w:tc>
        <w:tc>
          <w:tcPr>
            <w:tcW w:w="1441" w:type="dxa"/>
            <w:tcBorders>
              <w:top w:val="nil"/>
              <w:left w:val="nil"/>
              <w:bottom w:val="nil"/>
              <w:right w:val="nil"/>
            </w:tcBorders>
            <w:shd w:val="clear" w:color="auto" w:fill="auto"/>
            <w:noWrap/>
            <w:vAlign w:val="bottom"/>
            <w:hideMark/>
          </w:tcPr>
          <w:p w14:paraId="0805CDF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1BC4A29"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F75EC47" w14:textId="77777777" w:rsidR="006A1AC5" w:rsidRPr="006A1AC5" w:rsidRDefault="006A1AC5" w:rsidP="00CE03F1">
            <w:pPr>
              <w:rPr>
                <w:sz w:val="16"/>
                <w:szCs w:val="16"/>
              </w:rPr>
            </w:pPr>
          </w:p>
        </w:tc>
        <w:tc>
          <w:tcPr>
            <w:tcW w:w="918" w:type="dxa"/>
            <w:tcBorders>
              <w:top w:val="nil"/>
              <w:left w:val="nil"/>
              <w:bottom w:val="nil"/>
              <w:right w:val="nil"/>
            </w:tcBorders>
            <w:shd w:val="clear" w:color="auto" w:fill="auto"/>
            <w:noWrap/>
            <w:vAlign w:val="bottom"/>
            <w:hideMark/>
          </w:tcPr>
          <w:p w14:paraId="39F60A0E" w14:textId="77777777" w:rsidR="006A1AC5" w:rsidRPr="006A1AC5" w:rsidRDefault="006A1AC5" w:rsidP="00CE03F1">
            <w:pPr>
              <w:rPr>
                <w:sz w:val="16"/>
                <w:szCs w:val="16"/>
              </w:rPr>
            </w:pPr>
          </w:p>
        </w:tc>
        <w:tc>
          <w:tcPr>
            <w:tcW w:w="1269" w:type="dxa"/>
            <w:tcBorders>
              <w:top w:val="nil"/>
              <w:left w:val="nil"/>
              <w:bottom w:val="nil"/>
              <w:right w:val="nil"/>
            </w:tcBorders>
            <w:shd w:val="clear" w:color="auto" w:fill="auto"/>
            <w:noWrap/>
            <w:vAlign w:val="bottom"/>
            <w:hideMark/>
          </w:tcPr>
          <w:p w14:paraId="2EEC7FA6" w14:textId="77777777" w:rsidR="006A1AC5" w:rsidRPr="006A1AC5" w:rsidRDefault="006A1AC5" w:rsidP="00CE03F1">
            <w:pPr>
              <w:rPr>
                <w:sz w:val="16"/>
                <w:szCs w:val="16"/>
              </w:rPr>
            </w:pPr>
          </w:p>
        </w:tc>
        <w:tc>
          <w:tcPr>
            <w:tcW w:w="618" w:type="dxa"/>
            <w:tcBorders>
              <w:top w:val="nil"/>
              <w:left w:val="nil"/>
              <w:bottom w:val="nil"/>
              <w:right w:val="nil"/>
            </w:tcBorders>
            <w:shd w:val="clear" w:color="auto" w:fill="auto"/>
            <w:noWrap/>
            <w:vAlign w:val="bottom"/>
            <w:hideMark/>
          </w:tcPr>
          <w:p w14:paraId="41E9BE80" w14:textId="77777777" w:rsidR="006A1AC5" w:rsidRPr="006A1AC5" w:rsidRDefault="006A1AC5" w:rsidP="00CE03F1">
            <w:pPr>
              <w:rPr>
                <w:sz w:val="16"/>
                <w:szCs w:val="16"/>
              </w:rPr>
            </w:pPr>
          </w:p>
        </w:tc>
        <w:tc>
          <w:tcPr>
            <w:tcW w:w="500" w:type="dxa"/>
            <w:tcBorders>
              <w:top w:val="nil"/>
              <w:left w:val="nil"/>
              <w:bottom w:val="nil"/>
              <w:right w:val="nil"/>
            </w:tcBorders>
            <w:shd w:val="clear" w:color="auto" w:fill="auto"/>
            <w:noWrap/>
            <w:vAlign w:val="bottom"/>
            <w:hideMark/>
          </w:tcPr>
          <w:p w14:paraId="3F3DFB02"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7D352A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1165265" w14:textId="77777777" w:rsidR="006A1AC5" w:rsidRPr="006A1AC5" w:rsidRDefault="006A1AC5" w:rsidP="00CE03F1">
            <w:pPr>
              <w:rPr>
                <w:sz w:val="16"/>
                <w:szCs w:val="16"/>
              </w:rPr>
            </w:pPr>
          </w:p>
        </w:tc>
        <w:tc>
          <w:tcPr>
            <w:tcW w:w="421" w:type="dxa"/>
            <w:tcBorders>
              <w:top w:val="nil"/>
              <w:left w:val="nil"/>
              <w:bottom w:val="nil"/>
              <w:right w:val="nil"/>
            </w:tcBorders>
            <w:shd w:val="clear" w:color="auto" w:fill="auto"/>
            <w:noWrap/>
            <w:vAlign w:val="bottom"/>
            <w:hideMark/>
          </w:tcPr>
          <w:p w14:paraId="2063A6FD"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A09F78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B69B1AF"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0D276E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527ED62"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7CA994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267F602"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9554A1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807F54B"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459EF0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9339C8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C090810"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18734F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B08AC53"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6C79A88" w14:textId="77777777" w:rsidR="006A1AC5" w:rsidRPr="006A1AC5" w:rsidRDefault="006A1AC5" w:rsidP="00CE03F1">
            <w:pPr>
              <w:rPr>
                <w:sz w:val="16"/>
                <w:szCs w:val="16"/>
              </w:rPr>
            </w:pPr>
          </w:p>
        </w:tc>
        <w:tc>
          <w:tcPr>
            <w:tcW w:w="550" w:type="dxa"/>
            <w:tcBorders>
              <w:top w:val="nil"/>
              <w:left w:val="nil"/>
              <w:bottom w:val="nil"/>
              <w:right w:val="nil"/>
            </w:tcBorders>
            <w:shd w:val="clear" w:color="auto" w:fill="auto"/>
            <w:noWrap/>
            <w:vAlign w:val="bottom"/>
            <w:hideMark/>
          </w:tcPr>
          <w:p w14:paraId="12803DF5" w14:textId="77777777" w:rsidR="006A1AC5" w:rsidRPr="006A1AC5" w:rsidRDefault="006A1AC5" w:rsidP="00CE03F1">
            <w:pPr>
              <w:rPr>
                <w:sz w:val="16"/>
                <w:szCs w:val="16"/>
              </w:rPr>
            </w:pPr>
          </w:p>
        </w:tc>
        <w:tc>
          <w:tcPr>
            <w:tcW w:w="236" w:type="dxa"/>
            <w:vAlign w:val="center"/>
            <w:hideMark/>
          </w:tcPr>
          <w:p w14:paraId="5CD59EB8" w14:textId="77777777" w:rsidR="006A1AC5" w:rsidRPr="006A1AC5" w:rsidRDefault="006A1AC5" w:rsidP="00CE03F1">
            <w:pPr>
              <w:rPr>
                <w:sz w:val="16"/>
                <w:szCs w:val="16"/>
              </w:rPr>
            </w:pPr>
          </w:p>
        </w:tc>
      </w:tr>
      <w:tr w:rsidR="006A1AC5" w:rsidRPr="006A1AC5" w14:paraId="098F273D" w14:textId="77777777" w:rsidTr="00EB21A1">
        <w:trPr>
          <w:trHeight w:val="288"/>
        </w:trPr>
        <w:tc>
          <w:tcPr>
            <w:tcW w:w="1997"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46E330B"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lastRenderedPageBreak/>
              <w:t>Ivana Lukanović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2A933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edukacije matematike i informatike</w:t>
            </w:r>
          </w:p>
        </w:tc>
        <w:tc>
          <w:tcPr>
            <w:tcW w:w="1441"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026649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puno, Neodređeno puno</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BEEC59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21ECA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vAlign w:val="center"/>
            <w:hideMark/>
          </w:tcPr>
          <w:p w14:paraId="5245EE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hideMark/>
          </w:tcPr>
          <w:p w14:paraId="5FCC74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1B055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4C3DF4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09589A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272745F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8B30C1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77E28F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9AE3C0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C41DF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62D5D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55BCBC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DA581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17881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70FED3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90C71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D5C0B0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1F1ED1F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C690DA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53E7AB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28F79D3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E57512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36D0F68C" w14:textId="77777777" w:rsidR="006A1AC5" w:rsidRPr="006A1AC5" w:rsidRDefault="006A1AC5" w:rsidP="00CE03F1">
            <w:pPr>
              <w:rPr>
                <w:sz w:val="16"/>
                <w:szCs w:val="16"/>
              </w:rPr>
            </w:pPr>
          </w:p>
        </w:tc>
      </w:tr>
      <w:tr w:rsidR="006A1AC5" w:rsidRPr="006A1AC5" w14:paraId="7FB46A13"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3E1027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A29392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A8222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6200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B83BE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DDEFD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EC28A0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8372F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81E6C5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522E6D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5A257D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B4C31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0B36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A441C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0F6C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CDF5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4761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73B0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53AC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1165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D7E9C7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465E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9A8AE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CE94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E14BC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9A15F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E4AC86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5F6FF7E" w14:textId="77777777" w:rsidR="006A1AC5" w:rsidRPr="006A1AC5" w:rsidRDefault="006A1AC5" w:rsidP="00CE03F1">
            <w:pPr>
              <w:rPr>
                <w:sz w:val="16"/>
                <w:szCs w:val="16"/>
              </w:rPr>
            </w:pPr>
          </w:p>
        </w:tc>
      </w:tr>
      <w:tr w:rsidR="006A1AC5" w:rsidRPr="006A1AC5" w14:paraId="164348A8"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47564AE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485087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0EA38B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32DD9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0F3253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AE884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532FF6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07DDF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802DD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00EAB62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475AA4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B5BF9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8FD3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2BBB1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98A7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6C20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1FF6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310B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A269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9AA79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0626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31268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470B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48BF0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92CF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620D68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4D2624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6109C27" w14:textId="77777777" w:rsidR="006A1AC5" w:rsidRPr="006A1AC5" w:rsidRDefault="006A1AC5" w:rsidP="00CE03F1">
            <w:pPr>
              <w:rPr>
                <w:sz w:val="16"/>
                <w:szCs w:val="16"/>
              </w:rPr>
            </w:pPr>
          </w:p>
        </w:tc>
      </w:tr>
      <w:tr w:rsidR="006A1AC5" w:rsidRPr="006A1AC5" w14:paraId="2E7F0BE1"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2E47094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63AF39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EA057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5718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49D86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BFF547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D580E6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62E6A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DBC6B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7069EB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2A853B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43C09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5409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FB85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4226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D8C6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3745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61C1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F4EA5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728EE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4978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9BD4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62B02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B1C30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37279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9BD8CE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7D2B4F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975FD31" w14:textId="77777777" w:rsidR="006A1AC5" w:rsidRPr="006A1AC5" w:rsidRDefault="006A1AC5" w:rsidP="00CE03F1">
            <w:pPr>
              <w:rPr>
                <w:sz w:val="16"/>
                <w:szCs w:val="16"/>
              </w:rPr>
            </w:pPr>
          </w:p>
        </w:tc>
      </w:tr>
      <w:tr w:rsidR="006A1AC5" w:rsidRPr="006A1AC5" w14:paraId="4F7948DF"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5AF790B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6780F2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26EB28D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68B4E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5E924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C1E03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685E7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9FC0F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5E75D1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77EB65E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1CB0C5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49797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99FF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F834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90F16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E7F7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1C19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0ECD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7E647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3FCB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78A0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8BBC65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6B489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71AAF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5CF23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9D313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774BD6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491FBE4" w14:textId="77777777" w:rsidR="006A1AC5" w:rsidRPr="006A1AC5" w:rsidRDefault="006A1AC5" w:rsidP="00CE03F1">
            <w:pPr>
              <w:rPr>
                <w:sz w:val="16"/>
                <w:szCs w:val="16"/>
              </w:rPr>
            </w:pPr>
          </w:p>
        </w:tc>
      </w:tr>
      <w:tr w:rsidR="006A1AC5" w:rsidRPr="006A1AC5" w14:paraId="0E585361"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AED7431"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Ivanka Babić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28F6C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engleskog jezika i književnosti i njemačkog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3367F5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CBF5F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4C86B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vMerge w:val="restart"/>
            <w:tcBorders>
              <w:top w:val="single" w:sz="4" w:space="0" w:color="D3D3D3"/>
              <w:left w:val="nil"/>
              <w:bottom w:val="nil"/>
              <w:right w:val="nil"/>
            </w:tcBorders>
            <w:shd w:val="clear" w:color="auto" w:fill="auto"/>
            <w:vAlign w:val="center"/>
            <w:hideMark/>
          </w:tcPr>
          <w:p w14:paraId="17DDE7F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vMerge w:val="restart"/>
            <w:tcBorders>
              <w:top w:val="nil"/>
              <w:left w:val="single" w:sz="4" w:space="0" w:color="D3D3D3"/>
              <w:bottom w:val="single" w:sz="4" w:space="0" w:color="D3D3D3"/>
              <w:right w:val="nil"/>
            </w:tcBorders>
            <w:shd w:val="clear" w:color="auto" w:fill="auto"/>
            <w:vAlign w:val="center"/>
            <w:hideMark/>
          </w:tcPr>
          <w:p w14:paraId="371855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B85C20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57067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 1. f</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4526D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95260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28441D5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826907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A81C4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F6AD1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FFF1B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8C95E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031C8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0E749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40508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02956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CF8390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9B0C29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D253B0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85622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7B8219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91BBC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481FFDCC" w14:textId="77777777" w:rsidR="006A1AC5" w:rsidRPr="006A1AC5" w:rsidRDefault="006A1AC5" w:rsidP="00CE03F1">
            <w:pPr>
              <w:rPr>
                <w:sz w:val="16"/>
                <w:szCs w:val="16"/>
              </w:rPr>
            </w:pPr>
          </w:p>
        </w:tc>
      </w:tr>
      <w:tr w:rsidR="006A1AC5" w:rsidRPr="006A1AC5" w14:paraId="7C9EF1E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D8362A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46CF6F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34B28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4DC3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4B90F0" w14:textId="77777777" w:rsidR="006A1AC5" w:rsidRPr="006A1AC5" w:rsidRDefault="006A1AC5" w:rsidP="00CE03F1">
            <w:pPr>
              <w:rPr>
                <w:rFonts w:ascii="Gill Sans MT Condensed" w:hAnsi="Gill Sans MT Condensed" w:cs="Calibri"/>
                <w:color w:val="000000"/>
                <w:sz w:val="16"/>
                <w:szCs w:val="16"/>
              </w:rPr>
            </w:pPr>
          </w:p>
        </w:tc>
        <w:tc>
          <w:tcPr>
            <w:tcW w:w="918" w:type="dxa"/>
            <w:vMerge/>
            <w:tcBorders>
              <w:top w:val="single" w:sz="4" w:space="0" w:color="D3D3D3"/>
              <w:left w:val="nil"/>
              <w:bottom w:val="nil"/>
              <w:right w:val="nil"/>
            </w:tcBorders>
            <w:vAlign w:val="center"/>
            <w:hideMark/>
          </w:tcPr>
          <w:p w14:paraId="050400BD" w14:textId="77777777" w:rsidR="006A1AC5" w:rsidRPr="006A1AC5" w:rsidRDefault="006A1AC5" w:rsidP="00CE03F1">
            <w:pPr>
              <w:rPr>
                <w:rFonts w:ascii="Gill Sans MT Condensed" w:hAnsi="Gill Sans MT Condensed" w:cs="Calibri"/>
                <w:color w:val="000000"/>
                <w:sz w:val="16"/>
                <w:szCs w:val="16"/>
              </w:rPr>
            </w:pPr>
          </w:p>
        </w:tc>
        <w:tc>
          <w:tcPr>
            <w:tcW w:w="1269" w:type="dxa"/>
            <w:vMerge/>
            <w:tcBorders>
              <w:top w:val="nil"/>
              <w:left w:val="single" w:sz="4" w:space="0" w:color="D3D3D3"/>
              <w:bottom w:val="single" w:sz="4" w:space="0" w:color="D3D3D3"/>
              <w:right w:val="nil"/>
            </w:tcBorders>
            <w:vAlign w:val="center"/>
            <w:hideMark/>
          </w:tcPr>
          <w:p w14:paraId="059CF2F6" w14:textId="77777777" w:rsidR="006A1AC5" w:rsidRPr="006A1AC5" w:rsidRDefault="006A1AC5" w:rsidP="00CE03F1">
            <w:pPr>
              <w:rPr>
                <w:rFonts w:ascii="Gill Sans MT Condensed" w:hAnsi="Gill Sans MT Condensed" w:cs="Calibri"/>
                <w:color w:val="000000"/>
                <w:sz w:val="16"/>
                <w:szCs w:val="16"/>
              </w:rPr>
            </w:pPr>
          </w:p>
        </w:tc>
        <w:tc>
          <w:tcPr>
            <w:tcW w:w="618" w:type="dxa"/>
            <w:vMerge/>
            <w:tcBorders>
              <w:top w:val="single" w:sz="4" w:space="0" w:color="D3D3D3"/>
              <w:left w:val="single" w:sz="4" w:space="0" w:color="D3D3D3"/>
              <w:bottom w:val="nil"/>
              <w:right w:val="single" w:sz="4" w:space="0" w:color="D3D3D3"/>
            </w:tcBorders>
            <w:vAlign w:val="center"/>
            <w:hideMark/>
          </w:tcPr>
          <w:p w14:paraId="7121767C" w14:textId="77777777" w:rsidR="006A1AC5" w:rsidRPr="006A1AC5" w:rsidRDefault="006A1AC5" w:rsidP="00CE03F1">
            <w:pPr>
              <w:rPr>
                <w:rFonts w:ascii="Gill Sans MT Condensed" w:hAnsi="Gill Sans MT Condensed" w:cs="Calibri"/>
                <w:color w:val="000000"/>
                <w:sz w:val="16"/>
                <w:szCs w:val="16"/>
              </w:rPr>
            </w:pPr>
          </w:p>
        </w:tc>
        <w:tc>
          <w:tcPr>
            <w:tcW w:w="500" w:type="dxa"/>
            <w:vMerge/>
            <w:tcBorders>
              <w:top w:val="single" w:sz="4" w:space="0" w:color="D3D3D3"/>
              <w:left w:val="single" w:sz="4" w:space="0" w:color="D3D3D3"/>
              <w:bottom w:val="nil"/>
              <w:right w:val="single" w:sz="4" w:space="0" w:color="D3D3D3"/>
            </w:tcBorders>
            <w:vAlign w:val="center"/>
            <w:hideMark/>
          </w:tcPr>
          <w:p w14:paraId="2BCB6D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3AADA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424E7E4" w14:textId="77777777" w:rsidR="006A1AC5" w:rsidRPr="006A1AC5" w:rsidRDefault="006A1AC5" w:rsidP="00CE03F1">
            <w:pPr>
              <w:rPr>
                <w:rFonts w:ascii="Gill Sans MT Condensed" w:hAnsi="Gill Sans MT Condensed" w:cs="Calibri"/>
                <w:color w:val="000000"/>
                <w:sz w:val="16"/>
                <w:szCs w:val="16"/>
              </w:rPr>
            </w:pPr>
          </w:p>
        </w:tc>
        <w:tc>
          <w:tcPr>
            <w:tcW w:w="421" w:type="dxa"/>
            <w:vMerge/>
            <w:tcBorders>
              <w:top w:val="single" w:sz="4" w:space="0" w:color="D3D3D3"/>
              <w:left w:val="single" w:sz="4" w:space="0" w:color="D3D3D3"/>
              <w:bottom w:val="nil"/>
              <w:right w:val="single" w:sz="4" w:space="0" w:color="D3D3D3"/>
            </w:tcBorders>
            <w:vAlign w:val="center"/>
            <w:hideMark/>
          </w:tcPr>
          <w:p w14:paraId="16E0D1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DF38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7E58A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1BD1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36F1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D965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1C825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C12D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0BD3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C2D5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7ECB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4F4B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7216E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8AAAA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65660D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ACDF4A4" w14:textId="77777777" w:rsidR="006A1AC5" w:rsidRPr="006A1AC5" w:rsidRDefault="006A1AC5" w:rsidP="00CE03F1">
            <w:pPr>
              <w:rPr>
                <w:rFonts w:ascii="Gill Sans MT Condensed" w:hAnsi="Gill Sans MT Condensed" w:cs="Calibri"/>
                <w:color w:val="000000"/>
                <w:sz w:val="16"/>
                <w:szCs w:val="16"/>
              </w:rPr>
            </w:pPr>
          </w:p>
        </w:tc>
        <w:tc>
          <w:tcPr>
            <w:tcW w:w="236" w:type="dxa"/>
            <w:tcBorders>
              <w:top w:val="nil"/>
              <w:left w:val="nil"/>
              <w:bottom w:val="nil"/>
              <w:right w:val="nil"/>
            </w:tcBorders>
            <w:shd w:val="clear" w:color="auto" w:fill="auto"/>
            <w:noWrap/>
            <w:vAlign w:val="bottom"/>
            <w:hideMark/>
          </w:tcPr>
          <w:p w14:paraId="7A2F1E00" w14:textId="77777777" w:rsidR="006A1AC5" w:rsidRPr="006A1AC5" w:rsidRDefault="006A1AC5" w:rsidP="00CE03F1">
            <w:pPr>
              <w:jc w:val="center"/>
              <w:rPr>
                <w:rFonts w:ascii="Gill Sans MT Condensed" w:hAnsi="Gill Sans MT Condensed" w:cs="Calibri"/>
                <w:color w:val="000000"/>
                <w:sz w:val="16"/>
                <w:szCs w:val="16"/>
              </w:rPr>
            </w:pPr>
          </w:p>
        </w:tc>
      </w:tr>
      <w:tr w:rsidR="006A1AC5" w:rsidRPr="006A1AC5" w14:paraId="32AF97A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8B2967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643169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6C684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C602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6479E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CA4AF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4F8A6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210FAF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077CC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0EDA6E7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CCCFA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EB54D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5C5DA3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56CA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9CEE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71CE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0698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129B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D94B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4546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A53C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1E25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8290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EDCCC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7B0DB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DB020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AEA931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4191E63" w14:textId="77777777" w:rsidR="006A1AC5" w:rsidRPr="006A1AC5" w:rsidRDefault="006A1AC5" w:rsidP="00CE03F1">
            <w:pPr>
              <w:rPr>
                <w:sz w:val="16"/>
                <w:szCs w:val="16"/>
              </w:rPr>
            </w:pPr>
          </w:p>
        </w:tc>
      </w:tr>
      <w:tr w:rsidR="006A1AC5" w:rsidRPr="006A1AC5" w14:paraId="5153E41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55AAE4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2DC98E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3E1ED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6886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ED756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9BCCD3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B19EC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C93FB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42A961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60CC57A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1A4A979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AA5C54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048F38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792C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A641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25BA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8262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F99C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087C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9115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E0945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A7D5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C5C1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2ACA3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40CCE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A5C798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8AFBB8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8BA6224" w14:textId="77777777" w:rsidR="006A1AC5" w:rsidRPr="006A1AC5" w:rsidRDefault="006A1AC5" w:rsidP="00CE03F1">
            <w:pPr>
              <w:rPr>
                <w:sz w:val="16"/>
                <w:szCs w:val="16"/>
              </w:rPr>
            </w:pPr>
          </w:p>
        </w:tc>
      </w:tr>
      <w:tr w:rsidR="006A1AC5" w:rsidRPr="006A1AC5" w14:paraId="02549FD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A61CDC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51FFE1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763BE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8C4D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874B9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66CFE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E61236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F96F7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DAE9E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6EF1C28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4BC1315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D8E2D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627339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6437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B21B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D1A8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442E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A8D5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0F17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FBB5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6A67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0671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2C42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0445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F199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CA037B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985589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BA48A26" w14:textId="77777777" w:rsidR="006A1AC5" w:rsidRPr="006A1AC5" w:rsidRDefault="006A1AC5" w:rsidP="00CE03F1">
            <w:pPr>
              <w:rPr>
                <w:sz w:val="16"/>
                <w:szCs w:val="16"/>
              </w:rPr>
            </w:pPr>
          </w:p>
        </w:tc>
      </w:tr>
      <w:tr w:rsidR="006A1AC5" w:rsidRPr="006A1AC5" w14:paraId="7ED249E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3857C6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302988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5A2F9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4AC5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94572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0E0625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B2A52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1AD604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353966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68BEBF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tcBorders>
              <w:top w:val="single" w:sz="4" w:space="0" w:color="D3D3D3"/>
              <w:left w:val="nil"/>
              <w:bottom w:val="nil"/>
              <w:right w:val="single" w:sz="4" w:space="0" w:color="D3D3D3"/>
            </w:tcBorders>
            <w:shd w:val="clear" w:color="auto" w:fill="auto"/>
            <w:vAlign w:val="center"/>
            <w:hideMark/>
          </w:tcPr>
          <w:p w14:paraId="78C54B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3E571A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44506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08F5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B5B3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B6FD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1780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9FA9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294D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82BB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6F26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20C1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A225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776AF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F2C97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CAE0DF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C5AEC9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7331C51" w14:textId="77777777" w:rsidR="006A1AC5" w:rsidRPr="006A1AC5" w:rsidRDefault="006A1AC5" w:rsidP="00CE03F1">
            <w:pPr>
              <w:rPr>
                <w:sz w:val="16"/>
                <w:szCs w:val="16"/>
              </w:rPr>
            </w:pPr>
          </w:p>
        </w:tc>
      </w:tr>
      <w:tr w:rsidR="006A1AC5" w:rsidRPr="006A1AC5" w14:paraId="1B36006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46B2F1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EF95F8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FD30C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83E2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8EF37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B1F814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2AFB1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94993D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6BA32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70378C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1E2893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5BC4E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742EF6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A08A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DF36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482B7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B9B35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2171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1239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3702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6CD8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CC6C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7C6B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2F94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D5CB6B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8DA640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D3BEFF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F7233B2" w14:textId="77777777" w:rsidR="006A1AC5" w:rsidRPr="006A1AC5" w:rsidRDefault="006A1AC5" w:rsidP="00CE03F1">
            <w:pPr>
              <w:rPr>
                <w:sz w:val="16"/>
                <w:szCs w:val="16"/>
              </w:rPr>
            </w:pPr>
          </w:p>
        </w:tc>
      </w:tr>
      <w:tr w:rsidR="006A1AC5" w:rsidRPr="006A1AC5" w14:paraId="3E5E2F3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1B9D62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15A014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4F073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9119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89ED1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A59CB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1D710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2A84A3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D33F9B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5E00DF1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8</w:t>
            </w:r>
          </w:p>
        </w:tc>
        <w:tc>
          <w:tcPr>
            <w:tcW w:w="420" w:type="dxa"/>
            <w:tcBorders>
              <w:top w:val="single" w:sz="4" w:space="0" w:color="D3D3D3"/>
              <w:left w:val="nil"/>
              <w:bottom w:val="nil"/>
              <w:right w:val="single" w:sz="4" w:space="0" w:color="D3D3D3"/>
            </w:tcBorders>
            <w:shd w:val="clear" w:color="auto" w:fill="auto"/>
            <w:vAlign w:val="center"/>
            <w:hideMark/>
          </w:tcPr>
          <w:p w14:paraId="627B52D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026DC8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DE5E9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4631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E64D9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3BCC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292B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7E33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997E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9EA7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85A5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362E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A837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F744E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BEA47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B6EBE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5855BA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81AFCB9" w14:textId="77777777" w:rsidR="006A1AC5" w:rsidRPr="006A1AC5" w:rsidRDefault="006A1AC5" w:rsidP="00CE03F1">
            <w:pPr>
              <w:rPr>
                <w:sz w:val="16"/>
                <w:szCs w:val="16"/>
              </w:rPr>
            </w:pPr>
          </w:p>
        </w:tc>
      </w:tr>
      <w:tr w:rsidR="006A1AC5" w:rsidRPr="006A1AC5" w14:paraId="7D3694C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E46C52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C07018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3D34C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2B83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5CCE4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F6234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hideMark/>
          </w:tcPr>
          <w:p w14:paraId="458C15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A11BBF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564DDC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099DF0F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tcBorders>
              <w:top w:val="single" w:sz="4" w:space="0" w:color="D3D3D3"/>
              <w:left w:val="nil"/>
              <w:bottom w:val="nil"/>
              <w:right w:val="single" w:sz="4" w:space="0" w:color="D3D3D3"/>
            </w:tcBorders>
            <w:shd w:val="clear" w:color="auto" w:fill="auto"/>
            <w:vAlign w:val="center"/>
            <w:hideMark/>
          </w:tcPr>
          <w:p w14:paraId="0B32185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BDD591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15AF8E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04AC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6046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6B5F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4311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0C9D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FBCB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BFE5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D700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45E4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5545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C4607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59D20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EE923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66BC49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F6267D7" w14:textId="77777777" w:rsidR="006A1AC5" w:rsidRPr="006A1AC5" w:rsidRDefault="006A1AC5" w:rsidP="00CE03F1">
            <w:pPr>
              <w:rPr>
                <w:sz w:val="16"/>
                <w:szCs w:val="16"/>
              </w:rPr>
            </w:pPr>
          </w:p>
        </w:tc>
      </w:tr>
      <w:tr w:rsidR="006A1AC5" w:rsidRPr="006A1AC5" w14:paraId="53A9B705" w14:textId="77777777" w:rsidTr="00EB21A1">
        <w:trPr>
          <w:trHeight w:val="288"/>
        </w:trPr>
        <w:tc>
          <w:tcPr>
            <w:tcW w:w="1997" w:type="dxa"/>
            <w:tcBorders>
              <w:top w:val="nil"/>
              <w:left w:val="nil"/>
              <w:bottom w:val="nil"/>
              <w:right w:val="nil"/>
            </w:tcBorders>
            <w:shd w:val="clear" w:color="auto" w:fill="auto"/>
            <w:noWrap/>
            <w:vAlign w:val="bottom"/>
            <w:hideMark/>
          </w:tcPr>
          <w:p w14:paraId="31F63889" w14:textId="77777777" w:rsidR="006A1AC5" w:rsidRPr="006A1AC5" w:rsidRDefault="006A1AC5" w:rsidP="00CE03F1">
            <w:pPr>
              <w:jc w:val="center"/>
              <w:rPr>
                <w:rFonts w:ascii="Gill Sans MT Condensed" w:hAnsi="Gill Sans MT Condensed" w:cs="Calibri"/>
                <w:color w:val="000000"/>
                <w:sz w:val="16"/>
                <w:szCs w:val="16"/>
              </w:rPr>
            </w:pPr>
          </w:p>
        </w:tc>
        <w:tc>
          <w:tcPr>
            <w:tcW w:w="647" w:type="dxa"/>
            <w:tcBorders>
              <w:top w:val="nil"/>
              <w:left w:val="nil"/>
              <w:bottom w:val="nil"/>
              <w:right w:val="nil"/>
            </w:tcBorders>
            <w:shd w:val="clear" w:color="auto" w:fill="auto"/>
            <w:noWrap/>
            <w:vAlign w:val="bottom"/>
            <w:hideMark/>
          </w:tcPr>
          <w:p w14:paraId="4DE3BA0F" w14:textId="77777777" w:rsidR="006A1AC5" w:rsidRPr="006A1AC5" w:rsidRDefault="006A1AC5" w:rsidP="00CE03F1">
            <w:pPr>
              <w:rPr>
                <w:sz w:val="16"/>
                <w:szCs w:val="16"/>
              </w:rPr>
            </w:pPr>
          </w:p>
        </w:tc>
        <w:tc>
          <w:tcPr>
            <w:tcW w:w="394" w:type="dxa"/>
            <w:tcBorders>
              <w:top w:val="nil"/>
              <w:left w:val="nil"/>
              <w:bottom w:val="nil"/>
              <w:right w:val="nil"/>
            </w:tcBorders>
            <w:shd w:val="clear" w:color="auto" w:fill="auto"/>
            <w:noWrap/>
            <w:vAlign w:val="bottom"/>
            <w:hideMark/>
          </w:tcPr>
          <w:p w14:paraId="3465A692" w14:textId="77777777" w:rsidR="006A1AC5" w:rsidRPr="006A1AC5" w:rsidRDefault="006A1AC5" w:rsidP="00CE03F1">
            <w:pPr>
              <w:rPr>
                <w:sz w:val="16"/>
                <w:szCs w:val="16"/>
              </w:rPr>
            </w:pPr>
          </w:p>
        </w:tc>
        <w:tc>
          <w:tcPr>
            <w:tcW w:w="1441" w:type="dxa"/>
            <w:tcBorders>
              <w:top w:val="nil"/>
              <w:left w:val="nil"/>
              <w:bottom w:val="nil"/>
              <w:right w:val="nil"/>
            </w:tcBorders>
            <w:shd w:val="clear" w:color="auto" w:fill="auto"/>
            <w:noWrap/>
            <w:vAlign w:val="bottom"/>
            <w:hideMark/>
          </w:tcPr>
          <w:p w14:paraId="3AB3EFB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3FF9CD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031A746" w14:textId="77777777" w:rsidR="006A1AC5" w:rsidRPr="006A1AC5" w:rsidRDefault="006A1AC5" w:rsidP="00CE03F1">
            <w:pPr>
              <w:rPr>
                <w:sz w:val="16"/>
                <w:szCs w:val="16"/>
              </w:rPr>
            </w:pPr>
          </w:p>
        </w:tc>
        <w:tc>
          <w:tcPr>
            <w:tcW w:w="918" w:type="dxa"/>
            <w:tcBorders>
              <w:top w:val="nil"/>
              <w:left w:val="nil"/>
              <w:bottom w:val="nil"/>
              <w:right w:val="nil"/>
            </w:tcBorders>
            <w:shd w:val="clear" w:color="auto" w:fill="auto"/>
            <w:noWrap/>
            <w:vAlign w:val="bottom"/>
            <w:hideMark/>
          </w:tcPr>
          <w:p w14:paraId="2BEAEBDE" w14:textId="77777777" w:rsidR="006A1AC5" w:rsidRPr="006A1AC5" w:rsidRDefault="006A1AC5" w:rsidP="00CE03F1">
            <w:pPr>
              <w:rPr>
                <w:sz w:val="16"/>
                <w:szCs w:val="16"/>
              </w:rPr>
            </w:pPr>
          </w:p>
        </w:tc>
        <w:tc>
          <w:tcPr>
            <w:tcW w:w="1269" w:type="dxa"/>
            <w:tcBorders>
              <w:top w:val="nil"/>
              <w:left w:val="nil"/>
              <w:bottom w:val="nil"/>
              <w:right w:val="nil"/>
            </w:tcBorders>
            <w:shd w:val="clear" w:color="auto" w:fill="auto"/>
            <w:noWrap/>
            <w:vAlign w:val="bottom"/>
            <w:hideMark/>
          </w:tcPr>
          <w:p w14:paraId="6E676967" w14:textId="77777777" w:rsidR="006A1AC5" w:rsidRPr="006A1AC5" w:rsidRDefault="006A1AC5" w:rsidP="00CE03F1">
            <w:pPr>
              <w:rPr>
                <w:sz w:val="16"/>
                <w:szCs w:val="16"/>
              </w:rPr>
            </w:pPr>
          </w:p>
        </w:tc>
        <w:tc>
          <w:tcPr>
            <w:tcW w:w="618" w:type="dxa"/>
            <w:tcBorders>
              <w:top w:val="nil"/>
              <w:left w:val="nil"/>
              <w:bottom w:val="nil"/>
              <w:right w:val="nil"/>
            </w:tcBorders>
            <w:shd w:val="clear" w:color="auto" w:fill="auto"/>
            <w:noWrap/>
            <w:vAlign w:val="bottom"/>
            <w:hideMark/>
          </w:tcPr>
          <w:p w14:paraId="104398BF" w14:textId="77777777" w:rsidR="006A1AC5" w:rsidRPr="006A1AC5" w:rsidRDefault="006A1AC5" w:rsidP="00CE03F1">
            <w:pPr>
              <w:rPr>
                <w:sz w:val="16"/>
                <w:szCs w:val="16"/>
              </w:rPr>
            </w:pPr>
          </w:p>
        </w:tc>
        <w:tc>
          <w:tcPr>
            <w:tcW w:w="500" w:type="dxa"/>
            <w:tcBorders>
              <w:top w:val="nil"/>
              <w:left w:val="nil"/>
              <w:bottom w:val="nil"/>
              <w:right w:val="nil"/>
            </w:tcBorders>
            <w:shd w:val="clear" w:color="auto" w:fill="auto"/>
            <w:noWrap/>
            <w:vAlign w:val="bottom"/>
            <w:hideMark/>
          </w:tcPr>
          <w:p w14:paraId="0C478279"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E652071"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89A69A3" w14:textId="77777777" w:rsidR="006A1AC5" w:rsidRPr="006A1AC5" w:rsidRDefault="006A1AC5" w:rsidP="00CE03F1">
            <w:pPr>
              <w:rPr>
                <w:sz w:val="16"/>
                <w:szCs w:val="16"/>
              </w:rPr>
            </w:pPr>
          </w:p>
        </w:tc>
        <w:tc>
          <w:tcPr>
            <w:tcW w:w="421" w:type="dxa"/>
            <w:tcBorders>
              <w:top w:val="nil"/>
              <w:left w:val="nil"/>
              <w:bottom w:val="nil"/>
              <w:right w:val="nil"/>
            </w:tcBorders>
            <w:shd w:val="clear" w:color="auto" w:fill="auto"/>
            <w:noWrap/>
            <w:vAlign w:val="bottom"/>
            <w:hideMark/>
          </w:tcPr>
          <w:p w14:paraId="56D3833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B5D5ECD"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80A8A1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760168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C4D1D2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6564080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995E56A"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68EF5AB"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57352A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436869E"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AD72CD9"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BE04552"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05D00F0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9DCD716"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834172C" w14:textId="77777777" w:rsidR="006A1AC5" w:rsidRPr="006A1AC5" w:rsidRDefault="006A1AC5" w:rsidP="00CE03F1">
            <w:pPr>
              <w:rPr>
                <w:sz w:val="16"/>
                <w:szCs w:val="16"/>
              </w:rPr>
            </w:pPr>
          </w:p>
        </w:tc>
        <w:tc>
          <w:tcPr>
            <w:tcW w:w="550" w:type="dxa"/>
            <w:tcBorders>
              <w:top w:val="nil"/>
              <w:left w:val="nil"/>
              <w:bottom w:val="nil"/>
              <w:right w:val="nil"/>
            </w:tcBorders>
            <w:shd w:val="clear" w:color="auto" w:fill="auto"/>
            <w:noWrap/>
            <w:vAlign w:val="bottom"/>
            <w:hideMark/>
          </w:tcPr>
          <w:p w14:paraId="1169C4F6" w14:textId="77777777" w:rsidR="006A1AC5" w:rsidRPr="006A1AC5" w:rsidRDefault="006A1AC5" w:rsidP="00CE03F1">
            <w:pPr>
              <w:rPr>
                <w:sz w:val="16"/>
                <w:szCs w:val="16"/>
              </w:rPr>
            </w:pPr>
          </w:p>
        </w:tc>
        <w:tc>
          <w:tcPr>
            <w:tcW w:w="236" w:type="dxa"/>
            <w:vAlign w:val="center"/>
            <w:hideMark/>
          </w:tcPr>
          <w:p w14:paraId="21B5B9E8" w14:textId="77777777" w:rsidR="006A1AC5" w:rsidRPr="006A1AC5" w:rsidRDefault="006A1AC5" w:rsidP="00CE03F1">
            <w:pPr>
              <w:rPr>
                <w:sz w:val="16"/>
                <w:szCs w:val="16"/>
              </w:rPr>
            </w:pPr>
          </w:p>
        </w:tc>
      </w:tr>
      <w:tr w:rsidR="006A1AC5" w:rsidRPr="006A1AC5" w14:paraId="0C555B4B" w14:textId="77777777" w:rsidTr="00EB21A1">
        <w:trPr>
          <w:trHeight w:val="288"/>
        </w:trPr>
        <w:tc>
          <w:tcPr>
            <w:tcW w:w="1997"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0DF2E6F"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Jasenka Celić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D0516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matematike i fizike</w:t>
            </w:r>
          </w:p>
        </w:tc>
        <w:tc>
          <w:tcPr>
            <w:tcW w:w="1441"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73217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7AFA8B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8E80A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58EDC63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hideMark/>
          </w:tcPr>
          <w:p w14:paraId="34DB11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34DEC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F678F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72F6AE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C8D82D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BE1D2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0155EC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15</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85A9B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707DD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3C4FBA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6F7039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D51B4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284EF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0DE48E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A9F82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4513A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2B33D3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7</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E412A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5007B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E8817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5FCC52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2D2555B2" w14:textId="77777777" w:rsidR="006A1AC5" w:rsidRPr="006A1AC5" w:rsidRDefault="006A1AC5" w:rsidP="00CE03F1">
            <w:pPr>
              <w:rPr>
                <w:sz w:val="16"/>
                <w:szCs w:val="16"/>
              </w:rPr>
            </w:pPr>
          </w:p>
        </w:tc>
      </w:tr>
      <w:tr w:rsidR="006A1AC5" w:rsidRPr="006A1AC5" w14:paraId="3A5C1E22"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419C069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9B6A1F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0E70F8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E994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00E9A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8119A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6675F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6C87A8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410BD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714182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792BF38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62A73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5A015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7820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08900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F7690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846B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B0B208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EBE4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BB10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8235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3C83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7EA0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5DBE0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F3847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D0ACB9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230273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C5DED0E" w14:textId="77777777" w:rsidR="006A1AC5" w:rsidRPr="006A1AC5" w:rsidRDefault="006A1AC5" w:rsidP="00CE03F1">
            <w:pPr>
              <w:rPr>
                <w:sz w:val="16"/>
                <w:szCs w:val="16"/>
              </w:rPr>
            </w:pPr>
          </w:p>
        </w:tc>
      </w:tr>
      <w:tr w:rsidR="006A1AC5" w:rsidRPr="006A1AC5" w14:paraId="3B779C80"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AFCD57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0972621"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519E94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B135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4B103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2B94E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9F79E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B7D3D0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E9A42D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3F0295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12AA1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B7638D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6FE6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EC83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7E46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525E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0139E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1763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4F41B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F99DF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1B5F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280A9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12B66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F9AB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D38DB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48ED6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DC85B9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A6E7B29" w14:textId="77777777" w:rsidR="006A1AC5" w:rsidRPr="006A1AC5" w:rsidRDefault="006A1AC5" w:rsidP="00CE03F1">
            <w:pPr>
              <w:rPr>
                <w:sz w:val="16"/>
                <w:szCs w:val="16"/>
              </w:rPr>
            </w:pPr>
          </w:p>
        </w:tc>
      </w:tr>
      <w:tr w:rsidR="006A1AC5" w:rsidRPr="006A1AC5" w14:paraId="4B25CE16"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6BBB4B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A109EA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0AA271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4F12A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EC297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8FF6C4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9E9EC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E318C1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DD74C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37A1B2E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5158A8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148D24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B76E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29DC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1FD90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9CF1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F3A4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F3DF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E007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94B6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2CD6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32C5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C789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0FED9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FAA8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A18223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AE4618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67E6CEE" w14:textId="77777777" w:rsidR="006A1AC5" w:rsidRPr="006A1AC5" w:rsidRDefault="006A1AC5" w:rsidP="00CE03F1">
            <w:pPr>
              <w:rPr>
                <w:sz w:val="16"/>
                <w:szCs w:val="16"/>
              </w:rPr>
            </w:pPr>
          </w:p>
        </w:tc>
      </w:tr>
      <w:tr w:rsidR="006A1AC5" w:rsidRPr="006A1AC5" w14:paraId="244562F6"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46003D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2807E3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676CA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4014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5D9F1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9AC7C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92500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B96B7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00B53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6D948A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769BCF3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269B81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C72F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754A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ACF3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FBCA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8E568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9A5A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956C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B697E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37FF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4545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08640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6120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E2BCF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BD327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244CE9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4B7A518" w14:textId="77777777" w:rsidR="006A1AC5" w:rsidRPr="006A1AC5" w:rsidRDefault="006A1AC5" w:rsidP="00CE03F1">
            <w:pPr>
              <w:rPr>
                <w:sz w:val="16"/>
                <w:szCs w:val="16"/>
              </w:rPr>
            </w:pPr>
          </w:p>
        </w:tc>
      </w:tr>
      <w:tr w:rsidR="006A1AC5" w:rsidRPr="006A1AC5" w14:paraId="4EE720F8"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4F237A9"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Jasenka Krznarić-Barić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B4DFC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biologije i kemije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9CA63C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46264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DB60D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vMerge w:val="restart"/>
            <w:tcBorders>
              <w:top w:val="single" w:sz="4" w:space="0" w:color="D3D3D3"/>
              <w:left w:val="nil"/>
              <w:bottom w:val="nil"/>
              <w:right w:val="nil"/>
            </w:tcBorders>
            <w:shd w:val="clear" w:color="auto" w:fill="auto"/>
            <w:vAlign w:val="center"/>
            <w:hideMark/>
          </w:tcPr>
          <w:p w14:paraId="6C22EF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vMerge w:val="restart"/>
            <w:tcBorders>
              <w:top w:val="nil"/>
              <w:left w:val="single" w:sz="4" w:space="0" w:color="D3D3D3"/>
              <w:bottom w:val="single" w:sz="4" w:space="0" w:color="D3D3D3"/>
              <w:right w:val="nil"/>
            </w:tcBorders>
            <w:shd w:val="clear" w:color="auto" w:fill="auto"/>
            <w:vAlign w:val="center"/>
            <w:hideMark/>
          </w:tcPr>
          <w:p w14:paraId="135D11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747EDA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41A375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6E7159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5A34193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BB871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DEB0F3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DB47F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087C5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3BDB0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F3797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2BD16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B16C0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2D22EE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45E3A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DFCA6E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09BD9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5F553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F7E3F5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49505DE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B2FE97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681D80E8" w14:textId="77777777" w:rsidR="006A1AC5" w:rsidRPr="006A1AC5" w:rsidRDefault="006A1AC5" w:rsidP="00CE03F1">
            <w:pPr>
              <w:rPr>
                <w:sz w:val="16"/>
                <w:szCs w:val="16"/>
              </w:rPr>
            </w:pPr>
          </w:p>
        </w:tc>
      </w:tr>
      <w:tr w:rsidR="006A1AC5" w:rsidRPr="006A1AC5" w14:paraId="7587A91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3E8980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D1CCE0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519F1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6257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B18A26" w14:textId="77777777" w:rsidR="006A1AC5" w:rsidRPr="006A1AC5" w:rsidRDefault="006A1AC5" w:rsidP="00CE03F1">
            <w:pPr>
              <w:rPr>
                <w:rFonts w:ascii="Gill Sans MT Condensed" w:hAnsi="Gill Sans MT Condensed" w:cs="Calibri"/>
                <w:color w:val="000000"/>
                <w:sz w:val="16"/>
                <w:szCs w:val="16"/>
              </w:rPr>
            </w:pPr>
          </w:p>
        </w:tc>
        <w:tc>
          <w:tcPr>
            <w:tcW w:w="918" w:type="dxa"/>
            <w:vMerge/>
            <w:tcBorders>
              <w:top w:val="single" w:sz="4" w:space="0" w:color="D3D3D3"/>
              <w:left w:val="nil"/>
              <w:bottom w:val="nil"/>
              <w:right w:val="nil"/>
            </w:tcBorders>
            <w:vAlign w:val="center"/>
            <w:hideMark/>
          </w:tcPr>
          <w:p w14:paraId="480DAF24" w14:textId="77777777" w:rsidR="006A1AC5" w:rsidRPr="006A1AC5" w:rsidRDefault="006A1AC5" w:rsidP="00CE03F1">
            <w:pPr>
              <w:rPr>
                <w:rFonts w:ascii="Gill Sans MT Condensed" w:hAnsi="Gill Sans MT Condensed" w:cs="Calibri"/>
                <w:color w:val="000000"/>
                <w:sz w:val="16"/>
                <w:szCs w:val="16"/>
              </w:rPr>
            </w:pPr>
          </w:p>
        </w:tc>
        <w:tc>
          <w:tcPr>
            <w:tcW w:w="1269" w:type="dxa"/>
            <w:vMerge/>
            <w:tcBorders>
              <w:top w:val="nil"/>
              <w:left w:val="single" w:sz="4" w:space="0" w:color="D3D3D3"/>
              <w:bottom w:val="single" w:sz="4" w:space="0" w:color="D3D3D3"/>
              <w:right w:val="nil"/>
            </w:tcBorders>
            <w:vAlign w:val="center"/>
            <w:hideMark/>
          </w:tcPr>
          <w:p w14:paraId="5004E207" w14:textId="77777777" w:rsidR="006A1AC5" w:rsidRPr="006A1AC5" w:rsidRDefault="006A1AC5" w:rsidP="00CE03F1">
            <w:pPr>
              <w:rPr>
                <w:rFonts w:ascii="Gill Sans MT Condensed" w:hAnsi="Gill Sans MT Condensed" w:cs="Calibri"/>
                <w:color w:val="000000"/>
                <w:sz w:val="16"/>
                <w:szCs w:val="16"/>
              </w:rPr>
            </w:pPr>
          </w:p>
        </w:tc>
        <w:tc>
          <w:tcPr>
            <w:tcW w:w="618" w:type="dxa"/>
            <w:vMerge/>
            <w:tcBorders>
              <w:top w:val="single" w:sz="4" w:space="0" w:color="D3D3D3"/>
              <w:left w:val="single" w:sz="4" w:space="0" w:color="D3D3D3"/>
              <w:bottom w:val="nil"/>
              <w:right w:val="single" w:sz="4" w:space="0" w:color="D3D3D3"/>
            </w:tcBorders>
            <w:vAlign w:val="center"/>
            <w:hideMark/>
          </w:tcPr>
          <w:p w14:paraId="665FFA3C" w14:textId="77777777" w:rsidR="006A1AC5" w:rsidRPr="006A1AC5" w:rsidRDefault="006A1AC5" w:rsidP="00CE03F1">
            <w:pPr>
              <w:rPr>
                <w:rFonts w:ascii="Gill Sans MT Condensed" w:hAnsi="Gill Sans MT Condensed" w:cs="Calibri"/>
                <w:color w:val="000000"/>
                <w:sz w:val="16"/>
                <w:szCs w:val="16"/>
              </w:rPr>
            </w:pPr>
          </w:p>
        </w:tc>
        <w:tc>
          <w:tcPr>
            <w:tcW w:w="500" w:type="dxa"/>
            <w:vMerge/>
            <w:tcBorders>
              <w:top w:val="single" w:sz="4" w:space="0" w:color="D3D3D3"/>
              <w:left w:val="single" w:sz="4" w:space="0" w:color="D3D3D3"/>
              <w:bottom w:val="nil"/>
              <w:right w:val="single" w:sz="4" w:space="0" w:color="D3D3D3"/>
            </w:tcBorders>
            <w:vAlign w:val="center"/>
            <w:hideMark/>
          </w:tcPr>
          <w:p w14:paraId="0B0FCB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0D48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AE1CE3" w14:textId="77777777" w:rsidR="006A1AC5" w:rsidRPr="006A1AC5" w:rsidRDefault="006A1AC5" w:rsidP="00CE03F1">
            <w:pPr>
              <w:rPr>
                <w:rFonts w:ascii="Gill Sans MT Condensed" w:hAnsi="Gill Sans MT Condensed" w:cs="Calibri"/>
                <w:color w:val="000000"/>
                <w:sz w:val="16"/>
                <w:szCs w:val="16"/>
              </w:rPr>
            </w:pPr>
          </w:p>
        </w:tc>
        <w:tc>
          <w:tcPr>
            <w:tcW w:w="421" w:type="dxa"/>
            <w:vMerge/>
            <w:tcBorders>
              <w:top w:val="single" w:sz="4" w:space="0" w:color="D3D3D3"/>
              <w:left w:val="single" w:sz="4" w:space="0" w:color="D3D3D3"/>
              <w:bottom w:val="nil"/>
              <w:right w:val="single" w:sz="4" w:space="0" w:color="D3D3D3"/>
            </w:tcBorders>
            <w:vAlign w:val="center"/>
            <w:hideMark/>
          </w:tcPr>
          <w:p w14:paraId="2297109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6499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53F8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81B0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4FC5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53BB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4776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A6D5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5376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F5C4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87C3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5DE9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CCB08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408A0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F39E6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2119B6E" w14:textId="77777777" w:rsidR="006A1AC5" w:rsidRPr="006A1AC5" w:rsidRDefault="006A1AC5" w:rsidP="00CE03F1">
            <w:pPr>
              <w:rPr>
                <w:rFonts w:ascii="Gill Sans MT Condensed" w:hAnsi="Gill Sans MT Condensed" w:cs="Calibri"/>
                <w:color w:val="000000"/>
                <w:sz w:val="16"/>
                <w:szCs w:val="16"/>
              </w:rPr>
            </w:pPr>
          </w:p>
        </w:tc>
        <w:tc>
          <w:tcPr>
            <w:tcW w:w="236" w:type="dxa"/>
            <w:tcBorders>
              <w:top w:val="nil"/>
              <w:left w:val="nil"/>
              <w:bottom w:val="nil"/>
              <w:right w:val="nil"/>
            </w:tcBorders>
            <w:shd w:val="clear" w:color="auto" w:fill="auto"/>
            <w:noWrap/>
            <w:vAlign w:val="bottom"/>
            <w:hideMark/>
          </w:tcPr>
          <w:p w14:paraId="5884B103" w14:textId="77777777" w:rsidR="006A1AC5" w:rsidRPr="006A1AC5" w:rsidRDefault="006A1AC5" w:rsidP="00CE03F1">
            <w:pPr>
              <w:jc w:val="center"/>
              <w:rPr>
                <w:rFonts w:ascii="Gill Sans MT Condensed" w:hAnsi="Gill Sans MT Condensed" w:cs="Calibri"/>
                <w:color w:val="000000"/>
                <w:sz w:val="16"/>
                <w:szCs w:val="16"/>
              </w:rPr>
            </w:pPr>
          </w:p>
        </w:tc>
      </w:tr>
      <w:tr w:rsidR="006A1AC5" w:rsidRPr="006A1AC5" w14:paraId="4B64F06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06DB70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C12ACA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37676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A48C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AB735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5745FE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C8F89C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9A4F9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8F7E6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09423F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4D8F6C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24773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A2E3C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CAFD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6381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6478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6EFD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F254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B1C6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11FB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F0E5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900F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A8A7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12873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DCEB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52D1F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14DAA6D"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B8FEC31" w14:textId="77777777" w:rsidR="006A1AC5" w:rsidRPr="006A1AC5" w:rsidRDefault="006A1AC5" w:rsidP="00CE03F1">
            <w:pPr>
              <w:rPr>
                <w:sz w:val="16"/>
                <w:szCs w:val="16"/>
              </w:rPr>
            </w:pPr>
          </w:p>
        </w:tc>
      </w:tr>
      <w:tr w:rsidR="006A1AC5" w:rsidRPr="006A1AC5" w14:paraId="7D64DDB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A67D97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D0E849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10197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1C2E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1FC506"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ED64D4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E5F44F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7E52C4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DE00E8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279B665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0FB191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A207A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AF597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C80E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E7EC5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62E29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9B36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7B85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BA1E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3123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2775B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DBC4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18AAD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B5F85F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AA389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D76C1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95AD11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C149A01" w14:textId="77777777" w:rsidR="006A1AC5" w:rsidRPr="006A1AC5" w:rsidRDefault="006A1AC5" w:rsidP="00CE03F1">
            <w:pPr>
              <w:rPr>
                <w:sz w:val="16"/>
                <w:szCs w:val="16"/>
              </w:rPr>
            </w:pPr>
          </w:p>
        </w:tc>
      </w:tr>
      <w:tr w:rsidR="006A1AC5" w:rsidRPr="006A1AC5" w14:paraId="2E00F36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19BC9D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09C2FA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2DBEF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71B5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4555E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9FCDC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4A4F2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6FAA8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91E17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626FD9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77ED8F7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FA68D3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38388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16F3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95DB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258B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617FA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6AFA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2AB2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1420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2C26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BB91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D3E1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16C7C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9F97B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F0BF6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8EB13A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D5CD916" w14:textId="77777777" w:rsidR="006A1AC5" w:rsidRPr="006A1AC5" w:rsidRDefault="006A1AC5" w:rsidP="00CE03F1">
            <w:pPr>
              <w:rPr>
                <w:sz w:val="16"/>
                <w:szCs w:val="16"/>
              </w:rPr>
            </w:pPr>
          </w:p>
        </w:tc>
      </w:tr>
      <w:tr w:rsidR="006A1AC5" w:rsidRPr="006A1AC5" w14:paraId="7130023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586FBD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678CBE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33485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FF3F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3F8C6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FF9A7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7AB1F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AD184B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2DC42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46F139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2F29FCD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8D560A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CE9C8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B8DF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5C1B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96736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D71C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7016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1D45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F303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C6C6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CB62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7E27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7C9C6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2CF28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3F974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29BF0A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36C6A20" w14:textId="77777777" w:rsidR="006A1AC5" w:rsidRPr="006A1AC5" w:rsidRDefault="006A1AC5" w:rsidP="00CE03F1">
            <w:pPr>
              <w:rPr>
                <w:sz w:val="16"/>
                <w:szCs w:val="16"/>
              </w:rPr>
            </w:pPr>
          </w:p>
        </w:tc>
      </w:tr>
      <w:tr w:rsidR="006A1AC5" w:rsidRPr="006A1AC5" w14:paraId="0DF461F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9D2322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FDBD0B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EE324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E9B3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924DE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1C25D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888AF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EB9B3E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5376E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3A9F85D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14DDC8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B653A0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56ED0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32D8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AD68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80E3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AF13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937B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FC07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A8F17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455D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1E9C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7076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28867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E5A2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5962DC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D6826B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FA2A72E" w14:textId="77777777" w:rsidR="006A1AC5" w:rsidRPr="006A1AC5" w:rsidRDefault="006A1AC5" w:rsidP="00CE03F1">
            <w:pPr>
              <w:rPr>
                <w:sz w:val="16"/>
                <w:szCs w:val="16"/>
              </w:rPr>
            </w:pPr>
          </w:p>
        </w:tc>
      </w:tr>
      <w:tr w:rsidR="006A1AC5" w:rsidRPr="006A1AC5" w14:paraId="40FF6FC7"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35FC4F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C13BEA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C84CEE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013D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A2D2F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185177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9E2FF9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474DE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2853AB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1C2A26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1810A9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246F41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70E5E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3F1BE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1DE1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56616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E2DB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05AA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7030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F1CC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3A7FE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4992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86A4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D5CC9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BA05B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D32A7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D11F2E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4A03433" w14:textId="77777777" w:rsidR="006A1AC5" w:rsidRPr="006A1AC5" w:rsidRDefault="006A1AC5" w:rsidP="00CE03F1">
            <w:pPr>
              <w:rPr>
                <w:sz w:val="16"/>
                <w:szCs w:val="16"/>
              </w:rPr>
            </w:pPr>
          </w:p>
        </w:tc>
      </w:tr>
      <w:tr w:rsidR="006A1AC5" w:rsidRPr="006A1AC5" w14:paraId="7798C7D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2700AD3"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F5BF8D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6667F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36A6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AD850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7D4E4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D5DAAD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D6EB8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BB9C50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40C952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067F01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16396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49012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272A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A436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D275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E8C9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74F4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E3F0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7AFE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8902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205F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0EB6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27F7E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01B03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774D73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871AF8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C669CC4" w14:textId="77777777" w:rsidR="006A1AC5" w:rsidRPr="006A1AC5" w:rsidRDefault="006A1AC5" w:rsidP="00CE03F1">
            <w:pPr>
              <w:rPr>
                <w:sz w:val="16"/>
                <w:szCs w:val="16"/>
              </w:rPr>
            </w:pPr>
          </w:p>
        </w:tc>
      </w:tr>
      <w:tr w:rsidR="006A1AC5" w:rsidRPr="006A1AC5" w14:paraId="29D583A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B369B1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8E9302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4E91D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269F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CC26AE"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4F49A1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6C7EC4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EC1033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DA431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2F1114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3D5DAD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DCA98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04B52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A168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34F0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0B3F5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89A9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3947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68BC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12A7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AEC3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905A0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DA90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0ECA6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1BFF1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B9080A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1A37DC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81CF451" w14:textId="77777777" w:rsidR="006A1AC5" w:rsidRPr="006A1AC5" w:rsidRDefault="006A1AC5" w:rsidP="00CE03F1">
            <w:pPr>
              <w:rPr>
                <w:sz w:val="16"/>
                <w:szCs w:val="16"/>
              </w:rPr>
            </w:pPr>
          </w:p>
        </w:tc>
      </w:tr>
      <w:tr w:rsidR="006A1AC5" w:rsidRPr="006A1AC5" w14:paraId="1E39800D"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F29127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5B5FC73"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1A2C1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F8C4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8BC8B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A9F2B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74C421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3908F5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BD73F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2BB329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1343DA5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D1D23D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1F595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6F5C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47629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9EE1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3CC0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C0AD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D8ED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17CD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28F0E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ADB4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E593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45BC3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F6D8F5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9210D38"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404E68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B0D7476" w14:textId="77777777" w:rsidR="006A1AC5" w:rsidRPr="006A1AC5" w:rsidRDefault="006A1AC5" w:rsidP="00CE03F1">
            <w:pPr>
              <w:rPr>
                <w:sz w:val="16"/>
                <w:szCs w:val="16"/>
              </w:rPr>
            </w:pPr>
          </w:p>
        </w:tc>
      </w:tr>
      <w:tr w:rsidR="006A1AC5" w:rsidRPr="006A1AC5" w14:paraId="55288B4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EF23A8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DBB412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3BF4A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91B9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88005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5819A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7FE5CE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xml:space="preserve">Klimatska otpornost </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43ECE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w:t>
            </w:r>
          </w:p>
        </w:tc>
        <w:tc>
          <w:tcPr>
            <w:tcW w:w="500" w:type="dxa"/>
            <w:tcBorders>
              <w:top w:val="single" w:sz="4" w:space="0" w:color="D3D3D3"/>
              <w:left w:val="nil"/>
              <w:bottom w:val="nil"/>
              <w:right w:val="single" w:sz="4" w:space="0" w:color="D3D3D3"/>
            </w:tcBorders>
            <w:shd w:val="clear" w:color="auto" w:fill="auto"/>
            <w:vAlign w:val="center"/>
            <w:hideMark/>
          </w:tcPr>
          <w:p w14:paraId="6881200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 3. f</w:t>
            </w:r>
          </w:p>
        </w:tc>
        <w:tc>
          <w:tcPr>
            <w:tcW w:w="420" w:type="dxa"/>
            <w:tcBorders>
              <w:top w:val="single" w:sz="4" w:space="0" w:color="D3D3D3"/>
              <w:left w:val="nil"/>
              <w:bottom w:val="nil"/>
              <w:right w:val="single" w:sz="4" w:space="0" w:color="D3D3D3"/>
            </w:tcBorders>
            <w:shd w:val="clear" w:color="auto" w:fill="auto"/>
            <w:vAlign w:val="center"/>
            <w:hideMark/>
          </w:tcPr>
          <w:p w14:paraId="3CB5B7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tcBorders>
              <w:top w:val="single" w:sz="4" w:space="0" w:color="D3D3D3"/>
              <w:left w:val="nil"/>
              <w:bottom w:val="nil"/>
              <w:right w:val="single" w:sz="4" w:space="0" w:color="D3D3D3"/>
            </w:tcBorders>
            <w:shd w:val="clear" w:color="auto" w:fill="auto"/>
            <w:vAlign w:val="center"/>
            <w:hideMark/>
          </w:tcPr>
          <w:p w14:paraId="2247F4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D7F89E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60DACB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B4FA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EE37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C9DD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3217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AB84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0310B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A66B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75AC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6CE5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AB26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4ECE4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F0DC7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EBC557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A28C70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967FB82" w14:textId="77777777" w:rsidR="006A1AC5" w:rsidRPr="006A1AC5" w:rsidRDefault="006A1AC5" w:rsidP="00CE03F1">
            <w:pPr>
              <w:rPr>
                <w:sz w:val="16"/>
                <w:szCs w:val="16"/>
              </w:rPr>
            </w:pPr>
          </w:p>
        </w:tc>
      </w:tr>
      <w:tr w:rsidR="006A1AC5" w:rsidRPr="006A1AC5" w14:paraId="1057371C"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F734570"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Jasna Lovrić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43B80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engleskog jezika i književnosti i njemačkog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9C62B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27BBB0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FC1CBC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38B2CC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E651A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7B357B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63896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03F6F9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34CA9B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BB358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A457DC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6F634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E3D4F4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11682C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7A4B4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4AFB3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38EE8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C7748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72F05E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203520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46DC25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1C52C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43B45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0D9E9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2D8F9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48E4E5F8" w14:textId="77777777" w:rsidR="006A1AC5" w:rsidRPr="006A1AC5" w:rsidRDefault="006A1AC5" w:rsidP="00CE03F1">
            <w:pPr>
              <w:rPr>
                <w:sz w:val="16"/>
                <w:szCs w:val="16"/>
              </w:rPr>
            </w:pPr>
          </w:p>
        </w:tc>
      </w:tr>
      <w:tr w:rsidR="006A1AC5" w:rsidRPr="006A1AC5" w14:paraId="0AD92D2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CE9E2B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3AC8E5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DDE12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70D4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8BE27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B7C883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3825F4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B8EE5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3F76E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 2. e</w:t>
            </w:r>
          </w:p>
        </w:tc>
        <w:tc>
          <w:tcPr>
            <w:tcW w:w="420" w:type="dxa"/>
            <w:tcBorders>
              <w:top w:val="single" w:sz="4" w:space="0" w:color="D3D3D3"/>
              <w:left w:val="nil"/>
              <w:bottom w:val="nil"/>
              <w:right w:val="single" w:sz="4" w:space="0" w:color="D3D3D3"/>
            </w:tcBorders>
            <w:shd w:val="clear" w:color="auto" w:fill="auto"/>
            <w:vAlign w:val="center"/>
            <w:hideMark/>
          </w:tcPr>
          <w:p w14:paraId="364BD2C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5</w:t>
            </w:r>
          </w:p>
        </w:tc>
        <w:tc>
          <w:tcPr>
            <w:tcW w:w="420" w:type="dxa"/>
            <w:tcBorders>
              <w:top w:val="single" w:sz="4" w:space="0" w:color="D3D3D3"/>
              <w:left w:val="nil"/>
              <w:bottom w:val="nil"/>
              <w:right w:val="single" w:sz="4" w:space="0" w:color="D3D3D3"/>
            </w:tcBorders>
            <w:shd w:val="clear" w:color="auto" w:fill="auto"/>
            <w:vAlign w:val="center"/>
            <w:hideMark/>
          </w:tcPr>
          <w:p w14:paraId="15E1E8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6AF7EE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65A4B0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2426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E106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B588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3695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2420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08BD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63D5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0820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E382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0507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FDCAF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95F22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1B4620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0228AC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831D585" w14:textId="77777777" w:rsidR="006A1AC5" w:rsidRPr="006A1AC5" w:rsidRDefault="006A1AC5" w:rsidP="00CE03F1">
            <w:pPr>
              <w:rPr>
                <w:sz w:val="16"/>
                <w:szCs w:val="16"/>
              </w:rPr>
            </w:pPr>
          </w:p>
        </w:tc>
      </w:tr>
      <w:tr w:rsidR="006A1AC5" w:rsidRPr="006A1AC5" w14:paraId="2303FBA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8A50E5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F24517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F56E4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7A96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FF28F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7D2BF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AFF02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41BDCB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BEE91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7A519A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27B3EFE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D06F4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ED0DB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874F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0516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4FDE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1882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5D42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D252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A8CA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5FAF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E92F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CE745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C5324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CA546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8A33A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FED93B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849D1D7" w14:textId="77777777" w:rsidR="006A1AC5" w:rsidRPr="006A1AC5" w:rsidRDefault="006A1AC5" w:rsidP="00CE03F1">
            <w:pPr>
              <w:rPr>
                <w:sz w:val="16"/>
                <w:szCs w:val="16"/>
              </w:rPr>
            </w:pPr>
          </w:p>
        </w:tc>
      </w:tr>
      <w:tr w:rsidR="006A1AC5" w:rsidRPr="006A1AC5" w14:paraId="3227995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AD9E14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3A42FB1"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CC67D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C8AB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779D0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DD0D7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FDFE4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B40CE3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034CF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6511FD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7E256D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CD784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72F16E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3233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E63D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C9AA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A87F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2CBC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3747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CECC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8170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CDA0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914D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66056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8E35C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56402D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8CEDBB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2CF9F85" w14:textId="77777777" w:rsidR="006A1AC5" w:rsidRPr="006A1AC5" w:rsidRDefault="006A1AC5" w:rsidP="00CE03F1">
            <w:pPr>
              <w:rPr>
                <w:sz w:val="16"/>
                <w:szCs w:val="16"/>
              </w:rPr>
            </w:pPr>
          </w:p>
        </w:tc>
      </w:tr>
      <w:tr w:rsidR="006A1AC5" w:rsidRPr="006A1AC5" w14:paraId="549E9EB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43196C3"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D71849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6F969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5903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DB6E3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B20663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4FEEA5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27187B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8713FF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1BAFCC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42475E0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6EEB8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4F162E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11DE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A245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458F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941B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DFAF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6BD8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4E5D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6B7A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59A2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B0BF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BC8D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828F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CF0D7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844160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70DB9D3" w14:textId="77777777" w:rsidR="006A1AC5" w:rsidRPr="006A1AC5" w:rsidRDefault="006A1AC5" w:rsidP="00CE03F1">
            <w:pPr>
              <w:rPr>
                <w:sz w:val="16"/>
                <w:szCs w:val="16"/>
              </w:rPr>
            </w:pPr>
          </w:p>
        </w:tc>
      </w:tr>
      <w:tr w:rsidR="006A1AC5" w:rsidRPr="006A1AC5" w14:paraId="5C047481" w14:textId="77777777" w:rsidTr="00EB21A1">
        <w:trPr>
          <w:trHeight w:val="912"/>
        </w:trPr>
        <w:tc>
          <w:tcPr>
            <w:tcW w:w="1997" w:type="dxa"/>
            <w:vMerge/>
            <w:tcBorders>
              <w:top w:val="nil"/>
              <w:left w:val="single" w:sz="4" w:space="0" w:color="D3D3D3"/>
              <w:bottom w:val="single" w:sz="4" w:space="0" w:color="D3D3D3"/>
              <w:right w:val="single" w:sz="4" w:space="0" w:color="D3D3D3"/>
            </w:tcBorders>
            <w:vAlign w:val="center"/>
            <w:hideMark/>
          </w:tcPr>
          <w:p w14:paraId="643C45E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7534E5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1F157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A7E8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A07DF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E0CE50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FBA89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Njemački-nastava za Njemačku jezičnu diplomu (DSD)</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22D11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w:t>
            </w:r>
          </w:p>
        </w:tc>
        <w:tc>
          <w:tcPr>
            <w:tcW w:w="500" w:type="dxa"/>
            <w:tcBorders>
              <w:top w:val="single" w:sz="4" w:space="0" w:color="D3D3D3"/>
              <w:left w:val="nil"/>
              <w:bottom w:val="nil"/>
              <w:right w:val="single" w:sz="4" w:space="0" w:color="D3D3D3"/>
            </w:tcBorders>
            <w:shd w:val="clear" w:color="auto" w:fill="auto"/>
            <w:vAlign w:val="center"/>
            <w:hideMark/>
          </w:tcPr>
          <w:p w14:paraId="760E2E5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 1. b, 1. d, 1. e, 1. f, 1. g</w:t>
            </w:r>
          </w:p>
        </w:tc>
        <w:tc>
          <w:tcPr>
            <w:tcW w:w="420" w:type="dxa"/>
            <w:tcBorders>
              <w:top w:val="single" w:sz="4" w:space="0" w:color="D3D3D3"/>
              <w:left w:val="nil"/>
              <w:bottom w:val="nil"/>
              <w:right w:val="single" w:sz="4" w:space="0" w:color="D3D3D3"/>
            </w:tcBorders>
            <w:shd w:val="clear" w:color="auto" w:fill="auto"/>
            <w:vAlign w:val="center"/>
            <w:hideMark/>
          </w:tcPr>
          <w:p w14:paraId="19149F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15</w:t>
            </w:r>
          </w:p>
        </w:tc>
        <w:tc>
          <w:tcPr>
            <w:tcW w:w="420" w:type="dxa"/>
            <w:tcBorders>
              <w:top w:val="single" w:sz="4" w:space="0" w:color="D3D3D3"/>
              <w:left w:val="nil"/>
              <w:bottom w:val="nil"/>
              <w:right w:val="single" w:sz="4" w:space="0" w:color="D3D3D3"/>
            </w:tcBorders>
            <w:shd w:val="clear" w:color="auto" w:fill="auto"/>
            <w:vAlign w:val="center"/>
            <w:hideMark/>
          </w:tcPr>
          <w:p w14:paraId="473E118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332460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AB61F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E0E6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031B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4377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3982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5D0F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38DC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6385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03D4E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0BCE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05A4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B7696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F87DA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9DB53F8"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E30FFC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8D12EFE" w14:textId="77777777" w:rsidR="006A1AC5" w:rsidRPr="006A1AC5" w:rsidRDefault="006A1AC5" w:rsidP="00CE03F1">
            <w:pPr>
              <w:rPr>
                <w:sz w:val="16"/>
                <w:szCs w:val="16"/>
              </w:rPr>
            </w:pPr>
          </w:p>
        </w:tc>
      </w:tr>
      <w:tr w:rsidR="006A1AC5" w:rsidRPr="006A1AC5" w14:paraId="0992EC69"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1F6557A"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Josip Krpan</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239F0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fizike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3C3AE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4FD10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B73604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644261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197218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DEE805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1BDDE2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2C0024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1C77EFE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03AE4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E4DB7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67ECA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93E0B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C4FD5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DC654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CA8553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0DACF1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548701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700F30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A792B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58B03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110FF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433AE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DBA44B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DEAB64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505FE2F7" w14:textId="77777777" w:rsidR="006A1AC5" w:rsidRPr="006A1AC5" w:rsidRDefault="006A1AC5" w:rsidP="00CE03F1">
            <w:pPr>
              <w:rPr>
                <w:sz w:val="16"/>
                <w:szCs w:val="16"/>
              </w:rPr>
            </w:pPr>
          </w:p>
        </w:tc>
      </w:tr>
      <w:tr w:rsidR="006A1AC5" w:rsidRPr="006A1AC5" w14:paraId="009830D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48420F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BF216C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16173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8ED0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F16E1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819FE7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844E4D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60BE75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1B7E4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56BD5D8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39BA90F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55803A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5C9234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E1E5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330E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B0F9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6824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46EF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4DB0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7BAB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740A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B4F7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857C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7F3C1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D4300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E74E9A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633CBF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C255E1C" w14:textId="77777777" w:rsidR="006A1AC5" w:rsidRPr="006A1AC5" w:rsidRDefault="006A1AC5" w:rsidP="00CE03F1">
            <w:pPr>
              <w:rPr>
                <w:sz w:val="16"/>
                <w:szCs w:val="16"/>
              </w:rPr>
            </w:pPr>
          </w:p>
        </w:tc>
      </w:tr>
      <w:tr w:rsidR="006A1AC5" w:rsidRPr="006A1AC5" w14:paraId="4924DE2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99570D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51669F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7EC95E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3EAE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B7908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A3147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F83FD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595CA2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E77E85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591A479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60389B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6BC34A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D3C8F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5E1C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6FAA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D9DCE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FB68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E5AC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222E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6A46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1FF9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C356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CE0A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D69A7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94638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5F9574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99555F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10FE083" w14:textId="77777777" w:rsidR="006A1AC5" w:rsidRPr="006A1AC5" w:rsidRDefault="006A1AC5" w:rsidP="00CE03F1">
            <w:pPr>
              <w:rPr>
                <w:sz w:val="16"/>
                <w:szCs w:val="16"/>
              </w:rPr>
            </w:pPr>
          </w:p>
        </w:tc>
      </w:tr>
      <w:tr w:rsidR="006A1AC5" w:rsidRPr="006A1AC5" w14:paraId="4A3A29F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66A57F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8BDF04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9B8BC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12FE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C54A7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9C6DB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CE170A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FABE5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0898A8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4793392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760543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301EC8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BDC0F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4C53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3234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24C9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5415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D0CC0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2F8F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9EC1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7B21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BDAA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3D76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D060E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6BB9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BC32D8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9B7A33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4FC32EB" w14:textId="77777777" w:rsidR="006A1AC5" w:rsidRPr="006A1AC5" w:rsidRDefault="006A1AC5" w:rsidP="00CE03F1">
            <w:pPr>
              <w:rPr>
                <w:sz w:val="16"/>
                <w:szCs w:val="16"/>
              </w:rPr>
            </w:pPr>
          </w:p>
        </w:tc>
      </w:tr>
      <w:tr w:rsidR="006A1AC5" w:rsidRPr="006A1AC5" w14:paraId="603DE54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469360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34AC56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68485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EFE0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94518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2080C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9E756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AEF1C0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213587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7B34B28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2FB0D55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DF4E90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79CB8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6CD1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B86A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D8AF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D530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B99A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79E2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F8BE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B666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7CB8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B75E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EA8B0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89159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B11C3C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38F84E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3EA57FA" w14:textId="77777777" w:rsidR="006A1AC5" w:rsidRPr="006A1AC5" w:rsidRDefault="006A1AC5" w:rsidP="00CE03F1">
            <w:pPr>
              <w:rPr>
                <w:sz w:val="16"/>
                <w:szCs w:val="16"/>
              </w:rPr>
            </w:pPr>
          </w:p>
        </w:tc>
      </w:tr>
      <w:tr w:rsidR="006A1AC5" w:rsidRPr="006A1AC5" w14:paraId="6E8415D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1922F0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02430D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7733C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EB30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A9056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E418E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4093E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1BB44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84ED9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5405D0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7E21B4C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E2204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2A20D3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6720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539C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9E85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7B98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95CE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1820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94BE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60A0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0446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240B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AE6E5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70D0F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B29ADC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8FB7BB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2C6C519" w14:textId="77777777" w:rsidR="006A1AC5" w:rsidRPr="006A1AC5" w:rsidRDefault="006A1AC5" w:rsidP="00CE03F1">
            <w:pPr>
              <w:rPr>
                <w:sz w:val="16"/>
                <w:szCs w:val="16"/>
              </w:rPr>
            </w:pPr>
          </w:p>
        </w:tc>
      </w:tr>
      <w:tr w:rsidR="006A1AC5" w:rsidRPr="006A1AC5" w14:paraId="7801F1C7"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C46B71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FE9D8A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92836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C3D9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72A9F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3EF65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21AF0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E7D30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3B437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63BEFE7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313488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75CC0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4C64A8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AB2E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2514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94928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C5B6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0009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7AB2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16EC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6F10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D13C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0255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69B88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7DD25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9F75C3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19934F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D92E903" w14:textId="77777777" w:rsidR="006A1AC5" w:rsidRPr="006A1AC5" w:rsidRDefault="006A1AC5" w:rsidP="00CE03F1">
            <w:pPr>
              <w:rPr>
                <w:sz w:val="16"/>
                <w:szCs w:val="16"/>
              </w:rPr>
            </w:pPr>
          </w:p>
        </w:tc>
      </w:tr>
      <w:tr w:rsidR="006A1AC5" w:rsidRPr="006A1AC5" w14:paraId="18694F4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DA54963"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8FD62F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BCA44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C2C5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119A6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E5DD8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142F57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0CF32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7CDED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320D6A5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47B657E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957759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B46E3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9516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9F64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EC54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7D84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4588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A28A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B73F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164B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5A31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3585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947B0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E3E29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C16EF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4CAD72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4AD5381" w14:textId="77777777" w:rsidR="006A1AC5" w:rsidRPr="006A1AC5" w:rsidRDefault="006A1AC5" w:rsidP="00CE03F1">
            <w:pPr>
              <w:rPr>
                <w:sz w:val="16"/>
                <w:szCs w:val="16"/>
              </w:rPr>
            </w:pPr>
          </w:p>
        </w:tc>
      </w:tr>
      <w:tr w:rsidR="006A1AC5" w:rsidRPr="006A1AC5" w14:paraId="1A0DD1D7" w14:textId="77777777" w:rsidTr="00EB21A1">
        <w:trPr>
          <w:trHeight w:val="684"/>
        </w:trPr>
        <w:tc>
          <w:tcPr>
            <w:tcW w:w="1997" w:type="dxa"/>
            <w:vMerge/>
            <w:tcBorders>
              <w:top w:val="nil"/>
              <w:left w:val="single" w:sz="4" w:space="0" w:color="D3D3D3"/>
              <w:bottom w:val="single" w:sz="4" w:space="0" w:color="D3D3D3"/>
              <w:right w:val="single" w:sz="4" w:space="0" w:color="D3D3D3"/>
            </w:tcBorders>
            <w:vAlign w:val="center"/>
            <w:hideMark/>
          </w:tcPr>
          <w:p w14:paraId="1B12773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E73289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2E996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4658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CE02B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14A19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2C2A9D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Astronomija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0FB37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w:t>
            </w:r>
          </w:p>
        </w:tc>
        <w:tc>
          <w:tcPr>
            <w:tcW w:w="500" w:type="dxa"/>
            <w:tcBorders>
              <w:top w:val="single" w:sz="4" w:space="0" w:color="D3D3D3"/>
              <w:left w:val="nil"/>
              <w:bottom w:val="nil"/>
              <w:right w:val="single" w:sz="4" w:space="0" w:color="D3D3D3"/>
            </w:tcBorders>
            <w:shd w:val="clear" w:color="auto" w:fill="auto"/>
            <w:vAlign w:val="center"/>
            <w:hideMark/>
          </w:tcPr>
          <w:p w14:paraId="109BC6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 3. f, 4. e, 4. f</w:t>
            </w:r>
          </w:p>
        </w:tc>
        <w:tc>
          <w:tcPr>
            <w:tcW w:w="420" w:type="dxa"/>
            <w:tcBorders>
              <w:top w:val="single" w:sz="4" w:space="0" w:color="D3D3D3"/>
              <w:left w:val="nil"/>
              <w:bottom w:val="nil"/>
              <w:right w:val="single" w:sz="4" w:space="0" w:color="D3D3D3"/>
            </w:tcBorders>
            <w:shd w:val="clear" w:color="auto" w:fill="auto"/>
            <w:vAlign w:val="center"/>
            <w:hideMark/>
          </w:tcPr>
          <w:p w14:paraId="431DB7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29</w:t>
            </w:r>
          </w:p>
        </w:tc>
        <w:tc>
          <w:tcPr>
            <w:tcW w:w="420" w:type="dxa"/>
            <w:tcBorders>
              <w:top w:val="single" w:sz="4" w:space="0" w:color="D3D3D3"/>
              <w:left w:val="nil"/>
              <w:bottom w:val="nil"/>
              <w:right w:val="single" w:sz="4" w:space="0" w:color="D3D3D3"/>
            </w:tcBorders>
            <w:shd w:val="clear" w:color="auto" w:fill="auto"/>
            <w:vAlign w:val="center"/>
            <w:hideMark/>
          </w:tcPr>
          <w:p w14:paraId="660F58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5C1176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BACC7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6013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DFDA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BF9D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1A25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12E8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65CD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7DFC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4B1A0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324C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A3CE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2E29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CF72E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1C1EB2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766406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8C1B371" w14:textId="77777777" w:rsidR="006A1AC5" w:rsidRPr="006A1AC5" w:rsidRDefault="006A1AC5" w:rsidP="00CE03F1">
            <w:pPr>
              <w:rPr>
                <w:sz w:val="16"/>
                <w:szCs w:val="16"/>
              </w:rPr>
            </w:pPr>
          </w:p>
        </w:tc>
      </w:tr>
      <w:tr w:rsidR="006A1AC5" w:rsidRPr="006A1AC5" w14:paraId="03D0ABC7"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F37EC24"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Josipa Schweizer Matić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F6ADC0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hrvatske kulture i sociologije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18890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skraćeno, 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F15A36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C2BA6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21A5251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78BD33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A31EC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8533A9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0BFB94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4D768D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8119F7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71FFFC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1A399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C4A96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472F5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93C8C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2D9FF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035301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3826C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D8825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B111E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AD060A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718A4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76DDD4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4CCF23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19086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60825A57" w14:textId="77777777" w:rsidR="006A1AC5" w:rsidRPr="006A1AC5" w:rsidRDefault="006A1AC5" w:rsidP="00CE03F1">
            <w:pPr>
              <w:rPr>
                <w:sz w:val="16"/>
                <w:szCs w:val="16"/>
              </w:rPr>
            </w:pPr>
          </w:p>
        </w:tc>
      </w:tr>
      <w:tr w:rsidR="006A1AC5" w:rsidRPr="006A1AC5" w14:paraId="188A1F2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75AA18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AF450C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9CC93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3CC2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05336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892A8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D5CD02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Politika i gospodarstvo</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CAA5EE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F08A6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19EA64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500F6DC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AF40CF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7FA242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CF19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0091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ED6C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61AF0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856C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8FF3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78F8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E8EB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96C1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98D2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D7B7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B9842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B37463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28DE16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80C3CED" w14:textId="77777777" w:rsidR="006A1AC5" w:rsidRPr="006A1AC5" w:rsidRDefault="006A1AC5" w:rsidP="00CE03F1">
            <w:pPr>
              <w:rPr>
                <w:sz w:val="16"/>
                <w:szCs w:val="16"/>
              </w:rPr>
            </w:pPr>
          </w:p>
        </w:tc>
      </w:tr>
      <w:tr w:rsidR="006A1AC5" w:rsidRPr="006A1AC5" w14:paraId="117A6B4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5D9C07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DBA1A0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78670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86F6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AB65A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1680A7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F6569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Politika i gospodarstvo</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08061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8284A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7CBB3D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362EF55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287573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5D2A74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D5C4E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EEB8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27871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758F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03E4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4EEF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34B2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A7A2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1429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7DA74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48629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9FB98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415DE08"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5F3C4F3"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3D79BA2" w14:textId="77777777" w:rsidR="006A1AC5" w:rsidRPr="006A1AC5" w:rsidRDefault="006A1AC5" w:rsidP="00CE03F1">
            <w:pPr>
              <w:rPr>
                <w:sz w:val="16"/>
                <w:szCs w:val="16"/>
              </w:rPr>
            </w:pPr>
          </w:p>
        </w:tc>
      </w:tr>
      <w:tr w:rsidR="006A1AC5" w:rsidRPr="006A1AC5" w14:paraId="1E57734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072129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340844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D2036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C812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77EC6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0B4776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6561B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Politika i gospodarstvo</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06864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FEAD60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0F229A1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3D7D8D3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49F47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3D7F4A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5583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A815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5EF0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34CE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DB39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2EB3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A032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AD5B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8A8D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659B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0FA8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4C9E25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FFCB82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D30E7B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8361886" w14:textId="77777777" w:rsidR="006A1AC5" w:rsidRPr="006A1AC5" w:rsidRDefault="006A1AC5" w:rsidP="00CE03F1">
            <w:pPr>
              <w:rPr>
                <w:sz w:val="16"/>
                <w:szCs w:val="16"/>
              </w:rPr>
            </w:pPr>
          </w:p>
        </w:tc>
      </w:tr>
      <w:tr w:rsidR="006A1AC5" w:rsidRPr="006A1AC5" w14:paraId="189FBC2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BEDE673"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0AE8F1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3B419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4353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F6062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D55F1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52799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Politika i gospodarstvo</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B3E8C4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998A6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203B88B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26F854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FD94C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6E45A9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9450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F047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FE1D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C22B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FB21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3DAB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DA35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4631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E6DB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8B97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A3640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E48D4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B10815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33DDFD0"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7BFEACD" w14:textId="77777777" w:rsidR="006A1AC5" w:rsidRPr="006A1AC5" w:rsidRDefault="006A1AC5" w:rsidP="00CE03F1">
            <w:pPr>
              <w:rPr>
                <w:sz w:val="16"/>
                <w:szCs w:val="16"/>
              </w:rPr>
            </w:pPr>
          </w:p>
        </w:tc>
      </w:tr>
      <w:tr w:rsidR="006A1AC5" w:rsidRPr="006A1AC5" w14:paraId="146F2A1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302E4F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11595D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42149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0C52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C8539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33B128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C41D27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Politika i gospodarstvo</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434769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BB5C0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26AA3CF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6BF0CC7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FE075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3102D7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07F4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4D44E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5838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7B07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CB0F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1364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F06F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E032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F8026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8213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72377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6AA810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6247B8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0A3B44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348A1AD" w14:textId="77777777" w:rsidR="006A1AC5" w:rsidRPr="006A1AC5" w:rsidRDefault="006A1AC5" w:rsidP="00CE03F1">
            <w:pPr>
              <w:rPr>
                <w:sz w:val="16"/>
                <w:szCs w:val="16"/>
              </w:rPr>
            </w:pPr>
          </w:p>
        </w:tc>
      </w:tr>
      <w:tr w:rsidR="006A1AC5" w:rsidRPr="006A1AC5" w14:paraId="370C8688"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7AD74D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468427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ECA60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F7A5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99AB3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14935E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0A543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Politika i gospodarstvo</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F1E06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DE8F5B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3D28165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5EE212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B79F6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70E5507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4BFF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8952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3149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E783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AAA2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346C0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208B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8B00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9098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318E8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D35EF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327B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0B1762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30F1BB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5A85D34" w14:textId="77777777" w:rsidR="006A1AC5" w:rsidRPr="006A1AC5" w:rsidRDefault="006A1AC5" w:rsidP="00CE03F1">
            <w:pPr>
              <w:rPr>
                <w:sz w:val="16"/>
                <w:szCs w:val="16"/>
              </w:rPr>
            </w:pPr>
          </w:p>
        </w:tc>
      </w:tr>
      <w:tr w:rsidR="006A1AC5" w:rsidRPr="006A1AC5" w14:paraId="7058F1D7"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691E5C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629AD8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7F22B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7698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C56129"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F2D22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196784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Politika i gospodarstvo</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491AE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3D1525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4050E29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7A10C4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04B29D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0E91CE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B4FF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AF3FD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31D02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0C7F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77D4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31C5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7A1F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2393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D7E7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E5F3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B2D2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D3974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049D22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B10A7B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90001FB" w14:textId="77777777" w:rsidR="006A1AC5" w:rsidRPr="006A1AC5" w:rsidRDefault="006A1AC5" w:rsidP="00CE03F1">
            <w:pPr>
              <w:rPr>
                <w:sz w:val="16"/>
                <w:szCs w:val="16"/>
              </w:rPr>
            </w:pPr>
          </w:p>
        </w:tc>
      </w:tr>
      <w:tr w:rsidR="006A1AC5" w:rsidRPr="006A1AC5" w14:paraId="79C4CFB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F42C86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00E1411"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724C0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F6A6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5CAB5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A255A4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606434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Sociologija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9506F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DDB50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61B853B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777176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6DE6AA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DAE31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A83B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0886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2333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6D26C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752C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41E1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79428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F98C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9BA6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4704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77636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D02EA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3EFFEBA"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90BF00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A04EB55" w14:textId="77777777" w:rsidR="006A1AC5" w:rsidRPr="006A1AC5" w:rsidRDefault="006A1AC5" w:rsidP="00CE03F1">
            <w:pPr>
              <w:rPr>
                <w:sz w:val="16"/>
                <w:szCs w:val="16"/>
              </w:rPr>
            </w:pPr>
          </w:p>
        </w:tc>
      </w:tr>
      <w:tr w:rsidR="006A1AC5" w:rsidRPr="006A1AC5" w14:paraId="11671DA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E62071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1B69BD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585D1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B9D3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FC5EF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4D4D0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346E8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Sociologija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24E31C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CD947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26955AF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4AD07F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BBAA77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2B7F0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8A92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32E5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A64B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AB548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D68F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4C97F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6DBB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D19E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C0E4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FACB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14D82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59DDA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3CE063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1D2025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0B09595" w14:textId="77777777" w:rsidR="006A1AC5" w:rsidRPr="006A1AC5" w:rsidRDefault="006A1AC5" w:rsidP="00CE03F1">
            <w:pPr>
              <w:rPr>
                <w:sz w:val="16"/>
                <w:szCs w:val="16"/>
              </w:rPr>
            </w:pPr>
          </w:p>
        </w:tc>
      </w:tr>
      <w:tr w:rsidR="006A1AC5" w:rsidRPr="006A1AC5" w14:paraId="5A3C55C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BE9E6D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74A850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0DE9D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41EC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1B843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5ACA41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B1F42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Sociologija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93A60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F9822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7A78F0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0CC0304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40A09C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02547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263C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EA70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F0A5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FDF9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5106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7880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D8D8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FB02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A2D2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8103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07949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7F6ED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701122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F2317C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053CF15" w14:textId="77777777" w:rsidR="006A1AC5" w:rsidRPr="006A1AC5" w:rsidRDefault="006A1AC5" w:rsidP="00CE03F1">
            <w:pPr>
              <w:rPr>
                <w:sz w:val="16"/>
                <w:szCs w:val="16"/>
              </w:rPr>
            </w:pPr>
          </w:p>
        </w:tc>
      </w:tr>
      <w:tr w:rsidR="006A1AC5" w:rsidRPr="006A1AC5" w14:paraId="72545FE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7B2DA8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375575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7A45B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4CA9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1D95C6"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107848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87400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Sociologija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53DE6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2C138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29AC40F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504575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3A6C4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FD844E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D87C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1CF8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796CD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51E9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7D41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53F2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91D6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E580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6DED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4205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0E6E6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52449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C24D7D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C7853B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F30E880" w14:textId="77777777" w:rsidR="006A1AC5" w:rsidRPr="006A1AC5" w:rsidRDefault="006A1AC5" w:rsidP="00CE03F1">
            <w:pPr>
              <w:rPr>
                <w:sz w:val="16"/>
                <w:szCs w:val="16"/>
              </w:rPr>
            </w:pPr>
          </w:p>
        </w:tc>
      </w:tr>
      <w:tr w:rsidR="006A1AC5" w:rsidRPr="006A1AC5" w14:paraId="4C090EA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9F0D06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676E59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A52AF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18B7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3B367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6A65F9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7AEAED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Sociologija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37725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CE9A20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29FA3C7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7FEE6B2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892CEA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30DC7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A507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285F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F0BE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D48B3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ED0B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E8B7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E74C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75C5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2181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69BB1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B3A44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5869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C4998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041D74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8EBE04F" w14:textId="77777777" w:rsidR="006A1AC5" w:rsidRPr="006A1AC5" w:rsidRDefault="006A1AC5" w:rsidP="00CE03F1">
            <w:pPr>
              <w:rPr>
                <w:sz w:val="16"/>
                <w:szCs w:val="16"/>
              </w:rPr>
            </w:pPr>
          </w:p>
        </w:tc>
      </w:tr>
      <w:tr w:rsidR="006A1AC5" w:rsidRPr="006A1AC5" w14:paraId="429EE7DE"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284730A"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Josipa Tomić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E3E13F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kineziologije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E9089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nepuno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9ED4D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FB7F3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6F176B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0934B9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DC7D5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659034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2FE082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5307E1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05ECC7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FD7A7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F3C47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67F3E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A8DA0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660715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CE8B52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67B5D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5BA50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7BD2D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F8504E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D198B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80B693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8CFC6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60222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10</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AE0A0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22.00</w:t>
            </w:r>
          </w:p>
        </w:tc>
        <w:tc>
          <w:tcPr>
            <w:tcW w:w="236" w:type="dxa"/>
            <w:vAlign w:val="center"/>
            <w:hideMark/>
          </w:tcPr>
          <w:p w14:paraId="66721BBC" w14:textId="77777777" w:rsidR="006A1AC5" w:rsidRPr="006A1AC5" w:rsidRDefault="006A1AC5" w:rsidP="00CE03F1">
            <w:pPr>
              <w:rPr>
                <w:sz w:val="16"/>
                <w:szCs w:val="16"/>
              </w:rPr>
            </w:pPr>
          </w:p>
        </w:tc>
      </w:tr>
      <w:tr w:rsidR="006A1AC5" w:rsidRPr="006A1AC5" w14:paraId="3BCFF22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532110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CC5250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22A0FF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B3B7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94510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BF4EF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E8C550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8A7C0E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69FDD9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4E05DA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51A4F3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026FE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2FCD1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F1A3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0D20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A003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BFA6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6BBE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7276E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4897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F90A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02B1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6C81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7BAB9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165B5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5F64FC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55EB6F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D9F1AB1" w14:textId="77777777" w:rsidR="006A1AC5" w:rsidRPr="006A1AC5" w:rsidRDefault="006A1AC5" w:rsidP="00CE03F1">
            <w:pPr>
              <w:rPr>
                <w:sz w:val="16"/>
                <w:szCs w:val="16"/>
              </w:rPr>
            </w:pPr>
          </w:p>
        </w:tc>
      </w:tr>
      <w:tr w:rsidR="006A1AC5" w:rsidRPr="006A1AC5" w14:paraId="7B6D5FD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388E98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673BE7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15E3C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5294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1D896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62C4FB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CFAF4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28398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D875F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0D63DD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4B23B4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3D74E3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5DFF6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F911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1711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F9BD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DF9B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63DC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1275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2553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FC6D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05A4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748C1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3080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CF64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D5B291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D438981"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2FEFE45" w14:textId="77777777" w:rsidR="006A1AC5" w:rsidRPr="006A1AC5" w:rsidRDefault="006A1AC5" w:rsidP="00CE03F1">
            <w:pPr>
              <w:rPr>
                <w:sz w:val="16"/>
                <w:szCs w:val="16"/>
              </w:rPr>
            </w:pPr>
          </w:p>
        </w:tc>
      </w:tr>
      <w:tr w:rsidR="006A1AC5" w:rsidRPr="006A1AC5" w14:paraId="51A0B25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E021BC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1F0CAD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DA30F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9370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458B0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8F2A41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F8CFF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F4352E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4D07B6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5D19FD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49267E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4C100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B35FE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7E48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B64A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66E23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0019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F0D9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E7D5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F67C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16BF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ABCB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9AC6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1BA85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BA289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81E97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3E543C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D661E2D" w14:textId="77777777" w:rsidR="006A1AC5" w:rsidRPr="006A1AC5" w:rsidRDefault="006A1AC5" w:rsidP="00CE03F1">
            <w:pPr>
              <w:rPr>
                <w:sz w:val="16"/>
                <w:szCs w:val="16"/>
              </w:rPr>
            </w:pPr>
          </w:p>
        </w:tc>
      </w:tr>
      <w:tr w:rsidR="006A1AC5" w:rsidRPr="006A1AC5" w14:paraId="7FF6D51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CE66F2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F43D45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835A9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B67C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E2C5B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2C7095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8BE39F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4C310D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A6942C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233465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2C1E0E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81046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3733F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58BC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4E70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4AAB9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A573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3AD6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3613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A70D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B79C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07F2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EC9D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96FEA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911A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B6D11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27FB02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7959160" w14:textId="77777777" w:rsidR="006A1AC5" w:rsidRPr="006A1AC5" w:rsidRDefault="006A1AC5" w:rsidP="00CE03F1">
            <w:pPr>
              <w:rPr>
                <w:sz w:val="16"/>
                <w:szCs w:val="16"/>
              </w:rPr>
            </w:pPr>
          </w:p>
        </w:tc>
      </w:tr>
      <w:tr w:rsidR="006A1AC5" w:rsidRPr="006A1AC5" w14:paraId="7C23AA9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B5A66B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62368B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7747C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D0CD8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69285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83DF8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C6053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66F0E4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D83213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4A9E250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2FFE72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F6948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5015F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B983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03E7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C9D2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9457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F7C4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3E56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81F3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556E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6B8A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B380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540D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496D1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8E27CF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3E1DC1E"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AC61515" w14:textId="77777777" w:rsidR="006A1AC5" w:rsidRPr="006A1AC5" w:rsidRDefault="006A1AC5" w:rsidP="00CE03F1">
            <w:pPr>
              <w:rPr>
                <w:sz w:val="16"/>
                <w:szCs w:val="16"/>
              </w:rPr>
            </w:pPr>
          </w:p>
        </w:tc>
      </w:tr>
      <w:tr w:rsidR="006A1AC5" w:rsidRPr="006A1AC5" w14:paraId="54CDE218"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F53FBCE"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Katarina Tabak</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3EFFA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povijesti i hrvatskog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86649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715753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D3FA6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2DE5B0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FACAA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E0821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90030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375286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7405A0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6F1A9B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007E8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A80C9E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9CFA1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D81F6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DCFDF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ABCD49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93552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DAE56A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440134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9312C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E80D3B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F47EA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4FEFF5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459682D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A269B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76206BA0" w14:textId="77777777" w:rsidR="006A1AC5" w:rsidRPr="006A1AC5" w:rsidRDefault="006A1AC5" w:rsidP="00CE03F1">
            <w:pPr>
              <w:rPr>
                <w:sz w:val="16"/>
                <w:szCs w:val="16"/>
              </w:rPr>
            </w:pPr>
          </w:p>
        </w:tc>
      </w:tr>
      <w:tr w:rsidR="006A1AC5" w:rsidRPr="006A1AC5" w14:paraId="5DD80AA7"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9678E0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4C1990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218C2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DBB6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E93F9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439F40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E5283E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E9B484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63196D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277409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2992B11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BA1847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E63CE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FF8F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42C6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B5D4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B230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0782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158C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B1AD4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50F1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3B85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8C485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2BFA9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DE26E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2B9BBE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A6B2C7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C96BCDC" w14:textId="77777777" w:rsidR="006A1AC5" w:rsidRPr="006A1AC5" w:rsidRDefault="006A1AC5" w:rsidP="00CE03F1">
            <w:pPr>
              <w:rPr>
                <w:sz w:val="16"/>
                <w:szCs w:val="16"/>
              </w:rPr>
            </w:pPr>
          </w:p>
        </w:tc>
      </w:tr>
      <w:tr w:rsidR="006A1AC5" w:rsidRPr="006A1AC5" w14:paraId="411FD0D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41D947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DD667D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55B44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6788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F8116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EBFF8F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5BF6B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B9A87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24D47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09CAC7A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358EC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57732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8D6D7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11F5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15C8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A71F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7596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1857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DE87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0D9A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F9B2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34A9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5F64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69735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1DB79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BE0A3F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3FFA0D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0CA049C" w14:textId="77777777" w:rsidR="006A1AC5" w:rsidRPr="006A1AC5" w:rsidRDefault="006A1AC5" w:rsidP="00CE03F1">
            <w:pPr>
              <w:rPr>
                <w:sz w:val="16"/>
                <w:szCs w:val="16"/>
              </w:rPr>
            </w:pPr>
          </w:p>
        </w:tc>
      </w:tr>
      <w:tr w:rsidR="006A1AC5" w:rsidRPr="006A1AC5" w14:paraId="71323CE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C9B2E0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841BAA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CA279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0CAB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1CD55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A3099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59021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55A6F2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965E4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54FD214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0DF376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011B7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2CC40B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DADA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EC52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309A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A8B4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21A4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B1F6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4212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C049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CBB9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9729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1B40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88985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EE18B8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DB1EFB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E461220" w14:textId="77777777" w:rsidR="006A1AC5" w:rsidRPr="006A1AC5" w:rsidRDefault="006A1AC5" w:rsidP="00CE03F1">
            <w:pPr>
              <w:rPr>
                <w:sz w:val="16"/>
                <w:szCs w:val="16"/>
              </w:rPr>
            </w:pPr>
          </w:p>
        </w:tc>
      </w:tr>
      <w:tr w:rsidR="006A1AC5" w:rsidRPr="006A1AC5" w14:paraId="01D6176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F5642C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B4BB6D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2B115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82F0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5C62A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3408D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E8FF7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40F74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FEACF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2E32D98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6FD07CD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C5137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2BE2C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D09A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C45A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D846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2745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A4FC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6695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7E74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5A454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219AE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3F5F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140F4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3F62A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CFBBF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D6A9E0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E3DBF05" w14:textId="77777777" w:rsidR="006A1AC5" w:rsidRPr="006A1AC5" w:rsidRDefault="006A1AC5" w:rsidP="00CE03F1">
            <w:pPr>
              <w:rPr>
                <w:sz w:val="16"/>
                <w:szCs w:val="16"/>
              </w:rPr>
            </w:pPr>
          </w:p>
        </w:tc>
      </w:tr>
      <w:tr w:rsidR="006A1AC5" w:rsidRPr="006A1AC5" w14:paraId="4699416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D4CBC8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3E99FC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4A25A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6D9E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74A562"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8F968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323720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1DA030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3B416B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1ED924A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0B600C4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EC327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FDEA0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B7E2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7BAA8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4A76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B01A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EE29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B84D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919B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004A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3E41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53F2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8D44A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69043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7902E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871F7A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7363B9A" w14:textId="77777777" w:rsidR="006A1AC5" w:rsidRPr="006A1AC5" w:rsidRDefault="006A1AC5" w:rsidP="00CE03F1">
            <w:pPr>
              <w:rPr>
                <w:sz w:val="16"/>
                <w:szCs w:val="16"/>
              </w:rPr>
            </w:pPr>
          </w:p>
        </w:tc>
      </w:tr>
      <w:tr w:rsidR="006A1AC5" w:rsidRPr="006A1AC5" w14:paraId="2C35C6E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0702BE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A50D19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985B9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2AE7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02DE7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81CB8C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0E932F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D55CA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F366D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562620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0FACFB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A4BB2F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51E4F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DBE4B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E33C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9B38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CC97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DFD0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5EC49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A829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433A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2E71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BFBB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9A37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5CEF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459E48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7A167F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61E1C6F" w14:textId="77777777" w:rsidR="006A1AC5" w:rsidRPr="006A1AC5" w:rsidRDefault="006A1AC5" w:rsidP="00CE03F1">
            <w:pPr>
              <w:rPr>
                <w:sz w:val="16"/>
                <w:szCs w:val="16"/>
              </w:rPr>
            </w:pPr>
          </w:p>
        </w:tc>
      </w:tr>
      <w:tr w:rsidR="006A1AC5" w:rsidRPr="006A1AC5" w14:paraId="451D8DA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61BAFE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F382F07"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970C7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A46C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DAA39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AC333A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DA02B1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4A1BA0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B6B03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637BA8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1A04C87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48ADE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E8CCF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EF7DB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B689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B6B0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9ACA0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44F0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D660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44F1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ECCC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64FE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8E18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85BCB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48A38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ABFA3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1ABF05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C3129CE" w14:textId="77777777" w:rsidR="006A1AC5" w:rsidRPr="006A1AC5" w:rsidRDefault="006A1AC5" w:rsidP="00CE03F1">
            <w:pPr>
              <w:rPr>
                <w:sz w:val="16"/>
                <w:szCs w:val="16"/>
              </w:rPr>
            </w:pPr>
          </w:p>
        </w:tc>
      </w:tr>
      <w:tr w:rsidR="006A1AC5" w:rsidRPr="006A1AC5" w14:paraId="3858178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9CFBA33"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127066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12D69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22C9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8E527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1FE995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F4E617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CFE2C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E0CB05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57D5FC6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4741E75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654FD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590CB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E4FB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95635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11E2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3930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0DF28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1E2B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7369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9119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8248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1E5C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AD2FA0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ACEAA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81D06D"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025A17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EB03117" w14:textId="77777777" w:rsidR="006A1AC5" w:rsidRPr="006A1AC5" w:rsidRDefault="006A1AC5" w:rsidP="00CE03F1">
            <w:pPr>
              <w:rPr>
                <w:sz w:val="16"/>
                <w:szCs w:val="16"/>
              </w:rPr>
            </w:pPr>
          </w:p>
        </w:tc>
      </w:tr>
      <w:tr w:rsidR="006A1AC5" w:rsidRPr="006A1AC5" w14:paraId="7E089A80" w14:textId="77777777" w:rsidTr="00EB21A1">
        <w:trPr>
          <w:trHeight w:val="456"/>
        </w:trPr>
        <w:tc>
          <w:tcPr>
            <w:tcW w:w="1997" w:type="dxa"/>
            <w:vMerge/>
            <w:tcBorders>
              <w:top w:val="nil"/>
              <w:left w:val="single" w:sz="4" w:space="0" w:color="D3D3D3"/>
              <w:bottom w:val="single" w:sz="4" w:space="0" w:color="D3D3D3"/>
              <w:right w:val="single" w:sz="4" w:space="0" w:color="D3D3D3"/>
            </w:tcBorders>
            <w:vAlign w:val="center"/>
            <w:hideMark/>
          </w:tcPr>
          <w:p w14:paraId="268C27A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9DB258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73BE51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D17C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9E405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C179A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097D0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B1B0D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07DABFA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 2. b, 2. c</w:t>
            </w:r>
          </w:p>
        </w:tc>
        <w:tc>
          <w:tcPr>
            <w:tcW w:w="420" w:type="dxa"/>
            <w:tcBorders>
              <w:top w:val="single" w:sz="4" w:space="0" w:color="D3D3D3"/>
              <w:left w:val="nil"/>
              <w:bottom w:val="nil"/>
              <w:right w:val="single" w:sz="4" w:space="0" w:color="D3D3D3"/>
            </w:tcBorders>
            <w:shd w:val="clear" w:color="auto" w:fill="auto"/>
            <w:vAlign w:val="center"/>
            <w:hideMark/>
          </w:tcPr>
          <w:p w14:paraId="6DF670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223B90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227146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04761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6421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54889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093B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2D7F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8A0B9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EC68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6E974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AF5B4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4DD2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819C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6302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D6BF6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E52C1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FD94533"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D407D03" w14:textId="77777777" w:rsidR="006A1AC5" w:rsidRPr="006A1AC5" w:rsidRDefault="006A1AC5" w:rsidP="00CE03F1">
            <w:pPr>
              <w:rPr>
                <w:sz w:val="16"/>
                <w:szCs w:val="16"/>
              </w:rPr>
            </w:pPr>
          </w:p>
        </w:tc>
      </w:tr>
      <w:tr w:rsidR="006A1AC5" w:rsidRPr="006A1AC5" w14:paraId="42D533AC"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4C849D5"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Krunoslav Marijanović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2C551E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edukacije geografije i povijesti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6E52A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puno, 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0A3C5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5DFB39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61F9156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BB7B63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1D617A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D551F1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559626D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7C5C16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3EAB3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DF2AD2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1E86B9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C740D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B3676D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37AB8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6116DD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5B090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1ADEAF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81B0D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0E380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2BA74F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62681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E3373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76E694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6D88C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3C953313" w14:textId="77777777" w:rsidR="006A1AC5" w:rsidRPr="006A1AC5" w:rsidRDefault="006A1AC5" w:rsidP="00CE03F1">
            <w:pPr>
              <w:rPr>
                <w:sz w:val="16"/>
                <w:szCs w:val="16"/>
              </w:rPr>
            </w:pPr>
          </w:p>
        </w:tc>
      </w:tr>
      <w:tr w:rsidR="006A1AC5" w:rsidRPr="006A1AC5" w14:paraId="3FC2322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82C2A2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15AA7E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DE86B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7FBF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F2C67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7B53F4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F49D53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E85AF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9A2A3F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5F782A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1FFA6B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4EC0D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ECB08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0E25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AFF7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BF87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BEB0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92F28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6E4D3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9588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9ECB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F400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CDDF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04273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9612A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F9B8EA9"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DBCB77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BD75AC5" w14:textId="77777777" w:rsidR="006A1AC5" w:rsidRPr="006A1AC5" w:rsidRDefault="006A1AC5" w:rsidP="00CE03F1">
            <w:pPr>
              <w:rPr>
                <w:sz w:val="16"/>
                <w:szCs w:val="16"/>
              </w:rPr>
            </w:pPr>
          </w:p>
        </w:tc>
      </w:tr>
      <w:tr w:rsidR="006A1AC5" w:rsidRPr="006A1AC5" w14:paraId="7249F94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80ABBF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ED8C1B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C8DBB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5500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118846"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7A5A8C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949328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82493D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E48E33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4D40B63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469AB5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83EE7D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0515B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303E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D5D2E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089C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5DE1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B1AC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459EC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EA103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7CDD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4986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C591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65D2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55774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1AD09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AC0297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9036517" w14:textId="77777777" w:rsidR="006A1AC5" w:rsidRPr="006A1AC5" w:rsidRDefault="006A1AC5" w:rsidP="00CE03F1">
            <w:pPr>
              <w:rPr>
                <w:sz w:val="16"/>
                <w:szCs w:val="16"/>
              </w:rPr>
            </w:pPr>
          </w:p>
        </w:tc>
      </w:tr>
      <w:tr w:rsidR="006A1AC5" w:rsidRPr="006A1AC5" w14:paraId="3F98629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AEDBF9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DDAC0F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C29B2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BC37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9B1D9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2CA08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BC1C6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3E203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0B4774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465131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33E47FE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00C4FB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35ABD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3137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1D6B1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A169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4DDD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3D7A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86069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B89A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0005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E090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0A54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C5C1C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4B631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C92133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AF6D8F3"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AEDCB2D" w14:textId="77777777" w:rsidR="006A1AC5" w:rsidRPr="006A1AC5" w:rsidRDefault="006A1AC5" w:rsidP="00CE03F1">
            <w:pPr>
              <w:rPr>
                <w:sz w:val="16"/>
                <w:szCs w:val="16"/>
              </w:rPr>
            </w:pPr>
          </w:p>
        </w:tc>
      </w:tr>
      <w:tr w:rsidR="006A1AC5" w:rsidRPr="006A1AC5" w14:paraId="71228EE8"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40A8A87"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37130D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86A78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93FD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647D9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132E65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8BA90C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85237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533B52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0BBA42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03A69E8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A1C2A0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5856D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BF92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5C27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59D01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8FB0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66C1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2027E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A82C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C7B0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BA11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4DBE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7990B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5A21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DBCB34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B37AED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23B89CE" w14:textId="77777777" w:rsidR="006A1AC5" w:rsidRPr="006A1AC5" w:rsidRDefault="006A1AC5" w:rsidP="00CE03F1">
            <w:pPr>
              <w:rPr>
                <w:sz w:val="16"/>
                <w:szCs w:val="16"/>
              </w:rPr>
            </w:pPr>
          </w:p>
        </w:tc>
      </w:tr>
      <w:tr w:rsidR="006A1AC5" w:rsidRPr="006A1AC5" w14:paraId="05D3179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5D149D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90AF581"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47930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41BC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F89E3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8DA9BF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59D3EF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C85A8C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EA9B23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3F26B7A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B5F78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8A083A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0E679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C19E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FC11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2A80B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9A041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9BC4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E107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EBD7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A919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490D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879F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EE31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2DEC2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6CB613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35CFE9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19F42D0" w14:textId="77777777" w:rsidR="006A1AC5" w:rsidRPr="006A1AC5" w:rsidRDefault="006A1AC5" w:rsidP="00CE03F1">
            <w:pPr>
              <w:rPr>
                <w:sz w:val="16"/>
                <w:szCs w:val="16"/>
              </w:rPr>
            </w:pPr>
          </w:p>
        </w:tc>
      </w:tr>
      <w:tr w:rsidR="006A1AC5" w:rsidRPr="006A1AC5" w14:paraId="253D615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E3D5A7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2C47A2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68FB5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419F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8C24E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D6FA11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E83783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Geografija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4A700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5D04B5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12E68E6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31F140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F496A6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E84E7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A4EA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CA21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70D4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886EB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0BDD9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418A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7B9D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5478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AF29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CDAB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2CD48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5E1DB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4B2119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E5895C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7760227" w14:textId="77777777" w:rsidR="006A1AC5" w:rsidRPr="006A1AC5" w:rsidRDefault="006A1AC5" w:rsidP="00CE03F1">
            <w:pPr>
              <w:rPr>
                <w:sz w:val="16"/>
                <w:szCs w:val="16"/>
              </w:rPr>
            </w:pPr>
          </w:p>
        </w:tc>
      </w:tr>
      <w:tr w:rsidR="006A1AC5" w:rsidRPr="006A1AC5" w14:paraId="6F27967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ECD2CC3"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03B17F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6136A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F6D3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2D4E25"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61B9E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C9CBC7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3F7EA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8E7D62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410F1EC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C1CDA9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9FA96F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D7E5FE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327A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8A1A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15AB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51EA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A0D2F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CACF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83BC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D0F3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1DD7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E9B5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DDA7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26F2FB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85658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E93D54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086A400B" w14:textId="77777777" w:rsidR="006A1AC5" w:rsidRPr="006A1AC5" w:rsidRDefault="006A1AC5" w:rsidP="00CE03F1">
            <w:pPr>
              <w:rPr>
                <w:sz w:val="16"/>
                <w:szCs w:val="16"/>
              </w:rPr>
            </w:pPr>
          </w:p>
        </w:tc>
      </w:tr>
      <w:tr w:rsidR="006A1AC5" w:rsidRPr="006A1AC5" w14:paraId="0EB1FF8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CC48DC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B80D66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8ADFA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7376A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9BD1E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9D0D16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AFE3CA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668A8A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81B096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30447C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4E606AB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3E9B2E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782623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FF18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4966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F067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C9D9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9A30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3453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64D76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A749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CBF0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E76A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F444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02C03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C9476A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6982CD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6FD4E50" w14:textId="77777777" w:rsidR="006A1AC5" w:rsidRPr="006A1AC5" w:rsidRDefault="006A1AC5" w:rsidP="00CE03F1">
            <w:pPr>
              <w:rPr>
                <w:sz w:val="16"/>
                <w:szCs w:val="16"/>
              </w:rPr>
            </w:pPr>
          </w:p>
        </w:tc>
      </w:tr>
      <w:tr w:rsidR="006A1AC5" w:rsidRPr="006A1AC5" w14:paraId="18E13F2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DA379F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38AAF8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A7BB93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7E16A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38C98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C993D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DCDCD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B62F05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DAC21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5F7F1CC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2A8067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B140A5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ADE76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68F88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1480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8562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1775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F4AC0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78883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0EB9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0108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B3EDE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BAE8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464FD7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5D51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4189B9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F16A3F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29CEA9C" w14:textId="77777777" w:rsidR="006A1AC5" w:rsidRPr="006A1AC5" w:rsidRDefault="006A1AC5" w:rsidP="00CE03F1">
            <w:pPr>
              <w:rPr>
                <w:sz w:val="16"/>
                <w:szCs w:val="16"/>
              </w:rPr>
            </w:pPr>
          </w:p>
        </w:tc>
      </w:tr>
      <w:tr w:rsidR="006A1AC5" w:rsidRPr="006A1AC5" w14:paraId="4489F5CB" w14:textId="77777777" w:rsidTr="00EB21A1">
        <w:trPr>
          <w:trHeight w:val="456"/>
        </w:trPr>
        <w:tc>
          <w:tcPr>
            <w:tcW w:w="1997" w:type="dxa"/>
            <w:tcBorders>
              <w:top w:val="nil"/>
              <w:left w:val="single" w:sz="4" w:space="0" w:color="D3D3D3"/>
              <w:bottom w:val="single" w:sz="4" w:space="0" w:color="D3D3D3"/>
              <w:right w:val="single" w:sz="4" w:space="0" w:color="D3D3D3"/>
            </w:tcBorders>
            <w:shd w:val="clear" w:color="auto" w:fill="auto"/>
            <w:vAlign w:val="center"/>
            <w:hideMark/>
          </w:tcPr>
          <w:p w14:paraId="143FDABD"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Krunoslava Kuna</w:t>
            </w:r>
          </w:p>
        </w:tc>
        <w:tc>
          <w:tcPr>
            <w:tcW w:w="1041" w:type="dxa"/>
            <w:gridSpan w:val="2"/>
            <w:tcBorders>
              <w:top w:val="single" w:sz="4" w:space="0" w:color="D3D3D3"/>
              <w:left w:val="nil"/>
              <w:bottom w:val="single" w:sz="4" w:space="0" w:color="D3D3D3"/>
              <w:right w:val="single" w:sz="4" w:space="0" w:color="D3D3D3"/>
            </w:tcBorders>
            <w:shd w:val="clear" w:color="auto" w:fill="auto"/>
            <w:vAlign w:val="center"/>
            <w:hideMark/>
          </w:tcPr>
          <w:p w14:paraId="70B740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engleskog jezika i književnosti</w:t>
            </w:r>
          </w:p>
        </w:tc>
        <w:tc>
          <w:tcPr>
            <w:tcW w:w="1441" w:type="dxa"/>
            <w:tcBorders>
              <w:top w:val="nil"/>
              <w:left w:val="nil"/>
              <w:bottom w:val="single" w:sz="4" w:space="0" w:color="D3D3D3"/>
              <w:right w:val="single" w:sz="4" w:space="0" w:color="D3D3D3"/>
            </w:tcBorders>
            <w:shd w:val="clear" w:color="auto" w:fill="auto"/>
            <w:vAlign w:val="center"/>
            <w:hideMark/>
          </w:tcPr>
          <w:p w14:paraId="4141B9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puno, Neodređeno puno</w:t>
            </w:r>
          </w:p>
        </w:tc>
        <w:tc>
          <w:tcPr>
            <w:tcW w:w="420" w:type="dxa"/>
            <w:tcBorders>
              <w:top w:val="nil"/>
              <w:left w:val="nil"/>
              <w:bottom w:val="single" w:sz="4" w:space="0" w:color="D3D3D3"/>
              <w:right w:val="single" w:sz="4" w:space="0" w:color="D3D3D3"/>
            </w:tcBorders>
            <w:shd w:val="clear" w:color="auto" w:fill="auto"/>
            <w:vAlign w:val="center"/>
            <w:hideMark/>
          </w:tcPr>
          <w:p w14:paraId="116CDCA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tcBorders>
              <w:top w:val="nil"/>
              <w:left w:val="nil"/>
              <w:bottom w:val="single" w:sz="4" w:space="0" w:color="D3D3D3"/>
              <w:right w:val="single" w:sz="4" w:space="0" w:color="D3D3D3"/>
            </w:tcBorders>
            <w:shd w:val="clear" w:color="auto" w:fill="auto"/>
            <w:vAlign w:val="center"/>
            <w:hideMark/>
          </w:tcPr>
          <w:p w14:paraId="185933E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918" w:type="dxa"/>
            <w:tcBorders>
              <w:top w:val="single" w:sz="4" w:space="0" w:color="D3D3D3"/>
              <w:left w:val="nil"/>
              <w:bottom w:val="nil"/>
              <w:right w:val="nil"/>
            </w:tcBorders>
            <w:shd w:val="clear" w:color="auto" w:fill="auto"/>
            <w:vAlign w:val="center"/>
            <w:hideMark/>
          </w:tcPr>
          <w:p w14:paraId="3128105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1269" w:type="dxa"/>
            <w:tcBorders>
              <w:top w:val="nil"/>
              <w:left w:val="single" w:sz="4" w:space="0" w:color="D3D3D3"/>
              <w:bottom w:val="single" w:sz="4" w:space="0" w:color="D3D3D3"/>
              <w:right w:val="nil"/>
            </w:tcBorders>
            <w:shd w:val="clear" w:color="auto" w:fill="auto"/>
            <w:vAlign w:val="center"/>
            <w:hideMark/>
          </w:tcPr>
          <w:p w14:paraId="690785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09F9D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65AE0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single" w:sz="4" w:space="0" w:color="D3D3D3"/>
              <w:left w:val="nil"/>
              <w:bottom w:val="nil"/>
              <w:right w:val="single" w:sz="4" w:space="0" w:color="D3D3D3"/>
            </w:tcBorders>
            <w:shd w:val="clear" w:color="auto" w:fill="auto"/>
            <w:vAlign w:val="center"/>
            <w:hideMark/>
          </w:tcPr>
          <w:p w14:paraId="475760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single" w:sz="4" w:space="0" w:color="D3D3D3"/>
              <w:left w:val="nil"/>
              <w:bottom w:val="nil"/>
              <w:right w:val="single" w:sz="4" w:space="0" w:color="D3D3D3"/>
            </w:tcBorders>
            <w:shd w:val="clear" w:color="auto" w:fill="auto"/>
            <w:vAlign w:val="center"/>
            <w:hideMark/>
          </w:tcPr>
          <w:p w14:paraId="7E2EA64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EAF1DB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single" w:sz="4" w:space="0" w:color="D3D3D3"/>
              <w:bottom w:val="single" w:sz="4" w:space="0" w:color="D3D3D3"/>
              <w:right w:val="single" w:sz="4" w:space="0" w:color="D3D3D3"/>
            </w:tcBorders>
            <w:shd w:val="clear" w:color="F0E68C" w:fill="F0E68C"/>
            <w:vAlign w:val="center"/>
            <w:hideMark/>
          </w:tcPr>
          <w:p w14:paraId="7F13901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2C8B3B9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747AC2A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single" w:sz="4" w:space="0" w:color="D3D3D3"/>
              <w:bottom w:val="single" w:sz="4" w:space="0" w:color="D3D3D3"/>
              <w:right w:val="single" w:sz="4" w:space="0" w:color="D3D3D3"/>
            </w:tcBorders>
            <w:shd w:val="clear" w:color="auto" w:fill="auto"/>
            <w:vAlign w:val="center"/>
            <w:hideMark/>
          </w:tcPr>
          <w:p w14:paraId="248BACC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1D7157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2028E70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5C33E7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4E41884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4314E8A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142EFE2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F0E68C" w:fill="F0E68C"/>
            <w:vAlign w:val="center"/>
            <w:hideMark/>
          </w:tcPr>
          <w:p w14:paraId="69D8043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F0E68C" w:fill="F0E68C"/>
            <w:vAlign w:val="center"/>
            <w:hideMark/>
          </w:tcPr>
          <w:p w14:paraId="1F259B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F0E68C" w:fill="F0E68C"/>
            <w:vAlign w:val="center"/>
            <w:hideMark/>
          </w:tcPr>
          <w:p w14:paraId="00C0C83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auto" w:fill="auto"/>
            <w:vAlign w:val="center"/>
            <w:hideMark/>
          </w:tcPr>
          <w:p w14:paraId="7ECE2F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50" w:type="dxa"/>
            <w:tcBorders>
              <w:top w:val="single" w:sz="4" w:space="0" w:color="D3D3D3"/>
              <w:left w:val="nil"/>
              <w:bottom w:val="nil"/>
              <w:right w:val="single" w:sz="4" w:space="0" w:color="D3D3D3"/>
            </w:tcBorders>
            <w:shd w:val="clear" w:color="F0E68C" w:fill="F0E68C"/>
            <w:vAlign w:val="center"/>
            <w:hideMark/>
          </w:tcPr>
          <w:p w14:paraId="470E0B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0.00</w:t>
            </w:r>
          </w:p>
        </w:tc>
        <w:tc>
          <w:tcPr>
            <w:tcW w:w="236" w:type="dxa"/>
            <w:vAlign w:val="center"/>
            <w:hideMark/>
          </w:tcPr>
          <w:p w14:paraId="00E0A0EB" w14:textId="77777777" w:rsidR="006A1AC5" w:rsidRPr="006A1AC5" w:rsidRDefault="006A1AC5" w:rsidP="00CE03F1">
            <w:pPr>
              <w:rPr>
                <w:sz w:val="16"/>
                <w:szCs w:val="16"/>
              </w:rPr>
            </w:pPr>
          </w:p>
        </w:tc>
      </w:tr>
      <w:tr w:rsidR="006A1AC5" w:rsidRPr="006A1AC5" w14:paraId="392D6D10"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BA73CD8"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Ljiljana Matić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9D616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kroatistike i južnoslavenskih filologija</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527BD2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0903B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84044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vAlign w:val="center"/>
            <w:hideMark/>
          </w:tcPr>
          <w:p w14:paraId="748183B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7A60C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8488C5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23C00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52E473F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2142D8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C70EA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2E3D2C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9192FA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645BE9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CAE2F3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155B1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F795D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E17775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54963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B894F2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DAF8A8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26134D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6348B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8CECE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00DE649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EC570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27887641" w14:textId="77777777" w:rsidR="006A1AC5" w:rsidRPr="006A1AC5" w:rsidRDefault="006A1AC5" w:rsidP="00CE03F1">
            <w:pPr>
              <w:rPr>
                <w:sz w:val="16"/>
                <w:szCs w:val="16"/>
              </w:rPr>
            </w:pPr>
          </w:p>
        </w:tc>
      </w:tr>
      <w:tr w:rsidR="006A1AC5" w:rsidRPr="006A1AC5" w14:paraId="157D7A2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EBDC34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0FA153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50C10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D4A5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CD9BE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CE1AF6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913B4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3F7CCC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478B9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067051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1DF21B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C11D15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029A27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FD06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E0E51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C0E69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5AFC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A33A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154FD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A540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B6B3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1800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C653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685F2B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BE08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44A1701"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9614C8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4C144E9" w14:textId="77777777" w:rsidR="006A1AC5" w:rsidRPr="006A1AC5" w:rsidRDefault="006A1AC5" w:rsidP="00CE03F1">
            <w:pPr>
              <w:rPr>
                <w:sz w:val="16"/>
                <w:szCs w:val="16"/>
              </w:rPr>
            </w:pPr>
          </w:p>
        </w:tc>
      </w:tr>
      <w:tr w:rsidR="006A1AC5" w:rsidRPr="006A1AC5" w14:paraId="0A61FA7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9C33BE1"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1DCCBD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E845A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90120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114FB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32D0F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2C22F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EB3F79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92E84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389057E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148A33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4D95C6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71B996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CA05D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4EC8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6B9D7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83D9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3A3C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2D73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C219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5A5E1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D91AA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DF971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1B4FA7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6FA8E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2BB0CD"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82A8B6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331D916" w14:textId="77777777" w:rsidR="006A1AC5" w:rsidRPr="006A1AC5" w:rsidRDefault="006A1AC5" w:rsidP="00CE03F1">
            <w:pPr>
              <w:rPr>
                <w:sz w:val="16"/>
                <w:szCs w:val="16"/>
              </w:rPr>
            </w:pPr>
          </w:p>
        </w:tc>
      </w:tr>
      <w:tr w:rsidR="006A1AC5" w:rsidRPr="006A1AC5" w14:paraId="3F2F1BF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BD22FB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97CADA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F1EF8B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3994D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0F298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EB940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3DF6B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D2A96C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5E68B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08775E5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666A697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B5D20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5EA904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2A99E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5FBDF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076E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1F0A9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E6FA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356A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4D565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F614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7C9A7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3E6A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780BF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148EF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6296CB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E3D11B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17DE1DEF" w14:textId="77777777" w:rsidR="006A1AC5" w:rsidRPr="006A1AC5" w:rsidRDefault="006A1AC5" w:rsidP="00CE03F1">
            <w:pPr>
              <w:rPr>
                <w:sz w:val="16"/>
                <w:szCs w:val="16"/>
              </w:rPr>
            </w:pPr>
          </w:p>
        </w:tc>
      </w:tr>
      <w:tr w:rsidR="006A1AC5" w:rsidRPr="006A1AC5" w14:paraId="4092D97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D517B4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9F3E9E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D610D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5D09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510B06"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320E2E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FADD6B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B121A2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082C3C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339C9E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1A830B3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051E55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50D7AD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234C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4CCF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CD33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2AA2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A518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B3FEC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410D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9C9F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9FDD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117A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A8CE3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1148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4164570"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572C0B8"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E57FD07" w14:textId="77777777" w:rsidR="006A1AC5" w:rsidRPr="006A1AC5" w:rsidRDefault="006A1AC5" w:rsidP="00CE03F1">
            <w:pPr>
              <w:rPr>
                <w:sz w:val="16"/>
                <w:szCs w:val="16"/>
              </w:rPr>
            </w:pPr>
          </w:p>
        </w:tc>
      </w:tr>
      <w:tr w:rsidR="006A1AC5" w:rsidRPr="006A1AC5" w14:paraId="2E708E02"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CAEC2F6"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Maja Dubovicki</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77A51C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kemije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AA0F7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puno, 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C4A3EE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75CE1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1150C37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2681F5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F88699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F48674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57AFE8D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1283465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12F06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40F7C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115C38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AFBDC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B37B0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26DB8C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656D1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B9FF93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32833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84420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89FDC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7D7A9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78A6E4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4B51A1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22B6DA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BD8A5B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215AAB76" w14:textId="77777777" w:rsidR="006A1AC5" w:rsidRPr="006A1AC5" w:rsidRDefault="006A1AC5" w:rsidP="00CE03F1">
            <w:pPr>
              <w:rPr>
                <w:sz w:val="16"/>
                <w:szCs w:val="16"/>
              </w:rPr>
            </w:pPr>
          </w:p>
        </w:tc>
      </w:tr>
      <w:tr w:rsidR="006A1AC5" w:rsidRPr="006A1AC5" w14:paraId="61227FB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F04A8C9"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0CBFA7D"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C5574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667C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D27EA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15203F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26E19A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4DA109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CBBB8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48B4A1F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54B67BD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7B9AB4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8ED1A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302A8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DD659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8F7A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5C155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AC4A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B225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52B13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659D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53DC5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380B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912CC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14747B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697D5C8"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9F1357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59C1D72" w14:textId="77777777" w:rsidR="006A1AC5" w:rsidRPr="006A1AC5" w:rsidRDefault="006A1AC5" w:rsidP="00CE03F1">
            <w:pPr>
              <w:rPr>
                <w:sz w:val="16"/>
                <w:szCs w:val="16"/>
              </w:rPr>
            </w:pPr>
          </w:p>
        </w:tc>
      </w:tr>
      <w:tr w:rsidR="006A1AC5" w:rsidRPr="006A1AC5" w14:paraId="7966B3E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38B9A5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DAD51F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D2EB1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4EC3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B527D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3C5A60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07FA60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C1201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9C083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199315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3A9DBB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02DE4C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BAF702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6D6BC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CD21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85C5B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FF3B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94A9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435A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EBBE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0734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6C6C0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78BD8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70BC9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3824F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EFC697"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7A2700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DB0F9AA" w14:textId="77777777" w:rsidR="006A1AC5" w:rsidRPr="006A1AC5" w:rsidRDefault="006A1AC5" w:rsidP="00CE03F1">
            <w:pPr>
              <w:rPr>
                <w:sz w:val="16"/>
                <w:szCs w:val="16"/>
              </w:rPr>
            </w:pPr>
          </w:p>
        </w:tc>
      </w:tr>
      <w:tr w:rsidR="006A1AC5" w:rsidRPr="006A1AC5" w14:paraId="196BA04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4110AF2"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CDDD854"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5C0F6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BB246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70EEE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B8A833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BD99B2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621A81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43974E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7B46D53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676EEFF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5F854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2CB01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1033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A765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DC6C0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2938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7174B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9829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72D3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3982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56A3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D8B1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22B888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B2193C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230543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31B06D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EE31A0F" w14:textId="77777777" w:rsidR="006A1AC5" w:rsidRPr="006A1AC5" w:rsidRDefault="006A1AC5" w:rsidP="00CE03F1">
            <w:pPr>
              <w:rPr>
                <w:sz w:val="16"/>
                <w:szCs w:val="16"/>
              </w:rPr>
            </w:pPr>
          </w:p>
        </w:tc>
      </w:tr>
      <w:tr w:rsidR="006A1AC5" w:rsidRPr="006A1AC5" w14:paraId="4AA54EC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0F0436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C573D3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9D4E6B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A3ABA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FC45B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50A30A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2F853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B98D2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0C7D2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7CEBD07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7DA8FC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6F579D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24F0A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55F7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F78B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A143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A3E57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A7DE2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024D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6A68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2E0B8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7D47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32DD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264D5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169AB2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DD6CC2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463ED96"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89E440B" w14:textId="77777777" w:rsidR="006A1AC5" w:rsidRPr="006A1AC5" w:rsidRDefault="006A1AC5" w:rsidP="00CE03F1">
            <w:pPr>
              <w:rPr>
                <w:sz w:val="16"/>
                <w:szCs w:val="16"/>
              </w:rPr>
            </w:pPr>
          </w:p>
        </w:tc>
      </w:tr>
      <w:tr w:rsidR="006A1AC5" w:rsidRPr="006A1AC5" w14:paraId="7327B8A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2CD3BDB"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67E268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09937C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FD973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A0307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B6F2F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387A44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 s vježbama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5B6153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5593F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2BDED9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1F5CED3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B06177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tcBorders>
              <w:top w:val="nil"/>
              <w:left w:val="single" w:sz="4" w:space="0" w:color="D3D3D3"/>
              <w:bottom w:val="single" w:sz="4" w:space="0" w:color="D3D3D3"/>
              <w:right w:val="single" w:sz="4" w:space="0" w:color="D3D3D3"/>
            </w:tcBorders>
            <w:vAlign w:val="center"/>
            <w:hideMark/>
          </w:tcPr>
          <w:p w14:paraId="43BE6B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3E173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0D8F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53220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4E91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249B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7FBE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B64CF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B2E05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5550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F1E81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D61FC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2BDF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22417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E378BA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3F4D8A3" w14:textId="77777777" w:rsidR="006A1AC5" w:rsidRPr="006A1AC5" w:rsidRDefault="006A1AC5" w:rsidP="00CE03F1">
            <w:pPr>
              <w:rPr>
                <w:sz w:val="16"/>
                <w:szCs w:val="16"/>
              </w:rPr>
            </w:pPr>
          </w:p>
        </w:tc>
      </w:tr>
      <w:tr w:rsidR="006A1AC5" w:rsidRPr="006A1AC5" w14:paraId="2CCDA8C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5E4F8C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C27BC3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B6D25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44D2A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523620"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8F31AD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15A040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 s vježbama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5582F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325B70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58EB49D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557D26E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D4992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tcBorders>
              <w:top w:val="nil"/>
              <w:left w:val="single" w:sz="4" w:space="0" w:color="D3D3D3"/>
              <w:bottom w:val="single" w:sz="4" w:space="0" w:color="D3D3D3"/>
              <w:right w:val="single" w:sz="4" w:space="0" w:color="D3D3D3"/>
            </w:tcBorders>
            <w:vAlign w:val="center"/>
            <w:hideMark/>
          </w:tcPr>
          <w:p w14:paraId="4A78CB2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1610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7B32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47C0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B48A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4045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C8A3A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3AAA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9A04F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BE69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DF5C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FF90FD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E2DC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A34789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A02675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943101B" w14:textId="77777777" w:rsidR="006A1AC5" w:rsidRPr="006A1AC5" w:rsidRDefault="006A1AC5" w:rsidP="00CE03F1">
            <w:pPr>
              <w:rPr>
                <w:sz w:val="16"/>
                <w:szCs w:val="16"/>
              </w:rPr>
            </w:pPr>
          </w:p>
        </w:tc>
      </w:tr>
      <w:tr w:rsidR="006A1AC5" w:rsidRPr="006A1AC5" w14:paraId="76AC069E"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53ED6D7"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Maja Radić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6C4AF3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kemije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282211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skraćeno, Neodređeno nepuno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53CB9B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5AE52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0BA616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DC4B40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E3B1AF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C85D54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755438D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3B15A2D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813F89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13418A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6A1FB0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F2754B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2EACEC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50B3BE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B06BD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C9AFFC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1529C0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939921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0A731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9319E1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F8BB7C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E15D6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16D320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16</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C892E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36.40</w:t>
            </w:r>
          </w:p>
        </w:tc>
        <w:tc>
          <w:tcPr>
            <w:tcW w:w="236" w:type="dxa"/>
            <w:vAlign w:val="center"/>
            <w:hideMark/>
          </w:tcPr>
          <w:p w14:paraId="75B9DEFA" w14:textId="77777777" w:rsidR="006A1AC5" w:rsidRPr="006A1AC5" w:rsidRDefault="006A1AC5" w:rsidP="00CE03F1">
            <w:pPr>
              <w:rPr>
                <w:sz w:val="16"/>
                <w:szCs w:val="16"/>
              </w:rPr>
            </w:pPr>
          </w:p>
        </w:tc>
      </w:tr>
      <w:tr w:rsidR="006A1AC5" w:rsidRPr="006A1AC5" w14:paraId="02E82A3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086C78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DA1175B"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809AF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B0492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F366CF"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BBC06E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7611DB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3BCC0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B1EC2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062218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6505E9F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EEE438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5A0BFB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E6F7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C392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DAF50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F8215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238E7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1D94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D96BF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10F0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D40C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E08AE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03D6A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F27CA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4A1F53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44A1614"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93DCCD6" w14:textId="77777777" w:rsidR="006A1AC5" w:rsidRPr="006A1AC5" w:rsidRDefault="006A1AC5" w:rsidP="00CE03F1">
            <w:pPr>
              <w:rPr>
                <w:sz w:val="16"/>
                <w:szCs w:val="16"/>
              </w:rPr>
            </w:pPr>
          </w:p>
        </w:tc>
      </w:tr>
      <w:tr w:rsidR="006A1AC5" w:rsidRPr="006A1AC5" w14:paraId="41AAF3A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FA7B50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FD99B5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A299E3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A6973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030106"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94B354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548709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7140B6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70536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0E04965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61082C5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1991F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A64F4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14131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2C42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F296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92FEF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4B4F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28385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069C8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B0AE7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2275A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097BB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DAE2D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83DD6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74E8EC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BC77F7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F71F403" w14:textId="77777777" w:rsidR="006A1AC5" w:rsidRPr="006A1AC5" w:rsidRDefault="006A1AC5" w:rsidP="00CE03F1">
            <w:pPr>
              <w:rPr>
                <w:sz w:val="16"/>
                <w:szCs w:val="16"/>
              </w:rPr>
            </w:pPr>
          </w:p>
        </w:tc>
      </w:tr>
      <w:tr w:rsidR="006A1AC5" w:rsidRPr="006A1AC5" w14:paraId="5A2BB57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651277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26451CF"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DA3278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310C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B148FB"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F496D5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EF4B09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C27991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62850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139CC70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008C2E7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CDF335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9C08B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A496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1F7A8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AB618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C980D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616B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6D0A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42D4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D1929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F0999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4048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F1D29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CD6C6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6954E4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8E8251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CE50CDF" w14:textId="77777777" w:rsidR="006A1AC5" w:rsidRPr="006A1AC5" w:rsidRDefault="006A1AC5" w:rsidP="00CE03F1">
            <w:pPr>
              <w:rPr>
                <w:sz w:val="16"/>
                <w:szCs w:val="16"/>
              </w:rPr>
            </w:pPr>
          </w:p>
        </w:tc>
      </w:tr>
      <w:tr w:rsidR="006A1AC5" w:rsidRPr="006A1AC5" w14:paraId="4E593407"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9DD194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22089F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559D79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B1B12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E5D61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D5348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EFE672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0C7B80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8EAD5B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241638F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0394CB0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E3E91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1689A6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F75B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90260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102B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6257A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C9417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E1B0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2D93B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8884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5ADA9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8025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D1E04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9D0A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A9BC00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423A7E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6ED72C8" w14:textId="77777777" w:rsidR="006A1AC5" w:rsidRPr="006A1AC5" w:rsidRDefault="006A1AC5" w:rsidP="00CE03F1">
            <w:pPr>
              <w:rPr>
                <w:sz w:val="16"/>
                <w:szCs w:val="16"/>
              </w:rPr>
            </w:pPr>
          </w:p>
        </w:tc>
      </w:tr>
      <w:tr w:rsidR="006A1AC5" w:rsidRPr="006A1AC5" w14:paraId="050DD59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F2DD46C"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C3B11F2"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12C3B2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E6BAA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94B24D"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1890E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20ED44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DF3298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48DB3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2B33E40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00C06A2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0B5A3D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35CA15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A576D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CC1A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1AB94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4355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37C93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3010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ECB1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6D1E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3B9E5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3713E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B034E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8ED05F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0A3EB3"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C1449CC"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715FD8D2" w14:textId="77777777" w:rsidR="006A1AC5" w:rsidRPr="006A1AC5" w:rsidRDefault="006A1AC5" w:rsidP="00CE03F1">
            <w:pPr>
              <w:rPr>
                <w:sz w:val="16"/>
                <w:szCs w:val="16"/>
              </w:rPr>
            </w:pPr>
          </w:p>
        </w:tc>
      </w:tr>
      <w:tr w:rsidR="006A1AC5" w:rsidRPr="006A1AC5" w14:paraId="5981909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EC7F1D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796E70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32AE56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B011D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A92206"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38B0D8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891F91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30D981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B8F53D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249011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45EF124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F9C48F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9A70C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9D716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147D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230F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2029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DCF57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C2B5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A851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55C63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A0EE3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DE7D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28578C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57833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F6EE00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B963195"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BF8F952" w14:textId="77777777" w:rsidR="006A1AC5" w:rsidRPr="006A1AC5" w:rsidRDefault="006A1AC5" w:rsidP="00CE03F1">
            <w:pPr>
              <w:rPr>
                <w:sz w:val="16"/>
                <w:szCs w:val="16"/>
              </w:rPr>
            </w:pPr>
          </w:p>
        </w:tc>
      </w:tr>
      <w:tr w:rsidR="006A1AC5" w:rsidRPr="006A1AC5" w14:paraId="53E39C78"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A9597FF"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7F4FDFC"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CC079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F0AC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1C871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B766F7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99E1A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1788D4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8D1FC6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6ACD844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6958E88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2DDF87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8908F4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D609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3100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FE933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637C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98FAF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E0D6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8A62D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FF09F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2EB24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7A54A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0ED5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32CDD5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B34DBC6"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5E0347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5499B9C" w14:textId="77777777" w:rsidR="006A1AC5" w:rsidRPr="006A1AC5" w:rsidRDefault="006A1AC5" w:rsidP="00CE03F1">
            <w:pPr>
              <w:rPr>
                <w:sz w:val="16"/>
                <w:szCs w:val="16"/>
              </w:rPr>
            </w:pPr>
          </w:p>
        </w:tc>
      </w:tr>
      <w:tr w:rsidR="006A1AC5" w:rsidRPr="006A1AC5" w14:paraId="3EF8BFB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DF6778A"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354E211"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A7186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40200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18969C"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556CD3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E0AA79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9CB4C8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744A61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4FA5D87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286F1C7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9A3A7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6642B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F617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DDA7D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7D476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2972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1DF6D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92F3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82A02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47942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0B39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A2A52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CA6A30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FC855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3810372"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76DFAB7"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61381133" w14:textId="77777777" w:rsidR="006A1AC5" w:rsidRPr="006A1AC5" w:rsidRDefault="006A1AC5" w:rsidP="00CE03F1">
            <w:pPr>
              <w:rPr>
                <w:sz w:val="16"/>
                <w:szCs w:val="16"/>
              </w:rPr>
            </w:pPr>
          </w:p>
        </w:tc>
      </w:tr>
      <w:tr w:rsidR="00BC742F" w:rsidRPr="006A1AC5" w14:paraId="3A877420" w14:textId="77777777" w:rsidTr="009370E0">
        <w:trPr>
          <w:trHeight w:val="288"/>
        </w:trPr>
        <w:tc>
          <w:tcPr>
            <w:tcW w:w="1997" w:type="dxa"/>
            <w:vMerge w:val="restart"/>
            <w:tcBorders>
              <w:top w:val="nil"/>
              <w:left w:val="single" w:sz="4" w:space="0" w:color="D3D3D3"/>
              <w:right w:val="single" w:sz="4" w:space="0" w:color="D3D3D3"/>
            </w:tcBorders>
            <w:shd w:val="clear" w:color="auto" w:fill="auto"/>
            <w:vAlign w:val="center"/>
          </w:tcPr>
          <w:p w14:paraId="365A3AF6" w14:textId="08014BCB" w:rsidR="00BC742F" w:rsidRPr="006A1AC5" w:rsidRDefault="00BC742F" w:rsidP="00AC5128">
            <w:pPr>
              <w:rPr>
                <w:rFonts w:ascii="Gill Sans MT Condensed" w:hAnsi="Gill Sans MT Condensed" w:cs="Calibri"/>
                <w:color w:val="000000"/>
                <w:sz w:val="16"/>
                <w:szCs w:val="16"/>
              </w:rPr>
            </w:pPr>
            <w:r>
              <w:rPr>
                <w:rFonts w:ascii="Gill Sans MT Condensed" w:hAnsi="Gill Sans MT Condensed" w:cs="Calibri"/>
                <w:color w:val="000000"/>
                <w:sz w:val="16"/>
                <w:szCs w:val="16"/>
              </w:rPr>
              <w:t>Marija-Klara Mihalj</w:t>
            </w:r>
          </w:p>
        </w:tc>
        <w:tc>
          <w:tcPr>
            <w:tcW w:w="1041" w:type="dxa"/>
            <w:gridSpan w:val="2"/>
            <w:vMerge w:val="restart"/>
            <w:tcBorders>
              <w:top w:val="single" w:sz="4" w:space="0" w:color="D3D3D3"/>
              <w:left w:val="single" w:sz="4" w:space="0" w:color="D3D3D3"/>
              <w:right w:val="single" w:sz="4" w:space="0" w:color="D3D3D3"/>
            </w:tcBorders>
            <w:shd w:val="clear" w:color="auto" w:fill="auto"/>
            <w:vAlign w:val="center"/>
          </w:tcPr>
          <w:p w14:paraId="3E94C17D" w14:textId="5A76348E"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edukacije matematike i fizike</w:t>
            </w:r>
          </w:p>
        </w:tc>
        <w:tc>
          <w:tcPr>
            <w:tcW w:w="1441" w:type="dxa"/>
            <w:vMerge w:val="restart"/>
            <w:tcBorders>
              <w:top w:val="nil"/>
              <w:left w:val="single" w:sz="4" w:space="0" w:color="D3D3D3"/>
              <w:right w:val="single" w:sz="4" w:space="0" w:color="D3D3D3"/>
            </w:tcBorders>
            <w:shd w:val="clear" w:color="auto" w:fill="auto"/>
            <w:vAlign w:val="center"/>
          </w:tcPr>
          <w:p w14:paraId="6BCFB53E" w14:textId="55373F07"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Određeno nepuno</w:t>
            </w:r>
          </w:p>
        </w:tc>
        <w:tc>
          <w:tcPr>
            <w:tcW w:w="420" w:type="dxa"/>
            <w:vMerge w:val="restart"/>
            <w:tcBorders>
              <w:top w:val="nil"/>
              <w:left w:val="single" w:sz="4" w:space="0" w:color="D3D3D3"/>
              <w:right w:val="single" w:sz="4" w:space="0" w:color="D3D3D3"/>
            </w:tcBorders>
            <w:shd w:val="clear" w:color="auto" w:fill="auto"/>
            <w:vAlign w:val="center"/>
          </w:tcPr>
          <w:p w14:paraId="1A690DC0" w14:textId="6AEB9B1E"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single" w:sz="4" w:space="0" w:color="D3D3D3"/>
              <w:right w:val="single" w:sz="4" w:space="0" w:color="D3D3D3"/>
            </w:tcBorders>
            <w:shd w:val="clear" w:color="auto" w:fill="auto"/>
            <w:vAlign w:val="center"/>
          </w:tcPr>
          <w:p w14:paraId="4B414CE6" w14:textId="486E0F48"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tcPr>
          <w:p w14:paraId="232FFEB4" w14:textId="7005397B" w:rsidR="00BC742F" w:rsidRPr="006A1AC5" w:rsidRDefault="00BC742F" w:rsidP="00AC5128">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034B0F7E" w14:textId="4F3661DE"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19E0EEA" w14:textId="77777777" w:rsidR="00BC742F" w:rsidRPr="006A1AC5" w:rsidRDefault="00BC742F" w:rsidP="00AC5128">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7AF256A" w14:textId="1F2438D4"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2.a</w:t>
            </w:r>
          </w:p>
        </w:tc>
        <w:tc>
          <w:tcPr>
            <w:tcW w:w="420" w:type="dxa"/>
            <w:tcBorders>
              <w:top w:val="single" w:sz="4" w:space="0" w:color="D3D3D3"/>
              <w:left w:val="nil"/>
              <w:bottom w:val="nil"/>
              <w:right w:val="single" w:sz="4" w:space="0" w:color="D3D3D3"/>
            </w:tcBorders>
            <w:shd w:val="clear" w:color="auto" w:fill="auto"/>
            <w:vAlign w:val="center"/>
          </w:tcPr>
          <w:p w14:paraId="753B2E65" w14:textId="6FE57E35"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7A6FBF31" w14:textId="77777777" w:rsidR="00BC742F" w:rsidRPr="006A1AC5" w:rsidRDefault="00BC742F" w:rsidP="00AC5128">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C06A739" w14:textId="77CD52DE"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single" w:sz="4" w:space="0" w:color="D3D3D3"/>
              <w:right w:val="single" w:sz="4" w:space="0" w:color="D3D3D3"/>
            </w:tcBorders>
            <w:shd w:val="clear" w:color="F0E68C" w:fill="F0E68C"/>
            <w:vAlign w:val="center"/>
          </w:tcPr>
          <w:p w14:paraId="164A0941" w14:textId="2C9885F6"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11</w:t>
            </w:r>
          </w:p>
        </w:tc>
        <w:tc>
          <w:tcPr>
            <w:tcW w:w="420" w:type="dxa"/>
            <w:vMerge w:val="restart"/>
            <w:tcBorders>
              <w:top w:val="nil"/>
              <w:left w:val="single" w:sz="4" w:space="0" w:color="D3D3D3"/>
              <w:right w:val="single" w:sz="4" w:space="0" w:color="D3D3D3"/>
            </w:tcBorders>
            <w:shd w:val="clear" w:color="auto" w:fill="auto"/>
            <w:vAlign w:val="center"/>
          </w:tcPr>
          <w:p w14:paraId="3151CA65"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29CE5EFB"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6D1E984D"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49C5A900"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EF1358C"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46A01FD0"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7F1543E"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03994A8"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4C08CB78"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F0E68C" w:fill="F0E68C"/>
            <w:vAlign w:val="center"/>
          </w:tcPr>
          <w:p w14:paraId="08729DA7" w14:textId="54368458"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3016C817" w14:textId="79A52502"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13</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7506EB93" w14:textId="4F89A6CE"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258862B6" w14:textId="760155F9"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10.5</w:t>
            </w:r>
          </w:p>
        </w:tc>
        <w:tc>
          <w:tcPr>
            <w:tcW w:w="550" w:type="dxa"/>
            <w:vMerge w:val="restart"/>
            <w:tcBorders>
              <w:top w:val="single" w:sz="4" w:space="0" w:color="D3D3D3"/>
              <w:left w:val="single" w:sz="4" w:space="0" w:color="D3D3D3"/>
              <w:right w:val="single" w:sz="4" w:space="0" w:color="D3D3D3"/>
            </w:tcBorders>
            <w:shd w:val="clear" w:color="F0E68C" w:fill="F0E68C"/>
            <w:vAlign w:val="center"/>
          </w:tcPr>
          <w:p w14:paraId="7C3FA0C7" w14:textId="3AB8D264"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23.50</w:t>
            </w:r>
          </w:p>
        </w:tc>
        <w:tc>
          <w:tcPr>
            <w:tcW w:w="236" w:type="dxa"/>
            <w:vAlign w:val="center"/>
          </w:tcPr>
          <w:p w14:paraId="3007E921" w14:textId="77777777" w:rsidR="00BC742F" w:rsidRPr="006A1AC5" w:rsidRDefault="00BC742F" w:rsidP="00AC5128">
            <w:pPr>
              <w:rPr>
                <w:sz w:val="16"/>
                <w:szCs w:val="16"/>
              </w:rPr>
            </w:pPr>
          </w:p>
        </w:tc>
      </w:tr>
      <w:tr w:rsidR="00BC742F" w:rsidRPr="006A1AC5" w14:paraId="69EDD5E8"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53E182B9" w14:textId="77777777" w:rsidR="00BC742F" w:rsidRPr="006A1AC5" w:rsidRDefault="00BC742F" w:rsidP="00AC5128">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D60E4CD" w14:textId="77777777" w:rsidR="00BC742F" w:rsidRPr="006A1AC5" w:rsidRDefault="00BC742F" w:rsidP="00AC5128">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9364E09"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35C86A4"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FA5ED1C" w14:textId="77777777" w:rsidR="00BC742F" w:rsidRPr="006A1AC5" w:rsidRDefault="00BC742F" w:rsidP="00AC5128">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B863977" w14:textId="137B05D8" w:rsidR="00BC742F" w:rsidRPr="006A1AC5" w:rsidRDefault="00BC742F" w:rsidP="00AC5128">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67577274" w14:textId="2682CFF9" w:rsidR="00BC742F" w:rsidRPr="006A1AC5" w:rsidRDefault="00BC742F" w:rsidP="00AC5128">
            <w:pPr>
              <w:jc w:val="center"/>
              <w:rPr>
                <w:rFonts w:ascii="Gill Sans MT Condensed" w:hAnsi="Gill Sans MT Condensed" w:cs="Calibri"/>
                <w:color w:val="000000"/>
                <w:sz w:val="16"/>
                <w:szCs w:val="16"/>
              </w:rPr>
            </w:pPr>
            <w:r w:rsidRPr="00FB17F2">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20CEBF75" w14:textId="77777777" w:rsidR="00BC742F" w:rsidRPr="006A1AC5" w:rsidRDefault="00BC742F" w:rsidP="00AC5128">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693B3E3" w14:textId="4A036C1D"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2.b</w:t>
            </w:r>
          </w:p>
        </w:tc>
        <w:tc>
          <w:tcPr>
            <w:tcW w:w="420" w:type="dxa"/>
            <w:tcBorders>
              <w:top w:val="single" w:sz="4" w:space="0" w:color="D3D3D3"/>
              <w:left w:val="nil"/>
              <w:bottom w:val="nil"/>
              <w:right w:val="single" w:sz="4" w:space="0" w:color="D3D3D3"/>
            </w:tcBorders>
            <w:shd w:val="clear" w:color="auto" w:fill="auto"/>
            <w:vAlign w:val="center"/>
          </w:tcPr>
          <w:p w14:paraId="5B68D0C6" w14:textId="59344F8F"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5F1E1671" w14:textId="77777777" w:rsidR="00BC742F" w:rsidRPr="006A1AC5" w:rsidRDefault="00BC742F" w:rsidP="00AC5128">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04FD714" w14:textId="1AF1057D"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31FACE91"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DD36245"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16DE9DA"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0B1228A"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686F9E1"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32CD5E1"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A15C17F"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FAD1E26"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F6A6FB3"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14BDBFB"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642D744"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D49368D"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CBEA546"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8D75768" w14:textId="77777777" w:rsidR="00BC742F" w:rsidRPr="006A1AC5" w:rsidRDefault="00BC742F" w:rsidP="00AC5128">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1840F69E" w14:textId="77777777" w:rsidR="00BC742F" w:rsidRPr="006A1AC5" w:rsidRDefault="00BC742F" w:rsidP="00AC5128">
            <w:pPr>
              <w:jc w:val="center"/>
              <w:rPr>
                <w:rFonts w:ascii="Gill Sans MT Condensed" w:hAnsi="Gill Sans MT Condensed" w:cs="Calibri"/>
                <w:color w:val="000000"/>
                <w:sz w:val="16"/>
                <w:szCs w:val="16"/>
              </w:rPr>
            </w:pPr>
          </w:p>
        </w:tc>
        <w:tc>
          <w:tcPr>
            <w:tcW w:w="236" w:type="dxa"/>
            <w:vAlign w:val="center"/>
          </w:tcPr>
          <w:p w14:paraId="0F41C9F8" w14:textId="77777777" w:rsidR="00BC742F" w:rsidRPr="006A1AC5" w:rsidRDefault="00BC742F" w:rsidP="00AC5128">
            <w:pPr>
              <w:rPr>
                <w:sz w:val="16"/>
                <w:szCs w:val="16"/>
              </w:rPr>
            </w:pPr>
          </w:p>
        </w:tc>
      </w:tr>
      <w:tr w:rsidR="00BC742F" w:rsidRPr="006A1AC5" w14:paraId="65899AFD"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6978EF00" w14:textId="77777777" w:rsidR="00BC742F" w:rsidRPr="006A1AC5" w:rsidRDefault="00BC742F" w:rsidP="00AC5128">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5F75C437" w14:textId="77777777" w:rsidR="00BC742F" w:rsidRPr="006A1AC5" w:rsidRDefault="00BC742F" w:rsidP="00AC5128">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43F55D6D"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0E0A92"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0B85310" w14:textId="77777777" w:rsidR="00BC742F" w:rsidRPr="006A1AC5" w:rsidRDefault="00BC742F" w:rsidP="00AC5128">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2A57665A" w14:textId="719BE125" w:rsidR="00BC742F" w:rsidRPr="006A1AC5" w:rsidRDefault="00BC742F" w:rsidP="00AC5128">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5FE66DB" w14:textId="037154FC" w:rsidR="00BC742F" w:rsidRPr="006A1AC5" w:rsidRDefault="00BC742F" w:rsidP="00AC5128">
            <w:pPr>
              <w:jc w:val="center"/>
              <w:rPr>
                <w:rFonts w:ascii="Gill Sans MT Condensed" w:hAnsi="Gill Sans MT Condensed" w:cs="Calibri"/>
                <w:color w:val="000000"/>
                <w:sz w:val="16"/>
                <w:szCs w:val="16"/>
              </w:rPr>
            </w:pPr>
            <w:r w:rsidRPr="00FB17F2">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BBCC96F" w14:textId="77777777" w:rsidR="00BC742F" w:rsidRPr="006A1AC5" w:rsidRDefault="00BC742F" w:rsidP="00AC5128">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4887420" w14:textId="4AB260B1"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2.c</w:t>
            </w:r>
          </w:p>
        </w:tc>
        <w:tc>
          <w:tcPr>
            <w:tcW w:w="420" w:type="dxa"/>
            <w:tcBorders>
              <w:top w:val="single" w:sz="4" w:space="0" w:color="D3D3D3"/>
              <w:left w:val="nil"/>
              <w:bottom w:val="nil"/>
              <w:right w:val="single" w:sz="4" w:space="0" w:color="D3D3D3"/>
            </w:tcBorders>
            <w:shd w:val="clear" w:color="auto" w:fill="auto"/>
            <w:vAlign w:val="center"/>
          </w:tcPr>
          <w:p w14:paraId="11DBD06F" w14:textId="291A6BB3"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38D7FFE0" w14:textId="77777777" w:rsidR="00BC742F" w:rsidRPr="006A1AC5" w:rsidRDefault="00BC742F" w:rsidP="00AC5128">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1800E23" w14:textId="2B6C432F"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38AB45C8"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A0E72B"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D12A79"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357333B"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3553F04"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85F5B76"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D44A3FF"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D543737"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2D7210E"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21BFB63"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687F4FC"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8CE304E"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91FE220"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32AB89" w14:textId="77777777" w:rsidR="00BC742F" w:rsidRPr="006A1AC5" w:rsidRDefault="00BC742F" w:rsidP="00AC5128">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0DEB6C4E" w14:textId="77777777" w:rsidR="00BC742F" w:rsidRPr="006A1AC5" w:rsidRDefault="00BC742F" w:rsidP="00AC5128">
            <w:pPr>
              <w:jc w:val="center"/>
              <w:rPr>
                <w:rFonts w:ascii="Gill Sans MT Condensed" w:hAnsi="Gill Sans MT Condensed" w:cs="Calibri"/>
                <w:color w:val="000000"/>
                <w:sz w:val="16"/>
                <w:szCs w:val="16"/>
              </w:rPr>
            </w:pPr>
          </w:p>
        </w:tc>
        <w:tc>
          <w:tcPr>
            <w:tcW w:w="236" w:type="dxa"/>
            <w:vAlign w:val="center"/>
          </w:tcPr>
          <w:p w14:paraId="1BA6B565" w14:textId="77777777" w:rsidR="00BC742F" w:rsidRPr="006A1AC5" w:rsidRDefault="00BC742F" w:rsidP="00AC5128">
            <w:pPr>
              <w:rPr>
                <w:sz w:val="16"/>
                <w:szCs w:val="16"/>
              </w:rPr>
            </w:pPr>
          </w:p>
        </w:tc>
      </w:tr>
      <w:tr w:rsidR="00BC742F" w:rsidRPr="006A1AC5" w14:paraId="2F616F37"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74E70502" w14:textId="77777777" w:rsidR="00BC742F" w:rsidRPr="006A1AC5" w:rsidRDefault="00BC742F" w:rsidP="00AC5128">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5DB822DF" w14:textId="77777777" w:rsidR="00BC742F" w:rsidRPr="006A1AC5" w:rsidRDefault="00BC742F" w:rsidP="00AC5128">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7C1EBCAB"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238EF65"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44D886" w14:textId="77777777" w:rsidR="00BC742F" w:rsidRPr="006A1AC5" w:rsidRDefault="00BC742F" w:rsidP="00AC5128">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533568E" w14:textId="041932B2" w:rsidR="00BC742F" w:rsidRPr="006A1AC5" w:rsidRDefault="00BC742F" w:rsidP="00AC5128">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D8C8989" w14:textId="2DD5ECA3" w:rsidR="00BC742F" w:rsidRPr="006A1AC5" w:rsidRDefault="00BC742F" w:rsidP="00AC5128">
            <w:pPr>
              <w:jc w:val="center"/>
              <w:rPr>
                <w:rFonts w:ascii="Gill Sans MT Condensed" w:hAnsi="Gill Sans MT Condensed" w:cs="Calibri"/>
                <w:color w:val="000000"/>
                <w:sz w:val="16"/>
                <w:szCs w:val="16"/>
              </w:rPr>
            </w:pPr>
            <w:r w:rsidRPr="00FB17F2">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238521AA" w14:textId="77777777" w:rsidR="00BC742F" w:rsidRPr="006A1AC5" w:rsidRDefault="00BC742F" w:rsidP="00AC5128">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56948E1" w14:textId="0EF3774A"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2.g</w:t>
            </w:r>
          </w:p>
        </w:tc>
        <w:tc>
          <w:tcPr>
            <w:tcW w:w="420" w:type="dxa"/>
            <w:tcBorders>
              <w:top w:val="single" w:sz="4" w:space="0" w:color="D3D3D3"/>
              <w:left w:val="nil"/>
              <w:bottom w:val="nil"/>
              <w:right w:val="single" w:sz="4" w:space="0" w:color="D3D3D3"/>
            </w:tcBorders>
            <w:shd w:val="clear" w:color="auto" w:fill="auto"/>
            <w:vAlign w:val="center"/>
          </w:tcPr>
          <w:p w14:paraId="731DBC92" w14:textId="75950F92"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56D82F43" w14:textId="77777777" w:rsidR="00BC742F" w:rsidRPr="006A1AC5" w:rsidRDefault="00BC742F" w:rsidP="00AC5128">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3E9A11DB" w14:textId="735A3372"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37ABC358"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371D711"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15487AF"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2E61C9E"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E49D49"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72C2BA"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6A51ECE"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9B9862"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731AF62"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8221CE4"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FBB2BF3"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A91C9F1"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5FCF307"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4040A2A" w14:textId="77777777" w:rsidR="00BC742F" w:rsidRPr="006A1AC5" w:rsidRDefault="00BC742F" w:rsidP="00AC5128">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3A06D70F" w14:textId="77777777" w:rsidR="00BC742F" w:rsidRPr="006A1AC5" w:rsidRDefault="00BC742F" w:rsidP="00AC5128">
            <w:pPr>
              <w:jc w:val="center"/>
              <w:rPr>
                <w:rFonts w:ascii="Gill Sans MT Condensed" w:hAnsi="Gill Sans MT Condensed" w:cs="Calibri"/>
                <w:color w:val="000000"/>
                <w:sz w:val="16"/>
                <w:szCs w:val="16"/>
              </w:rPr>
            </w:pPr>
          </w:p>
        </w:tc>
        <w:tc>
          <w:tcPr>
            <w:tcW w:w="236" w:type="dxa"/>
            <w:vAlign w:val="center"/>
          </w:tcPr>
          <w:p w14:paraId="33752035" w14:textId="77777777" w:rsidR="00BC742F" w:rsidRPr="006A1AC5" w:rsidRDefault="00BC742F" w:rsidP="00AC5128">
            <w:pPr>
              <w:rPr>
                <w:sz w:val="16"/>
                <w:szCs w:val="16"/>
              </w:rPr>
            </w:pPr>
          </w:p>
        </w:tc>
      </w:tr>
      <w:tr w:rsidR="00BC742F" w:rsidRPr="006A1AC5" w14:paraId="56A2EDBE" w14:textId="77777777" w:rsidTr="009370E0">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5B6AECCC" w14:textId="77777777" w:rsidR="00BC742F" w:rsidRPr="006A1AC5" w:rsidRDefault="00BC742F" w:rsidP="00AC5128">
            <w:pPr>
              <w:rPr>
                <w:rFonts w:ascii="Gill Sans MT Condensed" w:hAnsi="Gill Sans MT Condensed" w:cs="Calibri"/>
                <w:color w:val="000000"/>
                <w:sz w:val="16"/>
                <w:szCs w:val="16"/>
              </w:rPr>
            </w:pPr>
          </w:p>
        </w:tc>
        <w:tc>
          <w:tcPr>
            <w:tcW w:w="1041" w:type="dxa"/>
            <w:gridSpan w:val="2"/>
            <w:vMerge/>
            <w:tcBorders>
              <w:left w:val="single" w:sz="4" w:space="0" w:color="D3D3D3"/>
              <w:bottom w:val="single" w:sz="4" w:space="0" w:color="D3D3D3"/>
              <w:right w:val="single" w:sz="4" w:space="0" w:color="D3D3D3"/>
            </w:tcBorders>
            <w:shd w:val="clear" w:color="auto" w:fill="auto"/>
            <w:vAlign w:val="center"/>
          </w:tcPr>
          <w:p w14:paraId="300B37FC" w14:textId="77777777" w:rsidR="00BC742F" w:rsidRPr="006A1AC5" w:rsidRDefault="00BC742F" w:rsidP="00AC5128">
            <w:pPr>
              <w:jc w:val="center"/>
              <w:rPr>
                <w:rFonts w:ascii="Gill Sans MT Condensed" w:hAnsi="Gill Sans MT Condensed" w:cs="Calibri"/>
                <w:color w:val="000000"/>
                <w:sz w:val="16"/>
                <w:szCs w:val="16"/>
              </w:rPr>
            </w:pPr>
          </w:p>
        </w:tc>
        <w:tc>
          <w:tcPr>
            <w:tcW w:w="1441" w:type="dxa"/>
            <w:vMerge/>
            <w:tcBorders>
              <w:left w:val="single" w:sz="4" w:space="0" w:color="D3D3D3"/>
              <w:bottom w:val="single" w:sz="4" w:space="0" w:color="D3D3D3"/>
              <w:right w:val="single" w:sz="4" w:space="0" w:color="D3D3D3"/>
            </w:tcBorders>
            <w:shd w:val="clear" w:color="auto" w:fill="auto"/>
            <w:vAlign w:val="center"/>
          </w:tcPr>
          <w:p w14:paraId="396F8B46"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73ED646"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0AEE6BE" w14:textId="77777777" w:rsidR="00BC742F" w:rsidRPr="006A1AC5" w:rsidRDefault="00BC742F" w:rsidP="00AC5128">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20D6BA0D" w14:textId="55BA79A8" w:rsidR="00BC742F" w:rsidRPr="006A1AC5" w:rsidRDefault="00BC742F" w:rsidP="00AC5128">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68AC52F2" w14:textId="02E3FFB0" w:rsidR="00BC742F" w:rsidRPr="006A1AC5" w:rsidRDefault="00BC742F" w:rsidP="00AC5128">
            <w:pPr>
              <w:jc w:val="center"/>
              <w:rPr>
                <w:rFonts w:ascii="Gill Sans MT Condensed" w:hAnsi="Gill Sans MT Condensed" w:cs="Calibri"/>
                <w:color w:val="000000"/>
                <w:sz w:val="16"/>
                <w:szCs w:val="16"/>
              </w:rPr>
            </w:pPr>
            <w:r w:rsidRPr="00FB17F2">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5F70008" w14:textId="77777777" w:rsidR="00BC742F" w:rsidRPr="006A1AC5" w:rsidRDefault="00BC742F" w:rsidP="00AC5128">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FC8FEE2" w14:textId="0339ABC5"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1.f</w:t>
            </w:r>
          </w:p>
        </w:tc>
        <w:tc>
          <w:tcPr>
            <w:tcW w:w="420" w:type="dxa"/>
            <w:tcBorders>
              <w:top w:val="single" w:sz="4" w:space="0" w:color="D3D3D3"/>
              <w:left w:val="nil"/>
              <w:bottom w:val="nil"/>
              <w:right w:val="single" w:sz="4" w:space="0" w:color="D3D3D3"/>
            </w:tcBorders>
            <w:shd w:val="clear" w:color="auto" w:fill="auto"/>
            <w:vAlign w:val="center"/>
          </w:tcPr>
          <w:p w14:paraId="3CE704FC" w14:textId="3218ADB9"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05B70C12" w14:textId="77777777" w:rsidR="00BC742F" w:rsidRPr="006A1AC5" w:rsidRDefault="00BC742F" w:rsidP="00AC5128">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A56BDD1" w14:textId="6674804B" w:rsidR="00BC742F" w:rsidRPr="006A1AC5" w:rsidRDefault="00BC742F"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4CBCEC5E"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6C4AC24"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20C9A53"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889334C"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281DFF2"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B793224"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3853FC8"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9ECB80A"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95D566A"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CC8E0DF"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F0E68C" w:fill="F0E68C"/>
            <w:vAlign w:val="center"/>
          </w:tcPr>
          <w:p w14:paraId="5167A5F9"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10572EEE"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7BB02265" w14:textId="77777777" w:rsidR="00BC742F" w:rsidRPr="006A1AC5" w:rsidRDefault="00BC742F" w:rsidP="00AC5128">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auto" w:fill="auto"/>
            <w:vAlign w:val="center"/>
          </w:tcPr>
          <w:p w14:paraId="2F2476E7" w14:textId="77777777" w:rsidR="00BC742F" w:rsidRPr="006A1AC5" w:rsidRDefault="00BC742F" w:rsidP="00AC5128">
            <w:pPr>
              <w:jc w:val="center"/>
              <w:rPr>
                <w:rFonts w:ascii="Gill Sans MT Condensed" w:hAnsi="Gill Sans MT Condensed" w:cs="Calibri"/>
                <w:color w:val="000000"/>
                <w:sz w:val="16"/>
                <w:szCs w:val="16"/>
              </w:rPr>
            </w:pPr>
          </w:p>
        </w:tc>
        <w:tc>
          <w:tcPr>
            <w:tcW w:w="550" w:type="dxa"/>
            <w:vMerge/>
            <w:tcBorders>
              <w:left w:val="single" w:sz="4" w:space="0" w:color="D3D3D3"/>
              <w:bottom w:val="nil"/>
              <w:right w:val="single" w:sz="4" w:space="0" w:color="D3D3D3"/>
            </w:tcBorders>
            <w:shd w:val="clear" w:color="F0E68C" w:fill="F0E68C"/>
            <w:vAlign w:val="center"/>
          </w:tcPr>
          <w:p w14:paraId="24F23949" w14:textId="77777777" w:rsidR="00BC742F" w:rsidRPr="006A1AC5" w:rsidRDefault="00BC742F" w:rsidP="00AC5128">
            <w:pPr>
              <w:jc w:val="center"/>
              <w:rPr>
                <w:rFonts w:ascii="Gill Sans MT Condensed" w:hAnsi="Gill Sans MT Condensed" w:cs="Calibri"/>
                <w:color w:val="000000"/>
                <w:sz w:val="16"/>
                <w:szCs w:val="16"/>
              </w:rPr>
            </w:pPr>
          </w:p>
        </w:tc>
        <w:tc>
          <w:tcPr>
            <w:tcW w:w="236" w:type="dxa"/>
            <w:vAlign w:val="center"/>
          </w:tcPr>
          <w:p w14:paraId="7B8C764A" w14:textId="77777777" w:rsidR="00BC742F" w:rsidRPr="006A1AC5" w:rsidRDefault="00BC742F" w:rsidP="00AC5128">
            <w:pPr>
              <w:rPr>
                <w:sz w:val="16"/>
                <w:szCs w:val="16"/>
              </w:rPr>
            </w:pPr>
          </w:p>
        </w:tc>
      </w:tr>
      <w:tr w:rsidR="00FA0075" w:rsidRPr="006A1AC5" w14:paraId="16CA6F6F" w14:textId="77777777" w:rsidTr="009370E0">
        <w:trPr>
          <w:trHeight w:val="288"/>
        </w:trPr>
        <w:tc>
          <w:tcPr>
            <w:tcW w:w="1997" w:type="dxa"/>
            <w:vMerge w:val="restart"/>
            <w:tcBorders>
              <w:top w:val="nil"/>
              <w:left w:val="single" w:sz="4" w:space="0" w:color="D3D3D3"/>
              <w:right w:val="single" w:sz="4" w:space="0" w:color="D3D3D3"/>
            </w:tcBorders>
            <w:shd w:val="clear" w:color="auto" w:fill="auto"/>
            <w:vAlign w:val="center"/>
          </w:tcPr>
          <w:p w14:paraId="06BF530A" w14:textId="0E11353B" w:rsidR="00FA0075" w:rsidRPr="006A1AC5" w:rsidRDefault="00FA0075" w:rsidP="00AC5128">
            <w:pPr>
              <w:rPr>
                <w:rFonts w:ascii="Gill Sans MT Condensed" w:hAnsi="Gill Sans MT Condensed" w:cs="Calibri"/>
                <w:color w:val="000000"/>
                <w:sz w:val="16"/>
                <w:szCs w:val="16"/>
              </w:rPr>
            </w:pPr>
            <w:r>
              <w:rPr>
                <w:rFonts w:ascii="Gill Sans MT Condensed" w:hAnsi="Gill Sans MT Condensed" w:cs="Calibri"/>
                <w:color w:val="000000"/>
                <w:sz w:val="16"/>
                <w:szCs w:val="16"/>
              </w:rPr>
              <w:lastRenderedPageBreak/>
              <w:t>Marija  Kolar</w:t>
            </w:r>
          </w:p>
        </w:tc>
        <w:tc>
          <w:tcPr>
            <w:tcW w:w="1041" w:type="dxa"/>
            <w:gridSpan w:val="2"/>
            <w:vMerge w:val="restart"/>
            <w:tcBorders>
              <w:top w:val="single" w:sz="4" w:space="0" w:color="D3D3D3"/>
              <w:left w:val="single" w:sz="4" w:space="0" w:color="D3D3D3"/>
              <w:right w:val="single" w:sz="4" w:space="0" w:color="D3D3D3"/>
            </w:tcBorders>
            <w:shd w:val="clear" w:color="auto" w:fill="auto"/>
            <w:vAlign w:val="center"/>
          </w:tcPr>
          <w:p w14:paraId="74E1499F" w14:textId="4D59A07B"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glazbene pedagogije</w:t>
            </w:r>
          </w:p>
        </w:tc>
        <w:tc>
          <w:tcPr>
            <w:tcW w:w="1441" w:type="dxa"/>
            <w:vMerge w:val="restart"/>
            <w:tcBorders>
              <w:top w:val="nil"/>
              <w:left w:val="single" w:sz="4" w:space="0" w:color="D3D3D3"/>
              <w:right w:val="single" w:sz="4" w:space="0" w:color="D3D3D3"/>
            </w:tcBorders>
            <w:shd w:val="clear" w:color="auto" w:fill="auto"/>
            <w:vAlign w:val="center"/>
          </w:tcPr>
          <w:p w14:paraId="01D2524D" w14:textId="0891D1DF"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Određeno puno</w:t>
            </w:r>
          </w:p>
        </w:tc>
        <w:tc>
          <w:tcPr>
            <w:tcW w:w="420" w:type="dxa"/>
            <w:vMerge w:val="restart"/>
            <w:tcBorders>
              <w:top w:val="nil"/>
              <w:left w:val="single" w:sz="4" w:space="0" w:color="D3D3D3"/>
              <w:right w:val="single" w:sz="4" w:space="0" w:color="D3D3D3"/>
            </w:tcBorders>
            <w:shd w:val="clear" w:color="auto" w:fill="auto"/>
            <w:vAlign w:val="center"/>
          </w:tcPr>
          <w:p w14:paraId="7CABF90F" w14:textId="5D2CFEE6"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val="restart"/>
            <w:tcBorders>
              <w:top w:val="nil"/>
              <w:left w:val="single" w:sz="4" w:space="0" w:color="D3D3D3"/>
              <w:right w:val="single" w:sz="4" w:space="0" w:color="D3D3D3"/>
            </w:tcBorders>
            <w:shd w:val="clear" w:color="auto" w:fill="auto"/>
            <w:vAlign w:val="center"/>
          </w:tcPr>
          <w:p w14:paraId="6C7EB148" w14:textId="64BB5D63"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tcPr>
          <w:p w14:paraId="5363F93D" w14:textId="6DD9F533" w:rsidR="00FA0075" w:rsidRPr="006A1AC5" w:rsidRDefault="00FA0075" w:rsidP="00AC5128">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3D5D6A28" w14:textId="3610B383"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43BE67EF" w14:textId="77777777" w:rsidR="00FA0075" w:rsidRPr="006A1AC5" w:rsidRDefault="00FA0075" w:rsidP="00AC5128">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7AA608C6" w14:textId="48D14513"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1.a</w:t>
            </w:r>
          </w:p>
        </w:tc>
        <w:tc>
          <w:tcPr>
            <w:tcW w:w="420" w:type="dxa"/>
            <w:tcBorders>
              <w:top w:val="single" w:sz="4" w:space="0" w:color="D3D3D3"/>
              <w:left w:val="nil"/>
              <w:bottom w:val="nil"/>
              <w:right w:val="single" w:sz="4" w:space="0" w:color="D3D3D3"/>
            </w:tcBorders>
            <w:shd w:val="clear" w:color="auto" w:fill="auto"/>
            <w:vAlign w:val="center"/>
          </w:tcPr>
          <w:p w14:paraId="4EAB82AC" w14:textId="73269114"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tcPr>
          <w:p w14:paraId="24C0EC4F" w14:textId="77777777" w:rsidR="00FA0075" w:rsidRPr="006A1AC5" w:rsidRDefault="00FA0075" w:rsidP="00AC5128">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183654CA" w14:textId="59D19D97"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val="restart"/>
            <w:tcBorders>
              <w:top w:val="nil"/>
              <w:left w:val="single" w:sz="4" w:space="0" w:color="D3D3D3"/>
              <w:right w:val="single" w:sz="4" w:space="0" w:color="D3D3D3"/>
            </w:tcBorders>
            <w:shd w:val="clear" w:color="F0E68C" w:fill="F0E68C"/>
            <w:vAlign w:val="center"/>
          </w:tcPr>
          <w:p w14:paraId="775F84CC" w14:textId="7D54182F"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vMerge w:val="restart"/>
            <w:tcBorders>
              <w:top w:val="nil"/>
              <w:left w:val="single" w:sz="4" w:space="0" w:color="D3D3D3"/>
              <w:right w:val="single" w:sz="4" w:space="0" w:color="D3D3D3"/>
            </w:tcBorders>
            <w:shd w:val="clear" w:color="auto" w:fill="auto"/>
            <w:vAlign w:val="center"/>
          </w:tcPr>
          <w:p w14:paraId="267687E3" w14:textId="77777777" w:rsidR="00FA0075" w:rsidRPr="006A1AC5" w:rsidRDefault="00FA0075"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2C47DA05" w14:textId="77777777" w:rsidR="00FA0075" w:rsidRPr="006A1AC5" w:rsidRDefault="00FA0075"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B83C164" w14:textId="77777777" w:rsidR="00FA0075" w:rsidRPr="006A1AC5" w:rsidRDefault="00FA0075"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689EEF6B" w14:textId="77777777" w:rsidR="00FA0075" w:rsidRPr="006A1AC5" w:rsidRDefault="00FA0075"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453D0C3" w14:textId="77777777" w:rsidR="00FA0075" w:rsidRPr="006A1AC5" w:rsidRDefault="00FA0075"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E7C8A1B" w14:textId="77777777" w:rsidR="00FA0075" w:rsidRPr="006A1AC5" w:rsidRDefault="00FA0075"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ACAE94D" w14:textId="77777777" w:rsidR="00FA0075" w:rsidRPr="006A1AC5" w:rsidRDefault="00FA0075"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565115B" w14:textId="77777777" w:rsidR="00FA0075" w:rsidRPr="006A1AC5" w:rsidRDefault="00FA0075"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157967F" w14:textId="77777777" w:rsidR="00FA0075" w:rsidRPr="006A1AC5" w:rsidRDefault="00FA0075" w:rsidP="00AC5128">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F0E68C" w:fill="F0E68C"/>
            <w:vAlign w:val="center"/>
          </w:tcPr>
          <w:p w14:paraId="18352FBA" w14:textId="406DEA54"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4B749EC7" w14:textId="0D6B4EB3"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53FC2414" w14:textId="68B6CFC3"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0B00E517" w14:textId="5CAF99BF"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right w:val="single" w:sz="4" w:space="0" w:color="D3D3D3"/>
            </w:tcBorders>
            <w:shd w:val="clear" w:color="F0E68C" w:fill="F0E68C"/>
            <w:vAlign w:val="center"/>
          </w:tcPr>
          <w:p w14:paraId="3C616452" w14:textId="70133E0F" w:rsidR="00FA0075" w:rsidRPr="006A1AC5" w:rsidRDefault="00FA0075" w:rsidP="00AC5128">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40.00</w:t>
            </w:r>
          </w:p>
        </w:tc>
        <w:tc>
          <w:tcPr>
            <w:tcW w:w="236" w:type="dxa"/>
            <w:vAlign w:val="center"/>
          </w:tcPr>
          <w:p w14:paraId="7F5263C5" w14:textId="77777777" w:rsidR="00FA0075" w:rsidRPr="006A1AC5" w:rsidRDefault="00FA0075" w:rsidP="00AC5128">
            <w:pPr>
              <w:rPr>
                <w:sz w:val="16"/>
                <w:szCs w:val="16"/>
              </w:rPr>
            </w:pPr>
          </w:p>
        </w:tc>
      </w:tr>
      <w:tr w:rsidR="00FA0075" w:rsidRPr="006A1AC5" w14:paraId="61F39E49"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7EA80003"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E156AFA"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66B5C44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63787E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B654D8E"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85D39F7" w14:textId="5DA09731"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2B85C2D3" w14:textId="0E85E96B"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458FE980"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CFDACF7" w14:textId="30065B77"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1.b</w:t>
            </w:r>
          </w:p>
        </w:tc>
        <w:tc>
          <w:tcPr>
            <w:tcW w:w="420" w:type="dxa"/>
            <w:tcBorders>
              <w:top w:val="single" w:sz="4" w:space="0" w:color="D3D3D3"/>
              <w:left w:val="nil"/>
              <w:bottom w:val="nil"/>
              <w:right w:val="single" w:sz="4" w:space="0" w:color="D3D3D3"/>
            </w:tcBorders>
            <w:shd w:val="clear" w:color="auto" w:fill="auto"/>
            <w:vAlign w:val="center"/>
          </w:tcPr>
          <w:p w14:paraId="6AE154EC" w14:textId="38E59965"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6183CFBA"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18C5054A" w14:textId="1441B9AA"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59689EE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A4040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83AE4F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66EDDE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644B32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499A1C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4E03B7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9570F5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BF449C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5BF5AF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910AED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011098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8A8926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605895B"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5D733F46"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294F4AC1" w14:textId="77777777" w:rsidR="00FA0075" w:rsidRPr="006A1AC5" w:rsidRDefault="00FA0075" w:rsidP="00F67AEB">
            <w:pPr>
              <w:rPr>
                <w:sz w:val="16"/>
                <w:szCs w:val="16"/>
              </w:rPr>
            </w:pPr>
          </w:p>
        </w:tc>
      </w:tr>
      <w:tr w:rsidR="00FA0075" w:rsidRPr="006A1AC5" w14:paraId="2D76A3CE"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0F1723ED"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5C9FBB1"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30C9587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52C82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DD58FF4"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500734A" w14:textId="74D521C4"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D5383DE" w14:textId="425853B6"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7F6DF60"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24E425F1" w14:textId="1369D208"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1.c</w:t>
            </w:r>
          </w:p>
        </w:tc>
        <w:tc>
          <w:tcPr>
            <w:tcW w:w="420" w:type="dxa"/>
            <w:tcBorders>
              <w:top w:val="single" w:sz="4" w:space="0" w:color="D3D3D3"/>
              <w:left w:val="nil"/>
              <w:bottom w:val="nil"/>
              <w:right w:val="single" w:sz="4" w:space="0" w:color="D3D3D3"/>
            </w:tcBorders>
            <w:shd w:val="clear" w:color="auto" w:fill="auto"/>
            <w:vAlign w:val="center"/>
          </w:tcPr>
          <w:p w14:paraId="5F904DA4" w14:textId="6E8F5B5D"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3DFF642B"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09B2AC6D" w14:textId="387C7D0F"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268D8D2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F6D6D9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412BBF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C282D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A23741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D28557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F6487C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EB9E8A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D1F6F8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A06DA5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3F4553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F76E01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E80F2B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3ECD84E"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0332983"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25CC6620" w14:textId="77777777" w:rsidR="00FA0075" w:rsidRPr="006A1AC5" w:rsidRDefault="00FA0075" w:rsidP="00F67AEB">
            <w:pPr>
              <w:rPr>
                <w:sz w:val="16"/>
                <w:szCs w:val="16"/>
              </w:rPr>
            </w:pPr>
          </w:p>
        </w:tc>
      </w:tr>
      <w:tr w:rsidR="00FA0075" w:rsidRPr="006A1AC5" w14:paraId="2734815E"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0C718604"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7A2F08F0"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7976D5F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EFAA15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00D881C"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322B88C4" w14:textId="2F7D5CC8"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B2AA4F0" w14:textId="51903C8A"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E066DF2"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17B49FD4" w14:textId="436538CC"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1.e</w:t>
            </w:r>
          </w:p>
        </w:tc>
        <w:tc>
          <w:tcPr>
            <w:tcW w:w="420" w:type="dxa"/>
            <w:tcBorders>
              <w:top w:val="single" w:sz="4" w:space="0" w:color="D3D3D3"/>
              <w:left w:val="nil"/>
              <w:bottom w:val="nil"/>
              <w:right w:val="single" w:sz="4" w:space="0" w:color="D3D3D3"/>
            </w:tcBorders>
            <w:shd w:val="clear" w:color="auto" w:fill="auto"/>
            <w:vAlign w:val="center"/>
          </w:tcPr>
          <w:p w14:paraId="0764435D" w14:textId="7B36389F"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tcPr>
          <w:p w14:paraId="2C78F4DE"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3756B753" w14:textId="1AD67B2C"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14C3BA5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3D0E85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06D01D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0EC07C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9F2DDD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5347F2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9FFE2E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8B06D9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3682F9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EF76F0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56A529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AEFC4A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B58D58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A0443C2"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0A8274A"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2DF83C78" w14:textId="77777777" w:rsidR="00FA0075" w:rsidRPr="006A1AC5" w:rsidRDefault="00FA0075" w:rsidP="00F67AEB">
            <w:pPr>
              <w:rPr>
                <w:sz w:val="16"/>
                <w:szCs w:val="16"/>
              </w:rPr>
            </w:pPr>
          </w:p>
        </w:tc>
      </w:tr>
      <w:tr w:rsidR="00FA0075" w:rsidRPr="006A1AC5" w14:paraId="1AB2FB3F"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33365123"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45D372BF"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BE5EAB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E6A6CD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3DD247A"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5CD5003" w14:textId="775D32CE"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308347F3" w14:textId="256F68A7"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76C0C58"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722685B" w14:textId="5241E98C"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1.f</w:t>
            </w:r>
          </w:p>
        </w:tc>
        <w:tc>
          <w:tcPr>
            <w:tcW w:w="420" w:type="dxa"/>
            <w:tcBorders>
              <w:top w:val="single" w:sz="4" w:space="0" w:color="D3D3D3"/>
              <w:left w:val="nil"/>
              <w:bottom w:val="nil"/>
              <w:right w:val="single" w:sz="4" w:space="0" w:color="D3D3D3"/>
            </w:tcBorders>
            <w:shd w:val="clear" w:color="auto" w:fill="auto"/>
            <w:vAlign w:val="center"/>
          </w:tcPr>
          <w:p w14:paraId="0E0A437A" w14:textId="78283E94"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3ACB5FAF"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2722978A" w14:textId="31400ED8"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751C503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A3F1C7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233AEB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3C25FC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2E0F8B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B31AE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11C5BF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800442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D42916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DD23B4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539A2A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F20FA6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F32AA7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5C36748"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145E2840"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7B3AD2B9" w14:textId="77777777" w:rsidR="00FA0075" w:rsidRPr="006A1AC5" w:rsidRDefault="00FA0075" w:rsidP="00F67AEB">
            <w:pPr>
              <w:rPr>
                <w:sz w:val="16"/>
                <w:szCs w:val="16"/>
              </w:rPr>
            </w:pPr>
          </w:p>
        </w:tc>
      </w:tr>
      <w:tr w:rsidR="00FA0075" w:rsidRPr="006A1AC5" w14:paraId="55DCE4C4"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012D258A"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C05C3C6"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443455F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6D23A7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A19FCB6"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200BA46" w14:textId="4D72F3FC"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0F6AEF9" w14:textId="3E0EA56F"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42A3725B"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1366ED32" w14:textId="6DE1E7C1"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1.g</w:t>
            </w:r>
          </w:p>
        </w:tc>
        <w:tc>
          <w:tcPr>
            <w:tcW w:w="420" w:type="dxa"/>
            <w:tcBorders>
              <w:top w:val="single" w:sz="4" w:space="0" w:color="D3D3D3"/>
              <w:left w:val="nil"/>
              <w:bottom w:val="nil"/>
              <w:right w:val="single" w:sz="4" w:space="0" w:color="D3D3D3"/>
            </w:tcBorders>
            <w:shd w:val="clear" w:color="auto" w:fill="auto"/>
            <w:vAlign w:val="center"/>
          </w:tcPr>
          <w:p w14:paraId="6EA64C5C" w14:textId="008A1176"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7CCC6446"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482FBF33" w14:textId="01862F5E"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6AC6E56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5BDDD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E5A3BC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6B3FD7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20F6C3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4B827D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7DE42F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4BBFD5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AF28C8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606116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1D667A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9530CD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221780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9061A59"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7A2DD3EC"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4B27EDDC" w14:textId="77777777" w:rsidR="00FA0075" w:rsidRPr="006A1AC5" w:rsidRDefault="00FA0075" w:rsidP="00F67AEB">
            <w:pPr>
              <w:rPr>
                <w:sz w:val="16"/>
                <w:szCs w:val="16"/>
              </w:rPr>
            </w:pPr>
          </w:p>
        </w:tc>
      </w:tr>
      <w:tr w:rsidR="00FA0075" w:rsidRPr="006A1AC5" w14:paraId="51C065B5"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70624D1A"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634D343"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33996BB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FC5EBB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6F00FEB"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29F4E56" w14:textId="4E06DACB"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48D1A45" w14:textId="52ED7A33"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435D1E2"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7FC1BF03" w14:textId="085E12EC"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2.a</w:t>
            </w:r>
          </w:p>
        </w:tc>
        <w:tc>
          <w:tcPr>
            <w:tcW w:w="420" w:type="dxa"/>
            <w:tcBorders>
              <w:top w:val="single" w:sz="4" w:space="0" w:color="D3D3D3"/>
              <w:left w:val="nil"/>
              <w:bottom w:val="nil"/>
              <w:right w:val="single" w:sz="4" w:space="0" w:color="D3D3D3"/>
            </w:tcBorders>
            <w:shd w:val="clear" w:color="auto" w:fill="auto"/>
            <w:vAlign w:val="center"/>
          </w:tcPr>
          <w:p w14:paraId="46C9D638" w14:textId="00C69E9B"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482BED32"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5837829C" w14:textId="13D3D3C9"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649A86A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2C37F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66BD84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254AB3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539B9F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29F45A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33F7E6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E1A08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D8CDE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75F4BC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DEA710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5FDDBE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6E9EAA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6DC22A5"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0629F833"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1323715B" w14:textId="77777777" w:rsidR="00FA0075" w:rsidRPr="006A1AC5" w:rsidRDefault="00FA0075" w:rsidP="00F67AEB">
            <w:pPr>
              <w:rPr>
                <w:sz w:val="16"/>
                <w:szCs w:val="16"/>
              </w:rPr>
            </w:pPr>
          </w:p>
        </w:tc>
      </w:tr>
      <w:tr w:rsidR="00FA0075" w:rsidRPr="006A1AC5" w14:paraId="18F0D248"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6502521"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6BAD2E70"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6DDB7B8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81E687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19AA4A0"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4AA7096" w14:textId="78048C30"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19ADD188" w14:textId="7B75DF6C"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C4C1A3C"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E9742BE" w14:textId="52FA4838"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2.b</w:t>
            </w:r>
          </w:p>
        </w:tc>
        <w:tc>
          <w:tcPr>
            <w:tcW w:w="420" w:type="dxa"/>
            <w:tcBorders>
              <w:top w:val="single" w:sz="4" w:space="0" w:color="D3D3D3"/>
              <w:left w:val="nil"/>
              <w:bottom w:val="nil"/>
              <w:right w:val="single" w:sz="4" w:space="0" w:color="D3D3D3"/>
            </w:tcBorders>
            <w:shd w:val="clear" w:color="auto" w:fill="auto"/>
            <w:vAlign w:val="center"/>
          </w:tcPr>
          <w:p w14:paraId="1BE84FCA" w14:textId="6A7474EB"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3A49A6EA"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36953121" w14:textId="4070870F"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148A9BD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488C98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EA79AF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EF05FD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69A068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DF9959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AED1AF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531919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9ABF9D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59D9E9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AD960F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068DAD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1A0230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76D855C"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1FA1F9E2"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23FC1650" w14:textId="77777777" w:rsidR="00FA0075" w:rsidRPr="006A1AC5" w:rsidRDefault="00FA0075" w:rsidP="00F67AEB">
            <w:pPr>
              <w:rPr>
                <w:sz w:val="16"/>
                <w:szCs w:val="16"/>
              </w:rPr>
            </w:pPr>
          </w:p>
        </w:tc>
      </w:tr>
      <w:tr w:rsidR="00FA0075" w:rsidRPr="006A1AC5" w14:paraId="27F15E0B"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BF489DE"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5F59D433"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142E9E7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B82115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7DF6BAE"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132B379" w14:textId="61830399"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511C0AD0" w14:textId="74093DD3"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BD7AFF2"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C859D58" w14:textId="0FE4CD6B"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2.c</w:t>
            </w:r>
          </w:p>
        </w:tc>
        <w:tc>
          <w:tcPr>
            <w:tcW w:w="420" w:type="dxa"/>
            <w:tcBorders>
              <w:top w:val="single" w:sz="4" w:space="0" w:color="D3D3D3"/>
              <w:left w:val="nil"/>
              <w:bottom w:val="nil"/>
              <w:right w:val="single" w:sz="4" w:space="0" w:color="D3D3D3"/>
            </w:tcBorders>
            <w:shd w:val="clear" w:color="auto" w:fill="auto"/>
            <w:vAlign w:val="center"/>
          </w:tcPr>
          <w:p w14:paraId="0CF22F49" w14:textId="3C62E4EA"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420CAFBA"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7BBE52DA" w14:textId="37FA22E7"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4F7D5EB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A6A2E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EC4B31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B17492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5E483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063BA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52B5A4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B33ED4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222843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136765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166AAF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AB9AAE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FDD822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FD815FF"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2FD0B812"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75325B9C" w14:textId="77777777" w:rsidR="00FA0075" w:rsidRPr="006A1AC5" w:rsidRDefault="00FA0075" w:rsidP="00F67AEB">
            <w:pPr>
              <w:rPr>
                <w:sz w:val="16"/>
                <w:szCs w:val="16"/>
              </w:rPr>
            </w:pPr>
          </w:p>
        </w:tc>
      </w:tr>
      <w:tr w:rsidR="00FA0075" w:rsidRPr="006A1AC5" w14:paraId="67CEFA03"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3E03BE10"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09F473A"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697C469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FAE37B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99BA41F"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22F407CA" w14:textId="7A2DEFA7"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06DB91A6" w14:textId="2195B0C7"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06F48CD"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8489C7E" w14:textId="667CD1CC"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2.e</w:t>
            </w:r>
          </w:p>
        </w:tc>
        <w:tc>
          <w:tcPr>
            <w:tcW w:w="420" w:type="dxa"/>
            <w:tcBorders>
              <w:top w:val="single" w:sz="4" w:space="0" w:color="D3D3D3"/>
              <w:left w:val="nil"/>
              <w:bottom w:val="nil"/>
              <w:right w:val="single" w:sz="4" w:space="0" w:color="D3D3D3"/>
            </w:tcBorders>
            <w:shd w:val="clear" w:color="auto" w:fill="auto"/>
            <w:vAlign w:val="center"/>
          </w:tcPr>
          <w:p w14:paraId="54A85435" w14:textId="1FF70042"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58B34534"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7072AE75" w14:textId="1219CEFD"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7A9BC52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4E72C6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39E5C8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50985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F0E74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FE6101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8045F7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ACFC7B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02D0BF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B302EA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27AEAE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091795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7E953B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D3D0159"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8698ED1"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3498DFD0" w14:textId="77777777" w:rsidR="00FA0075" w:rsidRPr="006A1AC5" w:rsidRDefault="00FA0075" w:rsidP="00F67AEB">
            <w:pPr>
              <w:rPr>
                <w:sz w:val="16"/>
                <w:szCs w:val="16"/>
              </w:rPr>
            </w:pPr>
          </w:p>
        </w:tc>
      </w:tr>
      <w:tr w:rsidR="00FA0075" w:rsidRPr="006A1AC5" w14:paraId="159FBD26"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7BA87639"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8CC7221"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2643149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678911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A63ACE0"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2CEBCECA" w14:textId="4F4FC929"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6D68E4CF" w14:textId="06AB9624"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C1ED9B3"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769295A5" w14:textId="23EC6311"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2.f</w:t>
            </w:r>
          </w:p>
        </w:tc>
        <w:tc>
          <w:tcPr>
            <w:tcW w:w="420" w:type="dxa"/>
            <w:tcBorders>
              <w:top w:val="single" w:sz="4" w:space="0" w:color="D3D3D3"/>
              <w:left w:val="nil"/>
              <w:bottom w:val="nil"/>
              <w:right w:val="single" w:sz="4" w:space="0" w:color="D3D3D3"/>
            </w:tcBorders>
            <w:shd w:val="clear" w:color="auto" w:fill="auto"/>
            <w:vAlign w:val="center"/>
          </w:tcPr>
          <w:p w14:paraId="7083D140" w14:textId="414467F5"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tcPr>
          <w:p w14:paraId="0BFF7D43"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6375344D" w14:textId="032675F0"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22645A5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EE9C84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9B5AA2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94E84B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4476BA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2F9BE9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212317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EFFED4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B3DC6B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FCDD6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EC6957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3615A3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8CFA5B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115F363"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222711DB"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4FE4BFD2" w14:textId="77777777" w:rsidR="00FA0075" w:rsidRPr="006A1AC5" w:rsidRDefault="00FA0075" w:rsidP="00F67AEB">
            <w:pPr>
              <w:rPr>
                <w:sz w:val="16"/>
                <w:szCs w:val="16"/>
              </w:rPr>
            </w:pPr>
          </w:p>
        </w:tc>
      </w:tr>
      <w:tr w:rsidR="00FA0075" w:rsidRPr="006A1AC5" w14:paraId="21A1C2DB"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766154A7"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EF97C6A"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1426A32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94F102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92B65FC"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0F448C3" w14:textId="42E50E86"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66986756" w14:textId="7FABA05E"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FC129E0"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0707C33" w14:textId="5FDCA9B0"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2.g</w:t>
            </w:r>
          </w:p>
        </w:tc>
        <w:tc>
          <w:tcPr>
            <w:tcW w:w="420" w:type="dxa"/>
            <w:tcBorders>
              <w:top w:val="single" w:sz="4" w:space="0" w:color="D3D3D3"/>
              <w:left w:val="nil"/>
              <w:bottom w:val="nil"/>
              <w:right w:val="single" w:sz="4" w:space="0" w:color="D3D3D3"/>
            </w:tcBorders>
            <w:shd w:val="clear" w:color="auto" w:fill="auto"/>
            <w:vAlign w:val="center"/>
          </w:tcPr>
          <w:p w14:paraId="665973E3" w14:textId="71006B9C"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10BFB09F"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24E77F7B" w14:textId="75872A3D"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6012629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C5DB4B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1EBAE1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982BD1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79CE44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8EDAE2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13E5FB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0EAB1A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6ADC95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41172C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C6E3A2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BB8D00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C11F78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8530051"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33FF552"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27B33916" w14:textId="77777777" w:rsidR="00FA0075" w:rsidRPr="006A1AC5" w:rsidRDefault="00FA0075" w:rsidP="00F67AEB">
            <w:pPr>
              <w:rPr>
                <w:sz w:val="16"/>
                <w:szCs w:val="16"/>
              </w:rPr>
            </w:pPr>
          </w:p>
        </w:tc>
      </w:tr>
      <w:tr w:rsidR="00FA0075" w:rsidRPr="006A1AC5" w14:paraId="57E43920"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DA939D3"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501C118B"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FD9DCA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3F4019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2EDB36F"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40957ED" w14:textId="686B0258"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257F1E8E" w14:textId="76342650"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8C3F6F2"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0E54EB9" w14:textId="612CC883"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3.a</w:t>
            </w:r>
          </w:p>
        </w:tc>
        <w:tc>
          <w:tcPr>
            <w:tcW w:w="420" w:type="dxa"/>
            <w:tcBorders>
              <w:top w:val="single" w:sz="4" w:space="0" w:color="D3D3D3"/>
              <w:left w:val="nil"/>
              <w:bottom w:val="nil"/>
              <w:right w:val="single" w:sz="4" w:space="0" w:color="D3D3D3"/>
            </w:tcBorders>
            <w:shd w:val="clear" w:color="auto" w:fill="auto"/>
            <w:vAlign w:val="center"/>
          </w:tcPr>
          <w:p w14:paraId="6809DA82" w14:textId="39A51562"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5D109C1E"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61422481" w14:textId="5D6C4CE3"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417F618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ECC2FE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A56D14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FA6EC7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1C9F45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BAE503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9474B4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F20E89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C86FED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1EB0A6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0FA967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86A270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B68D87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4536A8"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3A4E9450"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739C8D43" w14:textId="77777777" w:rsidR="00FA0075" w:rsidRPr="006A1AC5" w:rsidRDefault="00FA0075" w:rsidP="00F67AEB">
            <w:pPr>
              <w:rPr>
                <w:sz w:val="16"/>
                <w:szCs w:val="16"/>
              </w:rPr>
            </w:pPr>
          </w:p>
        </w:tc>
      </w:tr>
      <w:tr w:rsidR="00FA0075" w:rsidRPr="006A1AC5" w14:paraId="639465FC"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4A6FE293"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415407C1"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4FBA559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A72AA4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BFBE5AC"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69A6DCEF" w14:textId="6C45D7BC"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176BAC7" w14:textId="49AEC81E"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2E84B19"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2495B9A7" w14:textId="6367B725"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3.b</w:t>
            </w:r>
          </w:p>
        </w:tc>
        <w:tc>
          <w:tcPr>
            <w:tcW w:w="420" w:type="dxa"/>
            <w:tcBorders>
              <w:top w:val="single" w:sz="4" w:space="0" w:color="D3D3D3"/>
              <w:left w:val="nil"/>
              <w:bottom w:val="nil"/>
              <w:right w:val="single" w:sz="4" w:space="0" w:color="D3D3D3"/>
            </w:tcBorders>
            <w:shd w:val="clear" w:color="auto" w:fill="auto"/>
            <w:vAlign w:val="center"/>
          </w:tcPr>
          <w:p w14:paraId="1EFFFEA9" w14:textId="57AFECF0"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5DD94C58"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7452B996" w14:textId="1ECE926F"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24A6A5B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830C2B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1A9A5E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44EE2E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163196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1D320D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B9FEBC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1257EC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67C417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7E8A1D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2966C2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FBF2DD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44D801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C38ECE5"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EE4D98A"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5C7A86DB" w14:textId="77777777" w:rsidR="00FA0075" w:rsidRPr="006A1AC5" w:rsidRDefault="00FA0075" w:rsidP="00F67AEB">
            <w:pPr>
              <w:rPr>
                <w:sz w:val="16"/>
                <w:szCs w:val="16"/>
              </w:rPr>
            </w:pPr>
          </w:p>
        </w:tc>
      </w:tr>
      <w:tr w:rsidR="00FA0075" w:rsidRPr="006A1AC5" w14:paraId="63872B39"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D03BF6A"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3D30008"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0B4E11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62AF87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98A6B94"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E4E0D1E" w14:textId="4E724B78"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235A1795" w14:textId="514006E1"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247873E"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1D1C46BE" w14:textId="43B526E8"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3.c</w:t>
            </w:r>
          </w:p>
        </w:tc>
        <w:tc>
          <w:tcPr>
            <w:tcW w:w="420" w:type="dxa"/>
            <w:tcBorders>
              <w:top w:val="single" w:sz="4" w:space="0" w:color="D3D3D3"/>
              <w:left w:val="nil"/>
              <w:bottom w:val="nil"/>
              <w:right w:val="single" w:sz="4" w:space="0" w:color="D3D3D3"/>
            </w:tcBorders>
            <w:shd w:val="clear" w:color="auto" w:fill="auto"/>
            <w:vAlign w:val="center"/>
          </w:tcPr>
          <w:p w14:paraId="60D2AC1B" w14:textId="0BE697CB"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0D2173C9"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57638FAE" w14:textId="75D46A5D"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218BDFC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E13A4E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2AA688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E78830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04816D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8A0E17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EF758D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218278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3B1C7A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645287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62D113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9F9BA6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C71CCD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4CBA3B5"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1353FD32"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1825219C" w14:textId="77777777" w:rsidR="00FA0075" w:rsidRPr="006A1AC5" w:rsidRDefault="00FA0075" w:rsidP="00F67AEB">
            <w:pPr>
              <w:rPr>
                <w:sz w:val="16"/>
                <w:szCs w:val="16"/>
              </w:rPr>
            </w:pPr>
          </w:p>
        </w:tc>
      </w:tr>
      <w:tr w:rsidR="00FA0075" w:rsidRPr="006A1AC5" w14:paraId="6F87E9DE"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1B8D7941"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D718603"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272EDAF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B91E55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18A86E"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8024BAB" w14:textId="11C62452"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1B1DB272" w14:textId="2054D9BB"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D53724A"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65546788" w14:textId="5F16E96C"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3.d</w:t>
            </w:r>
          </w:p>
        </w:tc>
        <w:tc>
          <w:tcPr>
            <w:tcW w:w="420" w:type="dxa"/>
            <w:tcBorders>
              <w:top w:val="single" w:sz="4" w:space="0" w:color="D3D3D3"/>
              <w:left w:val="nil"/>
              <w:bottom w:val="nil"/>
              <w:right w:val="single" w:sz="4" w:space="0" w:color="D3D3D3"/>
            </w:tcBorders>
            <w:shd w:val="clear" w:color="auto" w:fill="auto"/>
            <w:vAlign w:val="center"/>
          </w:tcPr>
          <w:p w14:paraId="7214C6C3" w14:textId="1E379603"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221A186F"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5E281BE3" w14:textId="71015AE8"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43C2AAD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E207F4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FBF8EB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2D3376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C026A3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3B10E4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A7E8FC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45E2C5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BD7F32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697E83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CB4B05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ADEE1F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38E7B3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C19F4AD"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7ACC68CF"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0EDDD6D9" w14:textId="77777777" w:rsidR="00FA0075" w:rsidRPr="006A1AC5" w:rsidRDefault="00FA0075" w:rsidP="00F67AEB">
            <w:pPr>
              <w:rPr>
                <w:sz w:val="16"/>
                <w:szCs w:val="16"/>
              </w:rPr>
            </w:pPr>
          </w:p>
        </w:tc>
      </w:tr>
      <w:tr w:rsidR="00FA0075" w:rsidRPr="006A1AC5" w14:paraId="1414DF94"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4BB580DB"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D1D28DA"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32B4FE2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485DDA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E961DB2"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5FFE2C6C" w14:textId="796C1C93"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34FB27B1" w14:textId="7231954D"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222E7FD4"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6CEAA947" w14:textId="43F657F2"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3.g</w:t>
            </w:r>
          </w:p>
        </w:tc>
        <w:tc>
          <w:tcPr>
            <w:tcW w:w="420" w:type="dxa"/>
            <w:tcBorders>
              <w:top w:val="single" w:sz="4" w:space="0" w:color="D3D3D3"/>
              <w:left w:val="nil"/>
              <w:bottom w:val="nil"/>
              <w:right w:val="single" w:sz="4" w:space="0" w:color="D3D3D3"/>
            </w:tcBorders>
            <w:shd w:val="clear" w:color="auto" w:fill="auto"/>
            <w:vAlign w:val="center"/>
          </w:tcPr>
          <w:p w14:paraId="016CEAA7" w14:textId="11D02AC1"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4A72C4D6"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2FF61A1D" w14:textId="5C09707D"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0F549DB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C32F40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9C9ABF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8D78F6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0A6413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5215F3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C4E47E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2282B2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A0B40C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CC1813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687E4A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65C2FFC"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9A9DBC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460ECE9"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56D600A"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300A3EB8" w14:textId="77777777" w:rsidR="00FA0075" w:rsidRPr="006A1AC5" w:rsidRDefault="00FA0075" w:rsidP="00F67AEB">
            <w:pPr>
              <w:rPr>
                <w:sz w:val="16"/>
                <w:szCs w:val="16"/>
              </w:rPr>
            </w:pPr>
          </w:p>
        </w:tc>
      </w:tr>
      <w:tr w:rsidR="00FA0075" w:rsidRPr="006A1AC5" w14:paraId="612747D4"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1B3E3094"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BDA54D7"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41F582F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2AEF74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D524B8C"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2928F608" w14:textId="43913BD9"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237355E8" w14:textId="733997EA"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AB37B0A"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7283F0FB" w14:textId="53DFF68E"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4.a</w:t>
            </w:r>
          </w:p>
        </w:tc>
        <w:tc>
          <w:tcPr>
            <w:tcW w:w="420" w:type="dxa"/>
            <w:tcBorders>
              <w:top w:val="single" w:sz="4" w:space="0" w:color="D3D3D3"/>
              <w:left w:val="nil"/>
              <w:bottom w:val="nil"/>
              <w:right w:val="single" w:sz="4" w:space="0" w:color="D3D3D3"/>
            </w:tcBorders>
            <w:shd w:val="clear" w:color="auto" w:fill="auto"/>
            <w:vAlign w:val="center"/>
          </w:tcPr>
          <w:p w14:paraId="4AC0B42C" w14:textId="28970C4C"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5DCCDC44"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172B0634" w14:textId="712D4F23"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6899C92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EC6322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47F1EB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BC9575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629C70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BC455F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623C8F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5E08CF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28C70D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0D0C549"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42D66A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CC8CD9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E8321E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7B82F72"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20011FC7"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662CD654" w14:textId="77777777" w:rsidR="00FA0075" w:rsidRPr="006A1AC5" w:rsidRDefault="00FA0075" w:rsidP="00F67AEB">
            <w:pPr>
              <w:rPr>
                <w:sz w:val="16"/>
                <w:szCs w:val="16"/>
              </w:rPr>
            </w:pPr>
          </w:p>
        </w:tc>
      </w:tr>
      <w:tr w:rsidR="00FA0075" w:rsidRPr="006A1AC5" w14:paraId="591EA4B3"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560E70FD"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3117F71"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152CA3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025B59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1B374FB"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C9BC463" w14:textId="35B1C4D5"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EC9BF8A" w14:textId="0385F069"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2CC5E61A"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F194C89" w14:textId="46BA9F33"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4.b</w:t>
            </w:r>
          </w:p>
        </w:tc>
        <w:tc>
          <w:tcPr>
            <w:tcW w:w="420" w:type="dxa"/>
            <w:tcBorders>
              <w:top w:val="single" w:sz="4" w:space="0" w:color="D3D3D3"/>
              <w:left w:val="nil"/>
              <w:bottom w:val="nil"/>
              <w:right w:val="single" w:sz="4" w:space="0" w:color="D3D3D3"/>
            </w:tcBorders>
            <w:shd w:val="clear" w:color="auto" w:fill="auto"/>
            <w:vAlign w:val="center"/>
          </w:tcPr>
          <w:p w14:paraId="4899FC7C" w14:textId="5E6F507D"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5677FD48"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543CA3FF" w14:textId="7241E8D9"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356C5C9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929808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83462D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CC04A2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E9FD5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6A96C9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CB6CEB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C252CB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931CB2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64AE94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2E5759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7DDA97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DBAA16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CFCE14"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1E21BC4B"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0F4159CC" w14:textId="77777777" w:rsidR="00FA0075" w:rsidRPr="006A1AC5" w:rsidRDefault="00FA0075" w:rsidP="00F67AEB">
            <w:pPr>
              <w:rPr>
                <w:sz w:val="16"/>
                <w:szCs w:val="16"/>
              </w:rPr>
            </w:pPr>
          </w:p>
        </w:tc>
      </w:tr>
      <w:tr w:rsidR="00FA0075" w:rsidRPr="006A1AC5" w14:paraId="446F4358"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066C4838"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031B4AEA"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491599D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CBAEA9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9C5FFB8"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BEFE20E" w14:textId="7FD8E06A"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0CBFED02" w14:textId="44649E1F"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9F428DD"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66D07688" w14:textId="3C9C584E"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4.c</w:t>
            </w:r>
          </w:p>
        </w:tc>
        <w:tc>
          <w:tcPr>
            <w:tcW w:w="420" w:type="dxa"/>
            <w:tcBorders>
              <w:top w:val="single" w:sz="4" w:space="0" w:color="D3D3D3"/>
              <w:left w:val="nil"/>
              <w:bottom w:val="nil"/>
              <w:right w:val="single" w:sz="4" w:space="0" w:color="D3D3D3"/>
            </w:tcBorders>
            <w:shd w:val="clear" w:color="auto" w:fill="auto"/>
            <w:vAlign w:val="center"/>
          </w:tcPr>
          <w:p w14:paraId="66602DD9" w14:textId="2A768AAA"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tcPr>
          <w:p w14:paraId="12CBD3FF"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3090A246" w14:textId="658EC5D7"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37AE199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D189E9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489779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8BE19E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FF3726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979A77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B19B72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4950F71"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57E309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51A5F0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FBC716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B57387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C1CE71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BDB6036"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4A06CA30"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018773B9" w14:textId="77777777" w:rsidR="00FA0075" w:rsidRPr="006A1AC5" w:rsidRDefault="00FA0075" w:rsidP="00F67AEB">
            <w:pPr>
              <w:rPr>
                <w:sz w:val="16"/>
                <w:szCs w:val="16"/>
              </w:rPr>
            </w:pPr>
          </w:p>
        </w:tc>
      </w:tr>
      <w:tr w:rsidR="00FA0075" w:rsidRPr="006A1AC5" w14:paraId="1DB8EE3C"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6521C572"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5BA09408"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3A5BED2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3A5700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CC83A67"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1875442F" w14:textId="3E2635D3"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65C56C7B" w14:textId="6312EB05"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1DF875E"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7591570" w14:textId="5D7B5853"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4.d</w:t>
            </w:r>
          </w:p>
        </w:tc>
        <w:tc>
          <w:tcPr>
            <w:tcW w:w="420" w:type="dxa"/>
            <w:tcBorders>
              <w:top w:val="single" w:sz="4" w:space="0" w:color="D3D3D3"/>
              <w:left w:val="nil"/>
              <w:bottom w:val="nil"/>
              <w:right w:val="single" w:sz="4" w:space="0" w:color="D3D3D3"/>
            </w:tcBorders>
            <w:shd w:val="clear" w:color="auto" w:fill="auto"/>
            <w:vAlign w:val="center"/>
          </w:tcPr>
          <w:p w14:paraId="0F983FEF" w14:textId="75626DC6"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tcPr>
          <w:p w14:paraId="5ED969EC"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55C1621E" w14:textId="3148B06F"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76DDFB8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D065F3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87F118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DD128E2"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C1A5E0F"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A975E4E"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C09D60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641EB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BFAFBF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6A20AE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18817C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D05166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739DAA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185A26B"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7EB49871"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71492262" w14:textId="77777777" w:rsidR="00FA0075" w:rsidRPr="006A1AC5" w:rsidRDefault="00FA0075" w:rsidP="00F67AEB">
            <w:pPr>
              <w:rPr>
                <w:sz w:val="16"/>
                <w:szCs w:val="16"/>
              </w:rPr>
            </w:pPr>
          </w:p>
        </w:tc>
      </w:tr>
      <w:tr w:rsidR="00FA0075" w:rsidRPr="006A1AC5" w14:paraId="60BEB544" w14:textId="77777777" w:rsidTr="009370E0">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2C7940E4" w14:textId="77777777" w:rsidR="00FA0075" w:rsidRPr="006A1AC5" w:rsidRDefault="00FA0075" w:rsidP="00F67AEB">
            <w:pPr>
              <w:rPr>
                <w:rFonts w:ascii="Gill Sans MT Condensed" w:hAnsi="Gill Sans MT Condensed" w:cs="Calibri"/>
                <w:color w:val="000000"/>
                <w:sz w:val="16"/>
                <w:szCs w:val="16"/>
              </w:rPr>
            </w:pPr>
          </w:p>
        </w:tc>
        <w:tc>
          <w:tcPr>
            <w:tcW w:w="1041" w:type="dxa"/>
            <w:gridSpan w:val="2"/>
            <w:vMerge/>
            <w:tcBorders>
              <w:left w:val="single" w:sz="4" w:space="0" w:color="D3D3D3"/>
              <w:bottom w:val="single" w:sz="4" w:space="0" w:color="D3D3D3"/>
              <w:right w:val="single" w:sz="4" w:space="0" w:color="D3D3D3"/>
            </w:tcBorders>
            <w:shd w:val="clear" w:color="auto" w:fill="auto"/>
            <w:vAlign w:val="center"/>
          </w:tcPr>
          <w:p w14:paraId="42BB2486" w14:textId="77777777" w:rsidR="00FA0075" w:rsidRPr="006A1AC5" w:rsidRDefault="00FA0075" w:rsidP="00F67AEB">
            <w:pPr>
              <w:jc w:val="center"/>
              <w:rPr>
                <w:rFonts w:ascii="Gill Sans MT Condensed" w:hAnsi="Gill Sans MT Condensed" w:cs="Calibri"/>
                <w:color w:val="000000"/>
                <w:sz w:val="16"/>
                <w:szCs w:val="16"/>
              </w:rPr>
            </w:pPr>
          </w:p>
        </w:tc>
        <w:tc>
          <w:tcPr>
            <w:tcW w:w="1441" w:type="dxa"/>
            <w:vMerge/>
            <w:tcBorders>
              <w:left w:val="single" w:sz="4" w:space="0" w:color="D3D3D3"/>
              <w:bottom w:val="single" w:sz="4" w:space="0" w:color="D3D3D3"/>
              <w:right w:val="single" w:sz="4" w:space="0" w:color="D3D3D3"/>
            </w:tcBorders>
            <w:shd w:val="clear" w:color="auto" w:fill="auto"/>
            <w:vAlign w:val="center"/>
          </w:tcPr>
          <w:p w14:paraId="2074FD47"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325430B"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789C3F5" w14:textId="77777777" w:rsidR="00FA0075" w:rsidRPr="006A1AC5" w:rsidRDefault="00FA0075" w:rsidP="00F67AE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B2F4201" w14:textId="5AEBA81B" w:rsidR="00FA0075" w:rsidRPr="006A1AC5" w:rsidRDefault="00FA0075" w:rsidP="00F67AEB">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6F03FC73" w14:textId="67CEFDE6" w:rsidR="00FA0075" w:rsidRPr="006A1AC5" w:rsidRDefault="00FA0075" w:rsidP="00F67AEB">
            <w:pPr>
              <w:jc w:val="center"/>
              <w:rPr>
                <w:rFonts w:ascii="Gill Sans MT Condensed" w:hAnsi="Gill Sans MT Condensed" w:cs="Calibri"/>
                <w:color w:val="000000"/>
                <w:sz w:val="16"/>
                <w:szCs w:val="16"/>
              </w:rPr>
            </w:pPr>
            <w:r w:rsidRPr="00D83F8A">
              <w:rPr>
                <w:rFonts w:ascii="Gill Sans MT Condensed" w:hAnsi="Gill Sans MT Condensed" w:cs="Calibri"/>
                <w:color w:val="000000"/>
                <w:sz w:val="16"/>
                <w:szCs w:val="16"/>
              </w:rPr>
              <w:t>Glazbena umjetnost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6F8AAB0" w14:textId="77777777" w:rsidR="00FA0075" w:rsidRPr="006A1AC5" w:rsidRDefault="00FA0075" w:rsidP="00F67AE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CB8CC6D" w14:textId="0AF827E5"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4.g</w:t>
            </w:r>
          </w:p>
        </w:tc>
        <w:tc>
          <w:tcPr>
            <w:tcW w:w="420" w:type="dxa"/>
            <w:tcBorders>
              <w:top w:val="single" w:sz="4" w:space="0" w:color="D3D3D3"/>
              <w:left w:val="nil"/>
              <w:bottom w:val="nil"/>
              <w:right w:val="single" w:sz="4" w:space="0" w:color="D3D3D3"/>
            </w:tcBorders>
            <w:shd w:val="clear" w:color="auto" w:fill="auto"/>
            <w:vAlign w:val="center"/>
          </w:tcPr>
          <w:p w14:paraId="288724B3" w14:textId="75B5C849" w:rsidR="00FA0075" w:rsidRPr="006A1AC5" w:rsidRDefault="00FA0075" w:rsidP="00F67AE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6397BC38" w14:textId="77777777" w:rsidR="00FA0075" w:rsidRPr="006A1AC5" w:rsidRDefault="00FA0075" w:rsidP="00F67AE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4F1C9E56" w14:textId="4CA5584F" w:rsidR="00FA0075" w:rsidRPr="006A1AC5" w:rsidRDefault="00FA0075" w:rsidP="00F67AEB">
            <w:pPr>
              <w:jc w:val="center"/>
              <w:rPr>
                <w:rFonts w:ascii="Gill Sans MT Condensed" w:hAnsi="Gill Sans MT Condensed" w:cs="Calibri"/>
                <w:color w:val="000000"/>
                <w:sz w:val="16"/>
                <w:szCs w:val="16"/>
              </w:rPr>
            </w:pPr>
            <w:r w:rsidRPr="004241C2">
              <w:rPr>
                <w:rFonts w:ascii="Gill Sans MT Condensed" w:hAnsi="Gill Sans MT Condensed" w:cs="Calibri"/>
                <w:color w:val="000000"/>
                <w:sz w:val="16"/>
                <w:szCs w:val="16"/>
              </w:rPr>
              <w:t>1</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17F33BF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950035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D9DED10"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E9C5654"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EA8B45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91BA07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3E7988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6D3155D"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AE74B9A"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64C4356"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F0E68C" w:fill="F0E68C"/>
            <w:vAlign w:val="center"/>
          </w:tcPr>
          <w:p w14:paraId="76C025C3"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44759CC8"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6F0C70B5" w14:textId="77777777" w:rsidR="00FA0075" w:rsidRPr="006A1AC5" w:rsidRDefault="00FA0075" w:rsidP="00F67AEB">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auto" w:fill="auto"/>
            <w:vAlign w:val="center"/>
          </w:tcPr>
          <w:p w14:paraId="4B4CB79B" w14:textId="77777777" w:rsidR="00FA0075" w:rsidRPr="006A1AC5" w:rsidRDefault="00FA0075" w:rsidP="00F67AEB">
            <w:pPr>
              <w:jc w:val="center"/>
              <w:rPr>
                <w:rFonts w:ascii="Gill Sans MT Condensed" w:hAnsi="Gill Sans MT Condensed" w:cs="Calibri"/>
                <w:color w:val="000000"/>
                <w:sz w:val="16"/>
                <w:szCs w:val="16"/>
              </w:rPr>
            </w:pPr>
          </w:p>
        </w:tc>
        <w:tc>
          <w:tcPr>
            <w:tcW w:w="550" w:type="dxa"/>
            <w:vMerge/>
            <w:tcBorders>
              <w:left w:val="single" w:sz="4" w:space="0" w:color="D3D3D3"/>
              <w:bottom w:val="nil"/>
              <w:right w:val="single" w:sz="4" w:space="0" w:color="D3D3D3"/>
            </w:tcBorders>
            <w:shd w:val="clear" w:color="F0E68C" w:fill="F0E68C"/>
            <w:vAlign w:val="center"/>
          </w:tcPr>
          <w:p w14:paraId="592C85DB" w14:textId="77777777" w:rsidR="00FA0075" w:rsidRPr="006A1AC5" w:rsidRDefault="00FA0075" w:rsidP="00F67AEB">
            <w:pPr>
              <w:jc w:val="center"/>
              <w:rPr>
                <w:rFonts w:ascii="Gill Sans MT Condensed" w:hAnsi="Gill Sans MT Condensed" w:cs="Calibri"/>
                <w:color w:val="000000"/>
                <w:sz w:val="16"/>
                <w:szCs w:val="16"/>
              </w:rPr>
            </w:pPr>
          </w:p>
        </w:tc>
        <w:tc>
          <w:tcPr>
            <w:tcW w:w="236" w:type="dxa"/>
            <w:vAlign w:val="center"/>
          </w:tcPr>
          <w:p w14:paraId="1C180684" w14:textId="77777777" w:rsidR="00FA0075" w:rsidRPr="006A1AC5" w:rsidRDefault="00FA0075" w:rsidP="00F67AEB">
            <w:pPr>
              <w:rPr>
                <w:sz w:val="16"/>
                <w:szCs w:val="16"/>
              </w:rPr>
            </w:pPr>
          </w:p>
        </w:tc>
      </w:tr>
      <w:tr w:rsidR="00D31A60" w:rsidRPr="006A1AC5" w14:paraId="0A55A700" w14:textId="77777777" w:rsidTr="009370E0">
        <w:trPr>
          <w:trHeight w:val="288"/>
        </w:trPr>
        <w:tc>
          <w:tcPr>
            <w:tcW w:w="1997" w:type="dxa"/>
            <w:vMerge w:val="restart"/>
            <w:tcBorders>
              <w:top w:val="nil"/>
              <w:left w:val="single" w:sz="4" w:space="0" w:color="D3D3D3"/>
              <w:right w:val="single" w:sz="4" w:space="0" w:color="D3D3D3"/>
            </w:tcBorders>
            <w:shd w:val="clear" w:color="auto" w:fill="auto"/>
            <w:vAlign w:val="center"/>
          </w:tcPr>
          <w:p w14:paraId="63DD18F4" w14:textId="34ECB4D0" w:rsidR="00D31A60" w:rsidRPr="006A1AC5" w:rsidRDefault="00D31A60" w:rsidP="00244FA2">
            <w:pPr>
              <w:rPr>
                <w:rFonts w:ascii="Gill Sans MT Condensed" w:hAnsi="Gill Sans MT Condensed" w:cs="Calibri"/>
                <w:color w:val="000000"/>
                <w:sz w:val="16"/>
                <w:szCs w:val="16"/>
              </w:rPr>
            </w:pPr>
            <w:r>
              <w:rPr>
                <w:rFonts w:ascii="Gill Sans MT Condensed" w:hAnsi="Gill Sans MT Condensed" w:cs="Calibri"/>
                <w:color w:val="000000"/>
                <w:sz w:val="16"/>
                <w:szCs w:val="16"/>
              </w:rPr>
              <w:t>Marija Posavčić</w:t>
            </w:r>
          </w:p>
        </w:tc>
        <w:tc>
          <w:tcPr>
            <w:tcW w:w="1041" w:type="dxa"/>
            <w:gridSpan w:val="2"/>
            <w:vMerge w:val="restart"/>
            <w:tcBorders>
              <w:top w:val="single" w:sz="4" w:space="0" w:color="D3D3D3"/>
              <w:left w:val="single" w:sz="4" w:space="0" w:color="D3D3D3"/>
              <w:right w:val="single" w:sz="4" w:space="0" w:color="D3D3D3"/>
            </w:tcBorders>
            <w:shd w:val="clear" w:color="auto" w:fill="auto"/>
            <w:vAlign w:val="center"/>
          </w:tcPr>
          <w:p w14:paraId="34134087" w14:textId="0AB639FA"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 xml:space="preserve">Mag. edukacije hrvatskoga jezika i književnosti i </w:t>
            </w:r>
            <w:r>
              <w:rPr>
                <w:rFonts w:ascii="Gill Sans MT Condensed" w:hAnsi="Gill Sans MT Condensed" w:cs="Calibri"/>
                <w:color w:val="000000"/>
                <w:sz w:val="16"/>
                <w:szCs w:val="16"/>
              </w:rPr>
              <w:lastRenderedPageBreak/>
              <w:t>mag. edu.  povijesti</w:t>
            </w:r>
          </w:p>
        </w:tc>
        <w:tc>
          <w:tcPr>
            <w:tcW w:w="1441" w:type="dxa"/>
            <w:vMerge w:val="restart"/>
            <w:tcBorders>
              <w:top w:val="nil"/>
              <w:left w:val="single" w:sz="4" w:space="0" w:color="D3D3D3"/>
              <w:right w:val="single" w:sz="4" w:space="0" w:color="D3D3D3"/>
            </w:tcBorders>
            <w:shd w:val="clear" w:color="auto" w:fill="auto"/>
            <w:vAlign w:val="center"/>
          </w:tcPr>
          <w:p w14:paraId="619F467E" w14:textId="1D283661"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lastRenderedPageBreak/>
              <w:t>Neodređeno puno</w:t>
            </w:r>
          </w:p>
        </w:tc>
        <w:tc>
          <w:tcPr>
            <w:tcW w:w="420" w:type="dxa"/>
            <w:vMerge w:val="restart"/>
            <w:tcBorders>
              <w:top w:val="nil"/>
              <w:left w:val="single" w:sz="4" w:space="0" w:color="D3D3D3"/>
              <w:right w:val="single" w:sz="4" w:space="0" w:color="D3D3D3"/>
            </w:tcBorders>
            <w:shd w:val="clear" w:color="auto" w:fill="auto"/>
            <w:vAlign w:val="center"/>
          </w:tcPr>
          <w:p w14:paraId="36604C9B" w14:textId="2ABAD7F1"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val="restart"/>
            <w:tcBorders>
              <w:top w:val="nil"/>
              <w:left w:val="single" w:sz="4" w:space="0" w:color="D3D3D3"/>
              <w:right w:val="single" w:sz="4" w:space="0" w:color="D3D3D3"/>
            </w:tcBorders>
            <w:shd w:val="clear" w:color="auto" w:fill="auto"/>
            <w:vAlign w:val="center"/>
          </w:tcPr>
          <w:p w14:paraId="2767A150" w14:textId="275F139B"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tcPr>
          <w:p w14:paraId="4DA44D15" w14:textId="70FA5165" w:rsidR="00D31A60" w:rsidRPr="006A1AC5" w:rsidRDefault="00D31A60" w:rsidP="00244FA2">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332E025C" w14:textId="2D3691AD" w:rsidR="00D31A60" w:rsidRPr="006A1AC5" w:rsidRDefault="00D31A60" w:rsidP="00244FA2">
            <w:pPr>
              <w:jc w:val="center"/>
              <w:rPr>
                <w:rFonts w:ascii="Gill Sans MT Condensed" w:hAnsi="Gill Sans MT Condensed" w:cs="Calibri"/>
                <w:color w:val="000000"/>
                <w:sz w:val="16"/>
                <w:szCs w:val="16"/>
              </w:rPr>
            </w:pPr>
            <w:r w:rsidRPr="00BC343B">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71D5433" w14:textId="77777777" w:rsidR="00D31A60" w:rsidRPr="006A1AC5" w:rsidRDefault="00D31A60" w:rsidP="00244FA2">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B33D4AA" w14:textId="4D9128E2"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1.b</w:t>
            </w:r>
          </w:p>
        </w:tc>
        <w:tc>
          <w:tcPr>
            <w:tcW w:w="420" w:type="dxa"/>
            <w:tcBorders>
              <w:top w:val="single" w:sz="4" w:space="0" w:color="D3D3D3"/>
              <w:left w:val="nil"/>
              <w:bottom w:val="nil"/>
              <w:right w:val="single" w:sz="4" w:space="0" w:color="D3D3D3"/>
            </w:tcBorders>
            <w:shd w:val="clear" w:color="auto" w:fill="auto"/>
            <w:vAlign w:val="center"/>
          </w:tcPr>
          <w:p w14:paraId="5E7230B5" w14:textId="08D5EE23"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5DC37D5F" w14:textId="77777777" w:rsidR="00D31A60" w:rsidRPr="006A1AC5" w:rsidRDefault="00D31A60" w:rsidP="00244FA2">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FAD9BC0" w14:textId="7C98BA51"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val="restart"/>
            <w:tcBorders>
              <w:top w:val="nil"/>
              <w:left w:val="single" w:sz="4" w:space="0" w:color="D3D3D3"/>
              <w:right w:val="single" w:sz="4" w:space="0" w:color="D3D3D3"/>
            </w:tcBorders>
            <w:shd w:val="clear" w:color="F0E68C" w:fill="F0E68C"/>
            <w:vAlign w:val="center"/>
          </w:tcPr>
          <w:p w14:paraId="323CE05B" w14:textId="2FDE6BC2"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vMerge w:val="restart"/>
            <w:tcBorders>
              <w:top w:val="nil"/>
              <w:left w:val="single" w:sz="4" w:space="0" w:color="D3D3D3"/>
              <w:right w:val="single" w:sz="4" w:space="0" w:color="D3D3D3"/>
            </w:tcBorders>
            <w:shd w:val="clear" w:color="auto" w:fill="auto"/>
            <w:vAlign w:val="center"/>
          </w:tcPr>
          <w:p w14:paraId="6477C11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6137C534"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3955606"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31200DF"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64B81292"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4AD67A7"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B6E186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19AB241A"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594B683"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F0E68C" w:fill="F0E68C"/>
            <w:vAlign w:val="center"/>
          </w:tcPr>
          <w:p w14:paraId="452A9ADA" w14:textId="057DF819"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0E83802E" w14:textId="3652A0CA"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65D91629" w14:textId="1AEF3A81"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54341E9A" w14:textId="428D3684"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right w:val="single" w:sz="4" w:space="0" w:color="D3D3D3"/>
            </w:tcBorders>
            <w:shd w:val="clear" w:color="F0E68C" w:fill="F0E68C"/>
            <w:vAlign w:val="center"/>
          </w:tcPr>
          <w:p w14:paraId="6E86CF83" w14:textId="28B765EE"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40.00</w:t>
            </w:r>
          </w:p>
        </w:tc>
        <w:tc>
          <w:tcPr>
            <w:tcW w:w="236" w:type="dxa"/>
            <w:vAlign w:val="center"/>
          </w:tcPr>
          <w:p w14:paraId="44D3BF10" w14:textId="77777777" w:rsidR="00D31A60" w:rsidRPr="006A1AC5" w:rsidRDefault="00D31A60" w:rsidP="00244FA2">
            <w:pPr>
              <w:rPr>
                <w:sz w:val="16"/>
                <w:szCs w:val="16"/>
              </w:rPr>
            </w:pPr>
          </w:p>
        </w:tc>
      </w:tr>
      <w:tr w:rsidR="00D31A60" w:rsidRPr="006A1AC5" w14:paraId="193803D9"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51AB12D1" w14:textId="77777777" w:rsidR="00D31A60" w:rsidRDefault="00D31A60" w:rsidP="00244FA2">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2AFDCD72" w14:textId="77777777" w:rsidR="00D31A60" w:rsidRPr="006A1AC5" w:rsidRDefault="00D31A60" w:rsidP="00244FA2">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65BF4902"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660AD36"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E1E880" w14:textId="77777777" w:rsidR="00D31A60" w:rsidRPr="006A1AC5" w:rsidRDefault="00D31A60" w:rsidP="00244FA2">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6A16850" w14:textId="4E118CE5" w:rsidR="00D31A60" w:rsidRPr="006A1AC5" w:rsidRDefault="00D31A60" w:rsidP="00244FA2">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292BC1F8" w14:textId="217F6959" w:rsidR="00D31A60" w:rsidRPr="006A1AC5" w:rsidRDefault="00D31A60" w:rsidP="00244FA2">
            <w:pPr>
              <w:jc w:val="center"/>
              <w:rPr>
                <w:rFonts w:ascii="Gill Sans MT Condensed" w:hAnsi="Gill Sans MT Condensed" w:cs="Calibri"/>
                <w:color w:val="000000"/>
                <w:sz w:val="16"/>
                <w:szCs w:val="16"/>
              </w:rPr>
            </w:pPr>
            <w:r w:rsidRPr="00BC343B">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EBD1925" w14:textId="77777777" w:rsidR="00D31A60" w:rsidRPr="006A1AC5" w:rsidRDefault="00D31A60" w:rsidP="00244FA2">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77A4FF3" w14:textId="234A82FF"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1.c</w:t>
            </w:r>
          </w:p>
        </w:tc>
        <w:tc>
          <w:tcPr>
            <w:tcW w:w="420" w:type="dxa"/>
            <w:tcBorders>
              <w:top w:val="single" w:sz="4" w:space="0" w:color="D3D3D3"/>
              <w:left w:val="nil"/>
              <w:bottom w:val="nil"/>
              <w:right w:val="single" w:sz="4" w:space="0" w:color="D3D3D3"/>
            </w:tcBorders>
            <w:shd w:val="clear" w:color="auto" w:fill="auto"/>
            <w:vAlign w:val="center"/>
          </w:tcPr>
          <w:p w14:paraId="7A59D6E5" w14:textId="0D4CD050"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6396032E" w14:textId="77777777" w:rsidR="00D31A60" w:rsidRPr="006A1AC5" w:rsidRDefault="00D31A60" w:rsidP="00244FA2">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0D04DC72" w14:textId="0A30BDE0"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right w:val="single" w:sz="4" w:space="0" w:color="D3D3D3"/>
            </w:tcBorders>
            <w:shd w:val="clear" w:color="F0E68C" w:fill="F0E68C"/>
            <w:vAlign w:val="center"/>
          </w:tcPr>
          <w:p w14:paraId="0E89C800"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6CA5F85"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CBF6203"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51FC7C2"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F3F3FEE"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884813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E5E59F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4AE7F5F"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593826"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ACC056F"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FF9686F"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E2866EF"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F019500"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ABDE0FD" w14:textId="77777777" w:rsidR="00D31A60" w:rsidRPr="006A1AC5" w:rsidRDefault="00D31A60" w:rsidP="00244FA2">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716D2864" w14:textId="77777777" w:rsidR="00D31A60" w:rsidRPr="006A1AC5" w:rsidRDefault="00D31A60" w:rsidP="00244FA2">
            <w:pPr>
              <w:jc w:val="center"/>
              <w:rPr>
                <w:rFonts w:ascii="Gill Sans MT Condensed" w:hAnsi="Gill Sans MT Condensed" w:cs="Calibri"/>
                <w:color w:val="000000"/>
                <w:sz w:val="16"/>
                <w:szCs w:val="16"/>
              </w:rPr>
            </w:pPr>
          </w:p>
        </w:tc>
        <w:tc>
          <w:tcPr>
            <w:tcW w:w="236" w:type="dxa"/>
            <w:vAlign w:val="center"/>
          </w:tcPr>
          <w:p w14:paraId="03B38668" w14:textId="77777777" w:rsidR="00D31A60" w:rsidRPr="006A1AC5" w:rsidRDefault="00D31A60" w:rsidP="00244FA2">
            <w:pPr>
              <w:rPr>
                <w:sz w:val="16"/>
                <w:szCs w:val="16"/>
              </w:rPr>
            </w:pPr>
          </w:p>
        </w:tc>
      </w:tr>
      <w:tr w:rsidR="00D31A60" w:rsidRPr="006A1AC5" w14:paraId="0227591A"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7FA29BC7" w14:textId="77777777" w:rsidR="00D31A60" w:rsidRDefault="00D31A60" w:rsidP="00244FA2">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C3F1270" w14:textId="77777777" w:rsidR="00D31A60" w:rsidRPr="006A1AC5" w:rsidRDefault="00D31A60" w:rsidP="00244FA2">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3AB31C58"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45324A7"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4B1D57E" w14:textId="77777777" w:rsidR="00D31A60" w:rsidRPr="006A1AC5" w:rsidRDefault="00D31A60" w:rsidP="00244FA2">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3557E671" w14:textId="12571B1D" w:rsidR="00D31A60" w:rsidRPr="006A1AC5" w:rsidRDefault="00D31A60" w:rsidP="00244FA2">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08304237" w14:textId="2FF94A75" w:rsidR="00D31A60" w:rsidRPr="006A1AC5" w:rsidRDefault="00D31A60" w:rsidP="00244FA2">
            <w:pPr>
              <w:jc w:val="center"/>
              <w:rPr>
                <w:rFonts w:ascii="Gill Sans MT Condensed" w:hAnsi="Gill Sans MT Condensed" w:cs="Calibri"/>
                <w:color w:val="000000"/>
                <w:sz w:val="16"/>
                <w:szCs w:val="16"/>
              </w:rPr>
            </w:pPr>
            <w:r w:rsidRPr="00BC343B">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E68DE32" w14:textId="77777777" w:rsidR="00D31A60" w:rsidRPr="006A1AC5" w:rsidRDefault="00D31A60" w:rsidP="00244FA2">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820F011" w14:textId="6E44940F"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1.d</w:t>
            </w:r>
          </w:p>
        </w:tc>
        <w:tc>
          <w:tcPr>
            <w:tcW w:w="420" w:type="dxa"/>
            <w:tcBorders>
              <w:top w:val="single" w:sz="4" w:space="0" w:color="D3D3D3"/>
              <w:left w:val="nil"/>
              <w:bottom w:val="nil"/>
              <w:right w:val="single" w:sz="4" w:space="0" w:color="D3D3D3"/>
            </w:tcBorders>
            <w:shd w:val="clear" w:color="auto" w:fill="auto"/>
            <w:vAlign w:val="center"/>
          </w:tcPr>
          <w:p w14:paraId="02A69618" w14:textId="74385E61"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4BD8C8FF" w14:textId="77777777" w:rsidR="00D31A60" w:rsidRPr="006A1AC5" w:rsidRDefault="00D31A60" w:rsidP="00244FA2">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6A3B3E8" w14:textId="0AF0E503"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right w:val="single" w:sz="4" w:space="0" w:color="D3D3D3"/>
            </w:tcBorders>
            <w:shd w:val="clear" w:color="F0E68C" w:fill="F0E68C"/>
            <w:vAlign w:val="center"/>
          </w:tcPr>
          <w:p w14:paraId="6139B0E2"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D43B3A0"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94F060D"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7A7DD30"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DDD6AAE"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25272CD"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00AD0EF"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9FE059D"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12A38FE"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BD95166"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B1489D3"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DF84056"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7C91787"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89892A7" w14:textId="77777777" w:rsidR="00D31A60" w:rsidRPr="006A1AC5" w:rsidRDefault="00D31A60" w:rsidP="00244FA2">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003EC6C5" w14:textId="77777777" w:rsidR="00D31A60" w:rsidRPr="006A1AC5" w:rsidRDefault="00D31A60" w:rsidP="00244FA2">
            <w:pPr>
              <w:jc w:val="center"/>
              <w:rPr>
                <w:rFonts w:ascii="Gill Sans MT Condensed" w:hAnsi="Gill Sans MT Condensed" w:cs="Calibri"/>
                <w:color w:val="000000"/>
                <w:sz w:val="16"/>
                <w:szCs w:val="16"/>
              </w:rPr>
            </w:pPr>
          </w:p>
        </w:tc>
        <w:tc>
          <w:tcPr>
            <w:tcW w:w="236" w:type="dxa"/>
            <w:vAlign w:val="center"/>
          </w:tcPr>
          <w:p w14:paraId="035C2C97" w14:textId="77777777" w:rsidR="00D31A60" w:rsidRPr="006A1AC5" w:rsidRDefault="00D31A60" w:rsidP="00244FA2">
            <w:pPr>
              <w:rPr>
                <w:sz w:val="16"/>
                <w:szCs w:val="16"/>
              </w:rPr>
            </w:pPr>
          </w:p>
        </w:tc>
      </w:tr>
      <w:tr w:rsidR="00D31A60" w:rsidRPr="006A1AC5" w14:paraId="2D40D6D4"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15B5B37C" w14:textId="77777777" w:rsidR="00D31A60" w:rsidRDefault="00D31A60" w:rsidP="00244FA2">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76B3572A" w14:textId="77777777" w:rsidR="00D31A60" w:rsidRPr="006A1AC5" w:rsidRDefault="00D31A60" w:rsidP="00244FA2">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923CC2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D5C1BEF"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1A86DE6" w14:textId="77777777" w:rsidR="00D31A60" w:rsidRPr="006A1AC5" w:rsidRDefault="00D31A60" w:rsidP="00244FA2">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158CF4BD" w14:textId="32B7ECEB" w:rsidR="00D31A60" w:rsidRPr="006A1AC5" w:rsidRDefault="00D31A60" w:rsidP="00244FA2">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5B95A484" w14:textId="09AA3D27" w:rsidR="00D31A60" w:rsidRPr="006A1AC5" w:rsidRDefault="00D31A60" w:rsidP="00244FA2">
            <w:pPr>
              <w:jc w:val="center"/>
              <w:rPr>
                <w:rFonts w:ascii="Gill Sans MT Condensed" w:hAnsi="Gill Sans MT Condensed" w:cs="Calibri"/>
                <w:color w:val="000000"/>
                <w:sz w:val="16"/>
                <w:szCs w:val="16"/>
              </w:rPr>
            </w:pPr>
            <w:r w:rsidRPr="00BC343B">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6D53C17" w14:textId="77777777" w:rsidR="00D31A60" w:rsidRPr="006A1AC5" w:rsidRDefault="00D31A60" w:rsidP="00244FA2">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D6EF38F" w14:textId="391851B7"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1.e</w:t>
            </w:r>
          </w:p>
        </w:tc>
        <w:tc>
          <w:tcPr>
            <w:tcW w:w="420" w:type="dxa"/>
            <w:tcBorders>
              <w:top w:val="single" w:sz="4" w:space="0" w:color="D3D3D3"/>
              <w:left w:val="nil"/>
              <w:bottom w:val="nil"/>
              <w:right w:val="single" w:sz="4" w:space="0" w:color="D3D3D3"/>
            </w:tcBorders>
            <w:shd w:val="clear" w:color="auto" w:fill="auto"/>
            <w:vAlign w:val="center"/>
          </w:tcPr>
          <w:p w14:paraId="74826713" w14:textId="08FFC088"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tcPr>
          <w:p w14:paraId="49B93199" w14:textId="77777777" w:rsidR="00D31A60" w:rsidRPr="006A1AC5" w:rsidRDefault="00D31A60" w:rsidP="00244FA2">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0B0916C" w14:textId="568E6520"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right w:val="single" w:sz="4" w:space="0" w:color="D3D3D3"/>
            </w:tcBorders>
            <w:shd w:val="clear" w:color="F0E68C" w:fill="F0E68C"/>
            <w:vAlign w:val="center"/>
          </w:tcPr>
          <w:p w14:paraId="70C7CA14"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BA0460B"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EABF9AD"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69627FA"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988A29E"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9D390E5"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46A60A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00AE11A"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C6A74A4"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B099B62"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A9AD658"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11DBC5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CCF55A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915F820" w14:textId="77777777" w:rsidR="00D31A60" w:rsidRPr="006A1AC5" w:rsidRDefault="00D31A60" w:rsidP="00244FA2">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5ADCEB9E" w14:textId="77777777" w:rsidR="00D31A60" w:rsidRPr="006A1AC5" w:rsidRDefault="00D31A60" w:rsidP="00244FA2">
            <w:pPr>
              <w:jc w:val="center"/>
              <w:rPr>
                <w:rFonts w:ascii="Gill Sans MT Condensed" w:hAnsi="Gill Sans MT Condensed" w:cs="Calibri"/>
                <w:color w:val="000000"/>
                <w:sz w:val="16"/>
                <w:szCs w:val="16"/>
              </w:rPr>
            </w:pPr>
          </w:p>
        </w:tc>
        <w:tc>
          <w:tcPr>
            <w:tcW w:w="236" w:type="dxa"/>
            <w:vAlign w:val="center"/>
          </w:tcPr>
          <w:p w14:paraId="6848004F" w14:textId="77777777" w:rsidR="00D31A60" w:rsidRPr="006A1AC5" w:rsidRDefault="00D31A60" w:rsidP="00244FA2">
            <w:pPr>
              <w:rPr>
                <w:sz w:val="16"/>
                <w:szCs w:val="16"/>
              </w:rPr>
            </w:pPr>
          </w:p>
        </w:tc>
      </w:tr>
      <w:tr w:rsidR="00D31A60" w:rsidRPr="006A1AC5" w14:paraId="1E75ED3B" w14:textId="77777777" w:rsidTr="009370E0">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4F15896A" w14:textId="77777777" w:rsidR="00D31A60" w:rsidRDefault="00D31A60" w:rsidP="00244FA2">
            <w:pPr>
              <w:rPr>
                <w:rFonts w:ascii="Gill Sans MT Condensed" w:hAnsi="Gill Sans MT Condensed" w:cs="Calibri"/>
                <w:color w:val="000000"/>
                <w:sz w:val="16"/>
                <w:szCs w:val="16"/>
              </w:rPr>
            </w:pPr>
          </w:p>
        </w:tc>
        <w:tc>
          <w:tcPr>
            <w:tcW w:w="1041" w:type="dxa"/>
            <w:gridSpan w:val="2"/>
            <w:vMerge/>
            <w:tcBorders>
              <w:left w:val="single" w:sz="4" w:space="0" w:color="D3D3D3"/>
              <w:bottom w:val="single" w:sz="4" w:space="0" w:color="D3D3D3"/>
              <w:right w:val="single" w:sz="4" w:space="0" w:color="D3D3D3"/>
            </w:tcBorders>
            <w:shd w:val="clear" w:color="auto" w:fill="auto"/>
            <w:vAlign w:val="center"/>
          </w:tcPr>
          <w:p w14:paraId="08458FBD" w14:textId="77777777" w:rsidR="00D31A60" w:rsidRPr="006A1AC5" w:rsidRDefault="00D31A60" w:rsidP="00244FA2">
            <w:pPr>
              <w:jc w:val="center"/>
              <w:rPr>
                <w:rFonts w:ascii="Gill Sans MT Condensed" w:hAnsi="Gill Sans MT Condensed" w:cs="Calibri"/>
                <w:color w:val="000000"/>
                <w:sz w:val="16"/>
                <w:szCs w:val="16"/>
              </w:rPr>
            </w:pPr>
          </w:p>
        </w:tc>
        <w:tc>
          <w:tcPr>
            <w:tcW w:w="1441" w:type="dxa"/>
            <w:vMerge/>
            <w:tcBorders>
              <w:left w:val="single" w:sz="4" w:space="0" w:color="D3D3D3"/>
              <w:bottom w:val="single" w:sz="4" w:space="0" w:color="D3D3D3"/>
              <w:right w:val="single" w:sz="4" w:space="0" w:color="D3D3D3"/>
            </w:tcBorders>
            <w:shd w:val="clear" w:color="auto" w:fill="auto"/>
            <w:vAlign w:val="center"/>
          </w:tcPr>
          <w:p w14:paraId="6FA7EC2C"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81C3BC3"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E2D7159" w14:textId="77777777" w:rsidR="00D31A60" w:rsidRPr="006A1AC5" w:rsidRDefault="00D31A60" w:rsidP="00244FA2">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0621E14" w14:textId="5508D4DA" w:rsidR="00D31A60" w:rsidRPr="006A1AC5" w:rsidRDefault="00D31A60" w:rsidP="00244FA2">
            <w:pPr>
              <w:jc w:val="center"/>
              <w:rPr>
                <w:rFonts w:ascii="Gill Sans MT Condensed" w:hAnsi="Gill Sans MT Condensed" w:cs="Calibri"/>
                <w:color w:val="000000"/>
                <w:sz w:val="16"/>
                <w:szCs w:val="16"/>
              </w:rPr>
            </w:pPr>
            <w:r w:rsidRPr="00125E36">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F28A853" w14:textId="62F8C20E" w:rsidR="00D31A60" w:rsidRPr="006A1AC5" w:rsidRDefault="00D31A60" w:rsidP="00244FA2">
            <w:pPr>
              <w:jc w:val="center"/>
              <w:rPr>
                <w:rFonts w:ascii="Gill Sans MT Condensed" w:hAnsi="Gill Sans MT Condensed" w:cs="Calibri"/>
                <w:color w:val="000000"/>
                <w:sz w:val="16"/>
                <w:szCs w:val="16"/>
              </w:rPr>
            </w:pPr>
            <w:r w:rsidRPr="00BC343B">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5CE67CC" w14:textId="77777777" w:rsidR="00D31A60" w:rsidRPr="006A1AC5" w:rsidRDefault="00D31A60" w:rsidP="00244FA2">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A70D7B3" w14:textId="5DA42127"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1.g</w:t>
            </w:r>
          </w:p>
        </w:tc>
        <w:tc>
          <w:tcPr>
            <w:tcW w:w="420" w:type="dxa"/>
            <w:tcBorders>
              <w:top w:val="single" w:sz="4" w:space="0" w:color="D3D3D3"/>
              <w:left w:val="nil"/>
              <w:bottom w:val="nil"/>
              <w:right w:val="single" w:sz="4" w:space="0" w:color="D3D3D3"/>
            </w:tcBorders>
            <w:shd w:val="clear" w:color="auto" w:fill="auto"/>
            <w:vAlign w:val="center"/>
          </w:tcPr>
          <w:p w14:paraId="160FB8A9" w14:textId="7E8DECBB"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742BDB92" w14:textId="77777777" w:rsidR="00D31A60" w:rsidRPr="006A1AC5" w:rsidRDefault="00D31A60" w:rsidP="00244FA2">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1936860" w14:textId="2FCA6FF1" w:rsidR="00D31A60" w:rsidRPr="006A1AC5" w:rsidRDefault="00D31A60" w:rsidP="00244FA2">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1F17F9ED"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5DBC4C6"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B18CB4E"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513C2E0D"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CBF83D7"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A317DCA"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7B36814"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8AC9BDC"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0E4238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B3405B9"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F0E68C" w:fill="F0E68C"/>
            <w:vAlign w:val="center"/>
          </w:tcPr>
          <w:p w14:paraId="45CC8AEF"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52FACF0F"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7AE6634A" w14:textId="77777777" w:rsidR="00D31A60" w:rsidRPr="006A1AC5" w:rsidRDefault="00D31A60" w:rsidP="00244FA2">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auto" w:fill="auto"/>
            <w:vAlign w:val="center"/>
          </w:tcPr>
          <w:p w14:paraId="737BFCD9" w14:textId="77777777" w:rsidR="00D31A60" w:rsidRPr="006A1AC5" w:rsidRDefault="00D31A60" w:rsidP="00244FA2">
            <w:pPr>
              <w:jc w:val="center"/>
              <w:rPr>
                <w:rFonts w:ascii="Gill Sans MT Condensed" w:hAnsi="Gill Sans MT Condensed" w:cs="Calibri"/>
                <w:color w:val="000000"/>
                <w:sz w:val="16"/>
                <w:szCs w:val="16"/>
              </w:rPr>
            </w:pPr>
          </w:p>
        </w:tc>
        <w:tc>
          <w:tcPr>
            <w:tcW w:w="550" w:type="dxa"/>
            <w:vMerge/>
            <w:tcBorders>
              <w:left w:val="single" w:sz="4" w:space="0" w:color="D3D3D3"/>
              <w:bottom w:val="nil"/>
              <w:right w:val="single" w:sz="4" w:space="0" w:color="D3D3D3"/>
            </w:tcBorders>
            <w:shd w:val="clear" w:color="F0E68C" w:fill="F0E68C"/>
            <w:vAlign w:val="center"/>
          </w:tcPr>
          <w:p w14:paraId="76A0117B" w14:textId="77777777" w:rsidR="00D31A60" w:rsidRPr="006A1AC5" w:rsidRDefault="00D31A60" w:rsidP="00244FA2">
            <w:pPr>
              <w:jc w:val="center"/>
              <w:rPr>
                <w:rFonts w:ascii="Gill Sans MT Condensed" w:hAnsi="Gill Sans MT Condensed" w:cs="Calibri"/>
                <w:color w:val="000000"/>
                <w:sz w:val="16"/>
                <w:szCs w:val="16"/>
              </w:rPr>
            </w:pPr>
          </w:p>
        </w:tc>
        <w:tc>
          <w:tcPr>
            <w:tcW w:w="236" w:type="dxa"/>
            <w:vAlign w:val="center"/>
          </w:tcPr>
          <w:p w14:paraId="75CB973D" w14:textId="77777777" w:rsidR="00D31A60" w:rsidRPr="006A1AC5" w:rsidRDefault="00D31A60" w:rsidP="00244FA2">
            <w:pPr>
              <w:rPr>
                <w:sz w:val="16"/>
                <w:szCs w:val="16"/>
              </w:rPr>
            </w:pPr>
          </w:p>
        </w:tc>
      </w:tr>
      <w:tr w:rsidR="006A1AC5" w:rsidRPr="006A1AC5" w14:paraId="195AAD80"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7E0E3A4"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Marija Škrobo Arambašić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98A01F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edukacije likovne kulture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E793B9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nepuno, Neodređeno nepuno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BEFDCC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BF6B9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133D2E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D26631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4B453C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4FDEA4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1C10A2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548D86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6A2351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7DAA49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9EA1A4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4FE66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EAF983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16E592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15F26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A5C92B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C747F3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C40746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FBEB26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1CF77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F1FD8C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3CC190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77E991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672CDE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5.70</w:t>
            </w:r>
          </w:p>
        </w:tc>
        <w:tc>
          <w:tcPr>
            <w:tcW w:w="236" w:type="dxa"/>
            <w:vAlign w:val="center"/>
            <w:hideMark/>
          </w:tcPr>
          <w:p w14:paraId="0D51E213" w14:textId="77777777" w:rsidR="006A1AC5" w:rsidRPr="006A1AC5" w:rsidRDefault="006A1AC5" w:rsidP="00CE03F1">
            <w:pPr>
              <w:rPr>
                <w:sz w:val="16"/>
                <w:szCs w:val="16"/>
              </w:rPr>
            </w:pPr>
          </w:p>
        </w:tc>
      </w:tr>
      <w:tr w:rsidR="006A1AC5" w:rsidRPr="006A1AC5" w14:paraId="7DE91BB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6BEBCA0"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E5717A6"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E3306C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9716F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580CEA"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5F4666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C08EE0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DA1863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8A70B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7B6B630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61C2A32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2FA4EE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57B2138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A384B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28836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45F57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E6910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5769C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80D64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A9081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A7E08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5C644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806A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F795E1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E1B525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3310CE"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718549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B726067" w14:textId="77777777" w:rsidR="006A1AC5" w:rsidRPr="006A1AC5" w:rsidRDefault="006A1AC5" w:rsidP="00CE03F1">
            <w:pPr>
              <w:rPr>
                <w:sz w:val="16"/>
                <w:szCs w:val="16"/>
              </w:rPr>
            </w:pPr>
          </w:p>
        </w:tc>
      </w:tr>
      <w:tr w:rsidR="006A1AC5" w:rsidRPr="006A1AC5" w14:paraId="7398B3F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2D8520E"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FD0CD8E"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86AC5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198FA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A7EB01"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2EF653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hideMark/>
          </w:tcPr>
          <w:p w14:paraId="150A153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EDCC7F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6EFC7D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27D241A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482E30A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F0DA0A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38DA128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0553F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7297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1B83A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969B4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CEAA3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64A9C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D2920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38389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DF8E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6AFE0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9FFC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9850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575E3C"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2C6E6EF"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3962F13" w14:textId="77777777" w:rsidR="006A1AC5" w:rsidRPr="006A1AC5" w:rsidRDefault="006A1AC5" w:rsidP="00CE03F1">
            <w:pPr>
              <w:rPr>
                <w:sz w:val="16"/>
                <w:szCs w:val="16"/>
              </w:rPr>
            </w:pPr>
          </w:p>
        </w:tc>
      </w:tr>
      <w:tr w:rsidR="006A1AC5" w:rsidRPr="006A1AC5" w14:paraId="1B97E106" w14:textId="77777777" w:rsidTr="00EB21A1">
        <w:trPr>
          <w:trHeight w:val="288"/>
        </w:trPr>
        <w:tc>
          <w:tcPr>
            <w:tcW w:w="1997" w:type="dxa"/>
            <w:tcBorders>
              <w:top w:val="nil"/>
              <w:left w:val="nil"/>
              <w:bottom w:val="nil"/>
              <w:right w:val="nil"/>
            </w:tcBorders>
            <w:shd w:val="clear" w:color="auto" w:fill="auto"/>
            <w:noWrap/>
            <w:vAlign w:val="bottom"/>
            <w:hideMark/>
          </w:tcPr>
          <w:p w14:paraId="443D9A58" w14:textId="77777777" w:rsidR="006A1AC5" w:rsidRPr="006A1AC5" w:rsidRDefault="006A1AC5" w:rsidP="00CE03F1">
            <w:pPr>
              <w:jc w:val="center"/>
              <w:rPr>
                <w:rFonts w:ascii="Gill Sans MT Condensed" w:hAnsi="Gill Sans MT Condensed" w:cs="Calibri"/>
                <w:color w:val="000000"/>
                <w:sz w:val="16"/>
                <w:szCs w:val="16"/>
              </w:rPr>
            </w:pPr>
          </w:p>
        </w:tc>
        <w:tc>
          <w:tcPr>
            <w:tcW w:w="647" w:type="dxa"/>
            <w:tcBorders>
              <w:top w:val="nil"/>
              <w:left w:val="nil"/>
              <w:bottom w:val="nil"/>
              <w:right w:val="nil"/>
            </w:tcBorders>
            <w:shd w:val="clear" w:color="auto" w:fill="auto"/>
            <w:noWrap/>
            <w:vAlign w:val="bottom"/>
            <w:hideMark/>
          </w:tcPr>
          <w:p w14:paraId="0A570D0B" w14:textId="77777777" w:rsidR="006A1AC5" w:rsidRPr="006A1AC5" w:rsidRDefault="006A1AC5" w:rsidP="00CE03F1">
            <w:pPr>
              <w:rPr>
                <w:sz w:val="16"/>
                <w:szCs w:val="16"/>
              </w:rPr>
            </w:pPr>
          </w:p>
        </w:tc>
        <w:tc>
          <w:tcPr>
            <w:tcW w:w="394" w:type="dxa"/>
            <w:tcBorders>
              <w:top w:val="nil"/>
              <w:left w:val="nil"/>
              <w:bottom w:val="nil"/>
              <w:right w:val="nil"/>
            </w:tcBorders>
            <w:shd w:val="clear" w:color="auto" w:fill="auto"/>
            <w:noWrap/>
            <w:vAlign w:val="bottom"/>
            <w:hideMark/>
          </w:tcPr>
          <w:p w14:paraId="489C2820" w14:textId="77777777" w:rsidR="006A1AC5" w:rsidRPr="006A1AC5" w:rsidRDefault="006A1AC5" w:rsidP="00CE03F1">
            <w:pPr>
              <w:rPr>
                <w:sz w:val="16"/>
                <w:szCs w:val="16"/>
              </w:rPr>
            </w:pPr>
          </w:p>
        </w:tc>
        <w:tc>
          <w:tcPr>
            <w:tcW w:w="1441" w:type="dxa"/>
            <w:tcBorders>
              <w:top w:val="nil"/>
              <w:left w:val="nil"/>
              <w:bottom w:val="nil"/>
              <w:right w:val="nil"/>
            </w:tcBorders>
            <w:shd w:val="clear" w:color="auto" w:fill="auto"/>
            <w:noWrap/>
            <w:vAlign w:val="bottom"/>
            <w:hideMark/>
          </w:tcPr>
          <w:p w14:paraId="29BC3841"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4C6ED4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E89AA90" w14:textId="77777777" w:rsidR="006A1AC5" w:rsidRPr="006A1AC5" w:rsidRDefault="006A1AC5" w:rsidP="00CE03F1">
            <w:pPr>
              <w:rPr>
                <w:sz w:val="16"/>
                <w:szCs w:val="16"/>
              </w:rPr>
            </w:pPr>
          </w:p>
        </w:tc>
        <w:tc>
          <w:tcPr>
            <w:tcW w:w="918" w:type="dxa"/>
            <w:tcBorders>
              <w:top w:val="nil"/>
              <w:left w:val="nil"/>
              <w:bottom w:val="nil"/>
              <w:right w:val="nil"/>
            </w:tcBorders>
            <w:shd w:val="clear" w:color="auto" w:fill="auto"/>
            <w:noWrap/>
            <w:vAlign w:val="bottom"/>
            <w:hideMark/>
          </w:tcPr>
          <w:p w14:paraId="12613420" w14:textId="77777777" w:rsidR="006A1AC5" w:rsidRPr="006A1AC5" w:rsidRDefault="006A1AC5" w:rsidP="00CE03F1">
            <w:pPr>
              <w:rPr>
                <w:sz w:val="16"/>
                <w:szCs w:val="16"/>
              </w:rPr>
            </w:pPr>
          </w:p>
        </w:tc>
        <w:tc>
          <w:tcPr>
            <w:tcW w:w="1269" w:type="dxa"/>
            <w:tcBorders>
              <w:top w:val="nil"/>
              <w:left w:val="nil"/>
              <w:bottom w:val="nil"/>
              <w:right w:val="nil"/>
            </w:tcBorders>
            <w:shd w:val="clear" w:color="auto" w:fill="auto"/>
            <w:noWrap/>
            <w:vAlign w:val="bottom"/>
            <w:hideMark/>
          </w:tcPr>
          <w:p w14:paraId="361972FD" w14:textId="77777777" w:rsidR="006A1AC5" w:rsidRPr="006A1AC5" w:rsidRDefault="006A1AC5" w:rsidP="00CE03F1">
            <w:pPr>
              <w:rPr>
                <w:sz w:val="16"/>
                <w:szCs w:val="16"/>
              </w:rPr>
            </w:pPr>
          </w:p>
        </w:tc>
        <w:tc>
          <w:tcPr>
            <w:tcW w:w="618" w:type="dxa"/>
            <w:tcBorders>
              <w:top w:val="nil"/>
              <w:left w:val="nil"/>
              <w:bottom w:val="nil"/>
              <w:right w:val="nil"/>
            </w:tcBorders>
            <w:shd w:val="clear" w:color="auto" w:fill="auto"/>
            <w:noWrap/>
            <w:vAlign w:val="bottom"/>
            <w:hideMark/>
          </w:tcPr>
          <w:p w14:paraId="095D12B4" w14:textId="77777777" w:rsidR="006A1AC5" w:rsidRPr="006A1AC5" w:rsidRDefault="006A1AC5" w:rsidP="00CE03F1">
            <w:pPr>
              <w:rPr>
                <w:sz w:val="16"/>
                <w:szCs w:val="16"/>
              </w:rPr>
            </w:pPr>
          </w:p>
        </w:tc>
        <w:tc>
          <w:tcPr>
            <w:tcW w:w="500" w:type="dxa"/>
            <w:tcBorders>
              <w:top w:val="nil"/>
              <w:left w:val="nil"/>
              <w:bottom w:val="nil"/>
              <w:right w:val="nil"/>
            </w:tcBorders>
            <w:shd w:val="clear" w:color="auto" w:fill="auto"/>
            <w:noWrap/>
            <w:vAlign w:val="bottom"/>
            <w:hideMark/>
          </w:tcPr>
          <w:p w14:paraId="52A33F1C"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BB8E61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F600726" w14:textId="77777777" w:rsidR="006A1AC5" w:rsidRPr="006A1AC5" w:rsidRDefault="006A1AC5" w:rsidP="00CE03F1">
            <w:pPr>
              <w:rPr>
                <w:sz w:val="16"/>
                <w:szCs w:val="16"/>
              </w:rPr>
            </w:pPr>
          </w:p>
        </w:tc>
        <w:tc>
          <w:tcPr>
            <w:tcW w:w="421" w:type="dxa"/>
            <w:tcBorders>
              <w:top w:val="nil"/>
              <w:left w:val="nil"/>
              <w:bottom w:val="nil"/>
              <w:right w:val="nil"/>
            </w:tcBorders>
            <w:shd w:val="clear" w:color="auto" w:fill="auto"/>
            <w:noWrap/>
            <w:vAlign w:val="bottom"/>
            <w:hideMark/>
          </w:tcPr>
          <w:p w14:paraId="01FF343F"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683F688"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7F95883C"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6986BEC"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070F59B"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88B0FFA"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19F0CD67"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604AB41"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C2AB75A"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DC8D043"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BEA68A4"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5ABD2E4C"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26A607D5"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4A873146" w14:textId="77777777" w:rsidR="006A1AC5" w:rsidRPr="006A1AC5" w:rsidRDefault="006A1AC5" w:rsidP="00CE03F1">
            <w:pPr>
              <w:rPr>
                <w:sz w:val="16"/>
                <w:szCs w:val="16"/>
              </w:rPr>
            </w:pPr>
          </w:p>
        </w:tc>
        <w:tc>
          <w:tcPr>
            <w:tcW w:w="420" w:type="dxa"/>
            <w:tcBorders>
              <w:top w:val="nil"/>
              <w:left w:val="nil"/>
              <w:bottom w:val="nil"/>
              <w:right w:val="nil"/>
            </w:tcBorders>
            <w:shd w:val="clear" w:color="auto" w:fill="auto"/>
            <w:noWrap/>
            <w:vAlign w:val="bottom"/>
            <w:hideMark/>
          </w:tcPr>
          <w:p w14:paraId="3F7A1B6D" w14:textId="77777777" w:rsidR="006A1AC5" w:rsidRPr="006A1AC5" w:rsidRDefault="006A1AC5" w:rsidP="00CE03F1">
            <w:pPr>
              <w:rPr>
                <w:sz w:val="16"/>
                <w:szCs w:val="16"/>
              </w:rPr>
            </w:pPr>
          </w:p>
        </w:tc>
        <w:tc>
          <w:tcPr>
            <w:tcW w:w="550" w:type="dxa"/>
            <w:tcBorders>
              <w:top w:val="nil"/>
              <w:left w:val="nil"/>
              <w:bottom w:val="nil"/>
              <w:right w:val="nil"/>
            </w:tcBorders>
            <w:shd w:val="clear" w:color="auto" w:fill="auto"/>
            <w:noWrap/>
            <w:vAlign w:val="bottom"/>
            <w:hideMark/>
          </w:tcPr>
          <w:p w14:paraId="4A7B0C00" w14:textId="77777777" w:rsidR="006A1AC5" w:rsidRPr="006A1AC5" w:rsidRDefault="006A1AC5" w:rsidP="00CE03F1">
            <w:pPr>
              <w:rPr>
                <w:sz w:val="16"/>
                <w:szCs w:val="16"/>
              </w:rPr>
            </w:pPr>
          </w:p>
        </w:tc>
        <w:tc>
          <w:tcPr>
            <w:tcW w:w="236" w:type="dxa"/>
            <w:vAlign w:val="center"/>
            <w:hideMark/>
          </w:tcPr>
          <w:p w14:paraId="6D8828F3" w14:textId="77777777" w:rsidR="006A1AC5" w:rsidRPr="006A1AC5" w:rsidRDefault="006A1AC5" w:rsidP="00CE03F1">
            <w:pPr>
              <w:rPr>
                <w:sz w:val="16"/>
                <w:szCs w:val="16"/>
              </w:rPr>
            </w:pPr>
          </w:p>
        </w:tc>
      </w:tr>
      <w:tr w:rsidR="006A1AC5" w:rsidRPr="006A1AC5" w14:paraId="1C979820" w14:textId="77777777" w:rsidTr="00EB21A1">
        <w:trPr>
          <w:trHeight w:val="288"/>
        </w:trPr>
        <w:tc>
          <w:tcPr>
            <w:tcW w:w="1997"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CA068A4" w14:textId="77777777" w:rsidR="006A1AC5" w:rsidRPr="006A1AC5" w:rsidRDefault="006A1AC5" w:rsidP="00CE03F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Marija Tikvić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0DB1DA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edukacije hrvatskog jezika i književnosti</w:t>
            </w:r>
          </w:p>
        </w:tc>
        <w:tc>
          <w:tcPr>
            <w:tcW w:w="1441"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10DE48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D055D8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1E28E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vAlign w:val="center"/>
            <w:hideMark/>
          </w:tcPr>
          <w:p w14:paraId="5B7E481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hideMark/>
          </w:tcPr>
          <w:p w14:paraId="16A023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8873EB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77E739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692416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288BBF3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4338D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18D2DB3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C31AC1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8A3F50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4FAEA9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905E0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186F7B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1DA44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D7E24B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B5354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6D9B7A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296853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26A2F0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E9BFD6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2154758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02D056C"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1A35CA1E" w14:textId="77777777" w:rsidR="006A1AC5" w:rsidRPr="006A1AC5" w:rsidRDefault="006A1AC5" w:rsidP="00CE03F1">
            <w:pPr>
              <w:rPr>
                <w:sz w:val="16"/>
                <w:szCs w:val="16"/>
              </w:rPr>
            </w:pPr>
          </w:p>
        </w:tc>
      </w:tr>
      <w:tr w:rsidR="006A1AC5" w:rsidRPr="006A1AC5" w14:paraId="67A98C43"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EB3B214"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EC39AC8"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115CBB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3401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264D17"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2685D9F"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8DC76C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CC4835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9F0319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2EAA7D1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5D8DA70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E4DC94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2F8DC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5F9F4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6D59C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1A06F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E8A7CF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E7CE0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D8411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45886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18E1B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3D2246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CB139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BBDDC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E37E52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15FA6B8"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D8BC399"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55DBADDB" w14:textId="77777777" w:rsidR="006A1AC5" w:rsidRPr="006A1AC5" w:rsidRDefault="006A1AC5" w:rsidP="00CE03F1">
            <w:pPr>
              <w:rPr>
                <w:sz w:val="16"/>
                <w:szCs w:val="16"/>
              </w:rPr>
            </w:pPr>
          </w:p>
        </w:tc>
      </w:tr>
      <w:tr w:rsidR="006A1AC5" w:rsidRPr="006A1AC5" w14:paraId="232066FE"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6E76E125"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1A83D7A"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0E4B67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BC857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58B46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A0D46E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A65FF50"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600490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3FF38E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01371D8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3A74D0E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E7F40B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2E2185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6CC075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4155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84018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3BF3F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70ADC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B0E38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14E50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A2AEC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B1810D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49D37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41E57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70C649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17BB96B"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284F91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253C7AF" w14:textId="77777777" w:rsidR="006A1AC5" w:rsidRPr="006A1AC5" w:rsidRDefault="006A1AC5" w:rsidP="00CE03F1">
            <w:pPr>
              <w:rPr>
                <w:sz w:val="16"/>
                <w:szCs w:val="16"/>
              </w:rPr>
            </w:pPr>
          </w:p>
        </w:tc>
      </w:tr>
      <w:tr w:rsidR="006A1AC5" w:rsidRPr="006A1AC5" w14:paraId="54D53EC8"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2D1BE468"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2164439"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B43FB6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1056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E04754"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A1D3775"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DE56A7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531D402"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39F31D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2D47A1C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3017251E"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2F7BC1B"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F800D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46332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525E66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A04682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1BF07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E3DDD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8C2635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69B91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6EEF2A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DF290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7362599"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34D249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809B2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DCDF8A5"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1C8AFFA"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4B13E216" w14:textId="77777777" w:rsidR="006A1AC5" w:rsidRPr="006A1AC5" w:rsidRDefault="006A1AC5" w:rsidP="00CE03F1">
            <w:pPr>
              <w:rPr>
                <w:sz w:val="16"/>
                <w:szCs w:val="16"/>
              </w:rPr>
            </w:pPr>
          </w:p>
        </w:tc>
      </w:tr>
      <w:tr w:rsidR="006A1AC5" w:rsidRPr="006A1AC5" w14:paraId="716B09C6"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13D661DD"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27521A5"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02987FE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70576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D6D083"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309E8E3"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E382841"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B6D0CA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18AF74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0B3D10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0AAD5F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4DF7EC8"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0FA9E1"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F4F3E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3CE21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6BA870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DA654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6BC0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B5ED4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75CA757"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88C99D5"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F6696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376DC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57AB2A6"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F2457D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04B4654"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2D5A8DB"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39BBB712" w14:textId="77777777" w:rsidR="006A1AC5" w:rsidRPr="006A1AC5" w:rsidRDefault="006A1AC5" w:rsidP="00CE03F1">
            <w:pPr>
              <w:rPr>
                <w:sz w:val="16"/>
                <w:szCs w:val="16"/>
              </w:rPr>
            </w:pPr>
          </w:p>
        </w:tc>
      </w:tr>
      <w:tr w:rsidR="006A1AC5" w:rsidRPr="006A1AC5" w14:paraId="582731DB" w14:textId="77777777" w:rsidTr="00EB21A1">
        <w:trPr>
          <w:trHeight w:val="912"/>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262E1C6" w14:textId="77777777" w:rsidR="006A1AC5" w:rsidRPr="006A1AC5" w:rsidRDefault="006A1AC5" w:rsidP="00CE03F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67C31B0" w14:textId="77777777" w:rsidR="006A1AC5" w:rsidRPr="006A1AC5" w:rsidRDefault="006A1AC5" w:rsidP="00CE03F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358AEEB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F51B7B"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2C0338" w14:textId="77777777" w:rsidR="006A1AC5" w:rsidRPr="006A1AC5" w:rsidRDefault="006A1AC5" w:rsidP="00CE03F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6844466"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B40DAB7"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Filmologija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2137A44"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w:t>
            </w:r>
          </w:p>
        </w:tc>
        <w:tc>
          <w:tcPr>
            <w:tcW w:w="500" w:type="dxa"/>
            <w:tcBorders>
              <w:top w:val="single" w:sz="4" w:space="0" w:color="D3D3D3"/>
              <w:left w:val="nil"/>
              <w:bottom w:val="nil"/>
              <w:right w:val="single" w:sz="4" w:space="0" w:color="D3D3D3"/>
            </w:tcBorders>
            <w:shd w:val="clear" w:color="auto" w:fill="auto"/>
            <w:vAlign w:val="center"/>
            <w:hideMark/>
          </w:tcPr>
          <w:p w14:paraId="2046701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 3. c, 3. d, 3. e, 3. f, 3. g</w:t>
            </w:r>
          </w:p>
        </w:tc>
        <w:tc>
          <w:tcPr>
            <w:tcW w:w="420" w:type="dxa"/>
            <w:tcBorders>
              <w:top w:val="single" w:sz="4" w:space="0" w:color="D3D3D3"/>
              <w:left w:val="nil"/>
              <w:bottom w:val="nil"/>
              <w:right w:val="single" w:sz="4" w:space="0" w:color="D3D3D3"/>
            </w:tcBorders>
            <w:shd w:val="clear" w:color="auto" w:fill="auto"/>
            <w:vAlign w:val="center"/>
            <w:hideMark/>
          </w:tcPr>
          <w:p w14:paraId="4947506A"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4FE4CA79"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738673D" w14:textId="77777777" w:rsidR="006A1AC5" w:rsidRPr="006A1AC5" w:rsidRDefault="006A1AC5" w:rsidP="00CE03F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DD5C7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31EC44"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241EA2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5BFF6E3"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6F48D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495868"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D18FEF"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8B8AEE"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5DB4C2"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BEC70B0"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8ABCD4D"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1EFFA1C"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E5AD6AA" w14:textId="77777777" w:rsidR="006A1AC5" w:rsidRPr="006A1AC5" w:rsidRDefault="006A1AC5" w:rsidP="00CE03F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DEA376F" w14:textId="77777777" w:rsidR="006A1AC5" w:rsidRPr="006A1AC5" w:rsidRDefault="006A1AC5" w:rsidP="00CE03F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D5D8AF2" w14:textId="77777777" w:rsidR="006A1AC5" w:rsidRPr="006A1AC5" w:rsidRDefault="006A1AC5" w:rsidP="00CE03F1">
            <w:pPr>
              <w:rPr>
                <w:rFonts w:ascii="Gill Sans MT Condensed" w:hAnsi="Gill Sans MT Condensed" w:cs="Calibri"/>
                <w:color w:val="000000"/>
                <w:sz w:val="16"/>
                <w:szCs w:val="16"/>
              </w:rPr>
            </w:pPr>
          </w:p>
        </w:tc>
        <w:tc>
          <w:tcPr>
            <w:tcW w:w="236" w:type="dxa"/>
            <w:vAlign w:val="center"/>
            <w:hideMark/>
          </w:tcPr>
          <w:p w14:paraId="28A835DD" w14:textId="77777777" w:rsidR="006A1AC5" w:rsidRPr="006A1AC5" w:rsidRDefault="006A1AC5" w:rsidP="00CE03F1">
            <w:pPr>
              <w:rPr>
                <w:sz w:val="16"/>
                <w:szCs w:val="16"/>
              </w:rPr>
            </w:pPr>
          </w:p>
        </w:tc>
      </w:tr>
      <w:tr w:rsidR="00A2676B" w:rsidRPr="006A1AC5" w14:paraId="393F8BF1" w14:textId="77777777" w:rsidTr="009370E0">
        <w:trPr>
          <w:trHeight w:val="288"/>
        </w:trPr>
        <w:tc>
          <w:tcPr>
            <w:tcW w:w="1997" w:type="dxa"/>
            <w:vMerge w:val="restart"/>
            <w:tcBorders>
              <w:top w:val="nil"/>
              <w:left w:val="single" w:sz="4" w:space="0" w:color="D3D3D3"/>
              <w:right w:val="single" w:sz="4" w:space="0" w:color="D3D3D3"/>
            </w:tcBorders>
            <w:shd w:val="clear" w:color="auto" w:fill="auto"/>
            <w:vAlign w:val="center"/>
          </w:tcPr>
          <w:p w14:paraId="24530354" w14:textId="5DE7D9D6" w:rsidR="00A2676B" w:rsidRPr="006A1AC5" w:rsidRDefault="00A2676B" w:rsidP="00161279">
            <w:pPr>
              <w:rPr>
                <w:rFonts w:ascii="Gill Sans MT Condensed" w:hAnsi="Gill Sans MT Condensed" w:cs="Calibri"/>
                <w:color w:val="000000"/>
                <w:sz w:val="16"/>
                <w:szCs w:val="16"/>
              </w:rPr>
            </w:pPr>
            <w:r>
              <w:rPr>
                <w:rFonts w:ascii="Gill Sans MT Condensed" w:hAnsi="Gill Sans MT Condensed" w:cs="Calibri"/>
                <w:color w:val="000000"/>
                <w:sz w:val="16"/>
                <w:szCs w:val="16"/>
              </w:rPr>
              <w:t>Marijana Bošnjak</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tcPr>
          <w:p w14:paraId="1FB37D3E" w14:textId="34AB1FF6"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edukacije hrvatskog jezika i književnosti</w:t>
            </w:r>
            <w:r>
              <w:rPr>
                <w:rFonts w:ascii="Gill Sans MT Condensed" w:hAnsi="Gill Sans MT Condensed" w:cs="Calibri"/>
                <w:color w:val="000000"/>
                <w:sz w:val="16"/>
                <w:szCs w:val="16"/>
              </w:rPr>
              <w:t xml:space="preserve"> i magistra edukacije povijesti</w:t>
            </w:r>
          </w:p>
        </w:tc>
        <w:tc>
          <w:tcPr>
            <w:tcW w:w="1441" w:type="dxa"/>
            <w:vMerge w:val="restart"/>
            <w:tcBorders>
              <w:top w:val="nil"/>
              <w:left w:val="single" w:sz="4" w:space="0" w:color="D3D3D3"/>
              <w:right w:val="single" w:sz="4" w:space="0" w:color="D3D3D3"/>
            </w:tcBorders>
            <w:shd w:val="clear" w:color="auto" w:fill="auto"/>
            <w:vAlign w:val="center"/>
          </w:tcPr>
          <w:p w14:paraId="43D87131" w14:textId="2C398FB3"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right w:val="single" w:sz="4" w:space="0" w:color="D3D3D3"/>
            </w:tcBorders>
            <w:shd w:val="clear" w:color="auto" w:fill="auto"/>
            <w:vAlign w:val="center"/>
          </w:tcPr>
          <w:p w14:paraId="617B2B15" w14:textId="5383648D"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I</w:t>
            </w:r>
          </w:p>
        </w:tc>
        <w:tc>
          <w:tcPr>
            <w:tcW w:w="420" w:type="dxa"/>
            <w:vMerge w:val="restart"/>
            <w:tcBorders>
              <w:top w:val="nil"/>
              <w:left w:val="single" w:sz="4" w:space="0" w:color="D3D3D3"/>
              <w:right w:val="single" w:sz="4" w:space="0" w:color="D3D3D3"/>
            </w:tcBorders>
            <w:shd w:val="clear" w:color="auto" w:fill="auto"/>
            <w:vAlign w:val="center"/>
          </w:tcPr>
          <w:p w14:paraId="4D30AD01" w14:textId="5833388B"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vAlign w:val="center"/>
          </w:tcPr>
          <w:p w14:paraId="5F69DA2D" w14:textId="24633828"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tcPr>
          <w:p w14:paraId="7AE3CFE1" w14:textId="0D6E13D3"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0AADB49" w14:textId="77777777" w:rsidR="00A2676B" w:rsidRPr="006A1AC5" w:rsidRDefault="00A2676B" w:rsidP="00161279">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5AB2C68" w14:textId="3A38A51A"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tcPr>
          <w:p w14:paraId="12D33DB1" w14:textId="5EDE1BFD"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4CF273B6" w14:textId="77777777" w:rsidR="00A2676B" w:rsidRPr="006A1AC5" w:rsidRDefault="00A2676B" w:rsidP="00161279">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0C4DE0BE" w14:textId="171957CC"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val="restart"/>
            <w:tcBorders>
              <w:top w:val="nil"/>
              <w:left w:val="single" w:sz="4" w:space="0" w:color="D3D3D3"/>
              <w:right w:val="single" w:sz="4" w:space="0" w:color="D3D3D3"/>
            </w:tcBorders>
            <w:shd w:val="clear" w:color="F0E68C" w:fill="F0E68C"/>
            <w:vAlign w:val="center"/>
          </w:tcPr>
          <w:p w14:paraId="22B38169" w14:textId="508D6DD5"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vMerge w:val="restart"/>
            <w:tcBorders>
              <w:top w:val="nil"/>
              <w:left w:val="single" w:sz="4" w:space="0" w:color="D3D3D3"/>
              <w:right w:val="single" w:sz="4" w:space="0" w:color="D3D3D3"/>
            </w:tcBorders>
            <w:shd w:val="clear" w:color="auto" w:fill="auto"/>
            <w:vAlign w:val="center"/>
          </w:tcPr>
          <w:p w14:paraId="5B786F50"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653258E"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2ED49C18"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2D750097"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7CA45959"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4804A9E3"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75F63B5C"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25026B8"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7EA22B4"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F0E68C" w:fill="F0E68C"/>
            <w:vAlign w:val="center"/>
          </w:tcPr>
          <w:p w14:paraId="4C4246A2" w14:textId="62AF6AEC"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259C8D45" w14:textId="38C6F750"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01E4506F" w14:textId="440A9533"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2EEE66ED" w14:textId="624BD96F"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right w:val="single" w:sz="4" w:space="0" w:color="D3D3D3"/>
            </w:tcBorders>
            <w:shd w:val="clear" w:color="F0E68C" w:fill="F0E68C"/>
            <w:vAlign w:val="center"/>
          </w:tcPr>
          <w:p w14:paraId="0AEF5936" w14:textId="0B0626FA"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40.00</w:t>
            </w:r>
          </w:p>
        </w:tc>
        <w:tc>
          <w:tcPr>
            <w:tcW w:w="236" w:type="dxa"/>
            <w:vAlign w:val="center"/>
          </w:tcPr>
          <w:p w14:paraId="1B3E1F32" w14:textId="77777777" w:rsidR="00A2676B" w:rsidRPr="006A1AC5" w:rsidRDefault="00A2676B" w:rsidP="00161279">
            <w:pPr>
              <w:rPr>
                <w:sz w:val="16"/>
                <w:szCs w:val="16"/>
              </w:rPr>
            </w:pPr>
          </w:p>
        </w:tc>
      </w:tr>
      <w:tr w:rsidR="00A2676B" w:rsidRPr="006A1AC5" w14:paraId="771B7A1D"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F70C23D" w14:textId="77777777" w:rsidR="00A2676B" w:rsidRPr="006A1AC5" w:rsidRDefault="00A2676B" w:rsidP="00161279">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3D86F4F" w14:textId="77777777" w:rsidR="00A2676B" w:rsidRPr="006A1AC5" w:rsidRDefault="00A2676B" w:rsidP="00161279">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7132F8AC"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B7AC98E"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933C28" w14:textId="77777777" w:rsidR="00A2676B" w:rsidRPr="006A1AC5" w:rsidRDefault="00A2676B" w:rsidP="00161279">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6B778FC3" w14:textId="52FB4F75"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64D325BF" w14:textId="0E241220"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35BFE9C" w14:textId="77777777" w:rsidR="00A2676B" w:rsidRPr="006A1AC5" w:rsidRDefault="00A2676B" w:rsidP="00161279">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B436191" w14:textId="65EDD531"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tcPr>
          <w:p w14:paraId="7302C8AC" w14:textId="2342E5E1"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4CD955E3" w14:textId="77777777" w:rsidR="00A2676B" w:rsidRPr="006A1AC5" w:rsidRDefault="00A2676B" w:rsidP="00161279">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48C0B26A" w14:textId="4249E2D5"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right w:val="single" w:sz="4" w:space="0" w:color="D3D3D3"/>
            </w:tcBorders>
            <w:shd w:val="clear" w:color="F0E68C" w:fill="F0E68C"/>
            <w:vAlign w:val="center"/>
          </w:tcPr>
          <w:p w14:paraId="23897B41"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C4A31EB"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6A053F"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F582BE8"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4996461"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BACDC3E"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18A0BDD"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7F61937"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323D9B"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D7228FD"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F9B6F44"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9085933"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052B6AB"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36A05A" w14:textId="77777777" w:rsidR="00A2676B" w:rsidRPr="006A1AC5" w:rsidRDefault="00A2676B" w:rsidP="00161279">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0AB27B8F" w14:textId="77777777" w:rsidR="00A2676B" w:rsidRPr="006A1AC5" w:rsidRDefault="00A2676B" w:rsidP="00161279">
            <w:pPr>
              <w:jc w:val="center"/>
              <w:rPr>
                <w:rFonts w:ascii="Gill Sans MT Condensed" w:hAnsi="Gill Sans MT Condensed" w:cs="Calibri"/>
                <w:color w:val="000000"/>
                <w:sz w:val="16"/>
                <w:szCs w:val="16"/>
              </w:rPr>
            </w:pPr>
          </w:p>
        </w:tc>
        <w:tc>
          <w:tcPr>
            <w:tcW w:w="236" w:type="dxa"/>
            <w:vAlign w:val="center"/>
          </w:tcPr>
          <w:p w14:paraId="7C3ACEC6" w14:textId="77777777" w:rsidR="00A2676B" w:rsidRPr="006A1AC5" w:rsidRDefault="00A2676B" w:rsidP="00161279">
            <w:pPr>
              <w:rPr>
                <w:sz w:val="16"/>
                <w:szCs w:val="16"/>
              </w:rPr>
            </w:pPr>
          </w:p>
        </w:tc>
      </w:tr>
      <w:tr w:rsidR="00A2676B" w:rsidRPr="006A1AC5" w14:paraId="04288801"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11C9971F" w14:textId="77777777" w:rsidR="00A2676B" w:rsidRPr="006A1AC5" w:rsidRDefault="00A2676B" w:rsidP="00161279">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7DB7330F" w14:textId="77777777" w:rsidR="00A2676B" w:rsidRPr="006A1AC5" w:rsidRDefault="00A2676B" w:rsidP="00161279">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782ECC7E"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667FC54"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E47F469" w14:textId="77777777" w:rsidR="00A2676B" w:rsidRPr="006A1AC5" w:rsidRDefault="00A2676B" w:rsidP="00161279">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39784E71" w14:textId="18D80834"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576606E9" w14:textId="32BF7DAC"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0240BE3" w14:textId="77777777" w:rsidR="00A2676B" w:rsidRPr="006A1AC5" w:rsidRDefault="00A2676B" w:rsidP="00161279">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1E8C4E2" w14:textId="168602DF" w:rsidR="00A2676B" w:rsidRPr="00E544DE" w:rsidRDefault="00A2676B" w:rsidP="00E544DE">
            <w:pPr>
              <w:rPr>
                <w:rFonts w:ascii="Gill Sans MT" w:hAnsi="Gill Sans MT" w:cstheme="minorHAnsi"/>
                <w:sz w:val="16"/>
              </w:rPr>
            </w:pPr>
            <w:r w:rsidRPr="00E544DE">
              <w:rPr>
                <w:rFonts w:ascii="Gill Sans MT" w:hAnsi="Gill Sans MT" w:cstheme="minorHAnsi"/>
                <w:sz w:val="16"/>
              </w:rPr>
              <w:t>4. a</w:t>
            </w:r>
          </w:p>
        </w:tc>
        <w:tc>
          <w:tcPr>
            <w:tcW w:w="420" w:type="dxa"/>
            <w:tcBorders>
              <w:top w:val="single" w:sz="4" w:space="0" w:color="D3D3D3"/>
              <w:left w:val="nil"/>
              <w:bottom w:val="nil"/>
              <w:right w:val="single" w:sz="4" w:space="0" w:color="D3D3D3"/>
            </w:tcBorders>
            <w:shd w:val="clear" w:color="auto" w:fill="auto"/>
            <w:vAlign w:val="center"/>
          </w:tcPr>
          <w:p w14:paraId="59D5B52B" w14:textId="4D08D48A"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76941B22" w14:textId="77777777" w:rsidR="00A2676B" w:rsidRPr="006A1AC5" w:rsidRDefault="00A2676B" w:rsidP="00161279">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AE1D02E" w14:textId="278FE849"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right w:val="single" w:sz="4" w:space="0" w:color="D3D3D3"/>
            </w:tcBorders>
            <w:shd w:val="clear" w:color="F0E68C" w:fill="F0E68C"/>
            <w:vAlign w:val="center"/>
          </w:tcPr>
          <w:p w14:paraId="33FC2CAF"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C4B0359"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4CC5C01"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EF250C6"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111C7E6"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22E81B9"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334E68"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453A819"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864A964"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8C320CB"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0CDDFD1"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510271F"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7B9B411"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A3DC7EA" w14:textId="77777777" w:rsidR="00A2676B" w:rsidRPr="006A1AC5" w:rsidRDefault="00A2676B" w:rsidP="00161279">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5F2B50BF" w14:textId="77777777" w:rsidR="00A2676B" w:rsidRPr="006A1AC5" w:rsidRDefault="00A2676B" w:rsidP="00161279">
            <w:pPr>
              <w:jc w:val="center"/>
              <w:rPr>
                <w:rFonts w:ascii="Gill Sans MT Condensed" w:hAnsi="Gill Sans MT Condensed" w:cs="Calibri"/>
                <w:color w:val="000000"/>
                <w:sz w:val="16"/>
                <w:szCs w:val="16"/>
              </w:rPr>
            </w:pPr>
          </w:p>
        </w:tc>
        <w:tc>
          <w:tcPr>
            <w:tcW w:w="236" w:type="dxa"/>
            <w:vAlign w:val="center"/>
          </w:tcPr>
          <w:p w14:paraId="1BC58914" w14:textId="77777777" w:rsidR="00A2676B" w:rsidRPr="006A1AC5" w:rsidRDefault="00A2676B" w:rsidP="00161279">
            <w:pPr>
              <w:rPr>
                <w:sz w:val="16"/>
                <w:szCs w:val="16"/>
              </w:rPr>
            </w:pPr>
          </w:p>
        </w:tc>
      </w:tr>
      <w:tr w:rsidR="00A2676B" w:rsidRPr="006A1AC5" w14:paraId="1DAA5DA2"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CD5AD54" w14:textId="77777777" w:rsidR="00A2676B" w:rsidRPr="006A1AC5" w:rsidRDefault="00A2676B" w:rsidP="00161279">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C674DA1" w14:textId="77777777" w:rsidR="00A2676B" w:rsidRPr="006A1AC5" w:rsidRDefault="00A2676B" w:rsidP="00161279">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4219D25C"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3A7E817"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B7F9DF0" w14:textId="77777777" w:rsidR="00A2676B" w:rsidRPr="006A1AC5" w:rsidRDefault="00A2676B" w:rsidP="00161279">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39DAC319" w14:textId="7744ED99"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187B77CB" w14:textId="2A5BF6AD"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3AF54D3" w14:textId="77777777" w:rsidR="00A2676B" w:rsidRPr="006A1AC5" w:rsidRDefault="00A2676B" w:rsidP="00161279">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85617B2" w14:textId="230FDF9C" w:rsidR="00A2676B" w:rsidRPr="00E544DE" w:rsidRDefault="00A2676B" w:rsidP="00E544DE">
            <w:pPr>
              <w:rPr>
                <w:rFonts w:ascii="Gill Sans MT" w:hAnsi="Gill Sans MT" w:cstheme="minorHAnsi"/>
                <w:sz w:val="16"/>
              </w:rPr>
            </w:pPr>
            <w:r w:rsidRPr="00E544DE">
              <w:rPr>
                <w:rFonts w:ascii="Gill Sans MT" w:hAnsi="Gill Sans MT" w:cstheme="minorHAnsi"/>
                <w:sz w:val="16"/>
              </w:rPr>
              <w:t>4. b</w:t>
            </w:r>
          </w:p>
        </w:tc>
        <w:tc>
          <w:tcPr>
            <w:tcW w:w="420" w:type="dxa"/>
            <w:tcBorders>
              <w:top w:val="single" w:sz="4" w:space="0" w:color="D3D3D3"/>
              <w:left w:val="nil"/>
              <w:bottom w:val="nil"/>
              <w:right w:val="single" w:sz="4" w:space="0" w:color="D3D3D3"/>
            </w:tcBorders>
            <w:shd w:val="clear" w:color="auto" w:fill="auto"/>
            <w:vAlign w:val="center"/>
          </w:tcPr>
          <w:p w14:paraId="69D7B07F" w14:textId="1D527BD4"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129AF81E" w14:textId="77777777" w:rsidR="00A2676B" w:rsidRPr="006A1AC5" w:rsidRDefault="00A2676B" w:rsidP="00161279">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E2D53AA" w14:textId="56CF095E"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right w:val="single" w:sz="4" w:space="0" w:color="D3D3D3"/>
            </w:tcBorders>
            <w:shd w:val="clear" w:color="F0E68C" w:fill="F0E68C"/>
            <w:vAlign w:val="center"/>
          </w:tcPr>
          <w:p w14:paraId="0BEF8684"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F081CB0"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41889E"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E22F8D3"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EB0B85A"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C9D3EB7"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77BF381"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93993FA"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0EE97D0"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C42F707"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00BBA08"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CECB3BA"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FB7B2D9"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555053A" w14:textId="77777777" w:rsidR="00A2676B" w:rsidRPr="006A1AC5" w:rsidRDefault="00A2676B" w:rsidP="00161279">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49B6461B" w14:textId="77777777" w:rsidR="00A2676B" w:rsidRPr="006A1AC5" w:rsidRDefault="00A2676B" w:rsidP="00161279">
            <w:pPr>
              <w:jc w:val="center"/>
              <w:rPr>
                <w:rFonts w:ascii="Gill Sans MT Condensed" w:hAnsi="Gill Sans MT Condensed" w:cs="Calibri"/>
                <w:color w:val="000000"/>
                <w:sz w:val="16"/>
                <w:szCs w:val="16"/>
              </w:rPr>
            </w:pPr>
          </w:p>
        </w:tc>
        <w:tc>
          <w:tcPr>
            <w:tcW w:w="236" w:type="dxa"/>
            <w:vAlign w:val="center"/>
          </w:tcPr>
          <w:p w14:paraId="70AC50F3" w14:textId="77777777" w:rsidR="00A2676B" w:rsidRPr="006A1AC5" w:rsidRDefault="00A2676B" w:rsidP="00161279">
            <w:pPr>
              <w:rPr>
                <w:sz w:val="16"/>
                <w:szCs w:val="16"/>
              </w:rPr>
            </w:pPr>
          </w:p>
        </w:tc>
      </w:tr>
      <w:tr w:rsidR="00A2676B" w:rsidRPr="006A1AC5" w14:paraId="72D97EA3"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62A6E299" w14:textId="77777777" w:rsidR="00A2676B" w:rsidRPr="006A1AC5" w:rsidRDefault="00A2676B" w:rsidP="00161279">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74FE3E5" w14:textId="77777777" w:rsidR="00A2676B" w:rsidRPr="006A1AC5" w:rsidRDefault="00A2676B" w:rsidP="00161279">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0EE699A4"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FA0ED10"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BB35967" w14:textId="77777777" w:rsidR="00A2676B" w:rsidRPr="006A1AC5" w:rsidRDefault="00A2676B" w:rsidP="00161279">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4A798F0C" w14:textId="25131A80"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347195E7" w14:textId="68EC5732" w:rsidR="00A2676B" w:rsidRPr="006A1AC5" w:rsidRDefault="00A2676B" w:rsidP="00161279">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49090E5" w14:textId="77777777" w:rsidR="00A2676B" w:rsidRPr="006A1AC5" w:rsidRDefault="00A2676B" w:rsidP="00161279">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91349BA" w14:textId="5BA18540" w:rsidR="00A2676B" w:rsidRPr="00E544DE" w:rsidRDefault="00A2676B" w:rsidP="00E544DE">
            <w:pPr>
              <w:rPr>
                <w:rFonts w:ascii="Gill Sans MT" w:hAnsi="Gill Sans MT" w:cstheme="minorHAnsi"/>
                <w:sz w:val="16"/>
              </w:rPr>
            </w:pPr>
            <w:r w:rsidRPr="00E544DE">
              <w:rPr>
                <w:rFonts w:ascii="Gill Sans MT" w:hAnsi="Gill Sans MT" w:cstheme="minorHAnsi"/>
                <w:sz w:val="16"/>
              </w:rPr>
              <w:t>4. g</w:t>
            </w:r>
          </w:p>
        </w:tc>
        <w:tc>
          <w:tcPr>
            <w:tcW w:w="420" w:type="dxa"/>
            <w:tcBorders>
              <w:top w:val="single" w:sz="4" w:space="0" w:color="D3D3D3"/>
              <w:left w:val="nil"/>
              <w:bottom w:val="nil"/>
              <w:right w:val="single" w:sz="4" w:space="0" w:color="D3D3D3"/>
            </w:tcBorders>
            <w:shd w:val="clear" w:color="auto" w:fill="auto"/>
            <w:vAlign w:val="center"/>
          </w:tcPr>
          <w:p w14:paraId="340048AD" w14:textId="470457C7"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09F0E21A" w14:textId="77777777" w:rsidR="00A2676B" w:rsidRPr="006A1AC5" w:rsidRDefault="00A2676B" w:rsidP="00161279">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791EBD55" w14:textId="5FA7349C" w:rsidR="00A2676B" w:rsidRPr="006A1AC5" w:rsidRDefault="00A2676B" w:rsidP="0016127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right w:val="single" w:sz="4" w:space="0" w:color="D3D3D3"/>
            </w:tcBorders>
            <w:shd w:val="clear" w:color="F0E68C" w:fill="F0E68C"/>
            <w:vAlign w:val="center"/>
          </w:tcPr>
          <w:p w14:paraId="2B52676E"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356C30D"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2858645"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77CAF8D"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5678DB0"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0B38522"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2074E48"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D52ED55"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167B32A"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2513190"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FE76350"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AD9D398"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1975EC2" w14:textId="77777777" w:rsidR="00A2676B" w:rsidRPr="006A1AC5" w:rsidRDefault="00A2676B" w:rsidP="0016127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71B31EF" w14:textId="77777777" w:rsidR="00A2676B" w:rsidRPr="006A1AC5" w:rsidRDefault="00A2676B" w:rsidP="00161279">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49578899" w14:textId="77777777" w:rsidR="00A2676B" w:rsidRPr="006A1AC5" w:rsidRDefault="00A2676B" w:rsidP="00161279">
            <w:pPr>
              <w:jc w:val="center"/>
              <w:rPr>
                <w:rFonts w:ascii="Gill Sans MT Condensed" w:hAnsi="Gill Sans MT Condensed" w:cs="Calibri"/>
                <w:color w:val="000000"/>
                <w:sz w:val="16"/>
                <w:szCs w:val="16"/>
              </w:rPr>
            </w:pPr>
          </w:p>
        </w:tc>
        <w:tc>
          <w:tcPr>
            <w:tcW w:w="236" w:type="dxa"/>
            <w:vAlign w:val="center"/>
          </w:tcPr>
          <w:p w14:paraId="3E202934" w14:textId="77777777" w:rsidR="00A2676B" w:rsidRPr="006A1AC5" w:rsidRDefault="00A2676B" w:rsidP="00161279">
            <w:pPr>
              <w:rPr>
                <w:sz w:val="16"/>
                <w:szCs w:val="16"/>
              </w:rPr>
            </w:pPr>
          </w:p>
        </w:tc>
      </w:tr>
      <w:tr w:rsidR="00A2676B" w:rsidRPr="006A1AC5" w14:paraId="5B05EE14" w14:textId="77777777" w:rsidTr="009370E0">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318B4B7B" w14:textId="77777777" w:rsidR="00A2676B" w:rsidRPr="006A1AC5" w:rsidRDefault="00A2676B" w:rsidP="000F351F">
            <w:pPr>
              <w:rPr>
                <w:rFonts w:ascii="Gill Sans MT Condensed" w:hAnsi="Gill Sans MT Condensed" w:cs="Calibri"/>
                <w:color w:val="000000"/>
                <w:sz w:val="16"/>
                <w:szCs w:val="16"/>
              </w:rPr>
            </w:pPr>
          </w:p>
        </w:tc>
        <w:tc>
          <w:tcPr>
            <w:tcW w:w="1041" w:type="dxa"/>
            <w:gridSpan w:val="2"/>
            <w:vMerge/>
            <w:tcBorders>
              <w:left w:val="single" w:sz="4" w:space="0" w:color="D3D3D3"/>
              <w:bottom w:val="single" w:sz="4" w:space="0" w:color="D3D3D3"/>
              <w:right w:val="single" w:sz="4" w:space="0" w:color="D3D3D3"/>
            </w:tcBorders>
            <w:shd w:val="clear" w:color="auto" w:fill="auto"/>
            <w:vAlign w:val="center"/>
          </w:tcPr>
          <w:p w14:paraId="47DB697A" w14:textId="77777777" w:rsidR="00A2676B" w:rsidRPr="006A1AC5" w:rsidRDefault="00A2676B" w:rsidP="000F351F">
            <w:pPr>
              <w:jc w:val="center"/>
              <w:rPr>
                <w:rFonts w:ascii="Gill Sans MT Condensed" w:hAnsi="Gill Sans MT Condensed" w:cs="Calibri"/>
                <w:color w:val="000000"/>
                <w:sz w:val="16"/>
                <w:szCs w:val="16"/>
              </w:rPr>
            </w:pPr>
          </w:p>
        </w:tc>
        <w:tc>
          <w:tcPr>
            <w:tcW w:w="1441" w:type="dxa"/>
            <w:vMerge/>
            <w:tcBorders>
              <w:left w:val="single" w:sz="4" w:space="0" w:color="D3D3D3"/>
              <w:bottom w:val="single" w:sz="4" w:space="0" w:color="D3D3D3"/>
              <w:right w:val="single" w:sz="4" w:space="0" w:color="D3D3D3"/>
            </w:tcBorders>
            <w:shd w:val="clear" w:color="auto" w:fill="auto"/>
            <w:vAlign w:val="center"/>
          </w:tcPr>
          <w:p w14:paraId="476A4536"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52EE04EE"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03FEFE9" w14:textId="77777777" w:rsidR="00A2676B" w:rsidRPr="006A1AC5" w:rsidRDefault="00A2676B" w:rsidP="000F351F">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tcPr>
          <w:p w14:paraId="7FE38220" w14:textId="16AB078E" w:rsidR="00A2676B" w:rsidRPr="006A1AC5" w:rsidRDefault="00A2676B"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56040693" w14:textId="3A4D9D71" w:rsidR="00A2676B" w:rsidRPr="006A1AC5" w:rsidRDefault="00A2676B"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37D2677" w14:textId="3EEE6BDA" w:rsidR="00A2676B" w:rsidRPr="006A1AC5" w:rsidRDefault="00A2676B" w:rsidP="000F351F">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tcPr>
          <w:p w14:paraId="222F1AEB" w14:textId="77777777" w:rsidR="00A2676B" w:rsidRDefault="00A2676B" w:rsidP="000F351F">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4.a</w:t>
            </w:r>
          </w:p>
          <w:p w14:paraId="629FC594" w14:textId="77777777" w:rsidR="00A2676B" w:rsidRDefault="00A2676B" w:rsidP="000F351F">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4.b</w:t>
            </w:r>
          </w:p>
          <w:p w14:paraId="07797616" w14:textId="77777777" w:rsidR="00A2676B" w:rsidRDefault="00A2676B" w:rsidP="000F351F">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4.c</w:t>
            </w:r>
          </w:p>
          <w:p w14:paraId="2339A71B" w14:textId="73FC4946" w:rsidR="00A2676B" w:rsidRPr="006A1AC5" w:rsidRDefault="00A2676B" w:rsidP="000F351F">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4.d</w:t>
            </w:r>
          </w:p>
        </w:tc>
        <w:tc>
          <w:tcPr>
            <w:tcW w:w="420" w:type="dxa"/>
            <w:tcBorders>
              <w:top w:val="single" w:sz="4" w:space="0" w:color="D3D3D3"/>
              <w:left w:val="nil"/>
              <w:bottom w:val="nil"/>
              <w:right w:val="single" w:sz="4" w:space="0" w:color="D3D3D3"/>
            </w:tcBorders>
            <w:shd w:val="clear" w:color="auto" w:fill="auto"/>
            <w:vAlign w:val="center"/>
          </w:tcPr>
          <w:p w14:paraId="75CC84A8" w14:textId="3880BAAC" w:rsidR="00A2676B" w:rsidRPr="006A1AC5" w:rsidRDefault="00A2676B" w:rsidP="000F351F">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29</w:t>
            </w:r>
          </w:p>
        </w:tc>
        <w:tc>
          <w:tcPr>
            <w:tcW w:w="420" w:type="dxa"/>
            <w:tcBorders>
              <w:top w:val="single" w:sz="4" w:space="0" w:color="D3D3D3"/>
              <w:left w:val="nil"/>
              <w:bottom w:val="nil"/>
              <w:right w:val="single" w:sz="4" w:space="0" w:color="D3D3D3"/>
            </w:tcBorders>
            <w:shd w:val="clear" w:color="auto" w:fill="auto"/>
            <w:vAlign w:val="center"/>
          </w:tcPr>
          <w:p w14:paraId="420A16AB" w14:textId="77777777" w:rsidR="00A2676B" w:rsidRPr="006A1AC5" w:rsidRDefault="00A2676B" w:rsidP="000F351F">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18147EDB" w14:textId="2C9A403B" w:rsidR="00A2676B" w:rsidRPr="006A1AC5" w:rsidRDefault="00A2676B" w:rsidP="000F351F">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65535E24"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A4F68F7"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37A960F"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0DB9E7B"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45BB724"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D8DADA1"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F4AD340"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4972F50"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6FF1402"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2AF8BFB"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F0E68C" w:fill="F0E68C"/>
            <w:vAlign w:val="center"/>
          </w:tcPr>
          <w:p w14:paraId="039A14AC"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4917C0F5"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2F5252DE" w14:textId="77777777" w:rsidR="00A2676B" w:rsidRPr="006A1AC5" w:rsidRDefault="00A2676B" w:rsidP="000F351F">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auto" w:fill="auto"/>
            <w:vAlign w:val="center"/>
          </w:tcPr>
          <w:p w14:paraId="0441DCA7" w14:textId="77777777" w:rsidR="00A2676B" w:rsidRPr="006A1AC5" w:rsidRDefault="00A2676B" w:rsidP="000F351F">
            <w:pPr>
              <w:jc w:val="center"/>
              <w:rPr>
                <w:rFonts w:ascii="Gill Sans MT Condensed" w:hAnsi="Gill Sans MT Condensed" w:cs="Calibri"/>
                <w:color w:val="000000"/>
                <w:sz w:val="16"/>
                <w:szCs w:val="16"/>
              </w:rPr>
            </w:pPr>
          </w:p>
        </w:tc>
        <w:tc>
          <w:tcPr>
            <w:tcW w:w="550" w:type="dxa"/>
            <w:vMerge/>
            <w:tcBorders>
              <w:left w:val="single" w:sz="4" w:space="0" w:color="D3D3D3"/>
              <w:bottom w:val="nil"/>
              <w:right w:val="single" w:sz="4" w:space="0" w:color="D3D3D3"/>
            </w:tcBorders>
            <w:shd w:val="clear" w:color="F0E68C" w:fill="F0E68C"/>
            <w:vAlign w:val="center"/>
          </w:tcPr>
          <w:p w14:paraId="6DBAA983" w14:textId="77777777" w:rsidR="00A2676B" w:rsidRPr="006A1AC5" w:rsidRDefault="00A2676B" w:rsidP="000F351F">
            <w:pPr>
              <w:jc w:val="center"/>
              <w:rPr>
                <w:rFonts w:ascii="Gill Sans MT Condensed" w:hAnsi="Gill Sans MT Condensed" w:cs="Calibri"/>
                <w:color w:val="000000"/>
                <w:sz w:val="16"/>
                <w:szCs w:val="16"/>
              </w:rPr>
            </w:pPr>
          </w:p>
        </w:tc>
        <w:tc>
          <w:tcPr>
            <w:tcW w:w="236" w:type="dxa"/>
            <w:vAlign w:val="center"/>
          </w:tcPr>
          <w:p w14:paraId="2D06054C" w14:textId="77777777" w:rsidR="00A2676B" w:rsidRPr="006A1AC5" w:rsidRDefault="00A2676B" w:rsidP="000F351F">
            <w:pPr>
              <w:rPr>
                <w:sz w:val="16"/>
                <w:szCs w:val="16"/>
              </w:rPr>
            </w:pPr>
          </w:p>
        </w:tc>
      </w:tr>
      <w:tr w:rsidR="000F351F" w:rsidRPr="006A1AC5" w14:paraId="030778FC"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2B07ED7" w14:textId="77777777" w:rsidR="000F351F" w:rsidRPr="006A1AC5" w:rsidRDefault="000F351F" w:rsidP="000F351F">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Marina Farkaš</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7FEE79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xml:space="preserve">magistar/magistra edukacije </w:t>
            </w:r>
            <w:r w:rsidRPr="006A1AC5">
              <w:rPr>
                <w:rFonts w:ascii="Gill Sans MT Condensed" w:hAnsi="Gill Sans MT Condensed" w:cs="Calibri"/>
                <w:color w:val="000000"/>
                <w:sz w:val="16"/>
                <w:szCs w:val="16"/>
              </w:rPr>
              <w:lastRenderedPageBreak/>
              <w:t>matematike i fizike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907F58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lastRenderedPageBreak/>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164371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CA2DD9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1F1B374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22487B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E76768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1AE022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2B95FF7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34765BE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BAFDD4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4C876A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97DF08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F80C2B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9BB649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50DC00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B8DA77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45E338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CECB8B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075F33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80005B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3E8A9E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FC9F99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278584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5DDEF6D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DB0F45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189ABB13" w14:textId="77777777" w:rsidR="000F351F" w:rsidRPr="006A1AC5" w:rsidRDefault="000F351F" w:rsidP="000F351F">
            <w:pPr>
              <w:rPr>
                <w:sz w:val="16"/>
                <w:szCs w:val="16"/>
              </w:rPr>
            </w:pPr>
          </w:p>
        </w:tc>
      </w:tr>
      <w:tr w:rsidR="000F351F" w:rsidRPr="006A1AC5" w14:paraId="24DE7AE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0B90E0C"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65CCC88"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11F7D0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0B9C6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7B093B"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31E0E0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30CF1B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2A2DFA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D6A6A5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467EB50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05F34EB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220A54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970FE2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D370A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95262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E6B46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A40A1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240E6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49CE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79649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15E5F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23925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B1DF2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5C9F8C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05A244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D2E1819"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C5F574B"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0A49469" w14:textId="77777777" w:rsidR="000F351F" w:rsidRPr="006A1AC5" w:rsidRDefault="000F351F" w:rsidP="000F351F">
            <w:pPr>
              <w:rPr>
                <w:sz w:val="16"/>
                <w:szCs w:val="16"/>
              </w:rPr>
            </w:pPr>
          </w:p>
        </w:tc>
      </w:tr>
      <w:tr w:rsidR="000F351F" w:rsidRPr="006A1AC5" w14:paraId="79DC212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61CD173"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A9BD5BD"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763668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617C6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EF0F3B"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F2815B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FD6BC3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BFE770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C29D9A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5C8EE04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703E3DF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EDBD51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28BB62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D75F8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7910A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813A6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A94EF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4633C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3CB3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B4ADC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7BB94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7FE10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E8129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E1F322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DD30A3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43B7484"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7F19696"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1A2ADFE5" w14:textId="77777777" w:rsidR="000F351F" w:rsidRPr="006A1AC5" w:rsidRDefault="000F351F" w:rsidP="000F351F">
            <w:pPr>
              <w:rPr>
                <w:sz w:val="16"/>
                <w:szCs w:val="16"/>
              </w:rPr>
            </w:pPr>
          </w:p>
        </w:tc>
      </w:tr>
      <w:tr w:rsidR="000F351F" w:rsidRPr="006A1AC5" w14:paraId="0B4E011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CF050D3"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A59741C"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4C83E9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173BB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59DEA7"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9BF6EF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011638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623414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18C0C7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34C7431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5B66A27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B73EE3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986DA9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7DDE6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C9EAC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40106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C2504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8DABB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01B77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E73EB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5DFC6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A9A46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16111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2996B7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2BC166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4B488BE"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CEECF9E"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009FBE23" w14:textId="77777777" w:rsidR="000F351F" w:rsidRPr="006A1AC5" w:rsidRDefault="000F351F" w:rsidP="000F351F">
            <w:pPr>
              <w:rPr>
                <w:sz w:val="16"/>
                <w:szCs w:val="16"/>
              </w:rPr>
            </w:pPr>
          </w:p>
        </w:tc>
      </w:tr>
      <w:tr w:rsidR="000F351F" w:rsidRPr="006A1AC5" w14:paraId="3AC1633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A8D5215"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A92DCD7"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F2EE0C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72D0E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C4B269"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BFD627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2B6BCB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7731B7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5F078C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5556ED2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02D57A4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2C04EE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69FE9B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D5A3E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FE15B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93A87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B252F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25AC1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46D5F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8AB9F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0C5DB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7334F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C4475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EF0C8D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656A95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AB4D64"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7C4C68D"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4301E52A" w14:textId="77777777" w:rsidR="000F351F" w:rsidRPr="006A1AC5" w:rsidRDefault="000F351F" w:rsidP="000F351F">
            <w:pPr>
              <w:rPr>
                <w:sz w:val="16"/>
                <w:szCs w:val="16"/>
              </w:rPr>
            </w:pPr>
          </w:p>
        </w:tc>
      </w:tr>
      <w:tr w:rsidR="000F351F" w:rsidRPr="006A1AC5" w14:paraId="3A4E896D"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807D820"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FFAFE5E"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AFD459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62E1A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78C2EE"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8DADB7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F21FDC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611B92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0F9ACD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5567B3F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067066C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12465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C67B37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5D42D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DACF3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4C039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31927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CDA3E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1563E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A67B5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D6C46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3A3AD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EF978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194FEF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C0548C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1C5E358"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FAF73C5"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8F92D5F" w14:textId="77777777" w:rsidR="000F351F" w:rsidRPr="006A1AC5" w:rsidRDefault="000F351F" w:rsidP="000F351F">
            <w:pPr>
              <w:rPr>
                <w:sz w:val="16"/>
                <w:szCs w:val="16"/>
              </w:rPr>
            </w:pPr>
          </w:p>
        </w:tc>
      </w:tr>
      <w:tr w:rsidR="000F351F" w:rsidRPr="006A1AC5" w14:paraId="57614E8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1FAF45C"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37D5E7D"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B9EBEF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12117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3480A8"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D388DF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DABFE6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A4B60A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8C7B92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3117599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67D423A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068DA4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18A54A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DF088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56E5C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BAE39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BA8DF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E63D9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D4938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2D8B0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3C2AB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409DB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EEE4C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ECB466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75A0D9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4C8C1C3"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4BE1022"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4A7DCE54" w14:textId="77777777" w:rsidR="000F351F" w:rsidRPr="006A1AC5" w:rsidRDefault="000F351F" w:rsidP="000F351F">
            <w:pPr>
              <w:rPr>
                <w:sz w:val="16"/>
                <w:szCs w:val="16"/>
              </w:rPr>
            </w:pPr>
          </w:p>
        </w:tc>
      </w:tr>
      <w:tr w:rsidR="000F351F" w:rsidRPr="006A1AC5" w14:paraId="7CBB23C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B0E34A2"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B060F67"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289D97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690F4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7C47EC"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4E011D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319F8C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6695AD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2CF73B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0B977D3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4DAA736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F191B0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12E4CE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4A368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1BB53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049BD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DC115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91852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AE078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62ADA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AC350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7B668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19DF6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99C446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AF88AC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BF06443"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04316C3"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48CD0810" w14:textId="77777777" w:rsidR="000F351F" w:rsidRPr="006A1AC5" w:rsidRDefault="000F351F" w:rsidP="000F351F">
            <w:pPr>
              <w:rPr>
                <w:sz w:val="16"/>
                <w:szCs w:val="16"/>
              </w:rPr>
            </w:pPr>
          </w:p>
        </w:tc>
      </w:tr>
      <w:tr w:rsidR="000F351F" w:rsidRPr="006A1AC5" w14:paraId="1A3E55A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2578A11"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35877D4"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3F9EF0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54F3A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1357E1"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51F3E4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AA45CF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E904F2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139143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55CA1AD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45736F4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8820A0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FC8AB8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6A32C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2B3EC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15535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2BA0D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C5A58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6C150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6F26A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2A933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5F31F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0CFAB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8FC2A5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CF0DA8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EFBD969"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ED07AB9"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F00BC23" w14:textId="77777777" w:rsidR="000F351F" w:rsidRPr="006A1AC5" w:rsidRDefault="000F351F" w:rsidP="000F351F">
            <w:pPr>
              <w:rPr>
                <w:sz w:val="16"/>
                <w:szCs w:val="16"/>
              </w:rPr>
            </w:pPr>
          </w:p>
        </w:tc>
      </w:tr>
      <w:tr w:rsidR="000F351F" w:rsidRPr="006A1AC5" w14:paraId="2D971E2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46866FE"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4440621"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0ABCA0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721E3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FD5216"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642DB6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DE6D35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Fizika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B472FF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507CB6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171322D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542D0FB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FC199E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1392CE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7B429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B5D9E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74ED8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C9048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BF503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75F98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F32AF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C49EB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09FA3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D210F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E1918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6997C1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939EB66"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E08839E"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7AE1CE4" w14:textId="77777777" w:rsidR="000F351F" w:rsidRPr="006A1AC5" w:rsidRDefault="000F351F" w:rsidP="000F351F">
            <w:pPr>
              <w:rPr>
                <w:sz w:val="16"/>
                <w:szCs w:val="16"/>
              </w:rPr>
            </w:pPr>
          </w:p>
        </w:tc>
      </w:tr>
      <w:tr w:rsidR="0028042A" w:rsidRPr="006A1AC5" w14:paraId="1A933CCB" w14:textId="77777777" w:rsidTr="009370E0">
        <w:trPr>
          <w:trHeight w:val="288"/>
        </w:trPr>
        <w:tc>
          <w:tcPr>
            <w:tcW w:w="1997" w:type="dxa"/>
            <w:vMerge w:val="restart"/>
            <w:tcBorders>
              <w:top w:val="nil"/>
              <w:left w:val="single" w:sz="4" w:space="0" w:color="D3D3D3"/>
              <w:right w:val="single" w:sz="4" w:space="0" w:color="D3D3D3"/>
            </w:tcBorders>
            <w:shd w:val="clear" w:color="auto" w:fill="auto"/>
            <w:vAlign w:val="center"/>
          </w:tcPr>
          <w:p w14:paraId="62242FC2" w14:textId="0ACC8923" w:rsidR="0028042A" w:rsidRPr="006A1AC5" w:rsidRDefault="0028042A" w:rsidP="00264819">
            <w:pPr>
              <w:rPr>
                <w:rFonts w:ascii="Gill Sans MT Condensed" w:hAnsi="Gill Sans MT Condensed" w:cs="Calibri"/>
                <w:color w:val="000000"/>
                <w:sz w:val="16"/>
                <w:szCs w:val="16"/>
              </w:rPr>
            </w:pPr>
            <w:r>
              <w:rPr>
                <w:rFonts w:ascii="Gill Sans MT Condensed" w:hAnsi="Gill Sans MT Condensed" w:cs="Calibri"/>
                <w:color w:val="000000"/>
                <w:sz w:val="16"/>
                <w:szCs w:val="16"/>
              </w:rPr>
              <w:t>Marko Vujeva</w:t>
            </w:r>
          </w:p>
        </w:tc>
        <w:tc>
          <w:tcPr>
            <w:tcW w:w="1041" w:type="dxa"/>
            <w:gridSpan w:val="2"/>
            <w:vMerge w:val="restart"/>
            <w:tcBorders>
              <w:top w:val="single" w:sz="4" w:space="0" w:color="D3D3D3"/>
              <w:left w:val="single" w:sz="4" w:space="0" w:color="D3D3D3"/>
              <w:right w:val="single" w:sz="4" w:space="0" w:color="D3D3D3"/>
            </w:tcBorders>
            <w:shd w:val="clear" w:color="auto" w:fill="auto"/>
            <w:vAlign w:val="center"/>
          </w:tcPr>
          <w:p w14:paraId="214915CC" w14:textId="688075B3"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pedagogije i mag. edukacije povijesti</w:t>
            </w:r>
          </w:p>
        </w:tc>
        <w:tc>
          <w:tcPr>
            <w:tcW w:w="1441" w:type="dxa"/>
            <w:vMerge w:val="restart"/>
            <w:tcBorders>
              <w:top w:val="nil"/>
              <w:left w:val="single" w:sz="4" w:space="0" w:color="D3D3D3"/>
              <w:right w:val="single" w:sz="4" w:space="0" w:color="D3D3D3"/>
            </w:tcBorders>
            <w:shd w:val="clear" w:color="auto" w:fill="auto"/>
            <w:vAlign w:val="center"/>
          </w:tcPr>
          <w:p w14:paraId="0BD5F14E" w14:textId="11045933"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Neodređeno nepuno</w:t>
            </w:r>
          </w:p>
        </w:tc>
        <w:tc>
          <w:tcPr>
            <w:tcW w:w="420" w:type="dxa"/>
            <w:vMerge w:val="restart"/>
            <w:tcBorders>
              <w:top w:val="nil"/>
              <w:left w:val="single" w:sz="4" w:space="0" w:color="D3D3D3"/>
              <w:right w:val="single" w:sz="4" w:space="0" w:color="D3D3D3"/>
            </w:tcBorders>
            <w:shd w:val="clear" w:color="auto" w:fill="auto"/>
            <w:vAlign w:val="center"/>
          </w:tcPr>
          <w:p w14:paraId="2996E7AC" w14:textId="6EDEC188"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single" w:sz="4" w:space="0" w:color="D3D3D3"/>
              <w:right w:val="single" w:sz="4" w:space="0" w:color="D3D3D3"/>
            </w:tcBorders>
            <w:shd w:val="clear" w:color="auto" w:fill="auto"/>
            <w:vAlign w:val="center"/>
          </w:tcPr>
          <w:p w14:paraId="1D427D04" w14:textId="0C84567E"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tcPr>
          <w:p w14:paraId="1AC2B987" w14:textId="4B1DDAED" w:rsidR="0028042A" w:rsidRPr="006A1AC5" w:rsidRDefault="0028042A" w:rsidP="00264819">
            <w:pPr>
              <w:jc w:val="center"/>
              <w:rPr>
                <w:rFonts w:ascii="Gill Sans MT Condensed" w:hAnsi="Gill Sans MT Condensed" w:cs="Calibri"/>
                <w:color w:val="000000"/>
                <w:sz w:val="16"/>
                <w:szCs w:val="16"/>
              </w:rPr>
            </w:pPr>
            <w:r w:rsidRPr="00B163CC">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3B5436ED" w14:textId="024302DE"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28CBF57F" w14:textId="77777777" w:rsidR="0028042A" w:rsidRPr="006A1AC5" w:rsidRDefault="0028042A" w:rsidP="00264819">
            <w:pPr>
              <w:jc w:val="center"/>
              <w:rPr>
                <w:rFonts w:ascii="Gill Sans MT Condensed" w:hAnsi="Gill Sans MT Condensed" w:cs="Calibri"/>
                <w:color w:val="000000"/>
                <w:sz w:val="16"/>
                <w:szCs w:val="16"/>
              </w:rPr>
            </w:pPr>
          </w:p>
        </w:tc>
        <w:tc>
          <w:tcPr>
            <w:tcW w:w="500" w:type="dxa"/>
            <w:tcBorders>
              <w:top w:val="single" w:sz="4" w:space="0" w:color="D3D3D3"/>
              <w:left w:val="single" w:sz="4" w:space="0" w:color="D3D3D3"/>
              <w:bottom w:val="nil"/>
              <w:right w:val="single" w:sz="4" w:space="0" w:color="D3D3D3"/>
            </w:tcBorders>
            <w:shd w:val="clear" w:color="auto" w:fill="auto"/>
            <w:vAlign w:val="center"/>
          </w:tcPr>
          <w:p w14:paraId="3395C2FC" w14:textId="583EA048"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1.a</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1365F9B8" w14:textId="722FEF28"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4A29B5D9" w14:textId="77777777" w:rsidR="0028042A" w:rsidRPr="006A1AC5" w:rsidRDefault="0028042A" w:rsidP="00264819">
            <w:pPr>
              <w:jc w:val="center"/>
              <w:rPr>
                <w:rFonts w:ascii="Gill Sans MT Condensed" w:hAnsi="Gill Sans MT Condensed" w:cs="Calibri"/>
                <w:color w:val="000000"/>
                <w:sz w:val="16"/>
                <w:szCs w:val="16"/>
              </w:rPr>
            </w:pPr>
          </w:p>
        </w:tc>
        <w:tc>
          <w:tcPr>
            <w:tcW w:w="421" w:type="dxa"/>
            <w:tcBorders>
              <w:top w:val="single" w:sz="4" w:space="0" w:color="D3D3D3"/>
              <w:left w:val="single" w:sz="4" w:space="0" w:color="D3D3D3"/>
              <w:bottom w:val="nil"/>
              <w:right w:val="single" w:sz="4" w:space="0" w:color="D3D3D3"/>
            </w:tcBorders>
            <w:shd w:val="clear" w:color="auto" w:fill="auto"/>
            <w:vAlign w:val="center"/>
          </w:tcPr>
          <w:p w14:paraId="3D3233E7" w14:textId="0208CB50"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single" w:sz="4" w:space="0" w:color="D3D3D3"/>
              <w:right w:val="single" w:sz="4" w:space="0" w:color="D3D3D3"/>
            </w:tcBorders>
            <w:shd w:val="clear" w:color="F0E68C" w:fill="F0E68C"/>
            <w:vAlign w:val="center"/>
          </w:tcPr>
          <w:p w14:paraId="49FDF83D" w14:textId="11317216"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12</w:t>
            </w:r>
          </w:p>
        </w:tc>
        <w:tc>
          <w:tcPr>
            <w:tcW w:w="420" w:type="dxa"/>
            <w:vMerge w:val="restart"/>
            <w:tcBorders>
              <w:top w:val="nil"/>
              <w:left w:val="single" w:sz="4" w:space="0" w:color="D3D3D3"/>
              <w:right w:val="single" w:sz="4" w:space="0" w:color="D3D3D3"/>
            </w:tcBorders>
            <w:shd w:val="clear" w:color="auto" w:fill="auto"/>
            <w:vAlign w:val="center"/>
          </w:tcPr>
          <w:p w14:paraId="2F291567"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5626D0B5"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2A2183C0"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62C827FA" w14:textId="704250B2"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single" w:sz="4" w:space="0" w:color="D3D3D3"/>
              <w:right w:val="single" w:sz="4" w:space="0" w:color="D3D3D3"/>
            </w:tcBorders>
            <w:shd w:val="clear" w:color="auto" w:fill="auto"/>
            <w:vAlign w:val="center"/>
          </w:tcPr>
          <w:p w14:paraId="33B289BF"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635B3BC0"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E102D03"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D9B9406"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248A6C0B"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F0E68C" w:fill="F0E68C"/>
            <w:vAlign w:val="center"/>
          </w:tcPr>
          <w:p w14:paraId="6D5FAEDF" w14:textId="3B1E9E69"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0AC488CA" w14:textId="173DE86F"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14</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30C076E4" w14:textId="3D0AA059"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629DC392" w14:textId="74F938C1"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11.5</w:t>
            </w:r>
          </w:p>
        </w:tc>
        <w:tc>
          <w:tcPr>
            <w:tcW w:w="550" w:type="dxa"/>
            <w:vMerge w:val="restart"/>
            <w:tcBorders>
              <w:top w:val="single" w:sz="4" w:space="0" w:color="D3D3D3"/>
              <w:left w:val="single" w:sz="4" w:space="0" w:color="D3D3D3"/>
              <w:right w:val="single" w:sz="4" w:space="0" w:color="D3D3D3"/>
            </w:tcBorders>
            <w:shd w:val="clear" w:color="F0E68C" w:fill="F0E68C"/>
            <w:vAlign w:val="center"/>
          </w:tcPr>
          <w:p w14:paraId="5964A176" w14:textId="6E78EF52"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25.50</w:t>
            </w:r>
          </w:p>
        </w:tc>
        <w:tc>
          <w:tcPr>
            <w:tcW w:w="236" w:type="dxa"/>
            <w:vAlign w:val="center"/>
          </w:tcPr>
          <w:p w14:paraId="04931B84" w14:textId="77777777" w:rsidR="0028042A" w:rsidRPr="006A1AC5" w:rsidRDefault="0028042A" w:rsidP="00264819">
            <w:pPr>
              <w:rPr>
                <w:sz w:val="16"/>
                <w:szCs w:val="16"/>
              </w:rPr>
            </w:pPr>
          </w:p>
        </w:tc>
      </w:tr>
      <w:tr w:rsidR="0028042A" w:rsidRPr="006A1AC5" w14:paraId="32FDD547"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76B033E2" w14:textId="77777777" w:rsidR="0028042A" w:rsidRDefault="0028042A" w:rsidP="00264819">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60C36DB2" w14:textId="77777777" w:rsidR="0028042A" w:rsidRPr="006A1AC5" w:rsidRDefault="0028042A" w:rsidP="00264819">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44542499"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0CE0BD"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816A6B9" w14:textId="77777777" w:rsidR="0028042A" w:rsidRPr="006A1AC5" w:rsidRDefault="0028042A" w:rsidP="00264819">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806EEFC" w14:textId="536486F2" w:rsidR="0028042A" w:rsidRPr="006A1AC5" w:rsidRDefault="0028042A" w:rsidP="00264819">
            <w:pPr>
              <w:jc w:val="center"/>
              <w:rPr>
                <w:rFonts w:ascii="Gill Sans MT Condensed" w:hAnsi="Gill Sans MT Condensed" w:cs="Calibri"/>
                <w:color w:val="000000"/>
                <w:sz w:val="16"/>
                <w:szCs w:val="16"/>
              </w:rPr>
            </w:pPr>
            <w:r w:rsidRPr="00B163CC">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D0B02FA" w14:textId="78E88E6E" w:rsidR="0028042A" w:rsidRPr="006A1AC5" w:rsidRDefault="0028042A" w:rsidP="00264819">
            <w:pPr>
              <w:jc w:val="center"/>
              <w:rPr>
                <w:rFonts w:ascii="Gill Sans MT Condensed" w:hAnsi="Gill Sans MT Condensed" w:cs="Calibri"/>
                <w:color w:val="000000"/>
                <w:sz w:val="16"/>
                <w:szCs w:val="16"/>
              </w:rPr>
            </w:pPr>
            <w:r w:rsidRPr="00EC2148">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A7E0AF6" w14:textId="77777777" w:rsidR="0028042A" w:rsidRPr="006A1AC5" w:rsidRDefault="0028042A" w:rsidP="00264819">
            <w:pPr>
              <w:jc w:val="center"/>
              <w:rPr>
                <w:rFonts w:ascii="Gill Sans MT Condensed" w:hAnsi="Gill Sans MT Condensed" w:cs="Calibri"/>
                <w:color w:val="000000"/>
                <w:sz w:val="16"/>
                <w:szCs w:val="16"/>
              </w:rPr>
            </w:pPr>
          </w:p>
        </w:tc>
        <w:tc>
          <w:tcPr>
            <w:tcW w:w="500" w:type="dxa"/>
            <w:tcBorders>
              <w:top w:val="single" w:sz="4" w:space="0" w:color="D3D3D3"/>
              <w:left w:val="single" w:sz="4" w:space="0" w:color="D3D3D3"/>
              <w:bottom w:val="nil"/>
              <w:right w:val="single" w:sz="4" w:space="0" w:color="D3D3D3"/>
            </w:tcBorders>
            <w:shd w:val="clear" w:color="auto" w:fill="auto"/>
            <w:vAlign w:val="center"/>
          </w:tcPr>
          <w:p w14:paraId="1077468D" w14:textId="40A4BC8D"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2.d</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4ADA5821" w14:textId="1AD99916"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3573B9B7" w14:textId="77777777" w:rsidR="0028042A" w:rsidRPr="006A1AC5" w:rsidRDefault="0028042A" w:rsidP="00264819">
            <w:pPr>
              <w:jc w:val="center"/>
              <w:rPr>
                <w:rFonts w:ascii="Gill Sans MT Condensed" w:hAnsi="Gill Sans MT Condensed" w:cs="Calibri"/>
                <w:color w:val="000000"/>
                <w:sz w:val="16"/>
                <w:szCs w:val="16"/>
              </w:rPr>
            </w:pPr>
          </w:p>
        </w:tc>
        <w:tc>
          <w:tcPr>
            <w:tcW w:w="421" w:type="dxa"/>
            <w:tcBorders>
              <w:top w:val="single" w:sz="4" w:space="0" w:color="D3D3D3"/>
              <w:left w:val="single" w:sz="4" w:space="0" w:color="D3D3D3"/>
              <w:bottom w:val="nil"/>
              <w:right w:val="single" w:sz="4" w:space="0" w:color="D3D3D3"/>
            </w:tcBorders>
            <w:shd w:val="clear" w:color="auto" w:fill="auto"/>
            <w:vAlign w:val="center"/>
          </w:tcPr>
          <w:p w14:paraId="33A85F26" w14:textId="266C7B74"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5D56FB16"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CEB635D"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4FE7F7"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82A7E7"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8701319"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E99792E"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0CA9E0C"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81DFF04"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1CCE8F6"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D11FB29"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75DD2CE8"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110B864"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97EB4C3"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CE96DE9" w14:textId="77777777" w:rsidR="0028042A" w:rsidRPr="006A1AC5" w:rsidRDefault="0028042A" w:rsidP="00264819">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322A7204" w14:textId="77777777" w:rsidR="0028042A" w:rsidRPr="006A1AC5" w:rsidRDefault="0028042A" w:rsidP="00264819">
            <w:pPr>
              <w:jc w:val="center"/>
              <w:rPr>
                <w:rFonts w:ascii="Gill Sans MT Condensed" w:hAnsi="Gill Sans MT Condensed" w:cs="Calibri"/>
                <w:color w:val="000000"/>
                <w:sz w:val="16"/>
                <w:szCs w:val="16"/>
              </w:rPr>
            </w:pPr>
          </w:p>
        </w:tc>
        <w:tc>
          <w:tcPr>
            <w:tcW w:w="236" w:type="dxa"/>
            <w:vAlign w:val="center"/>
          </w:tcPr>
          <w:p w14:paraId="2164CC49" w14:textId="77777777" w:rsidR="0028042A" w:rsidRPr="006A1AC5" w:rsidRDefault="0028042A" w:rsidP="00264819">
            <w:pPr>
              <w:rPr>
                <w:sz w:val="16"/>
                <w:szCs w:val="16"/>
              </w:rPr>
            </w:pPr>
          </w:p>
        </w:tc>
      </w:tr>
      <w:tr w:rsidR="0028042A" w:rsidRPr="006A1AC5" w14:paraId="0ED0E0AA"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54B2725" w14:textId="77777777" w:rsidR="0028042A" w:rsidRDefault="0028042A" w:rsidP="00264819">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4F2981AC" w14:textId="77777777" w:rsidR="0028042A" w:rsidRPr="006A1AC5" w:rsidRDefault="0028042A" w:rsidP="00264819">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06607C0E"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E83CD06"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15D31E6" w14:textId="77777777" w:rsidR="0028042A" w:rsidRPr="006A1AC5" w:rsidRDefault="0028042A" w:rsidP="00264819">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F5032C6" w14:textId="5299CB61" w:rsidR="0028042A" w:rsidRPr="006A1AC5" w:rsidRDefault="0028042A" w:rsidP="00264819">
            <w:pPr>
              <w:jc w:val="center"/>
              <w:rPr>
                <w:rFonts w:ascii="Gill Sans MT Condensed" w:hAnsi="Gill Sans MT Condensed" w:cs="Calibri"/>
                <w:color w:val="000000"/>
                <w:sz w:val="16"/>
                <w:szCs w:val="16"/>
              </w:rPr>
            </w:pPr>
            <w:r w:rsidRPr="00B163CC">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52B8B730" w14:textId="0CACFEAF" w:rsidR="0028042A" w:rsidRPr="006A1AC5" w:rsidRDefault="0028042A" w:rsidP="00264819">
            <w:pPr>
              <w:jc w:val="center"/>
              <w:rPr>
                <w:rFonts w:ascii="Gill Sans MT Condensed" w:hAnsi="Gill Sans MT Condensed" w:cs="Calibri"/>
                <w:color w:val="000000"/>
                <w:sz w:val="16"/>
                <w:szCs w:val="16"/>
              </w:rPr>
            </w:pPr>
            <w:r w:rsidRPr="00EC2148">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3587D70" w14:textId="77777777" w:rsidR="0028042A" w:rsidRPr="006A1AC5" w:rsidRDefault="0028042A" w:rsidP="00264819">
            <w:pPr>
              <w:jc w:val="center"/>
              <w:rPr>
                <w:rFonts w:ascii="Gill Sans MT Condensed" w:hAnsi="Gill Sans MT Condensed" w:cs="Calibri"/>
                <w:color w:val="000000"/>
                <w:sz w:val="16"/>
                <w:szCs w:val="16"/>
              </w:rPr>
            </w:pPr>
          </w:p>
        </w:tc>
        <w:tc>
          <w:tcPr>
            <w:tcW w:w="500" w:type="dxa"/>
            <w:tcBorders>
              <w:top w:val="single" w:sz="4" w:space="0" w:color="D3D3D3"/>
              <w:left w:val="single" w:sz="4" w:space="0" w:color="D3D3D3"/>
              <w:bottom w:val="nil"/>
              <w:right w:val="single" w:sz="4" w:space="0" w:color="D3D3D3"/>
            </w:tcBorders>
            <w:shd w:val="clear" w:color="auto" w:fill="auto"/>
            <w:vAlign w:val="center"/>
          </w:tcPr>
          <w:p w14:paraId="44D0F2BA" w14:textId="46EB299B"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3.a</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1EFC9686" w14:textId="33F515FB"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5B275B0F" w14:textId="77777777" w:rsidR="0028042A" w:rsidRPr="006A1AC5" w:rsidRDefault="0028042A" w:rsidP="00264819">
            <w:pPr>
              <w:jc w:val="center"/>
              <w:rPr>
                <w:rFonts w:ascii="Gill Sans MT Condensed" w:hAnsi="Gill Sans MT Condensed" w:cs="Calibri"/>
                <w:color w:val="000000"/>
                <w:sz w:val="16"/>
                <w:szCs w:val="16"/>
              </w:rPr>
            </w:pPr>
          </w:p>
        </w:tc>
        <w:tc>
          <w:tcPr>
            <w:tcW w:w="421" w:type="dxa"/>
            <w:tcBorders>
              <w:top w:val="single" w:sz="4" w:space="0" w:color="D3D3D3"/>
              <w:left w:val="single" w:sz="4" w:space="0" w:color="D3D3D3"/>
              <w:bottom w:val="nil"/>
              <w:right w:val="single" w:sz="4" w:space="0" w:color="D3D3D3"/>
            </w:tcBorders>
            <w:shd w:val="clear" w:color="auto" w:fill="auto"/>
            <w:vAlign w:val="center"/>
          </w:tcPr>
          <w:p w14:paraId="0FDD3A20" w14:textId="2AC8E9BE"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350B91C7"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E442F5"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AE9654E"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6E032EF"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20ECD3E"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CE4BC3C"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E161540"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03A0EB8"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E5373D8"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2901EDB"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DFC74ED"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91E78E0"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10FD582"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7EB58B" w14:textId="77777777" w:rsidR="0028042A" w:rsidRPr="006A1AC5" w:rsidRDefault="0028042A" w:rsidP="00264819">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73075CC0" w14:textId="77777777" w:rsidR="0028042A" w:rsidRPr="006A1AC5" w:rsidRDefault="0028042A" w:rsidP="00264819">
            <w:pPr>
              <w:jc w:val="center"/>
              <w:rPr>
                <w:rFonts w:ascii="Gill Sans MT Condensed" w:hAnsi="Gill Sans MT Condensed" w:cs="Calibri"/>
                <w:color w:val="000000"/>
                <w:sz w:val="16"/>
                <w:szCs w:val="16"/>
              </w:rPr>
            </w:pPr>
          </w:p>
        </w:tc>
        <w:tc>
          <w:tcPr>
            <w:tcW w:w="236" w:type="dxa"/>
            <w:vAlign w:val="center"/>
          </w:tcPr>
          <w:p w14:paraId="7C7E27FC" w14:textId="77777777" w:rsidR="0028042A" w:rsidRPr="006A1AC5" w:rsidRDefault="0028042A" w:rsidP="00264819">
            <w:pPr>
              <w:rPr>
                <w:sz w:val="16"/>
                <w:szCs w:val="16"/>
              </w:rPr>
            </w:pPr>
          </w:p>
        </w:tc>
      </w:tr>
      <w:tr w:rsidR="0028042A" w:rsidRPr="006A1AC5" w14:paraId="311E4CB3"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10769FDF" w14:textId="77777777" w:rsidR="0028042A" w:rsidRDefault="0028042A" w:rsidP="00264819">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1DFE516" w14:textId="77777777" w:rsidR="0028042A" w:rsidRPr="006A1AC5" w:rsidRDefault="0028042A" w:rsidP="00264819">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756443DF"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28CBBC6"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C0C54DA" w14:textId="77777777" w:rsidR="0028042A" w:rsidRPr="006A1AC5" w:rsidRDefault="0028042A" w:rsidP="00264819">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501FF255" w14:textId="711C1D6E" w:rsidR="0028042A" w:rsidRPr="006A1AC5" w:rsidRDefault="0028042A" w:rsidP="00264819">
            <w:pPr>
              <w:jc w:val="center"/>
              <w:rPr>
                <w:rFonts w:ascii="Gill Sans MT Condensed" w:hAnsi="Gill Sans MT Condensed" w:cs="Calibri"/>
                <w:color w:val="000000"/>
                <w:sz w:val="16"/>
                <w:szCs w:val="16"/>
              </w:rPr>
            </w:pPr>
            <w:r w:rsidRPr="00B163CC">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4A07720" w14:textId="63B348A1" w:rsidR="0028042A" w:rsidRPr="006A1AC5" w:rsidRDefault="0028042A" w:rsidP="00264819">
            <w:pPr>
              <w:jc w:val="center"/>
              <w:rPr>
                <w:rFonts w:ascii="Gill Sans MT Condensed" w:hAnsi="Gill Sans MT Condensed" w:cs="Calibri"/>
                <w:color w:val="000000"/>
                <w:sz w:val="16"/>
                <w:szCs w:val="16"/>
              </w:rPr>
            </w:pPr>
            <w:r w:rsidRPr="00EC2148">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4B06F512" w14:textId="77777777" w:rsidR="0028042A" w:rsidRPr="006A1AC5" w:rsidRDefault="0028042A" w:rsidP="00264819">
            <w:pPr>
              <w:jc w:val="center"/>
              <w:rPr>
                <w:rFonts w:ascii="Gill Sans MT Condensed" w:hAnsi="Gill Sans MT Condensed" w:cs="Calibri"/>
                <w:color w:val="000000"/>
                <w:sz w:val="16"/>
                <w:szCs w:val="16"/>
              </w:rPr>
            </w:pPr>
          </w:p>
        </w:tc>
        <w:tc>
          <w:tcPr>
            <w:tcW w:w="500" w:type="dxa"/>
            <w:tcBorders>
              <w:top w:val="single" w:sz="4" w:space="0" w:color="D3D3D3"/>
              <w:left w:val="single" w:sz="4" w:space="0" w:color="D3D3D3"/>
              <w:bottom w:val="nil"/>
              <w:right w:val="single" w:sz="4" w:space="0" w:color="D3D3D3"/>
            </w:tcBorders>
            <w:shd w:val="clear" w:color="auto" w:fill="auto"/>
            <w:vAlign w:val="center"/>
          </w:tcPr>
          <w:p w14:paraId="64F4837C" w14:textId="4651EA88"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3.b</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136524FC" w14:textId="5D15FCBA"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2A489178" w14:textId="77777777" w:rsidR="0028042A" w:rsidRPr="006A1AC5" w:rsidRDefault="0028042A" w:rsidP="00264819">
            <w:pPr>
              <w:jc w:val="center"/>
              <w:rPr>
                <w:rFonts w:ascii="Gill Sans MT Condensed" w:hAnsi="Gill Sans MT Condensed" w:cs="Calibri"/>
                <w:color w:val="000000"/>
                <w:sz w:val="16"/>
                <w:szCs w:val="16"/>
              </w:rPr>
            </w:pPr>
          </w:p>
        </w:tc>
        <w:tc>
          <w:tcPr>
            <w:tcW w:w="421" w:type="dxa"/>
            <w:tcBorders>
              <w:top w:val="single" w:sz="4" w:space="0" w:color="D3D3D3"/>
              <w:left w:val="single" w:sz="4" w:space="0" w:color="D3D3D3"/>
              <w:bottom w:val="nil"/>
              <w:right w:val="single" w:sz="4" w:space="0" w:color="D3D3D3"/>
            </w:tcBorders>
            <w:shd w:val="clear" w:color="auto" w:fill="auto"/>
            <w:vAlign w:val="center"/>
          </w:tcPr>
          <w:p w14:paraId="3D016BBB" w14:textId="78BBEBFC"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7A8EB52E"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FC99428"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345927C"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F114B42"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80DCE5"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A73DB1"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9F69CED"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4EED9AF"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A21E125"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0C728BA"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3722AB4"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DDD3201"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9D41872"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8BA9D36" w14:textId="77777777" w:rsidR="0028042A" w:rsidRPr="006A1AC5" w:rsidRDefault="0028042A" w:rsidP="00264819">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2A2E0B9E" w14:textId="77777777" w:rsidR="0028042A" w:rsidRPr="006A1AC5" w:rsidRDefault="0028042A" w:rsidP="00264819">
            <w:pPr>
              <w:jc w:val="center"/>
              <w:rPr>
                <w:rFonts w:ascii="Gill Sans MT Condensed" w:hAnsi="Gill Sans MT Condensed" w:cs="Calibri"/>
                <w:color w:val="000000"/>
                <w:sz w:val="16"/>
                <w:szCs w:val="16"/>
              </w:rPr>
            </w:pPr>
          </w:p>
        </w:tc>
        <w:tc>
          <w:tcPr>
            <w:tcW w:w="236" w:type="dxa"/>
            <w:vAlign w:val="center"/>
          </w:tcPr>
          <w:p w14:paraId="43806E8F" w14:textId="77777777" w:rsidR="0028042A" w:rsidRPr="006A1AC5" w:rsidRDefault="0028042A" w:rsidP="00264819">
            <w:pPr>
              <w:rPr>
                <w:sz w:val="16"/>
                <w:szCs w:val="16"/>
              </w:rPr>
            </w:pPr>
          </w:p>
        </w:tc>
      </w:tr>
      <w:tr w:rsidR="0028042A" w:rsidRPr="006A1AC5" w14:paraId="4B6CBB89"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11B71924" w14:textId="77777777" w:rsidR="0028042A" w:rsidRDefault="0028042A" w:rsidP="00264819">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84C41B6" w14:textId="77777777" w:rsidR="0028042A" w:rsidRPr="006A1AC5" w:rsidRDefault="0028042A" w:rsidP="00264819">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6081AF78"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A356BF4"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E7B55EC" w14:textId="77777777" w:rsidR="0028042A" w:rsidRPr="006A1AC5" w:rsidRDefault="0028042A" w:rsidP="00264819">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C9BEFE2" w14:textId="5EA1F2F4" w:rsidR="0028042A" w:rsidRPr="006A1AC5" w:rsidRDefault="0028042A" w:rsidP="00264819">
            <w:pPr>
              <w:jc w:val="center"/>
              <w:rPr>
                <w:rFonts w:ascii="Gill Sans MT Condensed" w:hAnsi="Gill Sans MT Condensed" w:cs="Calibri"/>
                <w:color w:val="000000"/>
                <w:sz w:val="16"/>
                <w:szCs w:val="16"/>
              </w:rPr>
            </w:pPr>
            <w:r w:rsidRPr="00B163CC">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054EB74D" w14:textId="6FF62625" w:rsidR="0028042A" w:rsidRPr="006A1AC5" w:rsidRDefault="0028042A" w:rsidP="00264819">
            <w:pPr>
              <w:jc w:val="center"/>
              <w:rPr>
                <w:rFonts w:ascii="Gill Sans MT Condensed" w:hAnsi="Gill Sans MT Condensed" w:cs="Calibri"/>
                <w:color w:val="000000"/>
                <w:sz w:val="16"/>
                <w:szCs w:val="16"/>
              </w:rPr>
            </w:pPr>
            <w:r w:rsidRPr="00EC2148">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7DAC4BD" w14:textId="77777777" w:rsidR="0028042A" w:rsidRPr="006A1AC5" w:rsidRDefault="0028042A" w:rsidP="00264819">
            <w:pPr>
              <w:jc w:val="center"/>
              <w:rPr>
                <w:rFonts w:ascii="Gill Sans MT Condensed" w:hAnsi="Gill Sans MT Condensed" w:cs="Calibri"/>
                <w:color w:val="000000"/>
                <w:sz w:val="16"/>
                <w:szCs w:val="16"/>
              </w:rPr>
            </w:pPr>
          </w:p>
        </w:tc>
        <w:tc>
          <w:tcPr>
            <w:tcW w:w="500" w:type="dxa"/>
            <w:tcBorders>
              <w:top w:val="single" w:sz="4" w:space="0" w:color="D3D3D3"/>
              <w:left w:val="single" w:sz="4" w:space="0" w:color="D3D3D3"/>
              <w:bottom w:val="nil"/>
              <w:right w:val="single" w:sz="4" w:space="0" w:color="D3D3D3"/>
            </w:tcBorders>
            <w:shd w:val="clear" w:color="auto" w:fill="auto"/>
            <w:vAlign w:val="center"/>
          </w:tcPr>
          <w:p w14:paraId="5EBA503D" w14:textId="1458ED5A"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3.e</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2CA51C3D" w14:textId="5B30AD5B"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55390F19" w14:textId="77777777" w:rsidR="0028042A" w:rsidRPr="006A1AC5" w:rsidRDefault="0028042A" w:rsidP="00264819">
            <w:pPr>
              <w:jc w:val="center"/>
              <w:rPr>
                <w:rFonts w:ascii="Gill Sans MT Condensed" w:hAnsi="Gill Sans MT Condensed" w:cs="Calibri"/>
                <w:color w:val="000000"/>
                <w:sz w:val="16"/>
                <w:szCs w:val="16"/>
              </w:rPr>
            </w:pPr>
          </w:p>
        </w:tc>
        <w:tc>
          <w:tcPr>
            <w:tcW w:w="421" w:type="dxa"/>
            <w:tcBorders>
              <w:top w:val="single" w:sz="4" w:space="0" w:color="D3D3D3"/>
              <w:left w:val="single" w:sz="4" w:space="0" w:color="D3D3D3"/>
              <w:bottom w:val="nil"/>
              <w:right w:val="single" w:sz="4" w:space="0" w:color="D3D3D3"/>
            </w:tcBorders>
            <w:shd w:val="clear" w:color="auto" w:fill="auto"/>
            <w:vAlign w:val="center"/>
          </w:tcPr>
          <w:p w14:paraId="0905221A" w14:textId="5C590F74"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24FA0821"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71694CF"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857933B"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2B80398"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86EAACC"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89B2003"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227ED01"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0BC1801"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AF1B3A3"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851C73"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EA15660"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E7B583F"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CF54BA5"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963BBDB" w14:textId="77777777" w:rsidR="0028042A" w:rsidRPr="006A1AC5" w:rsidRDefault="0028042A" w:rsidP="00264819">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722A7BE6" w14:textId="77777777" w:rsidR="0028042A" w:rsidRPr="006A1AC5" w:rsidRDefault="0028042A" w:rsidP="00264819">
            <w:pPr>
              <w:jc w:val="center"/>
              <w:rPr>
                <w:rFonts w:ascii="Gill Sans MT Condensed" w:hAnsi="Gill Sans MT Condensed" w:cs="Calibri"/>
                <w:color w:val="000000"/>
                <w:sz w:val="16"/>
                <w:szCs w:val="16"/>
              </w:rPr>
            </w:pPr>
          </w:p>
        </w:tc>
        <w:tc>
          <w:tcPr>
            <w:tcW w:w="236" w:type="dxa"/>
            <w:vAlign w:val="center"/>
          </w:tcPr>
          <w:p w14:paraId="62E0215C" w14:textId="77777777" w:rsidR="0028042A" w:rsidRPr="006A1AC5" w:rsidRDefault="0028042A" w:rsidP="00264819">
            <w:pPr>
              <w:rPr>
                <w:sz w:val="16"/>
                <w:szCs w:val="16"/>
              </w:rPr>
            </w:pPr>
          </w:p>
        </w:tc>
      </w:tr>
      <w:tr w:rsidR="0028042A" w:rsidRPr="006A1AC5" w14:paraId="30DB04EA" w14:textId="77777777" w:rsidTr="009370E0">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087412D4" w14:textId="77777777" w:rsidR="0028042A" w:rsidRDefault="0028042A" w:rsidP="00264819">
            <w:pPr>
              <w:rPr>
                <w:rFonts w:ascii="Gill Sans MT Condensed" w:hAnsi="Gill Sans MT Condensed" w:cs="Calibri"/>
                <w:color w:val="000000"/>
                <w:sz w:val="16"/>
                <w:szCs w:val="16"/>
              </w:rPr>
            </w:pPr>
          </w:p>
        </w:tc>
        <w:tc>
          <w:tcPr>
            <w:tcW w:w="1041" w:type="dxa"/>
            <w:gridSpan w:val="2"/>
            <w:vMerge/>
            <w:tcBorders>
              <w:left w:val="single" w:sz="4" w:space="0" w:color="D3D3D3"/>
              <w:bottom w:val="single" w:sz="4" w:space="0" w:color="D3D3D3"/>
              <w:right w:val="single" w:sz="4" w:space="0" w:color="D3D3D3"/>
            </w:tcBorders>
            <w:shd w:val="clear" w:color="auto" w:fill="auto"/>
            <w:vAlign w:val="center"/>
          </w:tcPr>
          <w:p w14:paraId="680316F2" w14:textId="77777777" w:rsidR="0028042A" w:rsidRPr="006A1AC5" w:rsidRDefault="0028042A" w:rsidP="00264819">
            <w:pPr>
              <w:jc w:val="center"/>
              <w:rPr>
                <w:rFonts w:ascii="Gill Sans MT Condensed" w:hAnsi="Gill Sans MT Condensed" w:cs="Calibri"/>
                <w:color w:val="000000"/>
                <w:sz w:val="16"/>
                <w:szCs w:val="16"/>
              </w:rPr>
            </w:pPr>
          </w:p>
        </w:tc>
        <w:tc>
          <w:tcPr>
            <w:tcW w:w="1441" w:type="dxa"/>
            <w:vMerge/>
            <w:tcBorders>
              <w:left w:val="single" w:sz="4" w:space="0" w:color="D3D3D3"/>
              <w:bottom w:val="single" w:sz="4" w:space="0" w:color="D3D3D3"/>
              <w:right w:val="single" w:sz="4" w:space="0" w:color="D3D3D3"/>
            </w:tcBorders>
            <w:shd w:val="clear" w:color="auto" w:fill="auto"/>
            <w:vAlign w:val="center"/>
          </w:tcPr>
          <w:p w14:paraId="59942A23"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42173F5"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26A3F6B" w14:textId="77777777" w:rsidR="0028042A" w:rsidRPr="006A1AC5" w:rsidRDefault="0028042A" w:rsidP="00264819">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310FB54D" w14:textId="05F26D5C" w:rsidR="0028042A" w:rsidRPr="006A1AC5" w:rsidRDefault="0028042A" w:rsidP="00264819">
            <w:pPr>
              <w:jc w:val="center"/>
              <w:rPr>
                <w:rFonts w:ascii="Gill Sans MT Condensed" w:hAnsi="Gill Sans MT Condensed" w:cs="Calibri"/>
                <w:color w:val="000000"/>
                <w:sz w:val="16"/>
                <w:szCs w:val="16"/>
              </w:rPr>
            </w:pPr>
            <w:r w:rsidRPr="00B163CC">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2AB251D" w14:textId="51225B97" w:rsidR="0028042A" w:rsidRPr="006A1AC5" w:rsidRDefault="0028042A" w:rsidP="00264819">
            <w:pPr>
              <w:jc w:val="center"/>
              <w:rPr>
                <w:rFonts w:ascii="Gill Sans MT Condensed" w:hAnsi="Gill Sans MT Condensed" w:cs="Calibri"/>
                <w:color w:val="000000"/>
                <w:sz w:val="16"/>
                <w:szCs w:val="16"/>
              </w:rPr>
            </w:pPr>
            <w:r w:rsidRPr="00EC2148">
              <w:rPr>
                <w:rFonts w:ascii="Gill Sans MT Condensed" w:hAnsi="Gill Sans MT Condensed" w:cs="Calibri"/>
                <w:color w:val="000000"/>
                <w:sz w:val="16"/>
                <w:szCs w:val="16"/>
              </w:rPr>
              <w:t>Povijest</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ABB90B8" w14:textId="24E772FD"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(I)</w:t>
            </w:r>
          </w:p>
        </w:tc>
        <w:tc>
          <w:tcPr>
            <w:tcW w:w="500" w:type="dxa"/>
            <w:tcBorders>
              <w:top w:val="single" w:sz="4" w:space="0" w:color="D3D3D3"/>
              <w:left w:val="single" w:sz="4" w:space="0" w:color="D3D3D3"/>
              <w:bottom w:val="nil"/>
              <w:right w:val="single" w:sz="4" w:space="0" w:color="D3D3D3"/>
            </w:tcBorders>
            <w:shd w:val="clear" w:color="auto" w:fill="auto"/>
            <w:vAlign w:val="center"/>
          </w:tcPr>
          <w:p w14:paraId="10EF431A" w14:textId="77777777" w:rsidR="0028042A"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3.a</w:t>
            </w:r>
          </w:p>
          <w:p w14:paraId="2C055437" w14:textId="77777777" w:rsidR="0028042A"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3.b</w:t>
            </w:r>
          </w:p>
          <w:p w14:paraId="157DE57F" w14:textId="77777777" w:rsidR="0028042A"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3.c</w:t>
            </w:r>
          </w:p>
          <w:p w14:paraId="48ABABC0" w14:textId="21A92136"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3.d</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7CE8B478" w14:textId="00F2EA07"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single" w:sz="4" w:space="0" w:color="D3D3D3"/>
              <w:bottom w:val="nil"/>
              <w:right w:val="single" w:sz="4" w:space="0" w:color="D3D3D3"/>
            </w:tcBorders>
            <w:shd w:val="clear" w:color="auto" w:fill="auto"/>
            <w:vAlign w:val="center"/>
          </w:tcPr>
          <w:p w14:paraId="066069FD" w14:textId="77777777" w:rsidR="0028042A" w:rsidRPr="006A1AC5" w:rsidRDefault="0028042A" w:rsidP="00264819">
            <w:pPr>
              <w:jc w:val="center"/>
              <w:rPr>
                <w:rFonts w:ascii="Gill Sans MT Condensed" w:hAnsi="Gill Sans MT Condensed" w:cs="Calibri"/>
                <w:color w:val="000000"/>
                <w:sz w:val="16"/>
                <w:szCs w:val="16"/>
              </w:rPr>
            </w:pPr>
          </w:p>
        </w:tc>
        <w:tc>
          <w:tcPr>
            <w:tcW w:w="421" w:type="dxa"/>
            <w:tcBorders>
              <w:top w:val="single" w:sz="4" w:space="0" w:color="D3D3D3"/>
              <w:left w:val="single" w:sz="4" w:space="0" w:color="D3D3D3"/>
              <w:bottom w:val="nil"/>
              <w:right w:val="single" w:sz="4" w:space="0" w:color="D3D3D3"/>
            </w:tcBorders>
            <w:shd w:val="clear" w:color="auto" w:fill="auto"/>
            <w:vAlign w:val="center"/>
          </w:tcPr>
          <w:p w14:paraId="3BCED545" w14:textId="5FB2C2C2" w:rsidR="0028042A" w:rsidRPr="006A1AC5" w:rsidRDefault="0028042A" w:rsidP="00264819">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08D8810D"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4DB800C"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3CC52A2"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08AD782"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97A7B15"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AD09AFD"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FD6A4E3"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8809585"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7F4EF4D"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A8D2A98"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F0E68C" w:fill="F0E68C"/>
            <w:vAlign w:val="center"/>
          </w:tcPr>
          <w:p w14:paraId="14A81051"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0E86BA16"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619D9C7B" w14:textId="77777777" w:rsidR="0028042A" w:rsidRPr="006A1AC5" w:rsidRDefault="0028042A" w:rsidP="00264819">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auto" w:fill="auto"/>
            <w:vAlign w:val="center"/>
          </w:tcPr>
          <w:p w14:paraId="76890740" w14:textId="77777777" w:rsidR="0028042A" w:rsidRPr="006A1AC5" w:rsidRDefault="0028042A" w:rsidP="00264819">
            <w:pPr>
              <w:jc w:val="center"/>
              <w:rPr>
                <w:rFonts w:ascii="Gill Sans MT Condensed" w:hAnsi="Gill Sans MT Condensed" w:cs="Calibri"/>
                <w:color w:val="000000"/>
                <w:sz w:val="16"/>
                <w:szCs w:val="16"/>
              </w:rPr>
            </w:pPr>
          </w:p>
        </w:tc>
        <w:tc>
          <w:tcPr>
            <w:tcW w:w="550" w:type="dxa"/>
            <w:vMerge/>
            <w:tcBorders>
              <w:left w:val="single" w:sz="4" w:space="0" w:color="D3D3D3"/>
              <w:bottom w:val="nil"/>
              <w:right w:val="single" w:sz="4" w:space="0" w:color="D3D3D3"/>
            </w:tcBorders>
            <w:shd w:val="clear" w:color="F0E68C" w:fill="F0E68C"/>
            <w:vAlign w:val="center"/>
          </w:tcPr>
          <w:p w14:paraId="01E82A06" w14:textId="77777777" w:rsidR="0028042A" w:rsidRPr="006A1AC5" w:rsidRDefault="0028042A" w:rsidP="00264819">
            <w:pPr>
              <w:jc w:val="center"/>
              <w:rPr>
                <w:rFonts w:ascii="Gill Sans MT Condensed" w:hAnsi="Gill Sans MT Condensed" w:cs="Calibri"/>
                <w:color w:val="000000"/>
                <w:sz w:val="16"/>
                <w:szCs w:val="16"/>
              </w:rPr>
            </w:pPr>
          </w:p>
        </w:tc>
        <w:tc>
          <w:tcPr>
            <w:tcW w:w="236" w:type="dxa"/>
            <w:vAlign w:val="center"/>
          </w:tcPr>
          <w:p w14:paraId="42A0E0C0" w14:textId="77777777" w:rsidR="0028042A" w:rsidRPr="006A1AC5" w:rsidRDefault="0028042A" w:rsidP="00264819">
            <w:pPr>
              <w:rPr>
                <w:sz w:val="16"/>
                <w:szCs w:val="16"/>
              </w:rPr>
            </w:pPr>
          </w:p>
        </w:tc>
      </w:tr>
      <w:tr w:rsidR="000F351F" w:rsidRPr="006A1AC5" w14:paraId="7F86B141"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96CE1BD" w14:textId="77777777" w:rsidR="000F351F" w:rsidRPr="006A1AC5" w:rsidRDefault="000F351F" w:rsidP="000F351F">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Matej Buhač</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11CD72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kineziologije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A7664D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puno, 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B080B2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EA114E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vMerge w:val="restart"/>
            <w:tcBorders>
              <w:top w:val="single" w:sz="4" w:space="0" w:color="D3D3D3"/>
              <w:left w:val="nil"/>
              <w:bottom w:val="nil"/>
              <w:right w:val="nil"/>
            </w:tcBorders>
            <w:shd w:val="clear" w:color="auto" w:fill="auto"/>
            <w:vAlign w:val="center"/>
            <w:hideMark/>
          </w:tcPr>
          <w:p w14:paraId="44AB1F0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vMerge w:val="restart"/>
            <w:tcBorders>
              <w:top w:val="nil"/>
              <w:left w:val="single" w:sz="4" w:space="0" w:color="D3D3D3"/>
              <w:bottom w:val="single" w:sz="4" w:space="0" w:color="D3D3D3"/>
              <w:right w:val="nil"/>
            </w:tcBorders>
            <w:shd w:val="clear" w:color="auto" w:fill="auto"/>
            <w:vAlign w:val="center"/>
            <w:hideMark/>
          </w:tcPr>
          <w:p w14:paraId="73D161B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429DDEE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D7E0E4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27F68E0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8B2E93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42AA0B4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07F2E8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A29EB4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534000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6F0C78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E247E5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90F645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E8A036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FB1420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E4029C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E8F28C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51B6B2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7EB68D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D2336D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AFA908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98718A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3ECAA773" w14:textId="77777777" w:rsidR="000F351F" w:rsidRPr="006A1AC5" w:rsidRDefault="000F351F" w:rsidP="000F351F">
            <w:pPr>
              <w:rPr>
                <w:sz w:val="16"/>
                <w:szCs w:val="16"/>
              </w:rPr>
            </w:pPr>
          </w:p>
        </w:tc>
      </w:tr>
      <w:tr w:rsidR="000F351F" w:rsidRPr="006A1AC5" w14:paraId="5752B23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D4AF994"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055A36A"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06B151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13F4E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A6556C" w14:textId="77777777" w:rsidR="000F351F" w:rsidRPr="006A1AC5" w:rsidRDefault="000F351F" w:rsidP="000F351F">
            <w:pPr>
              <w:rPr>
                <w:rFonts w:ascii="Gill Sans MT Condensed" w:hAnsi="Gill Sans MT Condensed" w:cs="Calibri"/>
                <w:color w:val="000000"/>
                <w:sz w:val="16"/>
                <w:szCs w:val="16"/>
              </w:rPr>
            </w:pPr>
          </w:p>
        </w:tc>
        <w:tc>
          <w:tcPr>
            <w:tcW w:w="918" w:type="dxa"/>
            <w:vMerge/>
            <w:tcBorders>
              <w:top w:val="single" w:sz="4" w:space="0" w:color="D3D3D3"/>
              <w:left w:val="nil"/>
              <w:bottom w:val="nil"/>
              <w:right w:val="nil"/>
            </w:tcBorders>
            <w:vAlign w:val="center"/>
            <w:hideMark/>
          </w:tcPr>
          <w:p w14:paraId="7F27E978" w14:textId="77777777" w:rsidR="000F351F" w:rsidRPr="006A1AC5" w:rsidRDefault="000F351F" w:rsidP="000F351F">
            <w:pPr>
              <w:rPr>
                <w:rFonts w:ascii="Gill Sans MT Condensed" w:hAnsi="Gill Sans MT Condensed" w:cs="Calibri"/>
                <w:color w:val="000000"/>
                <w:sz w:val="16"/>
                <w:szCs w:val="16"/>
              </w:rPr>
            </w:pPr>
          </w:p>
        </w:tc>
        <w:tc>
          <w:tcPr>
            <w:tcW w:w="1269" w:type="dxa"/>
            <w:vMerge/>
            <w:tcBorders>
              <w:top w:val="nil"/>
              <w:left w:val="single" w:sz="4" w:space="0" w:color="D3D3D3"/>
              <w:bottom w:val="single" w:sz="4" w:space="0" w:color="D3D3D3"/>
              <w:right w:val="nil"/>
            </w:tcBorders>
            <w:vAlign w:val="center"/>
            <w:hideMark/>
          </w:tcPr>
          <w:p w14:paraId="3934AD9C" w14:textId="77777777" w:rsidR="000F351F" w:rsidRPr="006A1AC5" w:rsidRDefault="000F351F" w:rsidP="000F351F">
            <w:pPr>
              <w:rPr>
                <w:rFonts w:ascii="Gill Sans MT Condensed" w:hAnsi="Gill Sans MT Condensed" w:cs="Calibri"/>
                <w:color w:val="000000"/>
                <w:sz w:val="16"/>
                <w:szCs w:val="16"/>
              </w:rPr>
            </w:pPr>
          </w:p>
        </w:tc>
        <w:tc>
          <w:tcPr>
            <w:tcW w:w="618" w:type="dxa"/>
            <w:vMerge/>
            <w:tcBorders>
              <w:top w:val="single" w:sz="4" w:space="0" w:color="D3D3D3"/>
              <w:left w:val="single" w:sz="4" w:space="0" w:color="D3D3D3"/>
              <w:bottom w:val="nil"/>
              <w:right w:val="single" w:sz="4" w:space="0" w:color="D3D3D3"/>
            </w:tcBorders>
            <w:vAlign w:val="center"/>
            <w:hideMark/>
          </w:tcPr>
          <w:p w14:paraId="34F50DD1" w14:textId="77777777" w:rsidR="000F351F" w:rsidRPr="006A1AC5" w:rsidRDefault="000F351F" w:rsidP="000F351F">
            <w:pPr>
              <w:rPr>
                <w:rFonts w:ascii="Gill Sans MT Condensed" w:hAnsi="Gill Sans MT Condensed" w:cs="Calibri"/>
                <w:color w:val="000000"/>
                <w:sz w:val="16"/>
                <w:szCs w:val="16"/>
              </w:rPr>
            </w:pPr>
          </w:p>
        </w:tc>
        <w:tc>
          <w:tcPr>
            <w:tcW w:w="500" w:type="dxa"/>
            <w:vMerge/>
            <w:tcBorders>
              <w:top w:val="single" w:sz="4" w:space="0" w:color="D3D3D3"/>
              <w:left w:val="single" w:sz="4" w:space="0" w:color="D3D3D3"/>
              <w:bottom w:val="nil"/>
              <w:right w:val="single" w:sz="4" w:space="0" w:color="D3D3D3"/>
            </w:tcBorders>
            <w:vAlign w:val="center"/>
            <w:hideMark/>
          </w:tcPr>
          <w:p w14:paraId="381FE41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A7E260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48625C0" w14:textId="77777777" w:rsidR="000F351F" w:rsidRPr="006A1AC5" w:rsidRDefault="000F351F" w:rsidP="000F351F">
            <w:pPr>
              <w:rPr>
                <w:rFonts w:ascii="Gill Sans MT Condensed" w:hAnsi="Gill Sans MT Condensed" w:cs="Calibri"/>
                <w:color w:val="000000"/>
                <w:sz w:val="16"/>
                <w:szCs w:val="16"/>
              </w:rPr>
            </w:pPr>
          </w:p>
        </w:tc>
        <w:tc>
          <w:tcPr>
            <w:tcW w:w="421" w:type="dxa"/>
            <w:vMerge/>
            <w:tcBorders>
              <w:top w:val="single" w:sz="4" w:space="0" w:color="D3D3D3"/>
              <w:left w:val="single" w:sz="4" w:space="0" w:color="D3D3D3"/>
              <w:bottom w:val="nil"/>
              <w:right w:val="single" w:sz="4" w:space="0" w:color="D3D3D3"/>
            </w:tcBorders>
            <w:vAlign w:val="center"/>
            <w:hideMark/>
          </w:tcPr>
          <w:p w14:paraId="7963019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415C6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82547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EE9DB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262D1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9D4FA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05BA9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D5306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AE42D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4836F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72307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B9698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F11E09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BE10A6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5897DD"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8C6C496" w14:textId="77777777" w:rsidR="000F351F" w:rsidRPr="006A1AC5" w:rsidRDefault="000F351F" w:rsidP="000F351F">
            <w:pPr>
              <w:rPr>
                <w:rFonts w:ascii="Gill Sans MT Condensed" w:hAnsi="Gill Sans MT Condensed" w:cs="Calibri"/>
                <w:color w:val="000000"/>
                <w:sz w:val="16"/>
                <w:szCs w:val="16"/>
              </w:rPr>
            </w:pPr>
          </w:p>
        </w:tc>
        <w:tc>
          <w:tcPr>
            <w:tcW w:w="236" w:type="dxa"/>
            <w:tcBorders>
              <w:top w:val="nil"/>
              <w:left w:val="nil"/>
              <w:bottom w:val="nil"/>
              <w:right w:val="nil"/>
            </w:tcBorders>
            <w:shd w:val="clear" w:color="auto" w:fill="auto"/>
            <w:noWrap/>
            <w:vAlign w:val="bottom"/>
            <w:hideMark/>
          </w:tcPr>
          <w:p w14:paraId="0C709D64" w14:textId="77777777" w:rsidR="000F351F" w:rsidRPr="006A1AC5" w:rsidRDefault="000F351F" w:rsidP="000F351F">
            <w:pPr>
              <w:jc w:val="center"/>
              <w:rPr>
                <w:rFonts w:ascii="Gill Sans MT Condensed" w:hAnsi="Gill Sans MT Condensed" w:cs="Calibri"/>
                <w:color w:val="000000"/>
                <w:sz w:val="16"/>
                <w:szCs w:val="16"/>
              </w:rPr>
            </w:pPr>
          </w:p>
        </w:tc>
      </w:tr>
      <w:tr w:rsidR="000F351F" w:rsidRPr="006A1AC5" w14:paraId="3417A4A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A8B93E4"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7B5563C"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2BA35C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AE086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8553F3"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4F27DC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5CFEF5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51ECC3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98CC5A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28884F1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104E3B7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44CC4A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0206AB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AAF5F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AA54B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8046A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2400B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3B2F7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97AAD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80C03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5A988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99723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C0852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FC0C75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1AD1C5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9252279"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0A8793D"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A3FFE9C" w14:textId="77777777" w:rsidR="000F351F" w:rsidRPr="006A1AC5" w:rsidRDefault="000F351F" w:rsidP="000F351F">
            <w:pPr>
              <w:rPr>
                <w:sz w:val="16"/>
                <w:szCs w:val="16"/>
              </w:rPr>
            </w:pPr>
          </w:p>
        </w:tc>
      </w:tr>
      <w:tr w:rsidR="000F351F" w:rsidRPr="006A1AC5" w14:paraId="2B0F2AA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A1374EE"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7798A08"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CB117E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EE6E8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121B43"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FACAF5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ED023F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201199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F3EB12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131F318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2EBB2A3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D5009C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292EF4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F3540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EBA8C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B7778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71FCB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F9D86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F0612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CBFEA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F5B65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62229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D5F10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A8C118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89312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C30499C"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384E3B4"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C2037F2" w14:textId="77777777" w:rsidR="000F351F" w:rsidRPr="006A1AC5" w:rsidRDefault="000F351F" w:rsidP="000F351F">
            <w:pPr>
              <w:rPr>
                <w:sz w:val="16"/>
                <w:szCs w:val="16"/>
              </w:rPr>
            </w:pPr>
          </w:p>
        </w:tc>
      </w:tr>
      <w:tr w:rsidR="000F351F" w:rsidRPr="006A1AC5" w14:paraId="7466AE5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FE47706"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AB71504"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CAE33C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049CA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FB74B6"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AB9381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EAAB41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5CC6E8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EB8776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75CA504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D76E97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5E8730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19258F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6BF21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34427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E59ED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0BD4B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EBF08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78586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E3E83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516C4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B41DB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E5A0B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65484F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37EFAB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965DECE"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4215CE1"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EF4E79F" w14:textId="77777777" w:rsidR="000F351F" w:rsidRPr="006A1AC5" w:rsidRDefault="000F351F" w:rsidP="000F351F">
            <w:pPr>
              <w:rPr>
                <w:sz w:val="16"/>
                <w:szCs w:val="16"/>
              </w:rPr>
            </w:pPr>
          </w:p>
        </w:tc>
      </w:tr>
      <w:tr w:rsidR="000F351F" w:rsidRPr="006A1AC5" w14:paraId="612E929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23AB81D"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1B60415"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EC7616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F0D36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EC1E84"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35B9B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C7A85A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3654ED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08EC14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5F98E66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07CCE18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9F5C50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494591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2B708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8886F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AF8E9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FE52A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B4DC9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7FF24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7EBB6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E832F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F6F6D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68147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E5A67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2310F6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F27F3C0"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ABEDBBA"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77004A48" w14:textId="77777777" w:rsidR="000F351F" w:rsidRPr="006A1AC5" w:rsidRDefault="000F351F" w:rsidP="000F351F">
            <w:pPr>
              <w:rPr>
                <w:sz w:val="16"/>
                <w:szCs w:val="16"/>
              </w:rPr>
            </w:pPr>
          </w:p>
        </w:tc>
      </w:tr>
      <w:tr w:rsidR="000F351F" w:rsidRPr="006A1AC5" w14:paraId="551AC6D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2BA43A8"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EC26297"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24D1D8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72F31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E405BA"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5BCAB0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1F9178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C09ACC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A353FD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17DF82F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4AEE48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4815FA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240C49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C1E29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1E949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38627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264CB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5AE2D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BE7AB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76F2C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4BD75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91F14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E269F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B07160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E4A4F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39A82C3"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9972830"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6ED9FDE" w14:textId="77777777" w:rsidR="000F351F" w:rsidRPr="006A1AC5" w:rsidRDefault="000F351F" w:rsidP="000F351F">
            <w:pPr>
              <w:rPr>
                <w:sz w:val="16"/>
                <w:szCs w:val="16"/>
              </w:rPr>
            </w:pPr>
          </w:p>
        </w:tc>
      </w:tr>
      <w:tr w:rsidR="000F351F" w:rsidRPr="006A1AC5" w14:paraId="63475F1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F49F81E"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3C09FF1"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FC4C2E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77114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DDE0ED"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F0AB6A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90E9E6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0DFBEF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2AEED7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3BD9BEB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2B77028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FA97C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42AF95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ACB65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DB9D0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24716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1E93E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1C833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E1E82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9536C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644DA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050C0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ABBC4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26348D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EF01E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D29D16B"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853B410"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E2F9A82" w14:textId="77777777" w:rsidR="000F351F" w:rsidRPr="006A1AC5" w:rsidRDefault="000F351F" w:rsidP="000F351F">
            <w:pPr>
              <w:rPr>
                <w:sz w:val="16"/>
                <w:szCs w:val="16"/>
              </w:rPr>
            </w:pPr>
          </w:p>
        </w:tc>
      </w:tr>
      <w:tr w:rsidR="000F351F" w:rsidRPr="006A1AC5" w14:paraId="2C78CFA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418DF56"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93CAD21"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7CA780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6B380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5120B7"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460BA7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DDF151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239F33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434849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3DCF2EC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504282A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29B0BE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124381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89AE4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EF389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5B33E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E2009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3DE0E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E99FE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A97F7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8D05B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217B3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802A1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0DAC68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3FE5E7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07BC584"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7552634"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8A77D25" w14:textId="77777777" w:rsidR="000F351F" w:rsidRPr="006A1AC5" w:rsidRDefault="000F351F" w:rsidP="000F351F">
            <w:pPr>
              <w:rPr>
                <w:sz w:val="16"/>
                <w:szCs w:val="16"/>
              </w:rPr>
            </w:pPr>
          </w:p>
        </w:tc>
      </w:tr>
      <w:tr w:rsidR="000F351F" w:rsidRPr="006A1AC5" w14:paraId="325BB7F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1C22F80"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1A51D71"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66726A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42D42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D08D71"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FCEFC4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2B0C33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23D571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642E5D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3F787D3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0C696AF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33995D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1335581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80D95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1EFC4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C02A0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19EAE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55398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8D67F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DAE3F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688E9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32129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00E4E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B596F6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1133F8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A77C1C1"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F50E20E"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1CFD0955" w14:textId="77777777" w:rsidR="000F351F" w:rsidRPr="006A1AC5" w:rsidRDefault="000F351F" w:rsidP="000F351F">
            <w:pPr>
              <w:rPr>
                <w:sz w:val="16"/>
                <w:szCs w:val="16"/>
              </w:rPr>
            </w:pPr>
          </w:p>
        </w:tc>
      </w:tr>
      <w:tr w:rsidR="000F351F" w:rsidRPr="006A1AC5" w14:paraId="511BCB9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3ADD135"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E3F9A7F"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916D57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086CE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46D3FB"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A3EF39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C14A70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F596F7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5162EF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2F1410B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2FD33B8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59EFF6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4FB92B6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C3A4A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8F788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0F83D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40F2A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A9783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767CE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A25AF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89C18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D135A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04F02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F7E253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566A46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DBD825E"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A3F3BAB"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16E10224" w14:textId="77777777" w:rsidR="000F351F" w:rsidRPr="006A1AC5" w:rsidRDefault="000F351F" w:rsidP="000F351F">
            <w:pPr>
              <w:rPr>
                <w:sz w:val="16"/>
                <w:szCs w:val="16"/>
              </w:rPr>
            </w:pPr>
          </w:p>
        </w:tc>
      </w:tr>
      <w:tr w:rsidR="000F351F" w:rsidRPr="006A1AC5" w14:paraId="55F387EA"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25E0F49"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D7D3C88"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888258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14195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1BDC2B"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7DA29C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780733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Tjelesna i zdravstvena kultura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5D0848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B792BC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52921B9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4A39013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7F1606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20BD75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51C80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72913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392C4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64055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2DD64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8390A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505B1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C42D3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07945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D28B0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2D231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A86AD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16D3FB"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BCF07EB"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006FA402" w14:textId="77777777" w:rsidR="000F351F" w:rsidRPr="006A1AC5" w:rsidRDefault="000F351F" w:rsidP="000F351F">
            <w:pPr>
              <w:rPr>
                <w:sz w:val="16"/>
                <w:szCs w:val="16"/>
              </w:rPr>
            </w:pPr>
          </w:p>
        </w:tc>
      </w:tr>
      <w:tr w:rsidR="000F351F" w:rsidRPr="006A1AC5" w14:paraId="1A8D7F8C" w14:textId="77777777" w:rsidTr="00EB21A1">
        <w:trPr>
          <w:trHeight w:val="456"/>
        </w:trPr>
        <w:tc>
          <w:tcPr>
            <w:tcW w:w="1997" w:type="dxa"/>
            <w:tcBorders>
              <w:top w:val="nil"/>
              <w:left w:val="single" w:sz="4" w:space="0" w:color="D3D3D3"/>
              <w:bottom w:val="single" w:sz="4" w:space="0" w:color="D3D3D3"/>
              <w:right w:val="single" w:sz="4" w:space="0" w:color="D3D3D3"/>
            </w:tcBorders>
            <w:shd w:val="clear" w:color="auto" w:fill="auto"/>
            <w:vAlign w:val="center"/>
            <w:hideMark/>
          </w:tcPr>
          <w:p w14:paraId="7AB1F5C5" w14:textId="77777777" w:rsidR="000F351F" w:rsidRPr="006A1AC5" w:rsidRDefault="000F351F" w:rsidP="000F351F">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Mateja Damjanović</w:t>
            </w:r>
          </w:p>
        </w:tc>
        <w:tc>
          <w:tcPr>
            <w:tcW w:w="1041" w:type="dxa"/>
            <w:gridSpan w:val="2"/>
            <w:tcBorders>
              <w:top w:val="single" w:sz="4" w:space="0" w:color="D3D3D3"/>
              <w:left w:val="nil"/>
              <w:bottom w:val="single" w:sz="4" w:space="0" w:color="D3D3D3"/>
              <w:right w:val="single" w:sz="4" w:space="0" w:color="D3D3D3"/>
            </w:tcBorders>
            <w:shd w:val="clear" w:color="auto" w:fill="auto"/>
            <w:vAlign w:val="center"/>
            <w:hideMark/>
          </w:tcPr>
          <w:p w14:paraId="182E831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 edukacije hrvatskog jezika i književnosti i magistar/magistra edukacije filozofije</w:t>
            </w:r>
          </w:p>
        </w:tc>
        <w:tc>
          <w:tcPr>
            <w:tcW w:w="1441" w:type="dxa"/>
            <w:tcBorders>
              <w:top w:val="nil"/>
              <w:left w:val="nil"/>
              <w:bottom w:val="single" w:sz="4" w:space="0" w:color="D3D3D3"/>
              <w:right w:val="single" w:sz="4" w:space="0" w:color="D3D3D3"/>
            </w:tcBorders>
            <w:shd w:val="clear" w:color="auto" w:fill="auto"/>
            <w:vAlign w:val="center"/>
            <w:hideMark/>
          </w:tcPr>
          <w:p w14:paraId="4B682BBA" w14:textId="3A048B3C"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tcBorders>
              <w:top w:val="nil"/>
              <w:left w:val="nil"/>
              <w:bottom w:val="single" w:sz="4" w:space="0" w:color="D3D3D3"/>
              <w:right w:val="single" w:sz="4" w:space="0" w:color="D3D3D3"/>
            </w:tcBorders>
            <w:shd w:val="clear" w:color="auto" w:fill="auto"/>
            <w:vAlign w:val="center"/>
            <w:hideMark/>
          </w:tcPr>
          <w:p w14:paraId="766249A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tcBorders>
              <w:top w:val="nil"/>
              <w:left w:val="nil"/>
              <w:bottom w:val="single" w:sz="4" w:space="0" w:color="D3D3D3"/>
              <w:right w:val="single" w:sz="4" w:space="0" w:color="D3D3D3"/>
            </w:tcBorders>
            <w:shd w:val="clear" w:color="auto" w:fill="auto"/>
            <w:vAlign w:val="center"/>
            <w:hideMark/>
          </w:tcPr>
          <w:p w14:paraId="33B03F4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918" w:type="dxa"/>
            <w:tcBorders>
              <w:top w:val="single" w:sz="4" w:space="0" w:color="D3D3D3"/>
              <w:left w:val="nil"/>
              <w:bottom w:val="nil"/>
              <w:right w:val="nil"/>
            </w:tcBorders>
            <w:shd w:val="clear" w:color="auto" w:fill="auto"/>
            <w:vAlign w:val="center"/>
            <w:hideMark/>
          </w:tcPr>
          <w:p w14:paraId="0B78FFE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1269" w:type="dxa"/>
            <w:tcBorders>
              <w:top w:val="nil"/>
              <w:left w:val="single" w:sz="4" w:space="0" w:color="D3D3D3"/>
              <w:bottom w:val="single" w:sz="4" w:space="0" w:color="D3D3D3"/>
              <w:right w:val="nil"/>
            </w:tcBorders>
            <w:shd w:val="clear" w:color="auto" w:fill="auto"/>
            <w:vAlign w:val="center"/>
            <w:hideMark/>
          </w:tcPr>
          <w:p w14:paraId="3BFF259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651699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C4DBDD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single" w:sz="4" w:space="0" w:color="D3D3D3"/>
              <w:left w:val="nil"/>
              <w:bottom w:val="nil"/>
              <w:right w:val="single" w:sz="4" w:space="0" w:color="D3D3D3"/>
            </w:tcBorders>
            <w:shd w:val="clear" w:color="auto" w:fill="auto"/>
            <w:vAlign w:val="center"/>
            <w:hideMark/>
          </w:tcPr>
          <w:p w14:paraId="0D78F37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single" w:sz="4" w:space="0" w:color="D3D3D3"/>
              <w:left w:val="nil"/>
              <w:bottom w:val="nil"/>
              <w:right w:val="single" w:sz="4" w:space="0" w:color="D3D3D3"/>
            </w:tcBorders>
            <w:shd w:val="clear" w:color="auto" w:fill="auto"/>
            <w:vAlign w:val="center"/>
            <w:hideMark/>
          </w:tcPr>
          <w:p w14:paraId="7420061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B95E07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single" w:sz="4" w:space="0" w:color="D3D3D3"/>
              <w:bottom w:val="single" w:sz="4" w:space="0" w:color="D3D3D3"/>
              <w:right w:val="single" w:sz="4" w:space="0" w:color="D3D3D3"/>
            </w:tcBorders>
            <w:shd w:val="clear" w:color="F0E68C" w:fill="F0E68C"/>
            <w:vAlign w:val="center"/>
            <w:hideMark/>
          </w:tcPr>
          <w:p w14:paraId="0FD02B4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4019805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2D5E386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single" w:sz="4" w:space="0" w:color="D3D3D3"/>
              <w:bottom w:val="single" w:sz="4" w:space="0" w:color="D3D3D3"/>
              <w:right w:val="single" w:sz="4" w:space="0" w:color="D3D3D3"/>
            </w:tcBorders>
            <w:shd w:val="clear" w:color="auto" w:fill="auto"/>
            <w:vAlign w:val="center"/>
            <w:hideMark/>
          </w:tcPr>
          <w:p w14:paraId="12A62E8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0C5458A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1AD99D1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296C4B7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3A9781A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6155955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2B4F3B3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F0E68C" w:fill="F0E68C"/>
            <w:vAlign w:val="center"/>
            <w:hideMark/>
          </w:tcPr>
          <w:p w14:paraId="199F9C8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F0E68C" w:fill="F0E68C"/>
            <w:vAlign w:val="center"/>
            <w:hideMark/>
          </w:tcPr>
          <w:p w14:paraId="1B45927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F0E68C" w:fill="F0E68C"/>
            <w:vAlign w:val="center"/>
            <w:hideMark/>
          </w:tcPr>
          <w:p w14:paraId="5710660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auto" w:fill="auto"/>
            <w:vAlign w:val="center"/>
            <w:hideMark/>
          </w:tcPr>
          <w:p w14:paraId="2B27C88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50" w:type="dxa"/>
            <w:tcBorders>
              <w:top w:val="single" w:sz="4" w:space="0" w:color="D3D3D3"/>
              <w:left w:val="nil"/>
              <w:bottom w:val="nil"/>
              <w:right w:val="single" w:sz="4" w:space="0" w:color="D3D3D3"/>
            </w:tcBorders>
            <w:shd w:val="clear" w:color="F0E68C" w:fill="F0E68C"/>
            <w:vAlign w:val="center"/>
            <w:hideMark/>
          </w:tcPr>
          <w:p w14:paraId="3043D72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0.00</w:t>
            </w:r>
          </w:p>
        </w:tc>
        <w:tc>
          <w:tcPr>
            <w:tcW w:w="236" w:type="dxa"/>
            <w:vAlign w:val="center"/>
            <w:hideMark/>
          </w:tcPr>
          <w:p w14:paraId="35A1C84A" w14:textId="77777777" w:rsidR="000F351F" w:rsidRPr="006A1AC5" w:rsidRDefault="000F351F" w:rsidP="000F351F">
            <w:pPr>
              <w:rPr>
                <w:sz w:val="16"/>
                <w:szCs w:val="16"/>
              </w:rPr>
            </w:pPr>
          </w:p>
        </w:tc>
      </w:tr>
      <w:tr w:rsidR="00074ACC" w:rsidRPr="006A1AC5" w14:paraId="7E1A5A89" w14:textId="77777777" w:rsidTr="00EB21A1">
        <w:trPr>
          <w:trHeight w:val="288"/>
        </w:trPr>
        <w:tc>
          <w:tcPr>
            <w:tcW w:w="1997" w:type="dxa"/>
            <w:vMerge w:val="restart"/>
            <w:tcBorders>
              <w:top w:val="nil"/>
              <w:left w:val="single" w:sz="4" w:space="0" w:color="D3D3D3"/>
              <w:right w:val="single" w:sz="4" w:space="0" w:color="D3D3D3"/>
            </w:tcBorders>
            <w:shd w:val="clear" w:color="auto" w:fill="auto"/>
            <w:vAlign w:val="center"/>
          </w:tcPr>
          <w:p w14:paraId="73D488F6" w14:textId="1F0E52EF" w:rsidR="00074ACC" w:rsidRPr="006A1AC5" w:rsidRDefault="00074ACC" w:rsidP="00074ACC">
            <w:pPr>
              <w:rPr>
                <w:rFonts w:ascii="Gill Sans MT Condensed" w:hAnsi="Gill Sans MT Condensed" w:cs="Calibri"/>
                <w:color w:val="000000"/>
                <w:sz w:val="16"/>
                <w:szCs w:val="16"/>
              </w:rPr>
            </w:pPr>
            <w:r>
              <w:rPr>
                <w:rFonts w:ascii="Gill Sans MT Condensed" w:hAnsi="Gill Sans MT Condensed" w:cs="Calibri"/>
                <w:color w:val="000000"/>
                <w:sz w:val="16"/>
                <w:szCs w:val="16"/>
              </w:rPr>
              <w:t>Matija Ćutić</w:t>
            </w:r>
          </w:p>
        </w:tc>
        <w:tc>
          <w:tcPr>
            <w:tcW w:w="1041" w:type="dxa"/>
            <w:gridSpan w:val="2"/>
            <w:vMerge w:val="restart"/>
            <w:tcBorders>
              <w:top w:val="single" w:sz="4" w:space="0" w:color="D3D3D3"/>
              <w:left w:val="single" w:sz="4" w:space="0" w:color="D3D3D3"/>
              <w:right w:val="single" w:sz="4" w:space="0" w:color="D3D3D3"/>
            </w:tcBorders>
            <w:shd w:val="clear" w:color="auto" w:fill="auto"/>
            <w:vAlign w:val="center"/>
          </w:tcPr>
          <w:p w14:paraId="3B972F04" w14:textId="054B6F96"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edukacije sociologije</w:t>
            </w:r>
          </w:p>
        </w:tc>
        <w:tc>
          <w:tcPr>
            <w:tcW w:w="1441" w:type="dxa"/>
            <w:vMerge w:val="restart"/>
            <w:tcBorders>
              <w:top w:val="nil"/>
              <w:left w:val="single" w:sz="4" w:space="0" w:color="D3D3D3"/>
              <w:right w:val="single" w:sz="4" w:space="0" w:color="D3D3D3"/>
            </w:tcBorders>
            <w:shd w:val="clear" w:color="auto" w:fill="auto"/>
            <w:vAlign w:val="center"/>
          </w:tcPr>
          <w:p w14:paraId="31F38ACA" w14:textId="76F9E269"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Određeno nepuno</w:t>
            </w:r>
          </w:p>
        </w:tc>
        <w:tc>
          <w:tcPr>
            <w:tcW w:w="420" w:type="dxa"/>
            <w:vMerge w:val="restart"/>
            <w:tcBorders>
              <w:top w:val="nil"/>
              <w:left w:val="single" w:sz="4" w:space="0" w:color="D3D3D3"/>
              <w:right w:val="single" w:sz="4" w:space="0" w:color="D3D3D3"/>
            </w:tcBorders>
            <w:shd w:val="clear" w:color="auto" w:fill="auto"/>
            <w:vAlign w:val="center"/>
          </w:tcPr>
          <w:p w14:paraId="67203528" w14:textId="6B6FCE54"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single" w:sz="4" w:space="0" w:color="D3D3D3"/>
              <w:right w:val="single" w:sz="4" w:space="0" w:color="D3D3D3"/>
            </w:tcBorders>
            <w:shd w:val="clear" w:color="auto" w:fill="auto"/>
            <w:vAlign w:val="center"/>
          </w:tcPr>
          <w:p w14:paraId="59A42E33" w14:textId="53DC4B87"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tcPr>
          <w:p w14:paraId="0A8D3F3C" w14:textId="3EBE0388" w:rsidR="00074ACC" w:rsidRPr="006A1AC5" w:rsidRDefault="00074ACC" w:rsidP="00074ACC">
            <w:pPr>
              <w:jc w:val="center"/>
              <w:rPr>
                <w:rFonts w:ascii="Gill Sans MT Condensed" w:hAnsi="Gill Sans MT Condensed" w:cs="Calibri"/>
                <w:color w:val="000000"/>
                <w:sz w:val="16"/>
                <w:szCs w:val="16"/>
              </w:rPr>
            </w:pPr>
            <w:r w:rsidRPr="007F787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67BF9911" w14:textId="0DB25A16"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Sociologija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C600AD3" w14:textId="77777777" w:rsidR="00074ACC" w:rsidRPr="006A1AC5" w:rsidRDefault="00074ACC" w:rsidP="00074ACC">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B8C1ED6" w14:textId="4D25FE48"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3.e</w:t>
            </w:r>
          </w:p>
        </w:tc>
        <w:tc>
          <w:tcPr>
            <w:tcW w:w="420" w:type="dxa"/>
            <w:tcBorders>
              <w:top w:val="single" w:sz="4" w:space="0" w:color="D3D3D3"/>
              <w:left w:val="nil"/>
              <w:bottom w:val="nil"/>
              <w:right w:val="single" w:sz="4" w:space="0" w:color="D3D3D3"/>
            </w:tcBorders>
            <w:shd w:val="clear" w:color="auto" w:fill="auto"/>
            <w:vAlign w:val="center"/>
          </w:tcPr>
          <w:p w14:paraId="5987DDF1" w14:textId="187D947B"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4C5A5D76" w14:textId="77777777" w:rsidR="00074ACC" w:rsidRPr="006A1AC5" w:rsidRDefault="00074ACC" w:rsidP="00074ACC">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41C05BD2" w14:textId="185277BB"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val="restart"/>
            <w:tcBorders>
              <w:top w:val="nil"/>
              <w:left w:val="single" w:sz="4" w:space="0" w:color="D3D3D3"/>
              <w:right w:val="single" w:sz="4" w:space="0" w:color="D3D3D3"/>
            </w:tcBorders>
            <w:shd w:val="clear" w:color="F0E68C" w:fill="F0E68C"/>
            <w:vAlign w:val="center"/>
          </w:tcPr>
          <w:p w14:paraId="0B8F6CF8" w14:textId="3E89DA0C"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val="restart"/>
            <w:tcBorders>
              <w:top w:val="nil"/>
              <w:left w:val="single" w:sz="4" w:space="0" w:color="D3D3D3"/>
              <w:right w:val="single" w:sz="4" w:space="0" w:color="D3D3D3"/>
            </w:tcBorders>
            <w:shd w:val="clear" w:color="auto" w:fill="auto"/>
            <w:vAlign w:val="center"/>
          </w:tcPr>
          <w:p w14:paraId="18542C3B"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70318782"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7286948"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245BCE18"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70FE2783"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613EC0A7"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3F71AE72"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73E14D9"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73B27C9B"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F0E68C" w:fill="F0E68C"/>
            <w:vAlign w:val="center"/>
          </w:tcPr>
          <w:p w14:paraId="216333DB" w14:textId="241BB58B"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75C9219C" w14:textId="56104B72"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401B61B2" w14:textId="4A2B25DC"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757FC599" w14:textId="441C0CDA"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3.6</w:t>
            </w:r>
          </w:p>
        </w:tc>
        <w:tc>
          <w:tcPr>
            <w:tcW w:w="550" w:type="dxa"/>
            <w:vMerge w:val="restart"/>
            <w:tcBorders>
              <w:top w:val="single" w:sz="4" w:space="0" w:color="D3D3D3"/>
              <w:left w:val="single" w:sz="4" w:space="0" w:color="D3D3D3"/>
              <w:right w:val="single" w:sz="4" w:space="0" w:color="D3D3D3"/>
            </w:tcBorders>
            <w:shd w:val="clear" w:color="F0E68C" w:fill="F0E68C"/>
            <w:vAlign w:val="center"/>
          </w:tcPr>
          <w:p w14:paraId="41CC79EA" w14:textId="71A43B07"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7.6</w:t>
            </w:r>
            <w:r w:rsidR="0028042A">
              <w:rPr>
                <w:rFonts w:ascii="Gill Sans MT Condensed" w:hAnsi="Gill Sans MT Condensed" w:cs="Calibri"/>
                <w:color w:val="000000"/>
                <w:sz w:val="16"/>
                <w:szCs w:val="16"/>
              </w:rPr>
              <w:t>0</w:t>
            </w:r>
          </w:p>
        </w:tc>
        <w:tc>
          <w:tcPr>
            <w:tcW w:w="236" w:type="dxa"/>
            <w:vAlign w:val="center"/>
          </w:tcPr>
          <w:p w14:paraId="5C6DDF3F" w14:textId="77777777" w:rsidR="00074ACC" w:rsidRPr="006A1AC5" w:rsidRDefault="00074ACC" w:rsidP="00074ACC">
            <w:pPr>
              <w:rPr>
                <w:sz w:val="16"/>
                <w:szCs w:val="16"/>
              </w:rPr>
            </w:pPr>
          </w:p>
        </w:tc>
      </w:tr>
      <w:tr w:rsidR="00074ACC" w:rsidRPr="006A1AC5" w14:paraId="68403A61" w14:textId="77777777" w:rsidTr="00EB21A1">
        <w:trPr>
          <w:trHeight w:val="288"/>
        </w:trPr>
        <w:tc>
          <w:tcPr>
            <w:tcW w:w="1997" w:type="dxa"/>
            <w:vMerge/>
            <w:tcBorders>
              <w:left w:val="single" w:sz="4" w:space="0" w:color="D3D3D3"/>
              <w:right w:val="single" w:sz="4" w:space="0" w:color="D3D3D3"/>
            </w:tcBorders>
            <w:shd w:val="clear" w:color="auto" w:fill="auto"/>
            <w:vAlign w:val="center"/>
          </w:tcPr>
          <w:p w14:paraId="7C72BAB5" w14:textId="77777777" w:rsidR="00074ACC" w:rsidRPr="006A1AC5" w:rsidRDefault="00074ACC" w:rsidP="00074ACC">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5871BF5E" w14:textId="77777777" w:rsidR="00074ACC" w:rsidRPr="006A1AC5" w:rsidRDefault="00074ACC" w:rsidP="00074ACC">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1EC75EAE"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187F168"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450576" w14:textId="77777777" w:rsidR="00074ACC" w:rsidRPr="006A1AC5" w:rsidRDefault="00074ACC" w:rsidP="00074ACC">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6DEF622C" w14:textId="1A9A4AAE" w:rsidR="00074ACC" w:rsidRPr="006A1AC5" w:rsidRDefault="00074ACC" w:rsidP="00074ACC">
            <w:pPr>
              <w:jc w:val="center"/>
              <w:rPr>
                <w:rFonts w:ascii="Gill Sans MT Condensed" w:hAnsi="Gill Sans MT Condensed" w:cs="Calibri"/>
                <w:color w:val="000000"/>
                <w:sz w:val="16"/>
                <w:szCs w:val="16"/>
              </w:rPr>
            </w:pPr>
            <w:r w:rsidRPr="007F787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139617D1" w14:textId="2CB04BAD"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Sociologija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01C5AB6" w14:textId="77777777" w:rsidR="00074ACC" w:rsidRPr="006A1AC5" w:rsidRDefault="00074ACC" w:rsidP="00074ACC">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AD0AAEB" w14:textId="50392B73"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3.f</w:t>
            </w:r>
          </w:p>
        </w:tc>
        <w:tc>
          <w:tcPr>
            <w:tcW w:w="420" w:type="dxa"/>
            <w:tcBorders>
              <w:top w:val="single" w:sz="4" w:space="0" w:color="D3D3D3"/>
              <w:left w:val="nil"/>
              <w:bottom w:val="nil"/>
              <w:right w:val="single" w:sz="4" w:space="0" w:color="D3D3D3"/>
            </w:tcBorders>
            <w:shd w:val="clear" w:color="auto" w:fill="auto"/>
            <w:vAlign w:val="center"/>
          </w:tcPr>
          <w:p w14:paraId="1239D90F" w14:textId="47E25F47"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5048D496" w14:textId="77777777" w:rsidR="00074ACC" w:rsidRPr="006A1AC5" w:rsidRDefault="00074ACC" w:rsidP="00074ACC">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15106AEB" w14:textId="526DF4CB"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31E2667B"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5823D7F"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07E0F8D"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F27429A"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032F87F"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E73EA64"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FF3D865"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8C15AE7"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CC9434E"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027FD0D"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9239CEA"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6477189"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DDB54E8"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25534B5" w14:textId="77777777" w:rsidR="00074ACC" w:rsidRPr="006A1AC5" w:rsidRDefault="00074ACC" w:rsidP="00074ACC">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69D3B0EF" w14:textId="77777777" w:rsidR="00074ACC" w:rsidRPr="006A1AC5" w:rsidRDefault="00074ACC" w:rsidP="00074ACC">
            <w:pPr>
              <w:jc w:val="center"/>
              <w:rPr>
                <w:rFonts w:ascii="Gill Sans MT Condensed" w:hAnsi="Gill Sans MT Condensed" w:cs="Calibri"/>
                <w:color w:val="000000"/>
                <w:sz w:val="16"/>
                <w:szCs w:val="16"/>
              </w:rPr>
            </w:pPr>
          </w:p>
        </w:tc>
        <w:tc>
          <w:tcPr>
            <w:tcW w:w="236" w:type="dxa"/>
            <w:vAlign w:val="center"/>
          </w:tcPr>
          <w:p w14:paraId="7937AEF7" w14:textId="77777777" w:rsidR="00074ACC" w:rsidRPr="006A1AC5" w:rsidRDefault="00074ACC" w:rsidP="00074ACC">
            <w:pPr>
              <w:rPr>
                <w:sz w:val="16"/>
                <w:szCs w:val="16"/>
              </w:rPr>
            </w:pPr>
          </w:p>
        </w:tc>
      </w:tr>
      <w:tr w:rsidR="00074ACC" w:rsidRPr="006A1AC5" w14:paraId="3351894D" w14:textId="77777777" w:rsidTr="00EB21A1">
        <w:trPr>
          <w:trHeight w:val="288"/>
        </w:trPr>
        <w:tc>
          <w:tcPr>
            <w:tcW w:w="1997" w:type="dxa"/>
            <w:vMerge/>
            <w:tcBorders>
              <w:left w:val="single" w:sz="4" w:space="0" w:color="D3D3D3"/>
              <w:right w:val="single" w:sz="4" w:space="0" w:color="D3D3D3"/>
            </w:tcBorders>
            <w:shd w:val="clear" w:color="auto" w:fill="auto"/>
            <w:vAlign w:val="center"/>
          </w:tcPr>
          <w:p w14:paraId="6B1BAE82" w14:textId="77777777" w:rsidR="00074ACC" w:rsidRPr="006A1AC5" w:rsidRDefault="00074ACC" w:rsidP="00074ACC">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2002AFEF" w14:textId="77777777" w:rsidR="00074ACC" w:rsidRPr="006A1AC5" w:rsidRDefault="00074ACC" w:rsidP="00074ACC">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22241D4C"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E84AC4C"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2D2C896" w14:textId="77777777" w:rsidR="00074ACC" w:rsidRPr="006A1AC5" w:rsidRDefault="00074ACC" w:rsidP="00074ACC">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B65E854" w14:textId="2C2FB99F" w:rsidR="00074ACC" w:rsidRPr="006A1AC5" w:rsidRDefault="00074ACC" w:rsidP="00074ACC">
            <w:pPr>
              <w:jc w:val="center"/>
              <w:rPr>
                <w:rFonts w:ascii="Gill Sans MT Condensed" w:hAnsi="Gill Sans MT Condensed" w:cs="Calibri"/>
                <w:color w:val="000000"/>
                <w:sz w:val="16"/>
                <w:szCs w:val="16"/>
              </w:rPr>
            </w:pPr>
            <w:r w:rsidRPr="007F787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5F8E9D14" w14:textId="58CE68B9"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Etika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D2CFBCD" w14:textId="7ABDFC76"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tcPr>
          <w:p w14:paraId="56A837D6"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1.a</w:t>
            </w:r>
          </w:p>
          <w:p w14:paraId="5B4666F5"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1.c</w:t>
            </w:r>
          </w:p>
          <w:p w14:paraId="155ADE0E"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1.d</w:t>
            </w:r>
          </w:p>
          <w:p w14:paraId="4EEA9D62"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1.e</w:t>
            </w:r>
          </w:p>
          <w:p w14:paraId="17C13F84"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1.f</w:t>
            </w:r>
          </w:p>
          <w:p w14:paraId="3E34C341"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1.g</w:t>
            </w:r>
          </w:p>
          <w:p w14:paraId="6717379A"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2.a</w:t>
            </w:r>
          </w:p>
          <w:p w14:paraId="47F95C51"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2.b</w:t>
            </w:r>
          </w:p>
          <w:p w14:paraId="7A6B4780"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2.d</w:t>
            </w:r>
          </w:p>
          <w:p w14:paraId="41C4EB1F" w14:textId="4E64A299"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2.e</w:t>
            </w:r>
          </w:p>
        </w:tc>
        <w:tc>
          <w:tcPr>
            <w:tcW w:w="420" w:type="dxa"/>
            <w:tcBorders>
              <w:top w:val="single" w:sz="4" w:space="0" w:color="D3D3D3"/>
              <w:left w:val="nil"/>
              <w:bottom w:val="nil"/>
              <w:right w:val="single" w:sz="4" w:space="0" w:color="D3D3D3"/>
            </w:tcBorders>
            <w:shd w:val="clear" w:color="auto" w:fill="auto"/>
            <w:vAlign w:val="center"/>
          </w:tcPr>
          <w:p w14:paraId="3A7CE3A5" w14:textId="00277EA4"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12</w:t>
            </w:r>
          </w:p>
        </w:tc>
        <w:tc>
          <w:tcPr>
            <w:tcW w:w="420" w:type="dxa"/>
            <w:tcBorders>
              <w:top w:val="single" w:sz="4" w:space="0" w:color="D3D3D3"/>
              <w:left w:val="nil"/>
              <w:bottom w:val="nil"/>
              <w:right w:val="single" w:sz="4" w:space="0" w:color="D3D3D3"/>
            </w:tcBorders>
            <w:shd w:val="clear" w:color="auto" w:fill="auto"/>
            <w:vAlign w:val="center"/>
          </w:tcPr>
          <w:p w14:paraId="6436138C" w14:textId="77777777" w:rsidR="00074ACC" w:rsidRPr="006A1AC5" w:rsidRDefault="00074ACC" w:rsidP="00074ACC">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0998BD33" w14:textId="063208DD"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439F111D"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860593B"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34C0227"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5FB6438"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84067DA"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9DCCFD0"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71D528E"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AF4CBF5"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C413C97"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DBE2461"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42866791"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94006B5"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84E3035"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A9C5505" w14:textId="77777777" w:rsidR="00074ACC" w:rsidRPr="006A1AC5" w:rsidRDefault="00074ACC" w:rsidP="00074ACC">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7A766CA4" w14:textId="77777777" w:rsidR="00074ACC" w:rsidRPr="006A1AC5" w:rsidRDefault="00074ACC" w:rsidP="00074ACC">
            <w:pPr>
              <w:jc w:val="center"/>
              <w:rPr>
                <w:rFonts w:ascii="Gill Sans MT Condensed" w:hAnsi="Gill Sans MT Condensed" w:cs="Calibri"/>
                <w:color w:val="000000"/>
                <w:sz w:val="16"/>
                <w:szCs w:val="16"/>
              </w:rPr>
            </w:pPr>
          </w:p>
        </w:tc>
        <w:tc>
          <w:tcPr>
            <w:tcW w:w="236" w:type="dxa"/>
            <w:vAlign w:val="center"/>
          </w:tcPr>
          <w:p w14:paraId="2C32C8E3" w14:textId="77777777" w:rsidR="00074ACC" w:rsidRPr="006A1AC5" w:rsidRDefault="00074ACC" w:rsidP="00074ACC">
            <w:pPr>
              <w:rPr>
                <w:sz w:val="16"/>
                <w:szCs w:val="16"/>
              </w:rPr>
            </w:pPr>
          </w:p>
        </w:tc>
      </w:tr>
      <w:tr w:rsidR="00074ACC" w:rsidRPr="006A1AC5" w14:paraId="2A799F97" w14:textId="77777777" w:rsidTr="00EB21A1">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44A8C90C" w14:textId="77777777" w:rsidR="00074ACC" w:rsidRPr="006A1AC5" w:rsidRDefault="00074ACC" w:rsidP="00074ACC">
            <w:pPr>
              <w:rPr>
                <w:rFonts w:ascii="Gill Sans MT Condensed" w:hAnsi="Gill Sans MT Condensed" w:cs="Calibri"/>
                <w:color w:val="000000"/>
                <w:sz w:val="16"/>
                <w:szCs w:val="16"/>
              </w:rPr>
            </w:pPr>
          </w:p>
        </w:tc>
        <w:tc>
          <w:tcPr>
            <w:tcW w:w="1041" w:type="dxa"/>
            <w:gridSpan w:val="2"/>
            <w:vMerge/>
            <w:tcBorders>
              <w:left w:val="single" w:sz="4" w:space="0" w:color="D3D3D3"/>
              <w:bottom w:val="single" w:sz="4" w:space="0" w:color="D3D3D3"/>
              <w:right w:val="single" w:sz="4" w:space="0" w:color="D3D3D3"/>
            </w:tcBorders>
            <w:shd w:val="clear" w:color="auto" w:fill="auto"/>
            <w:vAlign w:val="center"/>
          </w:tcPr>
          <w:p w14:paraId="1A359792" w14:textId="77777777" w:rsidR="00074ACC" w:rsidRPr="006A1AC5" w:rsidRDefault="00074ACC" w:rsidP="00074ACC">
            <w:pPr>
              <w:jc w:val="center"/>
              <w:rPr>
                <w:rFonts w:ascii="Gill Sans MT Condensed" w:hAnsi="Gill Sans MT Condensed" w:cs="Calibri"/>
                <w:color w:val="000000"/>
                <w:sz w:val="16"/>
                <w:szCs w:val="16"/>
              </w:rPr>
            </w:pPr>
          </w:p>
        </w:tc>
        <w:tc>
          <w:tcPr>
            <w:tcW w:w="1441" w:type="dxa"/>
            <w:vMerge/>
            <w:tcBorders>
              <w:left w:val="single" w:sz="4" w:space="0" w:color="D3D3D3"/>
              <w:bottom w:val="single" w:sz="4" w:space="0" w:color="D3D3D3"/>
              <w:right w:val="single" w:sz="4" w:space="0" w:color="D3D3D3"/>
            </w:tcBorders>
            <w:shd w:val="clear" w:color="auto" w:fill="auto"/>
            <w:vAlign w:val="center"/>
          </w:tcPr>
          <w:p w14:paraId="15047716"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7593F90"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5E85678" w14:textId="77777777" w:rsidR="00074ACC" w:rsidRPr="006A1AC5" w:rsidRDefault="00074ACC" w:rsidP="00074ACC">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1D4A2DA9" w14:textId="3DF0DC62" w:rsidR="00074ACC" w:rsidRPr="006A1AC5" w:rsidRDefault="00074ACC" w:rsidP="00074ACC">
            <w:pPr>
              <w:jc w:val="center"/>
              <w:rPr>
                <w:rFonts w:ascii="Gill Sans MT Condensed" w:hAnsi="Gill Sans MT Condensed" w:cs="Calibri"/>
                <w:color w:val="000000"/>
                <w:sz w:val="16"/>
                <w:szCs w:val="16"/>
              </w:rPr>
            </w:pPr>
            <w:r w:rsidRPr="007F787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41C66DBB" w14:textId="7F7FB5DD"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Etika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46C87C1" w14:textId="2819F7C8"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tcPr>
          <w:p w14:paraId="634A566C"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3.a</w:t>
            </w:r>
          </w:p>
          <w:p w14:paraId="1936185B"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3.b</w:t>
            </w:r>
          </w:p>
          <w:p w14:paraId="39800E49"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3.c</w:t>
            </w:r>
          </w:p>
          <w:p w14:paraId="2EB74BD2"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3.d</w:t>
            </w:r>
          </w:p>
          <w:p w14:paraId="7C566722"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3.e</w:t>
            </w:r>
          </w:p>
          <w:p w14:paraId="4C1F55C2"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3.f</w:t>
            </w:r>
          </w:p>
          <w:p w14:paraId="248BAC02"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3.g</w:t>
            </w:r>
          </w:p>
          <w:p w14:paraId="26B35527" w14:textId="77777777" w:rsidR="00074ACC"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4.c</w:t>
            </w:r>
          </w:p>
          <w:p w14:paraId="02A0FBBE" w14:textId="379D98BF"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4.f</w:t>
            </w:r>
          </w:p>
        </w:tc>
        <w:tc>
          <w:tcPr>
            <w:tcW w:w="420" w:type="dxa"/>
            <w:tcBorders>
              <w:top w:val="single" w:sz="4" w:space="0" w:color="D3D3D3"/>
              <w:left w:val="nil"/>
              <w:bottom w:val="nil"/>
              <w:right w:val="single" w:sz="4" w:space="0" w:color="D3D3D3"/>
            </w:tcBorders>
            <w:shd w:val="clear" w:color="auto" w:fill="auto"/>
            <w:vAlign w:val="center"/>
          </w:tcPr>
          <w:p w14:paraId="74E6489D" w14:textId="0D86AA71"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16</w:t>
            </w:r>
          </w:p>
        </w:tc>
        <w:tc>
          <w:tcPr>
            <w:tcW w:w="420" w:type="dxa"/>
            <w:tcBorders>
              <w:top w:val="single" w:sz="4" w:space="0" w:color="D3D3D3"/>
              <w:left w:val="nil"/>
              <w:bottom w:val="nil"/>
              <w:right w:val="single" w:sz="4" w:space="0" w:color="D3D3D3"/>
            </w:tcBorders>
            <w:shd w:val="clear" w:color="auto" w:fill="auto"/>
            <w:vAlign w:val="center"/>
          </w:tcPr>
          <w:p w14:paraId="417CAFC4" w14:textId="77777777" w:rsidR="00074ACC" w:rsidRPr="006A1AC5" w:rsidRDefault="00074ACC" w:rsidP="00074ACC">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76FBF01" w14:textId="02457AEF" w:rsidR="00074ACC" w:rsidRPr="006A1AC5" w:rsidRDefault="00074ACC" w:rsidP="00074ACC">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44FF6A2C"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598E78A"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5F74C89"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B3FEE7A"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EAC7577"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9234A72"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9EBC6C4"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5350E65"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5F75ED37"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A1A3D7B"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F0E68C" w:fill="F0E68C"/>
            <w:vAlign w:val="center"/>
          </w:tcPr>
          <w:p w14:paraId="6BB5841A"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2D99D348"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014B3220" w14:textId="77777777" w:rsidR="00074ACC" w:rsidRPr="006A1AC5" w:rsidRDefault="00074ACC" w:rsidP="00074ACC">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auto" w:fill="auto"/>
            <w:vAlign w:val="center"/>
          </w:tcPr>
          <w:p w14:paraId="3CCE953F" w14:textId="77777777" w:rsidR="00074ACC" w:rsidRPr="006A1AC5" w:rsidRDefault="00074ACC" w:rsidP="00074ACC">
            <w:pPr>
              <w:jc w:val="center"/>
              <w:rPr>
                <w:rFonts w:ascii="Gill Sans MT Condensed" w:hAnsi="Gill Sans MT Condensed" w:cs="Calibri"/>
                <w:color w:val="000000"/>
                <w:sz w:val="16"/>
                <w:szCs w:val="16"/>
              </w:rPr>
            </w:pPr>
          </w:p>
        </w:tc>
        <w:tc>
          <w:tcPr>
            <w:tcW w:w="550" w:type="dxa"/>
            <w:vMerge/>
            <w:tcBorders>
              <w:left w:val="single" w:sz="4" w:space="0" w:color="D3D3D3"/>
              <w:bottom w:val="nil"/>
              <w:right w:val="single" w:sz="4" w:space="0" w:color="D3D3D3"/>
            </w:tcBorders>
            <w:shd w:val="clear" w:color="F0E68C" w:fill="F0E68C"/>
            <w:vAlign w:val="center"/>
          </w:tcPr>
          <w:p w14:paraId="5C405E63" w14:textId="77777777" w:rsidR="00074ACC" w:rsidRPr="006A1AC5" w:rsidRDefault="00074ACC" w:rsidP="00074ACC">
            <w:pPr>
              <w:jc w:val="center"/>
              <w:rPr>
                <w:rFonts w:ascii="Gill Sans MT Condensed" w:hAnsi="Gill Sans MT Condensed" w:cs="Calibri"/>
                <w:color w:val="000000"/>
                <w:sz w:val="16"/>
                <w:szCs w:val="16"/>
              </w:rPr>
            </w:pPr>
          </w:p>
        </w:tc>
        <w:tc>
          <w:tcPr>
            <w:tcW w:w="236" w:type="dxa"/>
            <w:vAlign w:val="center"/>
          </w:tcPr>
          <w:p w14:paraId="2C71F2BA" w14:textId="77777777" w:rsidR="00074ACC" w:rsidRPr="006A1AC5" w:rsidRDefault="00074ACC" w:rsidP="00074ACC">
            <w:pPr>
              <w:rPr>
                <w:sz w:val="16"/>
                <w:szCs w:val="16"/>
              </w:rPr>
            </w:pPr>
          </w:p>
        </w:tc>
      </w:tr>
      <w:tr w:rsidR="000F351F" w:rsidRPr="006A1AC5" w14:paraId="63CE054D"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162EE55" w14:textId="77777777" w:rsidR="000F351F" w:rsidRPr="006A1AC5" w:rsidRDefault="000F351F" w:rsidP="000F351F">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lastRenderedPageBreak/>
              <w:t>Melita Barić Tominac</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B5E0FD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biologije i kemije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2937B1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EE5C0C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F2063B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089E0E6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29BD56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F574CB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3265F4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2221B7A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028F569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FF8A46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0C9132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CF0FEC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46A43C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BB6E0F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1E13BF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8C77E6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849FEC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9C0EB3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90BA62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EF1B02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8FEE84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62118F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EC8D37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79664EF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4F0D4A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061B63BD" w14:textId="77777777" w:rsidR="000F351F" w:rsidRPr="006A1AC5" w:rsidRDefault="000F351F" w:rsidP="000F351F">
            <w:pPr>
              <w:rPr>
                <w:sz w:val="16"/>
                <w:szCs w:val="16"/>
              </w:rPr>
            </w:pPr>
          </w:p>
        </w:tc>
      </w:tr>
      <w:tr w:rsidR="000F351F" w:rsidRPr="006A1AC5" w14:paraId="4A9D8E1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1AE4B4A"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68B3A70"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64DAB8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BA803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D652FE"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E3AA1E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A620DA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EB1DD3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88046E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6C2C96B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059E7D9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C44C99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5F7A25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1BCBA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61B78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CA0C9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52855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D2AF0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91779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A5796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2E477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77A5A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1AA4D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53306F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19F7F1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EDC2A4A"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F4F3FE9"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E53A994" w14:textId="77777777" w:rsidR="000F351F" w:rsidRPr="006A1AC5" w:rsidRDefault="000F351F" w:rsidP="000F351F">
            <w:pPr>
              <w:rPr>
                <w:sz w:val="16"/>
                <w:szCs w:val="16"/>
              </w:rPr>
            </w:pPr>
          </w:p>
        </w:tc>
      </w:tr>
      <w:tr w:rsidR="000F351F" w:rsidRPr="006A1AC5" w14:paraId="6D35A9E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9612E2D"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03526B3"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21A7D4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44642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C427AF"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733186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E3CDBC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FC7198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42B6CD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20FC612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0D28139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583B24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85B8A1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CD599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F2C96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253C3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834AD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DA090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99D20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1B00A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F4E3A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CE677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642C5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A0656A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0373C5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2123F80"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11AFB4C"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13277EBC" w14:textId="77777777" w:rsidR="000F351F" w:rsidRPr="006A1AC5" w:rsidRDefault="000F351F" w:rsidP="000F351F">
            <w:pPr>
              <w:rPr>
                <w:sz w:val="16"/>
                <w:szCs w:val="16"/>
              </w:rPr>
            </w:pPr>
          </w:p>
        </w:tc>
      </w:tr>
      <w:tr w:rsidR="000F351F" w:rsidRPr="006A1AC5" w14:paraId="081DABF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EC3877D"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E31A365"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156437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67FE8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9C855E"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CB543E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0FB168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B9C7E4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DA4607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0614F7A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6D6D1C9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DEE36F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6BFED2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FA1DA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506EC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B5A8D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1B524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30C95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A8A3A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9B65C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9D80C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613BB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3BA50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36F26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9FF4D9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250555A"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EE719B7"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72D247E9" w14:textId="77777777" w:rsidR="000F351F" w:rsidRPr="006A1AC5" w:rsidRDefault="000F351F" w:rsidP="000F351F">
            <w:pPr>
              <w:rPr>
                <w:sz w:val="16"/>
                <w:szCs w:val="16"/>
              </w:rPr>
            </w:pPr>
          </w:p>
        </w:tc>
      </w:tr>
      <w:tr w:rsidR="000F351F" w:rsidRPr="006A1AC5" w14:paraId="7EEB24D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55AA8A6"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204CF8F"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D9B601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C3171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59D68C"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888A91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DCC282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C2E4F7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7AB718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e</w:t>
            </w:r>
          </w:p>
        </w:tc>
        <w:tc>
          <w:tcPr>
            <w:tcW w:w="420" w:type="dxa"/>
            <w:tcBorders>
              <w:top w:val="single" w:sz="4" w:space="0" w:color="D3D3D3"/>
              <w:left w:val="nil"/>
              <w:bottom w:val="nil"/>
              <w:right w:val="single" w:sz="4" w:space="0" w:color="D3D3D3"/>
            </w:tcBorders>
            <w:shd w:val="clear" w:color="auto" w:fill="auto"/>
            <w:vAlign w:val="center"/>
            <w:hideMark/>
          </w:tcPr>
          <w:p w14:paraId="172E43A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4E5EC5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3A9299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BAE3B9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31A5C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B11EC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F78D1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EBA2E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D5A77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86BD3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152B1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23CC5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638A3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BA1A9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C9A54E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7B7806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5C6A805"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1289A29"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DAF08A3" w14:textId="77777777" w:rsidR="000F351F" w:rsidRPr="006A1AC5" w:rsidRDefault="000F351F" w:rsidP="000F351F">
            <w:pPr>
              <w:rPr>
                <w:sz w:val="16"/>
                <w:szCs w:val="16"/>
              </w:rPr>
            </w:pPr>
          </w:p>
        </w:tc>
      </w:tr>
      <w:tr w:rsidR="000F351F" w:rsidRPr="006A1AC5" w14:paraId="715AA7F8"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DF20F59"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A4393E2"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D8D3B0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1EC4B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6DE219"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B879A5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C3903D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254982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25F177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f</w:t>
            </w:r>
          </w:p>
        </w:tc>
        <w:tc>
          <w:tcPr>
            <w:tcW w:w="420" w:type="dxa"/>
            <w:tcBorders>
              <w:top w:val="single" w:sz="4" w:space="0" w:color="D3D3D3"/>
              <w:left w:val="nil"/>
              <w:bottom w:val="nil"/>
              <w:right w:val="single" w:sz="4" w:space="0" w:color="D3D3D3"/>
            </w:tcBorders>
            <w:shd w:val="clear" w:color="auto" w:fill="auto"/>
            <w:vAlign w:val="center"/>
            <w:hideMark/>
          </w:tcPr>
          <w:p w14:paraId="5513381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5D5CD09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CBABD5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2FFA5C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887D7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422FD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31733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1DDC5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9B14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63E35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164F0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E1F2F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32D58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35A5A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20F82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2DD772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5317587"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5768BD7"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FDFA21A" w14:textId="77777777" w:rsidR="000F351F" w:rsidRPr="006A1AC5" w:rsidRDefault="000F351F" w:rsidP="000F351F">
            <w:pPr>
              <w:rPr>
                <w:sz w:val="16"/>
                <w:szCs w:val="16"/>
              </w:rPr>
            </w:pPr>
          </w:p>
        </w:tc>
      </w:tr>
      <w:tr w:rsidR="000F351F" w:rsidRPr="006A1AC5" w14:paraId="6BF1D37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DEABDEB"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184BEB4"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C94F38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4F70D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A99A91"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09B5CB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3404FC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541CF8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8C32B0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4256CC9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16F2976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3A794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F0A072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C0DA6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8771A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20753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3D1BB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5C1A0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5EAE3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4E7EF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69EE2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E1090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2455B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F9373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BC7AB1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FC86F2"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3D1E514"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64E1113" w14:textId="77777777" w:rsidR="000F351F" w:rsidRPr="006A1AC5" w:rsidRDefault="000F351F" w:rsidP="000F351F">
            <w:pPr>
              <w:rPr>
                <w:sz w:val="16"/>
                <w:szCs w:val="16"/>
              </w:rPr>
            </w:pPr>
          </w:p>
        </w:tc>
      </w:tr>
      <w:tr w:rsidR="000F351F" w:rsidRPr="006A1AC5" w14:paraId="59B27F4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749E2E8"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892A923"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D6F68C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14461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D163A7"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5E8D73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094E86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BA5146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70BC05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78DE305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EF1E4B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0E0B37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752053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9E19A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4A978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A4B01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03970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C6B8D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AF131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7CF9C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86401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56CB6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C584E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088A05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47CA87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D56A14F"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F773EA0"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CAA3B51" w14:textId="77777777" w:rsidR="000F351F" w:rsidRPr="006A1AC5" w:rsidRDefault="000F351F" w:rsidP="000F351F">
            <w:pPr>
              <w:rPr>
                <w:sz w:val="16"/>
                <w:szCs w:val="16"/>
              </w:rPr>
            </w:pPr>
          </w:p>
        </w:tc>
      </w:tr>
      <w:tr w:rsidR="000F351F" w:rsidRPr="006A1AC5" w14:paraId="662A416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FCA5D9A"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175B25E"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B48765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F00E2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5B6511"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E41013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ED84BC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ADF34D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FFAA3A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5D65E49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28FF25E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F5F1AB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E8FBC1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3066C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E3834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305AB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14039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DB19D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7B205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94EEF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A0648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3C7C7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806FC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84DBB4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916684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BAB9C05"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18D746A"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2AB7BF15" w14:textId="77777777" w:rsidR="000F351F" w:rsidRPr="006A1AC5" w:rsidRDefault="000F351F" w:rsidP="000F351F">
            <w:pPr>
              <w:rPr>
                <w:sz w:val="16"/>
                <w:szCs w:val="16"/>
              </w:rPr>
            </w:pPr>
          </w:p>
        </w:tc>
      </w:tr>
      <w:tr w:rsidR="000F351F" w:rsidRPr="006A1AC5" w14:paraId="304B51C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E1CCBCC"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1C3477F"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B9AACA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DF450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674799"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432ABA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6F0BF5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CE8A4D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4080C0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03C2D03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63BAE67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42808D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EE8275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3A7C3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BC1F9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16083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458CE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3A735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67EE7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34B3A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DD1F4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04D7A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D30A9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04A680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184885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47032C1"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F57C53F"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536BF07" w14:textId="77777777" w:rsidR="000F351F" w:rsidRPr="006A1AC5" w:rsidRDefault="000F351F" w:rsidP="000F351F">
            <w:pPr>
              <w:rPr>
                <w:sz w:val="16"/>
                <w:szCs w:val="16"/>
              </w:rPr>
            </w:pPr>
          </w:p>
        </w:tc>
      </w:tr>
      <w:tr w:rsidR="000F351F" w:rsidRPr="006A1AC5" w14:paraId="69A13A5E" w14:textId="77777777" w:rsidTr="00EB21A1">
        <w:trPr>
          <w:trHeight w:val="456"/>
        </w:trPr>
        <w:tc>
          <w:tcPr>
            <w:tcW w:w="1997" w:type="dxa"/>
            <w:vMerge/>
            <w:tcBorders>
              <w:top w:val="nil"/>
              <w:left w:val="single" w:sz="4" w:space="0" w:color="D3D3D3"/>
              <w:bottom w:val="single" w:sz="4" w:space="0" w:color="D3D3D3"/>
              <w:right w:val="single" w:sz="4" w:space="0" w:color="D3D3D3"/>
            </w:tcBorders>
            <w:vAlign w:val="center"/>
            <w:hideMark/>
          </w:tcPr>
          <w:p w14:paraId="548CF7CA"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F0AD893"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E2351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EFDF0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4C2241"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FCAE41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59E17D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Kemija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D05246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2952CEC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 4. b, 4. c</w:t>
            </w:r>
          </w:p>
        </w:tc>
        <w:tc>
          <w:tcPr>
            <w:tcW w:w="420" w:type="dxa"/>
            <w:tcBorders>
              <w:top w:val="single" w:sz="4" w:space="0" w:color="D3D3D3"/>
              <w:left w:val="nil"/>
              <w:bottom w:val="nil"/>
              <w:right w:val="single" w:sz="4" w:space="0" w:color="D3D3D3"/>
            </w:tcBorders>
            <w:shd w:val="clear" w:color="auto" w:fill="auto"/>
            <w:vAlign w:val="center"/>
            <w:hideMark/>
          </w:tcPr>
          <w:p w14:paraId="68D35AB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16</w:t>
            </w:r>
          </w:p>
        </w:tc>
        <w:tc>
          <w:tcPr>
            <w:tcW w:w="420" w:type="dxa"/>
            <w:tcBorders>
              <w:top w:val="single" w:sz="4" w:space="0" w:color="D3D3D3"/>
              <w:left w:val="nil"/>
              <w:bottom w:val="nil"/>
              <w:right w:val="single" w:sz="4" w:space="0" w:color="D3D3D3"/>
            </w:tcBorders>
            <w:shd w:val="clear" w:color="auto" w:fill="auto"/>
            <w:vAlign w:val="center"/>
            <w:hideMark/>
          </w:tcPr>
          <w:p w14:paraId="0F4C280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7A9411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3328B9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22B68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C0AD7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CA601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D5AB0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0FD0E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CD730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C28FD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15CD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6F0FE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C1BEB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BDB23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69E17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8FC2A29"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CEA581D"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543159F" w14:textId="77777777" w:rsidR="000F351F" w:rsidRPr="006A1AC5" w:rsidRDefault="000F351F" w:rsidP="000F351F">
            <w:pPr>
              <w:rPr>
                <w:sz w:val="16"/>
                <w:szCs w:val="16"/>
              </w:rPr>
            </w:pPr>
          </w:p>
        </w:tc>
      </w:tr>
      <w:tr w:rsidR="000F351F" w:rsidRPr="006A1AC5" w14:paraId="7C91A44A"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9491E88" w14:textId="77777777" w:rsidR="000F351F" w:rsidRPr="006A1AC5" w:rsidRDefault="000F351F" w:rsidP="000F351F">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Mihaela Gelemanović Pracaić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525474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likovne kulture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22D7DD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6424AC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83C40E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4A930B7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62B2EB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1AB161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B7A54E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7F17193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34307A1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2C906C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516814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B6B1B7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70ABDA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21A02A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AE3FAB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714F2C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9B18E2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BA78FA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63E4AC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EC6FFE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354B57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3C32B1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158F16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C32444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F7135C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1529B857" w14:textId="77777777" w:rsidR="000F351F" w:rsidRPr="006A1AC5" w:rsidRDefault="000F351F" w:rsidP="000F351F">
            <w:pPr>
              <w:rPr>
                <w:sz w:val="16"/>
                <w:szCs w:val="16"/>
              </w:rPr>
            </w:pPr>
          </w:p>
        </w:tc>
      </w:tr>
      <w:tr w:rsidR="000F351F" w:rsidRPr="006A1AC5" w14:paraId="66324DF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A589E0B"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4B4133E"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B53061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1E898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8E2D8D"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2762E3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AD81CC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FD57AB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BD2096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13BEF05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1F15DC4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4B0072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1010277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C692B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F8315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89471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794CE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88AE1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8C40B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9C60F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40901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E48A3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971AE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EED45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5627E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B4608F6"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8D28DC0"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0094C410" w14:textId="77777777" w:rsidR="000F351F" w:rsidRPr="006A1AC5" w:rsidRDefault="000F351F" w:rsidP="000F351F">
            <w:pPr>
              <w:rPr>
                <w:sz w:val="16"/>
                <w:szCs w:val="16"/>
              </w:rPr>
            </w:pPr>
          </w:p>
        </w:tc>
      </w:tr>
      <w:tr w:rsidR="000F351F" w:rsidRPr="006A1AC5" w14:paraId="231AA8A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2E5C065"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312A275"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CEF2C1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7B09B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3023C5"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ED90D3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7DBD55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7950C0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BFC428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7792611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45A43DF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8EB3CC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0387494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13F2D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5873E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63558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D542D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71CBF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AA430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DA594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9EFA2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EFF82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0F89F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32BCEF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2AFF9E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413E06C"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9957BA7"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26B5AF81" w14:textId="77777777" w:rsidR="000F351F" w:rsidRPr="006A1AC5" w:rsidRDefault="000F351F" w:rsidP="000F351F">
            <w:pPr>
              <w:rPr>
                <w:sz w:val="16"/>
                <w:szCs w:val="16"/>
              </w:rPr>
            </w:pPr>
          </w:p>
        </w:tc>
      </w:tr>
      <w:tr w:rsidR="000F351F" w:rsidRPr="006A1AC5" w14:paraId="4783917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0C5D342"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0465FB8"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6D3006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C2E16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4E2DE4"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4437F3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C7500D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FAEA62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A2902C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325C799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20B2566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4A9632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214D3EF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761A6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DF6E2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91C9B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F4AC4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81F31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5878C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1E2AA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5749F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BE82E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B05B1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9A266C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64DC4B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07FC9CA"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16D1E28"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22A9ADA" w14:textId="77777777" w:rsidR="000F351F" w:rsidRPr="006A1AC5" w:rsidRDefault="000F351F" w:rsidP="000F351F">
            <w:pPr>
              <w:rPr>
                <w:sz w:val="16"/>
                <w:szCs w:val="16"/>
              </w:rPr>
            </w:pPr>
          </w:p>
        </w:tc>
      </w:tr>
      <w:tr w:rsidR="000F351F" w:rsidRPr="006A1AC5" w14:paraId="6BB004D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D7123C1"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875778F"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D78779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92045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BCBDD8"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8CBCB3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D3F6B8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50CC13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55DCE3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4ABC453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33B8C5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28EA2C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4507087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DD10E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DE4CE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3A06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0DA8B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0EB04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8C686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8F345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D84C3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F0CCE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F245A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66582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84FC2A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EA6FC2"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ACE3414"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43B0AB7F" w14:textId="77777777" w:rsidR="000F351F" w:rsidRPr="006A1AC5" w:rsidRDefault="000F351F" w:rsidP="000F351F">
            <w:pPr>
              <w:rPr>
                <w:sz w:val="16"/>
                <w:szCs w:val="16"/>
              </w:rPr>
            </w:pPr>
          </w:p>
        </w:tc>
      </w:tr>
      <w:tr w:rsidR="000F351F" w:rsidRPr="006A1AC5" w14:paraId="706C642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AB7C1C4"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69165A0"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2F49AC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E243C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4EABFE"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828F76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6A90DB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E807F9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2ABE10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66E5B31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1513A35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D6E065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70F6FBB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249FA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0ED98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BD2CB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6A878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DD643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5956B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61473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F59F1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E4D8D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60C09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CC9827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99F547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774FE4"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C409354"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460CB84" w14:textId="77777777" w:rsidR="000F351F" w:rsidRPr="006A1AC5" w:rsidRDefault="000F351F" w:rsidP="000F351F">
            <w:pPr>
              <w:rPr>
                <w:sz w:val="16"/>
                <w:szCs w:val="16"/>
              </w:rPr>
            </w:pPr>
          </w:p>
        </w:tc>
      </w:tr>
      <w:tr w:rsidR="000F351F" w:rsidRPr="006A1AC5" w14:paraId="3AF963F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94B779A"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F38086B"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3A7B09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2D46E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06B7EF"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BCB0A6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75A6B8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2DB114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9337DD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47700DF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30D429E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6592C3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3602CA0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0DF67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B41CD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C39BD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3DFC8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0E22E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5D0F6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2460B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9E5FA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C9A04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17A11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78C81A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457567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9BCDF2"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5388CCA"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57DECFD" w14:textId="77777777" w:rsidR="000F351F" w:rsidRPr="006A1AC5" w:rsidRDefault="000F351F" w:rsidP="000F351F">
            <w:pPr>
              <w:rPr>
                <w:sz w:val="16"/>
                <w:szCs w:val="16"/>
              </w:rPr>
            </w:pPr>
          </w:p>
        </w:tc>
      </w:tr>
      <w:tr w:rsidR="000F351F" w:rsidRPr="006A1AC5" w14:paraId="35F0BE8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C7C4A68"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73F2531"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C827F1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53BC8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754377"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5AA08B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71C4DB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3DD152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382610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2BD1F34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306FF16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18C856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16E6DF3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0D30A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10F01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D8097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EEC80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7DAE0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8A46C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CAA41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054DF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8BAC4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5D138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CC420C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B2A453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FAF11EC"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A4F5FA1"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1214759D" w14:textId="77777777" w:rsidR="000F351F" w:rsidRPr="006A1AC5" w:rsidRDefault="000F351F" w:rsidP="000F351F">
            <w:pPr>
              <w:rPr>
                <w:sz w:val="16"/>
                <w:szCs w:val="16"/>
              </w:rPr>
            </w:pPr>
          </w:p>
        </w:tc>
      </w:tr>
      <w:tr w:rsidR="000F351F" w:rsidRPr="006A1AC5" w14:paraId="14061E2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FC95D16"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B05095C"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B44C55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53A04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389F6F"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6491E6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E20D87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D1C64A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54D5EC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643B21B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4B8A10C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AB24FD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75AE227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6CA83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7D109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F1E11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56368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77CCB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F4536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2F891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AB949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715A0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967B5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70725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82C13B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DFE0230"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4A6E50C"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1ADCFB4" w14:textId="77777777" w:rsidR="000F351F" w:rsidRPr="006A1AC5" w:rsidRDefault="000F351F" w:rsidP="000F351F">
            <w:pPr>
              <w:rPr>
                <w:sz w:val="16"/>
                <w:szCs w:val="16"/>
              </w:rPr>
            </w:pPr>
          </w:p>
        </w:tc>
      </w:tr>
      <w:tr w:rsidR="000F351F" w:rsidRPr="006A1AC5" w14:paraId="324BC4F8"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9BECDDA"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7EBF352"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1E2636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0D809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0A6CEE"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501C50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FF0337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CF4717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8B0E1E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a</w:t>
            </w:r>
          </w:p>
        </w:tc>
        <w:tc>
          <w:tcPr>
            <w:tcW w:w="420" w:type="dxa"/>
            <w:tcBorders>
              <w:top w:val="single" w:sz="4" w:space="0" w:color="D3D3D3"/>
              <w:left w:val="nil"/>
              <w:bottom w:val="nil"/>
              <w:right w:val="single" w:sz="4" w:space="0" w:color="D3D3D3"/>
            </w:tcBorders>
            <w:shd w:val="clear" w:color="auto" w:fill="auto"/>
            <w:vAlign w:val="center"/>
            <w:hideMark/>
          </w:tcPr>
          <w:p w14:paraId="14D648D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7BB3FF6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359A97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61C844E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073A1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4D44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3F28C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0D487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A1F11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AA125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8E3C1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A3355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410F8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FCD91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620887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921146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51889F6"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9717457"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088FC81" w14:textId="77777777" w:rsidR="000F351F" w:rsidRPr="006A1AC5" w:rsidRDefault="000F351F" w:rsidP="000F351F">
            <w:pPr>
              <w:rPr>
                <w:sz w:val="16"/>
                <w:szCs w:val="16"/>
              </w:rPr>
            </w:pPr>
          </w:p>
        </w:tc>
      </w:tr>
      <w:tr w:rsidR="000F351F" w:rsidRPr="006A1AC5" w14:paraId="2AB1B01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FD02B59"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01BB33A"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1B76CE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D9693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A5CBD3"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A8958F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22794A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37E09E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54FCBB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b</w:t>
            </w:r>
          </w:p>
        </w:tc>
        <w:tc>
          <w:tcPr>
            <w:tcW w:w="420" w:type="dxa"/>
            <w:tcBorders>
              <w:top w:val="single" w:sz="4" w:space="0" w:color="D3D3D3"/>
              <w:left w:val="nil"/>
              <w:bottom w:val="nil"/>
              <w:right w:val="single" w:sz="4" w:space="0" w:color="D3D3D3"/>
            </w:tcBorders>
            <w:shd w:val="clear" w:color="auto" w:fill="auto"/>
            <w:vAlign w:val="center"/>
            <w:hideMark/>
          </w:tcPr>
          <w:p w14:paraId="61465C8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357AFD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601589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6CB08D5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2C3A4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C545D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15D10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FFE32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BA86E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D5C15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67828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07069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94229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FF2DE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490E24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54615F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CC5597C"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A0698BB"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A1DF7A1" w14:textId="77777777" w:rsidR="000F351F" w:rsidRPr="006A1AC5" w:rsidRDefault="000F351F" w:rsidP="000F351F">
            <w:pPr>
              <w:rPr>
                <w:sz w:val="16"/>
                <w:szCs w:val="16"/>
              </w:rPr>
            </w:pPr>
          </w:p>
        </w:tc>
      </w:tr>
      <w:tr w:rsidR="000F351F" w:rsidRPr="006A1AC5" w14:paraId="661E257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DBCF23D"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4A5FB7B"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EAD781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E6205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72A25D"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ACB829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C5D5BD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498BBB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266444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c</w:t>
            </w:r>
          </w:p>
        </w:tc>
        <w:tc>
          <w:tcPr>
            <w:tcW w:w="420" w:type="dxa"/>
            <w:tcBorders>
              <w:top w:val="single" w:sz="4" w:space="0" w:color="D3D3D3"/>
              <w:left w:val="nil"/>
              <w:bottom w:val="nil"/>
              <w:right w:val="single" w:sz="4" w:space="0" w:color="D3D3D3"/>
            </w:tcBorders>
            <w:shd w:val="clear" w:color="auto" w:fill="auto"/>
            <w:vAlign w:val="center"/>
            <w:hideMark/>
          </w:tcPr>
          <w:p w14:paraId="6857429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6A2AE6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A08FEC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2622167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C3CF3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F0FC2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05F3C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65048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6CCCC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F988D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03C56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B8A85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1F7DC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29298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A2A67E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7E1A0B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DED650"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0D06206"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54D6B66" w14:textId="77777777" w:rsidR="000F351F" w:rsidRPr="006A1AC5" w:rsidRDefault="000F351F" w:rsidP="000F351F">
            <w:pPr>
              <w:rPr>
                <w:sz w:val="16"/>
                <w:szCs w:val="16"/>
              </w:rPr>
            </w:pPr>
          </w:p>
        </w:tc>
      </w:tr>
      <w:tr w:rsidR="000F351F" w:rsidRPr="006A1AC5" w14:paraId="457F042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D90E26F"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A4B94BE"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095FD6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2699E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EC0692"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DC4D0F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291DAA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07E8F6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2509F4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d</w:t>
            </w:r>
          </w:p>
        </w:tc>
        <w:tc>
          <w:tcPr>
            <w:tcW w:w="420" w:type="dxa"/>
            <w:tcBorders>
              <w:top w:val="single" w:sz="4" w:space="0" w:color="D3D3D3"/>
              <w:left w:val="nil"/>
              <w:bottom w:val="nil"/>
              <w:right w:val="single" w:sz="4" w:space="0" w:color="D3D3D3"/>
            </w:tcBorders>
            <w:shd w:val="clear" w:color="auto" w:fill="auto"/>
            <w:vAlign w:val="center"/>
            <w:hideMark/>
          </w:tcPr>
          <w:p w14:paraId="49FC96A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7A2D6A2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B4E24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3FEC3C8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DB782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9DAAA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A9199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46B96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43633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41CA5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FC162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EB29B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AB3C7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3AD6C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4D6ED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7A15DC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497A64A"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8D31643"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509D6B7" w14:textId="77777777" w:rsidR="000F351F" w:rsidRPr="006A1AC5" w:rsidRDefault="000F351F" w:rsidP="000F351F">
            <w:pPr>
              <w:rPr>
                <w:sz w:val="16"/>
                <w:szCs w:val="16"/>
              </w:rPr>
            </w:pPr>
          </w:p>
        </w:tc>
      </w:tr>
      <w:tr w:rsidR="000F351F" w:rsidRPr="006A1AC5" w14:paraId="381CB7C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4CFCFB8"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360A77A"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E05C0C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C224E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0EA71B"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92D93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4917C4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C59E06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F0287D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 g</w:t>
            </w:r>
          </w:p>
        </w:tc>
        <w:tc>
          <w:tcPr>
            <w:tcW w:w="420" w:type="dxa"/>
            <w:tcBorders>
              <w:top w:val="single" w:sz="4" w:space="0" w:color="D3D3D3"/>
              <w:left w:val="nil"/>
              <w:bottom w:val="nil"/>
              <w:right w:val="single" w:sz="4" w:space="0" w:color="D3D3D3"/>
            </w:tcBorders>
            <w:shd w:val="clear" w:color="auto" w:fill="auto"/>
            <w:vAlign w:val="center"/>
            <w:hideMark/>
          </w:tcPr>
          <w:p w14:paraId="4F22145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6972B07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FE85F7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40A2D50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D28EE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C14AA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5A940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ECDD4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F2C53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858F1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CEA48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8B3DC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CD56C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87E52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96E7AD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E6C092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1A84F6D"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0FBC0DF"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522EE4C" w14:textId="77777777" w:rsidR="000F351F" w:rsidRPr="006A1AC5" w:rsidRDefault="000F351F" w:rsidP="000F351F">
            <w:pPr>
              <w:rPr>
                <w:sz w:val="16"/>
                <w:szCs w:val="16"/>
              </w:rPr>
            </w:pPr>
          </w:p>
        </w:tc>
      </w:tr>
      <w:tr w:rsidR="000F351F" w:rsidRPr="006A1AC5" w14:paraId="7889500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0C3D86A"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452230A"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E1709E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E2CF0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2C6A7F"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EFE841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51F680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0E6115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533C65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1E4CD6F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04E08A8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52EC54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5E5391D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0E6C1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54EAA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B9A7C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67861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8F1A2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EB648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7C230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59706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391E1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4444E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615199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28328B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CBEE308"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21873DD"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F21A379" w14:textId="77777777" w:rsidR="000F351F" w:rsidRPr="006A1AC5" w:rsidRDefault="000F351F" w:rsidP="000F351F">
            <w:pPr>
              <w:rPr>
                <w:sz w:val="16"/>
                <w:szCs w:val="16"/>
              </w:rPr>
            </w:pPr>
          </w:p>
        </w:tc>
      </w:tr>
      <w:tr w:rsidR="000F351F" w:rsidRPr="006A1AC5" w14:paraId="50023CF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6CF9B6B"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58A3C5A"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33A126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E1AF4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0CE0F2"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F1E94A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33ABF3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FC658F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74F566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79B30F2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655A160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C0CCF5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227BBFB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7660F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71BD6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7B75E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6601C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5FA66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7FBF9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E5168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9E5F1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B2963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3AE52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D74C8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4323D7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66D3415"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673DD66"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16016EBE" w14:textId="77777777" w:rsidR="000F351F" w:rsidRPr="006A1AC5" w:rsidRDefault="000F351F" w:rsidP="000F351F">
            <w:pPr>
              <w:rPr>
                <w:sz w:val="16"/>
                <w:szCs w:val="16"/>
              </w:rPr>
            </w:pPr>
          </w:p>
        </w:tc>
      </w:tr>
      <w:tr w:rsidR="000F351F" w:rsidRPr="006A1AC5" w14:paraId="74DC001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0E90C86"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79226C8"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CE67FA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BCFDF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6763A0"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B65DB7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DA221D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FF9812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1DBE67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2C26544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557B0B5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C6EFE9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792AD07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8C096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95243E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03123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DF7F8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2C684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A9973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1B7CB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8B460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09549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FE7ED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955E0F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EA4472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F4ACB28"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360A083"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CFA9968" w14:textId="77777777" w:rsidR="000F351F" w:rsidRPr="006A1AC5" w:rsidRDefault="000F351F" w:rsidP="000F351F">
            <w:pPr>
              <w:rPr>
                <w:sz w:val="16"/>
                <w:szCs w:val="16"/>
              </w:rPr>
            </w:pPr>
          </w:p>
        </w:tc>
      </w:tr>
      <w:tr w:rsidR="000F351F" w:rsidRPr="006A1AC5" w14:paraId="040D0028"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6FDA132"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B1DBF6D"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F457E4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0A672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23F24D"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813311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35007C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046C91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69C430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53C3663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0A341DB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C6422D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7899382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0CADF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7A258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FDCB1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64E33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6C53F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DE3F6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32ACB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17DDD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A73FE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4C3C5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0B4B0C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EED7DF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806E3EC"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B629134"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7F6941C4" w14:textId="77777777" w:rsidR="000F351F" w:rsidRPr="006A1AC5" w:rsidRDefault="000F351F" w:rsidP="000F351F">
            <w:pPr>
              <w:rPr>
                <w:sz w:val="16"/>
                <w:szCs w:val="16"/>
              </w:rPr>
            </w:pPr>
          </w:p>
        </w:tc>
      </w:tr>
      <w:tr w:rsidR="000F351F" w:rsidRPr="006A1AC5" w14:paraId="277F339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1CBAD11"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DBB10EE"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C857DA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32AF4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7A6246"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118F57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58DAE7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Likovna umjetnost</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76C16E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8B8654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751327B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7AE6A0A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CADB0C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tcBorders>
              <w:top w:val="nil"/>
              <w:left w:val="single" w:sz="4" w:space="0" w:color="D3D3D3"/>
              <w:bottom w:val="single" w:sz="4" w:space="0" w:color="D3D3D3"/>
              <w:right w:val="single" w:sz="4" w:space="0" w:color="D3D3D3"/>
            </w:tcBorders>
            <w:vAlign w:val="center"/>
            <w:hideMark/>
          </w:tcPr>
          <w:p w14:paraId="2E63D69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72BB13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3AC02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EAA05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14F88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900AB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F90CD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6E6A9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FB546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E1ECC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46583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FB293B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0DA932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C4B1ED2"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8EA4338"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E218885" w14:textId="77777777" w:rsidR="000F351F" w:rsidRPr="006A1AC5" w:rsidRDefault="000F351F" w:rsidP="000F351F">
            <w:pPr>
              <w:rPr>
                <w:sz w:val="16"/>
                <w:szCs w:val="16"/>
              </w:rPr>
            </w:pPr>
          </w:p>
        </w:tc>
      </w:tr>
      <w:tr w:rsidR="000F351F" w:rsidRPr="006A1AC5" w14:paraId="0E6F1D3F"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5EB7A41" w14:textId="77777777" w:rsidR="000F351F" w:rsidRPr="006A1AC5" w:rsidRDefault="000F351F" w:rsidP="000F351F">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Mihaela Mežnarić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5BDEB4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filozofije i latinskog jezika</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1F6D5B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5716A5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B08EFB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60E1C34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00C8B2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C43184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507561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057E018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4E0D5DB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1D17F8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D178CB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B7EBE7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85DE7F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5980D6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546DDC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AB68EA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88A9BF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88D442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E7BFFE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6143CA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168557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AA3C54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7D3B86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5055A36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0698BE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6C297B61" w14:textId="77777777" w:rsidR="000F351F" w:rsidRPr="006A1AC5" w:rsidRDefault="000F351F" w:rsidP="000F351F">
            <w:pPr>
              <w:rPr>
                <w:sz w:val="16"/>
                <w:szCs w:val="16"/>
              </w:rPr>
            </w:pPr>
          </w:p>
        </w:tc>
      </w:tr>
      <w:tr w:rsidR="000F351F" w:rsidRPr="006A1AC5" w14:paraId="4563C24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7C1B60E"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D720B75"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B2E4F3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A19DF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34D96D"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786114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D50983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7ED741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B8C647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73F6DA3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601F01B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090D1A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EC87C5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55F82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1EE4F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41981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73859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D8BB4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95B9A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004F9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F9A9A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EEFB3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281B4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0ABA31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9CDF4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42EA7E5"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CEBE038"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1005B0FE" w14:textId="77777777" w:rsidR="000F351F" w:rsidRPr="006A1AC5" w:rsidRDefault="000F351F" w:rsidP="000F351F">
            <w:pPr>
              <w:rPr>
                <w:sz w:val="16"/>
                <w:szCs w:val="16"/>
              </w:rPr>
            </w:pPr>
          </w:p>
        </w:tc>
      </w:tr>
      <w:tr w:rsidR="000F351F" w:rsidRPr="006A1AC5" w14:paraId="643C285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F214556"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A6DAD69"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3CA285B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EF840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A9119B"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D1533F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177373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58EF4F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8580DA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2510B7C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0D672DA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A4F29C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A025D0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B8D0E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33208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74E45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68C81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D0856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99931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AD6DD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5BB4B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2F86C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5234A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CBB5CB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DF9A3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F2CE8E1"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8EEEDF5"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612BB142" w14:textId="77777777" w:rsidR="000F351F" w:rsidRPr="006A1AC5" w:rsidRDefault="000F351F" w:rsidP="000F351F">
            <w:pPr>
              <w:rPr>
                <w:sz w:val="16"/>
                <w:szCs w:val="16"/>
              </w:rPr>
            </w:pPr>
          </w:p>
        </w:tc>
      </w:tr>
      <w:tr w:rsidR="000F351F" w:rsidRPr="006A1AC5" w14:paraId="47129A5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2E452A4"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C4350E5"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D8329A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E1919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9AD7AD"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A50B37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5015E6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08F798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B35D6E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7B834CB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7722EF2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23E2F6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6AD096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4DF0A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173B9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5718A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58B87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A9C7A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5D5FC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3151A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1567A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3552C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B4394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D058AF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8B023F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8603C45"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EF4DF3C"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324D52A" w14:textId="77777777" w:rsidR="000F351F" w:rsidRPr="006A1AC5" w:rsidRDefault="000F351F" w:rsidP="000F351F">
            <w:pPr>
              <w:rPr>
                <w:sz w:val="16"/>
                <w:szCs w:val="16"/>
              </w:rPr>
            </w:pPr>
          </w:p>
        </w:tc>
      </w:tr>
      <w:tr w:rsidR="000F351F" w:rsidRPr="006A1AC5" w14:paraId="36DC5EB5"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FB75BD6"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84AF9FC"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F64F8D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AAFDB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D506E4"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0761A6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DDF45B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9818F9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A6D4F3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e</w:t>
            </w:r>
          </w:p>
        </w:tc>
        <w:tc>
          <w:tcPr>
            <w:tcW w:w="420" w:type="dxa"/>
            <w:tcBorders>
              <w:top w:val="single" w:sz="4" w:space="0" w:color="D3D3D3"/>
              <w:left w:val="nil"/>
              <w:bottom w:val="nil"/>
              <w:right w:val="single" w:sz="4" w:space="0" w:color="D3D3D3"/>
            </w:tcBorders>
            <w:shd w:val="clear" w:color="auto" w:fill="auto"/>
            <w:vAlign w:val="center"/>
            <w:hideMark/>
          </w:tcPr>
          <w:p w14:paraId="6E85E5B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420" w:type="dxa"/>
            <w:tcBorders>
              <w:top w:val="single" w:sz="4" w:space="0" w:color="D3D3D3"/>
              <w:left w:val="nil"/>
              <w:bottom w:val="nil"/>
              <w:right w:val="single" w:sz="4" w:space="0" w:color="D3D3D3"/>
            </w:tcBorders>
            <w:shd w:val="clear" w:color="auto" w:fill="auto"/>
            <w:vAlign w:val="center"/>
            <w:hideMark/>
          </w:tcPr>
          <w:p w14:paraId="21CBC3A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11CB90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5F3FF1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8DE74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ED708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036CB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6EC21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18876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0F6A3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6A73C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E7A0A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0B3C4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1525B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5401B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2D1CFF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6235F4A"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60B74B3"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2088B033" w14:textId="77777777" w:rsidR="000F351F" w:rsidRPr="006A1AC5" w:rsidRDefault="000F351F" w:rsidP="000F351F">
            <w:pPr>
              <w:rPr>
                <w:sz w:val="16"/>
                <w:szCs w:val="16"/>
              </w:rPr>
            </w:pPr>
          </w:p>
        </w:tc>
      </w:tr>
      <w:tr w:rsidR="000F351F" w:rsidRPr="006A1AC5" w14:paraId="4529B6D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F2A18DA"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D082788"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CE1590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22675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E28A95"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3EB4F3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54AF00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6E84BB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8AC696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f</w:t>
            </w:r>
          </w:p>
        </w:tc>
        <w:tc>
          <w:tcPr>
            <w:tcW w:w="420" w:type="dxa"/>
            <w:tcBorders>
              <w:top w:val="single" w:sz="4" w:space="0" w:color="D3D3D3"/>
              <w:left w:val="nil"/>
              <w:bottom w:val="nil"/>
              <w:right w:val="single" w:sz="4" w:space="0" w:color="D3D3D3"/>
            </w:tcBorders>
            <w:shd w:val="clear" w:color="auto" w:fill="auto"/>
            <w:vAlign w:val="center"/>
            <w:hideMark/>
          </w:tcPr>
          <w:p w14:paraId="5954F67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2B80808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BCFD5E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6F4E838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18559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9763D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DDB92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14A75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63B75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7CD06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53024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8B9DA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2D237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B6140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B2AFFD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BA50CB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5E63BEC"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C95AC58"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25017D1E" w14:textId="77777777" w:rsidR="000F351F" w:rsidRPr="006A1AC5" w:rsidRDefault="000F351F" w:rsidP="000F351F">
            <w:pPr>
              <w:rPr>
                <w:sz w:val="16"/>
                <w:szCs w:val="16"/>
              </w:rPr>
            </w:pPr>
          </w:p>
        </w:tc>
      </w:tr>
      <w:tr w:rsidR="000F351F" w:rsidRPr="006A1AC5" w14:paraId="0868580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C597415"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EC7391F"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BE73EE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64887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D537B2"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6C66D1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55526B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EBAF5E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57853F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g</w:t>
            </w:r>
          </w:p>
        </w:tc>
        <w:tc>
          <w:tcPr>
            <w:tcW w:w="420" w:type="dxa"/>
            <w:tcBorders>
              <w:top w:val="single" w:sz="4" w:space="0" w:color="D3D3D3"/>
              <w:left w:val="nil"/>
              <w:bottom w:val="nil"/>
              <w:right w:val="single" w:sz="4" w:space="0" w:color="D3D3D3"/>
            </w:tcBorders>
            <w:shd w:val="clear" w:color="auto" w:fill="auto"/>
            <w:vAlign w:val="center"/>
            <w:hideMark/>
          </w:tcPr>
          <w:p w14:paraId="643A1BA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24437EE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C6753D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3307E0E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4BE58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B1E75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054A1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F7A7B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E94DF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61427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3FB68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4B51E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930A5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FFFD7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AB02D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197BDD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55A46CE"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35B300B"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4C4EDC5A" w14:textId="77777777" w:rsidR="000F351F" w:rsidRPr="006A1AC5" w:rsidRDefault="000F351F" w:rsidP="000F351F">
            <w:pPr>
              <w:rPr>
                <w:sz w:val="16"/>
                <w:szCs w:val="16"/>
              </w:rPr>
            </w:pPr>
          </w:p>
        </w:tc>
      </w:tr>
      <w:tr w:rsidR="000F351F" w:rsidRPr="006A1AC5" w14:paraId="75B8CB2E"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6064E54"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AF7A60F"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9AA7A7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29327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812BFC"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D8143F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318C69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886D4A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79845E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17BDD2A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6848466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7C204E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9422AA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6BB06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5BF1F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5E0BD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F9D82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E72DB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D1602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62AB7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597C6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074D4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2C2A9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56A59C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C03750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BAE1EF5"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1E66F80"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10505AD1" w14:textId="77777777" w:rsidR="000F351F" w:rsidRPr="006A1AC5" w:rsidRDefault="000F351F" w:rsidP="000F351F">
            <w:pPr>
              <w:rPr>
                <w:sz w:val="16"/>
                <w:szCs w:val="16"/>
              </w:rPr>
            </w:pPr>
          </w:p>
        </w:tc>
      </w:tr>
      <w:tr w:rsidR="000F351F" w:rsidRPr="006A1AC5" w14:paraId="457670A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D5799F3"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4B9CB08"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6AEBDE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B767F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1D0310"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70B78D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E26DB7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3BD5F0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2F2AB3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229F2E8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4FC7D65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075B7E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F1C973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E12C3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68EAC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04B19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1E802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27CAE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A1207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66855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17135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4E6A5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52751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9635D0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3F5D08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4DC134"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9F9D2E3"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01C36FE" w14:textId="77777777" w:rsidR="000F351F" w:rsidRPr="006A1AC5" w:rsidRDefault="000F351F" w:rsidP="000F351F">
            <w:pPr>
              <w:rPr>
                <w:sz w:val="16"/>
                <w:szCs w:val="16"/>
              </w:rPr>
            </w:pPr>
          </w:p>
        </w:tc>
      </w:tr>
      <w:tr w:rsidR="000F351F" w:rsidRPr="006A1AC5" w14:paraId="2DA40414"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BCCDAAF"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CEE5CDE"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F6D7CB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55C6E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BB7624"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9AFF2B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DFFDDD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BEEDF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612020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7BE4D2C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14782A3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0F9344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358A5D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DF45E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8A9BF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8E512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CB6F9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85302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950D6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2FFBF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E1FA9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572DB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82EFE6"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83A198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7F23B1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2D2B708"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8C46C2B"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5276ABA7" w14:textId="77777777" w:rsidR="000F351F" w:rsidRPr="006A1AC5" w:rsidRDefault="000F351F" w:rsidP="000F351F">
            <w:pPr>
              <w:rPr>
                <w:sz w:val="16"/>
                <w:szCs w:val="16"/>
              </w:rPr>
            </w:pPr>
          </w:p>
        </w:tc>
      </w:tr>
      <w:tr w:rsidR="000F351F" w:rsidRPr="006A1AC5" w14:paraId="372F2D5B"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83D4803"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2005F47"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353E58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98875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8CE9A5"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AEC655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9F9758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21EA69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CE9D3E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417452F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269E963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CF6357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C6EF75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14ADC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5AD8C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3BE47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B8D20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5ED2E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CDB8C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3610A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2A455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B1FC0F"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1F97C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70F7C4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8204DD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A582AD2"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36F86B7"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288FFED0" w14:textId="77777777" w:rsidR="000F351F" w:rsidRPr="006A1AC5" w:rsidRDefault="000F351F" w:rsidP="000F351F">
            <w:pPr>
              <w:rPr>
                <w:sz w:val="16"/>
                <w:szCs w:val="16"/>
              </w:rPr>
            </w:pPr>
          </w:p>
        </w:tc>
      </w:tr>
      <w:tr w:rsidR="000F351F" w:rsidRPr="006A1AC5" w14:paraId="6EEA164F" w14:textId="77777777" w:rsidTr="00EB21A1">
        <w:trPr>
          <w:trHeight w:val="288"/>
        </w:trPr>
        <w:tc>
          <w:tcPr>
            <w:tcW w:w="1997" w:type="dxa"/>
            <w:tcBorders>
              <w:top w:val="nil"/>
              <w:left w:val="single" w:sz="4" w:space="0" w:color="D3D3D3"/>
              <w:bottom w:val="single" w:sz="4" w:space="0" w:color="D3D3D3"/>
              <w:right w:val="single" w:sz="4" w:space="0" w:color="D3D3D3"/>
            </w:tcBorders>
            <w:shd w:val="clear" w:color="auto" w:fill="auto"/>
            <w:vAlign w:val="center"/>
            <w:hideMark/>
          </w:tcPr>
          <w:p w14:paraId="27EBD3F4" w14:textId="77777777" w:rsidR="000F351F" w:rsidRPr="006A1AC5" w:rsidRDefault="000F351F" w:rsidP="000F351F">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Mirela Lončar</w:t>
            </w:r>
          </w:p>
        </w:tc>
        <w:tc>
          <w:tcPr>
            <w:tcW w:w="1041" w:type="dxa"/>
            <w:gridSpan w:val="2"/>
            <w:tcBorders>
              <w:top w:val="single" w:sz="4" w:space="0" w:color="D3D3D3"/>
              <w:left w:val="nil"/>
              <w:bottom w:val="single" w:sz="4" w:space="0" w:color="D3D3D3"/>
              <w:right w:val="single" w:sz="4" w:space="0" w:color="D3D3D3"/>
            </w:tcBorders>
            <w:shd w:val="clear" w:color="auto" w:fill="auto"/>
            <w:vAlign w:val="center"/>
            <w:hideMark/>
          </w:tcPr>
          <w:p w14:paraId="1D2EED9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matematike</w:t>
            </w:r>
          </w:p>
        </w:tc>
        <w:tc>
          <w:tcPr>
            <w:tcW w:w="1441" w:type="dxa"/>
            <w:tcBorders>
              <w:top w:val="nil"/>
              <w:left w:val="nil"/>
              <w:bottom w:val="single" w:sz="4" w:space="0" w:color="D3D3D3"/>
              <w:right w:val="single" w:sz="4" w:space="0" w:color="D3D3D3"/>
            </w:tcBorders>
            <w:shd w:val="clear" w:color="auto" w:fill="auto"/>
            <w:vAlign w:val="center"/>
            <w:hideMark/>
          </w:tcPr>
          <w:p w14:paraId="2C5D8B4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tcBorders>
              <w:top w:val="nil"/>
              <w:left w:val="nil"/>
              <w:bottom w:val="single" w:sz="4" w:space="0" w:color="D3D3D3"/>
              <w:right w:val="single" w:sz="4" w:space="0" w:color="D3D3D3"/>
            </w:tcBorders>
            <w:shd w:val="clear" w:color="auto" w:fill="auto"/>
            <w:vAlign w:val="center"/>
            <w:hideMark/>
          </w:tcPr>
          <w:p w14:paraId="1BB5F3D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tcBorders>
              <w:top w:val="nil"/>
              <w:left w:val="nil"/>
              <w:bottom w:val="single" w:sz="4" w:space="0" w:color="D3D3D3"/>
              <w:right w:val="single" w:sz="4" w:space="0" w:color="D3D3D3"/>
            </w:tcBorders>
            <w:shd w:val="clear" w:color="auto" w:fill="auto"/>
            <w:vAlign w:val="center"/>
            <w:hideMark/>
          </w:tcPr>
          <w:p w14:paraId="2E5799E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918" w:type="dxa"/>
            <w:tcBorders>
              <w:top w:val="single" w:sz="4" w:space="0" w:color="D3D3D3"/>
              <w:left w:val="nil"/>
              <w:bottom w:val="nil"/>
              <w:right w:val="nil"/>
            </w:tcBorders>
            <w:shd w:val="clear" w:color="auto" w:fill="auto"/>
            <w:vAlign w:val="center"/>
            <w:hideMark/>
          </w:tcPr>
          <w:p w14:paraId="71B7175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1269" w:type="dxa"/>
            <w:tcBorders>
              <w:top w:val="nil"/>
              <w:left w:val="single" w:sz="4" w:space="0" w:color="D3D3D3"/>
              <w:bottom w:val="single" w:sz="4" w:space="0" w:color="D3D3D3"/>
              <w:right w:val="nil"/>
            </w:tcBorders>
            <w:shd w:val="clear" w:color="auto" w:fill="auto"/>
            <w:vAlign w:val="center"/>
            <w:hideMark/>
          </w:tcPr>
          <w:p w14:paraId="180847B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0B3235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35FE33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single" w:sz="4" w:space="0" w:color="D3D3D3"/>
              <w:left w:val="nil"/>
              <w:bottom w:val="nil"/>
              <w:right w:val="single" w:sz="4" w:space="0" w:color="D3D3D3"/>
            </w:tcBorders>
            <w:shd w:val="clear" w:color="auto" w:fill="auto"/>
            <w:vAlign w:val="center"/>
            <w:hideMark/>
          </w:tcPr>
          <w:p w14:paraId="509BFB8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single" w:sz="4" w:space="0" w:color="D3D3D3"/>
              <w:left w:val="nil"/>
              <w:bottom w:val="nil"/>
              <w:right w:val="single" w:sz="4" w:space="0" w:color="D3D3D3"/>
            </w:tcBorders>
            <w:shd w:val="clear" w:color="auto" w:fill="auto"/>
            <w:vAlign w:val="center"/>
            <w:hideMark/>
          </w:tcPr>
          <w:p w14:paraId="0B0C9E3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E1E84B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single" w:sz="4" w:space="0" w:color="D3D3D3"/>
              <w:bottom w:val="single" w:sz="4" w:space="0" w:color="D3D3D3"/>
              <w:right w:val="single" w:sz="4" w:space="0" w:color="D3D3D3"/>
            </w:tcBorders>
            <w:shd w:val="clear" w:color="F0E68C" w:fill="F0E68C"/>
            <w:vAlign w:val="center"/>
            <w:hideMark/>
          </w:tcPr>
          <w:p w14:paraId="73D6270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79A56ED8"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5A9A532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single" w:sz="4" w:space="0" w:color="D3D3D3"/>
              <w:bottom w:val="single" w:sz="4" w:space="0" w:color="D3D3D3"/>
              <w:right w:val="single" w:sz="4" w:space="0" w:color="D3D3D3"/>
            </w:tcBorders>
            <w:shd w:val="clear" w:color="auto" w:fill="auto"/>
            <w:vAlign w:val="center"/>
            <w:hideMark/>
          </w:tcPr>
          <w:p w14:paraId="6D759ED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545A9DF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336B68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3AA5DFA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0883194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286CED4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75D71FF1"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F0E68C" w:fill="F0E68C"/>
            <w:vAlign w:val="center"/>
            <w:hideMark/>
          </w:tcPr>
          <w:p w14:paraId="58F1636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F0E68C" w:fill="F0E68C"/>
            <w:vAlign w:val="center"/>
            <w:hideMark/>
          </w:tcPr>
          <w:p w14:paraId="3F7E396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F0E68C" w:fill="F0E68C"/>
            <w:vAlign w:val="center"/>
            <w:hideMark/>
          </w:tcPr>
          <w:p w14:paraId="686D3B5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auto" w:fill="auto"/>
            <w:vAlign w:val="center"/>
            <w:hideMark/>
          </w:tcPr>
          <w:p w14:paraId="4189B24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50" w:type="dxa"/>
            <w:tcBorders>
              <w:top w:val="single" w:sz="4" w:space="0" w:color="D3D3D3"/>
              <w:left w:val="nil"/>
              <w:bottom w:val="nil"/>
              <w:right w:val="single" w:sz="4" w:space="0" w:color="D3D3D3"/>
            </w:tcBorders>
            <w:shd w:val="clear" w:color="F0E68C" w:fill="F0E68C"/>
            <w:vAlign w:val="center"/>
            <w:hideMark/>
          </w:tcPr>
          <w:p w14:paraId="5A88059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0.00</w:t>
            </w:r>
          </w:p>
        </w:tc>
        <w:tc>
          <w:tcPr>
            <w:tcW w:w="236" w:type="dxa"/>
            <w:vAlign w:val="center"/>
            <w:hideMark/>
          </w:tcPr>
          <w:p w14:paraId="2F4B1825" w14:textId="77777777" w:rsidR="000F351F" w:rsidRPr="006A1AC5" w:rsidRDefault="000F351F" w:rsidP="000F351F">
            <w:pPr>
              <w:rPr>
                <w:sz w:val="16"/>
                <w:szCs w:val="16"/>
              </w:rPr>
            </w:pPr>
          </w:p>
        </w:tc>
      </w:tr>
      <w:tr w:rsidR="000F351F" w:rsidRPr="006A1AC5" w14:paraId="31E507BB"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566D0DB" w14:textId="77777777" w:rsidR="000F351F" w:rsidRPr="006A1AC5" w:rsidRDefault="000F351F" w:rsidP="000F351F">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Mirna Pucelj</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4673AA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magistar/magistra edukacije engleskog jezika i književnosti i njemačkog jezika i književnosti</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741CB0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nepuno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2165B0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EAFF29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1EF96D6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1E7FD1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BE6077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2B865F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572BE45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tcBorders>
              <w:top w:val="single" w:sz="4" w:space="0" w:color="D3D3D3"/>
              <w:left w:val="nil"/>
              <w:bottom w:val="nil"/>
              <w:right w:val="single" w:sz="4" w:space="0" w:color="D3D3D3"/>
            </w:tcBorders>
            <w:shd w:val="clear" w:color="auto" w:fill="auto"/>
            <w:vAlign w:val="center"/>
            <w:hideMark/>
          </w:tcPr>
          <w:p w14:paraId="49E36E8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5147FE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E7C47C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9</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0DA0B8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7F95ED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4B7157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EBEA5F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2F279D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B39A113"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CE51990"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10</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C1283F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D5DDF6B"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550DE4C"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A6CB59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77F539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AB6E41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19</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558C8C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0A1A66C3" w14:textId="77777777" w:rsidR="000F351F" w:rsidRPr="006A1AC5" w:rsidRDefault="000F351F" w:rsidP="000F351F">
            <w:pPr>
              <w:rPr>
                <w:sz w:val="16"/>
                <w:szCs w:val="16"/>
              </w:rPr>
            </w:pPr>
          </w:p>
        </w:tc>
      </w:tr>
      <w:tr w:rsidR="000F351F" w:rsidRPr="006A1AC5" w14:paraId="6D7AED6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A664FF3"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215EDE7"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E547B7B"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11D8E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BA0D41"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19B1E1A"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6DE9AB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Engleski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4E2656D"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C59E5AF"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c</w:t>
            </w:r>
          </w:p>
        </w:tc>
        <w:tc>
          <w:tcPr>
            <w:tcW w:w="420" w:type="dxa"/>
            <w:tcBorders>
              <w:top w:val="single" w:sz="4" w:space="0" w:color="D3D3D3"/>
              <w:left w:val="nil"/>
              <w:bottom w:val="nil"/>
              <w:right w:val="single" w:sz="4" w:space="0" w:color="D3D3D3"/>
            </w:tcBorders>
            <w:shd w:val="clear" w:color="auto" w:fill="auto"/>
            <w:vAlign w:val="center"/>
            <w:hideMark/>
          </w:tcPr>
          <w:p w14:paraId="6FCD314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2DE96929"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E740C0E"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74FF5DD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BFB230"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238E0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0BFA3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8B8E11"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D5D37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1EDD18"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14992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44C9F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05875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25D05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DB5D11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322A65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540265"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18EC8561"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44C5A5EA" w14:textId="77777777" w:rsidR="000F351F" w:rsidRPr="006A1AC5" w:rsidRDefault="000F351F" w:rsidP="000F351F">
            <w:pPr>
              <w:rPr>
                <w:sz w:val="16"/>
                <w:szCs w:val="16"/>
              </w:rPr>
            </w:pPr>
          </w:p>
        </w:tc>
      </w:tr>
      <w:tr w:rsidR="000F351F" w:rsidRPr="006A1AC5" w14:paraId="42277AFB" w14:textId="77777777" w:rsidTr="00EB21A1">
        <w:trPr>
          <w:trHeight w:val="684"/>
        </w:trPr>
        <w:tc>
          <w:tcPr>
            <w:tcW w:w="1997" w:type="dxa"/>
            <w:vMerge/>
            <w:tcBorders>
              <w:top w:val="nil"/>
              <w:left w:val="single" w:sz="4" w:space="0" w:color="D3D3D3"/>
              <w:bottom w:val="single" w:sz="4" w:space="0" w:color="D3D3D3"/>
              <w:right w:val="single" w:sz="4" w:space="0" w:color="D3D3D3"/>
            </w:tcBorders>
            <w:vAlign w:val="center"/>
            <w:hideMark/>
          </w:tcPr>
          <w:p w14:paraId="1FF1873E" w14:textId="77777777" w:rsidR="000F351F" w:rsidRPr="006A1AC5" w:rsidRDefault="000F351F" w:rsidP="000F351F">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FDE29AC" w14:textId="77777777" w:rsidR="000F351F" w:rsidRPr="006A1AC5" w:rsidRDefault="000F351F" w:rsidP="000F351F">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8F15E4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BAF63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840102" w14:textId="77777777" w:rsidR="000F351F" w:rsidRPr="006A1AC5" w:rsidRDefault="000F351F" w:rsidP="000F351F">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427749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8B03D3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Njemački-nastava za Njemačku jezičnu diplomu (DSD)</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C292C96"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w:t>
            </w:r>
          </w:p>
        </w:tc>
        <w:tc>
          <w:tcPr>
            <w:tcW w:w="500" w:type="dxa"/>
            <w:tcBorders>
              <w:top w:val="single" w:sz="4" w:space="0" w:color="D3D3D3"/>
              <w:left w:val="nil"/>
              <w:bottom w:val="nil"/>
              <w:right w:val="single" w:sz="4" w:space="0" w:color="D3D3D3"/>
            </w:tcBorders>
            <w:shd w:val="clear" w:color="auto" w:fill="auto"/>
            <w:vAlign w:val="center"/>
            <w:hideMark/>
          </w:tcPr>
          <w:p w14:paraId="02A06CE2"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 4. c, 4. e, 4. f, 4. g</w:t>
            </w:r>
          </w:p>
        </w:tc>
        <w:tc>
          <w:tcPr>
            <w:tcW w:w="420" w:type="dxa"/>
            <w:tcBorders>
              <w:top w:val="single" w:sz="4" w:space="0" w:color="D3D3D3"/>
              <w:left w:val="nil"/>
              <w:bottom w:val="nil"/>
              <w:right w:val="single" w:sz="4" w:space="0" w:color="D3D3D3"/>
            </w:tcBorders>
            <w:shd w:val="clear" w:color="auto" w:fill="auto"/>
            <w:vAlign w:val="center"/>
            <w:hideMark/>
          </w:tcPr>
          <w:p w14:paraId="5F7DCD47"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9</w:t>
            </w:r>
          </w:p>
        </w:tc>
        <w:tc>
          <w:tcPr>
            <w:tcW w:w="420" w:type="dxa"/>
            <w:tcBorders>
              <w:top w:val="single" w:sz="4" w:space="0" w:color="D3D3D3"/>
              <w:left w:val="nil"/>
              <w:bottom w:val="nil"/>
              <w:right w:val="single" w:sz="4" w:space="0" w:color="D3D3D3"/>
            </w:tcBorders>
            <w:shd w:val="clear" w:color="auto" w:fill="auto"/>
            <w:vAlign w:val="center"/>
            <w:hideMark/>
          </w:tcPr>
          <w:p w14:paraId="7838F8F4"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CB3A985" w14:textId="77777777" w:rsidR="000F351F" w:rsidRPr="006A1AC5" w:rsidRDefault="000F351F" w:rsidP="000F351F">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537B16FA"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2D4F7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4F19A5"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97A15C"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163F22"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80C6C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57A34D"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20B257"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6686B4"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4A6BB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138B39"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5D0DC93"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8AAEF8E" w14:textId="77777777" w:rsidR="000F351F" w:rsidRPr="006A1AC5" w:rsidRDefault="000F351F" w:rsidP="000F351F">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0B51A0B" w14:textId="77777777" w:rsidR="000F351F" w:rsidRPr="006A1AC5" w:rsidRDefault="000F351F" w:rsidP="000F351F">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EB4CA59" w14:textId="77777777" w:rsidR="000F351F" w:rsidRPr="006A1AC5" w:rsidRDefault="000F351F" w:rsidP="000F351F">
            <w:pPr>
              <w:rPr>
                <w:rFonts w:ascii="Gill Sans MT Condensed" w:hAnsi="Gill Sans MT Condensed" w:cs="Calibri"/>
                <w:color w:val="000000"/>
                <w:sz w:val="16"/>
                <w:szCs w:val="16"/>
              </w:rPr>
            </w:pPr>
          </w:p>
        </w:tc>
        <w:tc>
          <w:tcPr>
            <w:tcW w:w="236" w:type="dxa"/>
            <w:vAlign w:val="center"/>
            <w:hideMark/>
          </w:tcPr>
          <w:p w14:paraId="38C39492" w14:textId="77777777" w:rsidR="000F351F" w:rsidRPr="006A1AC5" w:rsidRDefault="000F351F" w:rsidP="000F351F">
            <w:pPr>
              <w:rPr>
                <w:sz w:val="16"/>
                <w:szCs w:val="16"/>
              </w:rPr>
            </w:pPr>
          </w:p>
        </w:tc>
      </w:tr>
      <w:tr w:rsidR="009B0373" w:rsidRPr="006A1AC5" w14:paraId="4D1FB0B3" w14:textId="77777777" w:rsidTr="009370E0">
        <w:trPr>
          <w:trHeight w:val="288"/>
        </w:trPr>
        <w:tc>
          <w:tcPr>
            <w:tcW w:w="1997" w:type="dxa"/>
            <w:vMerge w:val="restart"/>
            <w:tcBorders>
              <w:top w:val="nil"/>
              <w:left w:val="single" w:sz="4" w:space="0" w:color="D3D3D3"/>
              <w:right w:val="single" w:sz="4" w:space="0" w:color="D3D3D3"/>
            </w:tcBorders>
            <w:shd w:val="clear" w:color="auto" w:fill="auto"/>
            <w:vAlign w:val="center"/>
          </w:tcPr>
          <w:p w14:paraId="478A54E7" w14:textId="33746A40" w:rsidR="009B0373" w:rsidRPr="006A1AC5" w:rsidRDefault="009B0373" w:rsidP="00556B81">
            <w:pPr>
              <w:rPr>
                <w:rFonts w:ascii="Gill Sans MT Condensed" w:hAnsi="Gill Sans MT Condensed" w:cs="Calibri"/>
                <w:color w:val="000000"/>
                <w:sz w:val="16"/>
                <w:szCs w:val="16"/>
              </w:rPr>
            </w:pPr>
            <w:r>
              <w:rPr>
                <w:rFonts w:ascii="Gill Sans MT Condensed" w:hAnsi="Gill Sans MT Condensed" w:cs="Calibri"/>
                <w:color w:val="000000"/>
                <w:sz w:val="16"/>
                <w:szCs w:val="16"/>
              </w:rPr>
              <w:t>Ozana Vučina</w:t>
            </w:r>
          </w:p>
        </w:tc>
        <w:tc>
          <w:tcPr>
            <w:tcW w:w="1041" w:type="dxa"/>
            <w:gridSpan w:val="2"/>
            <w:vMerge w:val="restart"/>
            <w:tcBorders>
              <w:top w:val="single" w:sz="4" w:space="0" w:color="D3D3D3"/>
              <w:left w:val="nil"/>
              <w:right w:val="single" w:sz="4" w:space="0" w:color="D3D3D3"/>
            </w:tcBorders>
            <w:shd w:val="clear" w:color="auto" w:fill="auto"/>
            <w:vAlign w:val="center"/>
          </w:tcPr>
          <w:p w14:paraId="20E7EC66" w14:textId="274351CB"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edukacije hrvatskog jezika i književnosti</w:t>
            </w:r>
          </w:p>
        </w:tc>
        <w:tc>
          <w:tcPr>
            <w:tcW w:w="1441" w:type="dxa"/>
            <w:vMerge w:val="restart"/>
            <w:tcBorders>
              <w:top w:val="nil"/>
              <w:left w:val="nil"/>
              <w:right w:val="single" w:sz="4" w:space="0" w:color="D3D3D3"/>
            </w:tcBorders>
            <w:shd w:val="clear" w:color="auto" w:fill="auto"/>
            <w:vAlign w:val="center"/>
          </w:tcPr>
          <w:p w14:paraId="7C64CDA8" w14:textId="056654EE"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Određeno nepuno</w:t>
            </w:r>
          </w:p>
        </w:tc>
        <w:tc>
          <w:tcPr>
            <w:tcW w:w="420" w:type="dxa"/>
            <w:vMerge w:val="restart"/>
            <w:tcBorders>
              <w:top w:val="nil"/>
              <w:left w:val="nil"/>
              <w:right w:val="single" w:sz="4" w:space="0" w:color="D3D3D3"/>
            </w:tcBorders>
            <w:shd w:val="clear" w:color="auto" w:fill="auto"/>
            <w:vAlign w:val="center"/>
          </w:tcPr>
          <w:p w14:paraId="4232A69C" w14:textId="41D4D1FA"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val="restart"/>
            <w:tcBorders>
              <w:top w:val="nil"/>
              <w:left w:val="nil"/>
              <w:right w:val="single" w:sz="4" w:space="0" w:color="D3D3D3"/>
            </w:tcBorders>
            <w:shd w:val="clear" w:color="auto" w:fill="auto"/>
            <w:vAlign w:val="center"/>
          </w:tcPr>
          <w:p w14:paraId="2C2E7CD3" w14:textId="3242079A"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tcPr>
          <w:p w14:paraId="0E776F71" w14:textId="78873643" w:rsidR="009B0373" w:rsidRPr="006A1AC5" w:rsidRDefault="009B0373" w:rsidP="00556B81">
            <w:pPr>
              <w:jc w:val="center"/>
              <w:rPr>
                <w:rFonts w:ascii="Gill Sans MT Condensed" w:hAnsi="Gill Sans MT Condensed" w:cs="Calibri"/>
                <w:color w:val="000000"/>
                <w:sz w:val="16"/>
                <w:szCs w:val="16"/>
              </w:rPr>
            </w:pPr>
            <w:r w:rsidRPr="00F43C69">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16FAEBCA" w14:textId="5FDF867A"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3345E87" w14:textId="77777777" w:rsidR="009B0373" w:rsidRPr="006A1AC5" w:rsidRDefault="009B0373" w:rsidP="00556B8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7B1B3915" w14:textId="6967B51E"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4.e</w:t>
            </w:r>
          </w:p>
        </w:tc>
        <w:tc>
          <w:tcPr>
            <w:tcW w:w="420" w:type="dxa"/>
            <w:tcBorders>
              <w:top w:val="single" w:sz="4" w:space="0" w:color="D3D3D3"/>
              <w:left w:val="nil"/>
              <w:bottom w:val="nil"/>
              <w:right w:val="single" w:sz="4" w:space="0" w:color="D3D3D3"/>
            </w:tcBorders>
            <w:shd w:val="clear" w:color="auto" w:fill="auto"/>
            <w:vAlign w:val="center"/>
          </w:tcPr>
          <w:p w14:paraId="5E69C4E0" w14:textId="0831B7F8"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tcPr>
          <w:p w14:paraId="1AB2B518" w14:textId="77777777" w:rsidR="009B0373" w:rsidRPr="006A1AC5" w:rsidRDefault="009B0373" w:rsidP="00556B8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4DA2CE3" w14:textId="4C22D6A3"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val="restart"/>
            <w:tcBorders>
              <w:top w:val="nil"/>
              <w:left w:val="single" w:sz="4" w:space="0" w:color="D3D3D3"/>
              <w:right w:val="single" w:sz="4" w:space="0" w:color="D3D3D3"/>
            </w:tcBorders>
            <w:shd w:val="clear" w:color="F0E68C" w:fill="F0E68C"/>
            <w:vAlign w:val="center"/>
          </w:tcPr>
          <w:p w14:paraId="50F8F221" w14:textId="2C3AC3BC" w:rsidR="009B0373" w:rsidRPr="006A1AC5" w:rsidRDefault="0072144C"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8</w:t>
            </w:r>
          </w:p>
        </w:tc>
        <w:tc>
          <w:tcPr>
            <w:tcW w:w="420" w:type="dxa"/>
            <w:vMerge w:val="restart"/>
            <w:tcBorders>
              <w:top w:val="nil"/>
              <w:left w:val="nil"/>
              <w:right w:val="single" w:sz="4" w:space="0" w:color="D3D3D3"/>
            </w:tcBorders>
            <w:shd w:val="clear" w:color="auto" w:fill="auto"/>
            <w:vAlign w:val="center"/>
          </w:tcPr>
          <w:p w14:paraId="796DCAE1"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040D135A"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04AC0FAF"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57E25196" w14:textId="791D85BC"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nil"/>
              <w:right w:val="single" w:sz="4" w:space="0" w:color="D3D3D3"/>
            </w:tcBorders>
            <w:shd w:val="clear" w:color="auto" w:fill="auto"/>
            <w:vAlign w:val="center"/>
          </w:tcPr>
          <w:p w14:paraId="2060DD5B"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3F18BB2F"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32D1CCB9"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35A79619"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7935FC18"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F0E68C" w:fill="F0E68C"/>
            <w:vAlign w:val="center"/>
          </w:tcPr>
          <w:p w14:paraId="27151BB5" w14:textId="645CE99B"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val="restart"/>
            <w:tcBorders>
              <w:top w:val="single" w:sz="4" w:space="0" w:color="D3D3D3"/>
              <w:left w:val="nil"/>
              <w:right w:val="single" w:sz="4" w:space="0" w:color="D3D3D3"/>
            </w:tcBorders>
            <w:shd w:val="clear" w:color="F0E68C" w:fill="F0E68C"/>
            <w:vAlign w:val="center"/>
          </w:tcPr>
          <w:p w14:paraId="6FD4B350" w14:textId="2CF54809"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12</w:t>
            </w:r>
          </w:p>
        </w:tc>
        <w:tc>
          <w:tcPr>
            <w:tcW w:w="420" w:type="dxa"/>
            <w:vMerge w:val="restart"/>
            <w:tcBorders>
              <w:top w:val="single" w:sz="4" w:space="0" w:color="D3D3D3"/>
              <w:left w:val="nil"/>
              <w:right w:val="single" w:sz="4" w:space="0" w:color="D3D3D3"/>
            </w:tcBorders>
            <w:shd w:val="clear" w:color="F0E68C" w:fill="F0E68C"/>
            <w:vAlign w:val="center"/>
          </w:tcPr>
          <w:p w14:paraId="4DEFE59E" w14:textId="7DE54C8F"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tcBorders>
              <w:top w:val="single" w:sz="4" w:space="0" w:color="D3D3D3"/>
              <w:left w:val="nil"/>
              <w:right w:val="single" w:sz="4" w:space="0" w:color="D3D3D3"/>
            </w:tcBorders>
            <w:shd w:val="clear" w:color="auto" w:fill="auto"/>
            <w:vAlign w:val="center"/>
          </w:tcPr>
          <w:p w14:paraId="0748CB6C" w14:textId="77777777" w:rsidR="009B0373" w:rsidRDefault="009B0373" w:rsidP="00556B81">
            <w:pPr>
              <w:jc w:val="center"/>
              <w:rPr>
                <w:rFonts w:ascii="Gill Sans MT Condensed" w:hAnsi="Gill Sans MT Condensed" w:cs="Calibri"/>
                <w:color w:val="000000"/>
                <w:sz w:val="16"/>
                <w:szCs w:val="16"/>
              </w:rPr>
            </w:pPr>
          </w:p>
        </w:tc>
        <w:tc>
          <w:tcPr>
            <w:tcW w:w="550" w:type="dxa"/>
            <w:vMerge w:val="restart"/>
            <w:tcBorders>
              <w:top w:val="single" w:sz="4" w:space="0" w:color="D3D3D3"/>
              <w:left w:val="nil"/>
              <w:right w:val="single" w:sz="4" w:space="0" w:color="D3D3D3"/>
            </w:tcBorders>
            <w:shd w:val="clear" w:color="F0E68C" w:fill="F0E68C"/>
            <w:vAlign w:val="center"/>
          </w:tcPr>
          <w:p w14:paraId="0EB0ACBA" w14:textId="0833E16B"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24.00</w:t>
            </w:r>
          </w:p>
        </w:tc>
        <w:tc>
          <w:tcPr>
            <w:tcW w:w="236" w:type="dxa"/>
            <w:vAlign w:val="center"/>
          </w:tcPr>
          <w:p w14:paraId="2ADF21C8" w14:textId="77777777" w:rsidR="009B0373" w:rsidRPr="006A1AC5" w:rsidRDefault="009B0373" w:rsidP="00556B81">
            <w:pPr>
              <w:rPr>
                <w:sz w:val="16"/>
                <w:szCs w:val="16"/>
              </w:rPr>
            </w:pPr>
          </w:p>
        </w:tc>
      </w:tr>
      <w:tr w:rsidR="009B0373" w:rsidRPr="006A1AC5" w14:paraId="1EEAB453" w14:textId="77777777" w:rsidTr="009370E0">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654B6B61" w14:textId="77777777" w:rsidR="009B0373" w:rsidRDefault="009B0373" w:rsidP="00556B81">
            <w:pPr>
              <w:rPr>
                <w:rFonts w:ascii="Gill Sans MT Condensed" w:hAnsi="Gill Sans MT Condensed" w:cs="Calibri"/>
                <w:color w:val="000000"/>
                <w:sz w:val="16"/>
                <w:szCs w:val="16"/>
              </w:rPr>
            </w:pPr>
          </w:p>
        </w:tc>
        <w:tc>
          <w:tcPr>
            <w:tcW w:w="1041" w:type="dxa"/>
            <w:gridSpan w:val="2"/>
            <w:vMerge/>
            <w:tcBorders>
              <w:left w:val="nil"/>
              <w:bottom w:val="single" w:sz="4" w:space="0" w:color="D3D3D3"/>
              <w:right w:val="single" w:sz="4" w:space="0" w:color="D3D3D3"/>
            </w:tcBorders>
            <w:shd w:val="clear" w:color="auto" w:fill="auto"/>
            <w:vAlign w:val="center"/>
          </w:tcPr>
          <w:p w14:paraId="19634C6C" w14:textId="77777777" w:rsidR="009B0373" w:rsidRPr="006A1AC5" w:rsidRDefault="009B0373" w:rsidP="00556B81">
            <w:pPr>
              <w:jc w:val="center"/>
              <w:rPr>
                <w:rFonts w:ascii="Gill Sans MT Condensed" w:hAnsi="Gill Sans MT Condensed" w:cs="Calibri"/>
                <w:color w:val="000000"/>
                <w:sz w:val="16"/>
                <w:szCs w:val="16"/>
              </w:rPr>
            </w:pPr>
          </w:p>
        </w:tc>
        <w:tc>
          <w:tcPr>
            <w:tcW w:w="1441" w:type="dxa"/>
            <w:vMerge/>
            <w:tcBorders>
              <w:left w:val="nil"/>
              <w:bottom w:val="single" w:sz="4" w:space="0" w:color="D3D3D3"/>
              <w:right w:val="single" w:sz="4" w:space="0" w:color="D3D3D3"/>
            </w:tcBorders>
            <w:shd w:val="clear" w:color="auto" w:fill="auto"/>
            <w:vAlign w:val="center"/>
          </w:tcPr>
          <w:p w14:paraId="11777918"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2F6D477D"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0E5C61FA" w14:textId="77777777" w:rsidR="009B0373" w:rsidRPr="006A1AC5" w:rsidRDefault="009B0373" w:rsidP="00556B8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92765F3" w14:textId="76399A3A" w:rsidR="009B0373" w:rsidRPr="006A1AC5" w:rsidRDefault="009B0373" w:rsidP="00556B81">
            <w:pPr>
              <w:jc w:val="center"/>
              <w:rPr>
                <w:rFonts w:ascii="Gill Sans MT Condensed" w:hAnsi="Gill Sans MT Condensed" w:cs="Calibri"/>
                <w:color w:val="000000"/>
                <w:sz w:val="16"/>
                <w:szCs w:val="16"/>
              </w:rPr>
            </w:pPr>
            <w:r w:rsidRPr="00F43C69">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477EE29C" w14:textId="54A14DC0"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Hrvatski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9C85183" w14:textId="77777777" w:rsidR="009B0373" w:rsidRPr="006A1AC5" w:rsidRDefault="009B0373" w:rsidP="00556B8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4EBFC6F" w14:textId="4AB4296D"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4.f</w:t>
            </w:r>
          </w:p>
        </w:tc>
        <w:tc>
          <w:tcPr>
            <w:tcW w:w="420" w:type="dxa"/>
            <w:tcBorders>
              <w:top w:val="single" w:sz="4" w:space="0" w:color="D3D3D3"/>
              <w:left w:val="nil"/>
              <w:bottom w:val="nil"/>
              <w:right w:val="single" w:sz="4" w:space="0" w:color="D3D3D3"/>
            </w:tcBorders>
            <w:shd w:val="clear" w:color="auto" w:fill="auto"/>
            <w:vAlign w:val="center"/>
          </w:tcPr>
          <w:p w14:paraId="2C40131B" w14:textId="10AD19A5"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3129B20D" w14:textId="77777777" w:rsidR="009B0373" w:rsidRPr="006A1AC5" w:rsidRDefault="009B0373" w:rsidP="00556B8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7A05BE4" w14:textId="6F910234" w:rsidR="009B0373" w:rsidRPr="006A1AC5" w:rsidRDefault="009B0373" w:rsidP="00556B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4DF1F206"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55DEB2DC"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5B80843A"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C5D8AE5"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5BA66D9F"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1AC86579"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14E99E56"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616C18BD"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0AFE0027"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4D588473"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F0E68C" w:fill="F0E68C"/>
            <w:vAlign w:val="center"/>
          </w:tcPr>
          <w:p w14:paraId="57DE1707"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F0E68C" w:fill="F0E68C"/>
            <w:vAlign w:val="center"/>
          </w:tcPr>
          <w:p w14:paraId="7E264CEB"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F0E68C" w:fill="F0E68C"/>
            <w:vAlign w:val="center"/>
          </w:tcPr>
          <w:p w14:paraId="1E61CA5C" w14:textId="77777777" w:rsidR="009B0373" w:rsidRPr="006A1AC5" w:rsidRDefault="009B0373" w:rsidP="00556B81">
            <w:pPr>
              <w:jc w:val="center"/>
              <w:rPr>
                <w:rFonts w:ascii="Gill Sans MT Condensed" w:hAnsi="Gill Sans MT Condensed" w:cs="Calibri"/>
                <w:color w:val="000000"/>
                <w:sz w:val="16"/>
                <w:szCs w:val="16"/>
              </w:rPr>
            </w:pPr>
          </w:p>
        </w:tc>
        <w:tc>
          <w:tcPr>
            <w:tcW w:w="420" w:type="dxa"/>
            <w:vMerge/>
            <w:tcBorders>
              <w:top w:val="single" w:sz="4" w:space="0" w:color="D3D3D3"/>
              <w:left w:val="nil"/>
              <w:right w:val="single" w:sz="4" w:space="0" w:color="D3D3D3"/>
            </w:tcBorders>
            <w:shd w:val="clear" w:color="auto" w:fill="auto"/>
            <w:vAlign w:val="center"/>
          </w:tcPr>
          <w:p w14:paraId="289CEFFC" w14:textId="77777777" w:rsidR="009B0373" w:rsidRDefault="009B0373" w:rsidP="00556B81">
            <w:pPr>
              <w:jc w:val="center"/>
              <w:rPr>
                <w:rFonts w:ascii="Gill Sans MT Condensed" w:hAnsi="Gill Sans MT Condensed" w:cs="Calibri"/>
                <w:color w:val="000000"/>
                <w:sz w:val="16"/>
                <w:szCs w:val="16"/>
              </w:rPr>
            </w:pPr>
          </w:p>
        </w:tc>
        <w:tc>
          <w:tcPr>
            <w:tcW w:w="550" w:type="dxa"/>
            <w:vMerge/>
            <w:tcBorders>
              <w:left w:val="nil"/>
              <w:bottom w:val="nil"/>
              <w:right w:val="single" w:sz="4" w:space="0" w:color="D3D3D3"/>
            </w:tcBorders>
            <w:shd w:val="clear" w:color="F0E68C" w:fill="F0E68C"/>
            <w:vAlign w:val="center"/>
          </w:tcPr>
          <w:p w14:paraId="27AF51BE" w14:textId="77777777" w:rsidR="009B0373" w:rsidRPr="006A1AC5" w:rsidRDefault="009B0373" w:rsidP="00556B81">
            <w:pPr>
              <w:jc w:val="center"/>
              <w:rPr>
                <w:rFonts w:ascii="Gill Sans MT Condensed" w:hAnsi="Gill Sans MT Condensed" w:cs="Calibri"/>
                <w:color w:val="000000"/>
                <w:sz w:val="16"/>
                <w:szCs w:val="16"/>
              </w:rPr>
            </w:pPr>
          </w:p>
        </w:tc>
        <w:tc>
          <w:tcPr>
            <w:tcW w:w="236" w:type="dxa"/>
            <w:vAlign w:val="center"/>
          </w:tcPr>
          <w:p w14:paraId="0BDFAC89" w14:textId="77777777" w:rsidR="009B0373" w:rsidRPr="006A1AC5" w:rsidRDefault="009B0373" w:rsidP="00556B81">
            <w:pPr>
              <w:rPr>
                <w:sz w:val="16"/>
                <w:szCs w:val="16"/>
              </w:rPr>
            </w:pPr>
          </w:p>
        </w:tc>
      </w:tr>
      <w:tr w:rsidR="00335B3F" w:rsidRPr="006A1AC5" w14:paraId="6E05734C" w14:textId="77777777" w:rsidTr="009370E0">
        <w:trPr>
          <w:trHeight w:val="288"/>
        </w:trPr>
        <w:tc>
          <w:tcPr>
            <w:tcW w:w="1997" w:type="dxa"/>
            <w:vMerge w:val="restart"/>
            <w:tcBorders>
              <w:top w:val="nil"/>
              <w:left w:val="single" w:sz="4" w:space="0" w:color="D3D3D3"/>
              <w:right w:val="single" w:sz="4" w:space="0" w:color="D3D3D3"/>
            </w:tcBorders>
            <w:shd w:val="clear" w:color="auto" w:fill="auto"/>
            <w:vAlign w:val="center"/>
          </w:tcPr>
          <w:p w14:paraId="7A3E8835" w14:textId="06EAAD2F" w:rsidR="00335B3F" w:rsidRPr="006A1AC5" w:rsidRDefault="00335B3F" w:rsidP="002153F3">
            <w:pPr>
              <w:rPr>
                <w:rFonts w:ascii="Gill Sans MT Condensed" w:hAnsi="Gill Sans MT Condensed" w:cs="Calibri"/>
                <w:color w:val="000000"/>
                <w:sz w:val="16"/>
                <w:szCs w:val="16"/>
              </w:rPr>
            </w:pPr>
            <w:r>
              <w:rPr>
                <w:rFonts w:ascii="Gill Sans MT Condensed" w:hAnsi="Gill Sans MT Condensed" w:cs="Calibri"/>
                <w:color w:val="000000"/>
                <w:sz w:val="16"/>
                <w:szCs w:val="16"/>
              </w:rPr>
              <w:t>Petra Jelić</w:t>
            </w:r>
          </w:p>
        </w:tc>
        <w:tc>
          <w:tcPr>
            <w:tcW w:w="1041" w:type="dxa"/>
            <w:gridSpan w:val="2"/>
            <w:vMerge w:val="restart"/>
            <w:tcBorders>
              <w:top w:val="single" w:sz="4" w:space="0" w:color="D3D3D3"/>
              <w:left w:val="nil"/>
              <w:right w:val="single" w:sz="4" w:space="0" w:color="D3D3D3"/>
            </w:tcBorders>
            <w:shd w:val="clear" w:color="auto" w:fill="auto"/>
            <w:vAlign w:val="center"/>
          </w:tcPr>
          <w:p w14:paraId="4BFC411B" w14:textId="67C7A256"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španjolskog jezika i književnosti i mag. edu. filozofije</w:t>
            </w:r>
          </w:p>
        </w:tc>
        <w:tc>
          <w:tcPr>
            <w:tcW w:w="1441" w:type="dxa"/>
            <w:vMerge w:val="restart"/>
            <w:tcBorders>
              <w:top w:val="nil"/>
              <w:left w:val="nil"/>
              <w:right w:val="single" w:sz="4" w:space="0" w:color="D3D3D3"/>
            </w:tcBorders>
            <w:shd w:val="clear" w:color="auto" w:fill="auto"/>
            <w:vAlign w:val="center"/>
          </w:tcPr>
          <w:p w14:paraId="275A795C" w14:textId="1E42FE3D" w:rsidR="00335B3F" w:rsidRPr="006A1AC5" w:rsidRDefault="00335B3F" w:rsidP="002153F3">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xml:space="preserve">Neodređeno </w:t>
            </w:r>
            <w:r>
              <w:rPr>
                <w:rFonts w:ascii="Gill Sans MT Condensed" w:hAnsi="Gill Sans MT Condensed" w:cs="Calibri"/>
                <w:color w:val="000000"/>
                <w:sz w:val="16"/>
                <w:szCs w:val="16"/>
              </w:rPr>
              <w:t>ne</w:t>
            </w:r>
            <w:r w:rsidRPr="006A1AC5">
              <w:rPr>
                <w:rFonts w:ascii="Gill Sans MT Condensed" w:hAnsi="Gill Sans MT Condensed" w:cs="Calibri"/>
                <w:color w:val="000000"/>
                <w:sz w:val="16"/>
                <w:szCs w:val="16"/>
              </w:rPr>
              <w:t>puno</w:t>
            </w:r>
          </w:p>
        </w:tc>
        <w:tc>
          <w:tcPr>
            <w:tcW w:w="420" w:type="dxa"/>
            <w:vMerge w:val="restart"/>
            <w:tcBorders>
              <w:top w:val="nil"/>
              <w:left w:val="nil"/>
              <w:right w:val="single" w:sz="4" w:space="0" w:color="D3D3D3"/>
            </w:tcBorders>
            <w:shd w:val="clear" w:color="auto" w:fill="auto"/>
            <w:vAlign w:val="center"/>
          </w:tcPr>
          <w:p w14:paraId="54EE7C03" w14:textId="18E42F77"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nil"/>
              <w:right w:val="single" w:sz="4" w:space="0" w:color="D3D3D3"/>
            </w:tcBorders>
            <w:shd w:val="clear" w:color="auto" w:fill="auto"/>
            <w:vAlign w:val="center"/>
          </w:tcPr>
          <w:p w14:paraId="5C1864C4" w14:textId="43859827"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tcPr>
          <w:p w14:paraId="2EDE9FB3" w14:textId="2E6D5DDD" w:rsidR="00335B3F" w:rsidRPr="006A1AC5" w:rsidRDefault="00335B3F" w:rsidP="002153F3">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2DA17078" w14:textId="29B33217"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Logika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2564684A" w14:textId="77777777" w:rsidR="00335B3F" w:rsidRPr="006A1AC5" w:rsidRDefault="00335B3F" w:rsidP="002153F3">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1801974E" w14:textId="7EC1C848"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3.a</w:t>
            </w:r>
          </w:p>
        </w:tc>
        <w:tc>
          <w:tcPr>
            <w:tcW w:w="420" w:type="dxa"/>
            <w:tcBorders>
              <w:top w:val="single" w:sz="4" w:space="0" w:color="D3D3D3"/>
              <w:left w:val="nil"/>
              <w:bottom w:val="nil"/>
              <w:right w:val="single" w:sz="4" w:space="0" w:color="D3D3D3"/>
            </w:tcBorders>
            <w:shd w:val="clear" w:color="auto" w:fill="auto"/>
            <w:vAlign w:val="center"/>
          </w:tcPr>
          <w:p w14:paraId="10165C90" w14:textId="43A0BB8E"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44E9AFE4" w14:textId="77777777" w:rsidR="00335B3F" w:rsidRPr="006A1AC5" w:rsidRDefault="00335B3F" w:rsidP="002153F3">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40DA4C7" w14:textId="540A2023"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val="restart"/>
            <w:tcBorders>
              <w:top w:val="nil"/>
              <w:left w:val="single" w:sz="4" w:space="0" w:color="D3D3D3"/>
              <w:right w:val="single" w:sz="4" w:space="0" w:color="D3D3D3"/>
            </w:tcBorders>
            <w:shd w:val="clear" w:color="F0E68C" w:fill="F0E68C"/>
            <w:vAlign w:val="center"/>
          </w:tcPr>
          <w:p w14:paraId="2A77562A" w14:textId="55776B4A"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15</w:t>
            </w:r>
          </w:p>
        </w:tc>
        <w:tc>
          <w:tcPr>
            <w:tcW w:w="420" w:type="dxa"/>
            <w:vMerge w:val="restart"/>
            <w:tcBorders>
              <w:top w:val="nil"/>
              <w:left w:val="nil"/>
              <w:right w:val="single" w:sz="4" w:space="0" w:color="D3D3D3"/>
            </w:tcBorders>
            <w:shd w:val="clear" w:color="auto" w:fill="auto"/>
            <w:vAlign w:val="center"/>
          </w:tcPr>
          <w:p w14:paraId="3F314401" w14:textId="77777777" w:rsidR="00335B3F" w:rsidRPr="006A1AC5" w:rsidRDefault="00335B3F" w:rsidP="002153F3">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600A9D6C" w14:textId="77777777" w:rsidR="00335B3F" w:rsidRPr="006A1AC5" w:rsidRDefault="00335B3F" w:rsidP="002153F3">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124627E1" w14:textId="77777777" w:rsidR="00335B3F" w:rsidRPr="006A1AC5" w:rsidRDefault="00335B3F" w:rsidP="002153F3">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2874AEF1" w14:textId="77777777" w:rsidR="00335B3F" w:rsidRPr="006A1AC5" w:rsidRDefault="00335B3F" w:rsidP="002153F3">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1F6822FA" w14:textId="77777777" w:rsidR="00335B3F" w:rsidRPr="006A1AC5" w:rsidRDefault="00335B3F" w:rsidP="002153F3">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791298F9" w14:textId="77777777" w:rsidR="00335B3F" w:rsidRPr="006A1AC5" w:rsidRDefault="00335B3F" w:rsidP="002153F3">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59838596" w14:textId="77777777" w:rsidR="00335B3F" w:rsidRPr="006A1AC5" w:rsidRDefault="00335B3F" w:rsidP="002153F3">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25A8B285" w14:textId="77777777" w:rsidR="00335B3F" w:rsidRPr="006A1AC5" w:rsidRDefault="00335B3F" w:rsidP="002153F3">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53D568CA" w14:textId="77777777" w:rsidR="00335B3F" w:rsidRPr="006A1AC5" w:rsidRDefault="00335B3F" w:rsidP="002153F3">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F0E68C" w:fill="F0E68C"/>
            <w:vAlign w:val="center"/>
          </w:tcPr>
          <w:p w14:paraId="3D21EA5F" w14:textId="130E63DE"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nil"/>
              <w:right w:val="single" w:sz="4" w:space="0" w:color="D3D3D3"/>
            </w:tcBorders>
            <w:shd w:val="clear" w:color="F0E68C" w:fill="F0E68C"/>
            <w:vAlign w:val="center"/>
          </w:tcPr>
          <w:p w14:paraId="592901F2" w14:textId="0585A9FB"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15</w:t>
            </w:r>
          </w:p>
        </w:tc>
        <w:tc>
          <w:tcPr>
            <w:tcW w:w="420" w:type="dxa"/>
            <w:vMerge w:val="restart"/>
            <w:tcBorders>
              <w:top w:val="single" w:sz="4" w:space="0" w:color="D3D3D3"/>
              <w:left w:val="nil"/>
              <w:right w:val="single" w:sz="4" w:space="0" w:color="D3D3D3"/>
            </w:tcBorders>
            <w:shd w:val="clear" w:color="F0E68C" w:fill="F0E68C"/>
            <w:vAlign w:val="center"/>
          </w:tcPr>
          <w:p w14:paraId="153C8D0A" w14:textId="1AEF980C"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tcBorders>
              <w:left w:val="nil"/>
              <w:right w:val="single" w:sz="4" w:space="0" w:color="D3D3D3"/>
            </w:tcBorders>
            <w:shd w:val="clear" w:color="auto" w:fill="auto"/>
            <w:vAlign w:val="center"/>
          </w:tcPr>
          <w:p w14:paraId="4EFB703B" w14:textId="77777777" w:rsidR="00335B3F" w:rsidRPr="006A1AC5" w:rsidRDefault="00335B3F" w:rsidP="002153F3">
            <w:pPr>
              <w:jc w:val="center"/>
              <w:rPr>
                <w:rFonts w:ascii="Gill Sans MT Condensed" w:hAnsi="Gill Sans MT Condensed" w:cs="Calibri"/>
                <w:color w:val="000000"/>
                <w:sz w:val="16"/>
                <w:szCs w:val="16"/>
              </w:rPr>
            </w:pPr>
          </w:p>
        </w:tc>
        <w:tc>
          <w:tcPr>
            <w:tcW w:w="550" w:type="dxa"/>
            <w:vMerge w:val="restart"/>
            <w:tcBorders>
              <w:top w:val="single" w:sz="4" w:space="0" w:color="D3D3D3"/>
              <w:left w:val="nil"/>
              <w:right w:val="single" w:sz="4" w:space="0" w:color="D3D3D3"/>
            </w:tcBorders>
            <w:shd w:val="clear" w:color="F0E68C" w:fill="F0E68C"/>
            <w:vAlign w:val="center"/>
          </w:tcPr>
          <w:p w14:paraId="1F0D58BC" w14:textId="56DFB83F" w:rsidR="00335B3F" w:rsidRPr="006A1AC5" w:rsidRDefault="00335B3F" w:rsidP="002153F3">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29.00</w:t>
            </w:r>
          </w:p>
        </w:tc>
        <w:tc>
          <w:tcPr>
            <w:tcW w:w="236" w:type="dxa"/>
            <w:vAlign w:val="center"/>
          </w:tcPr>
          <w:p w14:paraId="5E11DAD8" w14:textId="77777777" w:rsidR="00335B3F" w:rsidRPr="006A1AC5" w:rsidRDefault="00335B3F" w:rsidP="002153F3">
            <w:pPr>
              <w:rPr>
                <w:sz w:val="16"/>
                <w:szCs w:val="16"/>
              </w:rPr>
            </w:pPr>
          </w:p>
        </w:tc>
      </w:tr>
      <w:tr w:rsidR="00335B3F" w:rsidRPr="006A1AC5" w14:paraId="05D3B1E5"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4113D561" w14:textId="77777777" w:rsidR="00335B3F" w:rsidRPr="006A1AC5" w:rsidRDefault="00335B3F" w:rsidP="006810E6">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30EDB432" w14:textId="77777777" w:rsidR="00335B3F" w:rsidRPr="006A1AC5" w:rsidRDefault="00335B3F" w:rsidP="006810E6">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2A26A05B"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6E293C2"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D4B4501" w14:textId="77777777" w:rsidR="00335B3F" w:rsidRPr="006A1AC5" w:rsidRDefault="00335B3F" w:rsidP="006810E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2BA314CD" w14:textId="34B6C1A6" w:rsidR="00335B3F" w:rsidRPr="006A1AC5" w:rsidRDefault="00335B3F" w:rsidP="006810E6">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2A61C35B" w14:textId="2249F9CD" w:rsidR="00335B3F" w:rsidRPr="006A1AC5" w:rsidRDefault="00335B3F" w:rsidP="006810E6">
            <w:pPr>
              <w:jc w:val="center"/>
              <w:rPr>
                <w:rFonts w:ascii="Gill Sans MT Condensed" w:hAnsi="Gill Sans MT Condensed" w:cs="Calibri"/>
                <w:color w:val="000000"/>
                <w:sz w:val="16"/>
                <w:szCs w:val="16"/>
              </w:rPr>
            </w:pPr>
            <w:r w:rsidRPr="008103C7">
              <w:rPr>
                <w:rFonts w:ascii="Gill Sans MT Condensed" w:hAnsi="Gill Sans MT Condensed" w:cs="Calibri"/>
                <w:color w:val="000000"/>
                <w:sz w:val="16"/>
                <w:szCs w:val="16"/>
              </w:rPr>
              <w:t>Logika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3904D75" w14:textId="77777777" w:rsidR="00335B3F" w:rsidRPr="006A1AC5" w:rsidRDefault="00335B3F" w:rsidP="006810E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1F83B59" w14:textId="0EC3A865" w:rsidR="00335B3F" w:rsidRPr="006A1AC5" w:rsidRDefault="00335B3F" w:rsidP="006810E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3.b</w:t>
            </w:r>
          </w:p>
        </w:tc>
        <w:tc>
          <w:tcPr>
            <w:tcW w:w="420" w:type="dxa"/>
            <w:tcBorders>
              <w:top w:val="single" w:sz="4" w:space="0" w:color="D3D3D3"/>
              <w:left w:val="nil"/>
              <w:bottom w:val="nil"/>
              <w:right w:val="single" w:sz="4" w:space="0" w:color="D3D3D3"/>
            </w:tcBorders>
            <w:shd w:val="clear" w:color="auto" w:fill="auto"/>
            <w:vAlign w:val="center"/>
          </w:tcPr>
          <w:p w14:paraId="3B09A7DD" w14:textId="514EA463" w:rsidR="00335B3F" w:rsidRPr="006A1AC5" w:rsidRDefault="00335B3F" w:rsidP="006810E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7C799DA7" w14:textId="77777777" w:rsidR="00335B3F" w:rsidRPr="006A1AC5" w:rsidRDefault="00335B3F" w:rsidP="006810E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60A1FDBC" w14:textId="6EAA1D37" w:rsidR="00335B3F" w:rsidRPr="006A1AC5" w:rsidRDefault="00335B3F" w:rsidP="006810E6">
            <w:pPr>
              <w:jc w:val="center"/>
              <w:rPr>
                <w:rFonts w:ascii="Gill Sans MT Condensed" w:hAnsi="Gill Sans MT Condensed" w:cs="Calibri"/>
                <w:color w:val="000000"/>
                <w:sz w:val="16"/>
                <w:szCs w:val="16"/>
              </w:rPr>
            </w:pPr>
            <w:r w:rsidRPr="004A3DBD">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41900F0E"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E9E6C4B"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EAD5BC7"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BA6B5A9"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5940277"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A2F628D"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6E49476"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A205985"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6171777"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EEBE308"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A718996"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0B83DF8"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672E444F"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4FF7638" w14:textId="77777777" w:rsidR="00335B3F" w:rsidRPr="006A1AC5" w:rsidRDefault="00335B3F" w:rsidP="006810E6">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0767354A" w14:textId="77777777" w:rsidR="00335B3F" w:rsidRPr="006A1AC5" w:rsidRDefault="00335B3F" w:rsidP="006810E6">
            <w:pPr>
              <w:jc w:val="center"/>
              <w:rPr>
                <w:rFonts w:ascii="Gill Sans MT Condensed" w:hAnsi="Gill Sans MT Condensed" w:cs="Calibri"/>
                <w:color w:val="000000"/>
                <w:sz w:val="16"/>
                <w:szCs w:val="16"/>
              </w:rPr>
            </w:pPr>
          </w:p>
        </w:tc>
        <w:tc>
          <w:tcPr>
            <w:tcW w:w="236" w:type="dxa"/>
            <w:vAlign w:val="center"/>
          </w:tcPr>
          <w:p w14:paraId="1D73FD93" w14:textId="77777777" w:rsidR="00335B3F" w:rsidRPr="006A1AC5" w:rsidRDefault="00335B3F" w:rsidP="006810E6">
            <w:pPr>
              <w:rPr>
                <w:sz w:val="16"/>
                <w:szCs w:val="16"/>
              </w:rPr>
            </w:pPr>
          </w:p>
        </w:tc>
      </w:tr>
      <w:tr w:rsidR="00335B3F" w:rsidRPr="006A1AC5" w14:paraId="3C60668E"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5B5DB40A" w14:textId="77777777" w:rsidR="00335B3F" w:rsidRPr="006A1AC5" w:rsidRDefault="00335B3F" w:rsidP="006810E6">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34D0D3CD" w14:textId="77777777" w:rsidR="00335B3F" w:rsidRPr="006A1AC5" w:rsidRDefault="00335B3F" w:rsidP="006810E6">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4A5A3617"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1D9E94D"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FD7D364" w14:textId="77777777" w:rsidR="00335B3F" w:rsidRPr="006A1AC5" w:rsidRDefault="00335B3F" w:rsidP="006810E6">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35D56172" w14:textId="622FD964" w:rsidR="00335B3F" w:rsidRPr="006A1AC5" w:rsidRDefault="00335B3F" w:rsidP="006810E6">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56083325" w14:textId="0B00E6F2" w:rsidR="00335B3F" w:rsidRPr="006A1AC5" w:rsidRDefault="00335B3F" w:rsidP="006810E6">
            <w:pPr>
              <w:jc w:val="center"/>
              <w:rPr>
                <w:rFonts w:ascii="Gill Sans MT Condensed" w:hAnsi="Gill Sans MT Condensed" w:cs="Calibri"/>
                <w:color w:val="000000"/>
                <w:sz w:val="16"/>
                <w:szCs w:val="16"/>
              </w:rPr>
            </w:pPr>
            <w:r w:rsidRPr="008103C7">
              <w:rPr>
                <w:rFonts w:ascii="Gill Sans MT Condensed" w:hAnsi="Gill Sans MT Condensed" w:cs="Calibri"/>
                <w:color w:val="000000"/>
                <w:sz w:val="16"/>
                <w:szCs w:val="16"/>
              </w:rPr>
              <w:t>Logika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39EFF64" w14:textId="77777777" w:rsidR="00335B3F" w:rsidRPr="006A1AC5" w:rsidRDefault="00335B3F" w:rsidP="006810E6">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5B856D9" w14:textId="3EE8DEAF" w:rsidR="00335B3F" w:rsidRPr="006A1AC5" w:rsidRDefault="00335B3F" w:rsidP="006810E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3.c</w:t>
            </w:r>
          </w:p>
        </w:tc>
        <w:tc>
          <w:tcPr>
            <w:tcW w:w="420" w:type="dxa"/>
            <w:tcBorders>
              <w:top w:val="single" w:sz="4" w:space="0" w:color="D3D3D3"/>
              <w:left w:val="nil"/>
              <w:bottom w:val="nil"/>
              <w:right w:val="single" w:sz="4" w:space="0" w:color="D3D3D3"/>
            </w:tcBorders>
            <w:shd w:val="clear" w:color="auto" w:fill="auto"/>
            <w:vAlign w:val="center"/>
          </w:tcPr>
          <w:p w14:paraId="1BE8B387" w14:textId="53C77355" w:rsidR="00335B3F" w:rsidRPr="006A1AC5" w:rsidRDefault="00335B3F" w:rsidP="006810E6">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493BFCB6" w14:textId="77777777" w:rsidR="00335B3F" w:rsidRPr="006A1AC5" w:rsidRDefault="00335B3F" w:rsidP="006810E6">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1D5AB493" w14:textId="0F2FCC35" w:rsidR="00335B3F" w:rsidRPr="006A1AC5" w:rsidRDefault="00335B3F" w:rsidP="006810E6">
            <w:pPr>
              <w:jc w:val="center"/>
              <w:rPr>
                <w:rFonts w:ascii="Gill Sans MT Condensed" w:hAnsi="Gill Sans MT Condensed" w:cs="Calibri"/>
                <w:color w:val="000000"/>
                <w:sz w:val="16"/>
                <w:szCs w:val="16"/>
              </w:rPr>
            </w:pPr>
            <w:r w:rsidRPr="004A3DBD">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3BCE38CE"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16602A9"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18106B3"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DEB0439"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C0E0102"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0497EC6"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E912BA0"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2436DB8"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FD516D8"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CDA1EA2"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6D5EF3C"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0847CE75"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45C80325" w14:textId="77777777" w:rsidR="00335B3F" w:rsidRPr="006A1AC5" w:rsidRDefault="00335B3F" w:rsidP="006810E6">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52D7577" w14:textId="77777777" w:rsidR="00335B3F" w:rsidRPr="006A1AC5" w:rsidRDefault="00335B3F" w:rsidP="006810E6">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5C001398" w14:textId="77777777" w:rsidR="00335B3F" w:rsidRPr="006A1AC5" w:rsidRDefault="00335B3F" w:rsidP="006810E6">
            <w:pPr>
              <w:jc w:val="center"/>
              <w:rPr>
                <w:rFonts w:ascii="Gill Sans MT Condensed" w:hAnsi="Gill Sans MT Condensed" w:cs="Calibri"/>
                <w:color w:val="000000"/>
                <w:sz w:val="16"/>
                <w:szCs w:val="16"/>
              </w:rPr>
            </w:pPr>
          </w:p>
        </w:tc>
        <w:tc>
          <w:tcPr>
            <w:tcW w:w="236" w:type="dxa"/>
            <w:vAlign w:val="center"/>
          </w:tcPr>
          <w:p w14:paraId="09FCA55C" w14:textId="77777777" w:rsidR="00335B3F" w:rsidRPr="006A1AC5" w:rsidRDefault="00335B3F" w:rsidP="006810E6">
            <w:pPr>
              <w:rPr>
                <w:sz w:val="16"/>
                <w:szCs w:val="16"/>
              </w:rPr>
            </w:pPr>
          </w:p>
        </w:tc>
      </w:tr>
      <w:tr w:rsidR="00335B3F" w:rsidRPr="006A1AC5" w14:paraId="648C67C3"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09756B49" w14:textId="77777777" w:rsidR="00335B3F" w:rsidRPr="006A1AC5" w:rsidRDefault="00335B3F" w:rsidP="008E0F0B">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78A174FB" w14:textId="77777777" w:rsidR="00335B3F" w:rsidRPr="006A1AC5" w:rsidRDefault="00335B3F" w:rsidP="008E0F0B">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6511BA7E"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42C509B"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31D4C88" w14:textId="77777777" w:rsidR="00335B3F" w:rsidRPr="006A1AC5" w:rsidRDefault="00335B3F" w:rsidP="008E0F0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60DF1EB" w14:textId="60B3B43B" w:rsidR="00335B3F" w:rsidRPr="006A1AC5" w:rsidRDefault="00335B3F" w:rsidP="008E0F0B">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1006AF86" w14:textId="3CA8919B" w:rsidR="00335B3F" w:rsidRPr="006A1AC5" w:rsidRDefault="00335B3F" w:rsidP="008E0F0B">
            <w:pPr>
              <w:jc w:val="center"/>
              <w:rPr>
                <w:rFonts w:ascii="Gill Sans MT Condensed" w:hAnsi="Gill Sans MT Condensed" w:cs="Calibri"/>
                <w:color w:val="000000"/>
                <w:sz w:val="16"/>
                <w:szCs w:val="16"/>
              </w:rPr>
            </w:pPr>
            <w:r w:rsidRPr="008103C7">
              <w:rPr>
                <w:rFonts w:ascii="Gill Sans MT Condensed" w:hAnsi="Gill Sans MT Condensed" w:cs="Calibri"/>
                <w:color w:val="000000"/>
                <w:sz w:val="16"/>
                <w:szCs w:val="16"/>
              </w:rPr>
              <w:t>Logika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B885190" w14:textId="77777777" w:rsidR="00335B3F" w:rsidRPr="006A1AC5" w:rsidRDefault="00335B3F" w:rsidP="008E0F0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67ADEFC1" w14:textId="4C64A7BE"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3.d</w:t>
            </w:r>
          </w:p>
        </w:tc>
        <w:tc>
          <w:tcPr>
            <w:tcW w:w="420" w:type="dxa"/>
            <w:tcBorders>
              <w:top w:val="single" w:sz="4" w:space="0" w:color="D3D3D3"/>
              <w:left w:val="nil"/>
              <w:bottom w:val="nil"/>
              <w:right w:val="single" w:sz="4" w:space="0" w:color="D3D3D3"/>
            </w:tcBorders>
            <w:shd w:val="clear" w:color="auto" w:fill="auto"/>
            <w:vAlign w:val="center"/>
          </w:tcPr>
          <w:p w14:paraId="16D3B56E" w14:textId="158B5E42"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52E3E92B" w14:textId="77777777" w:rsidR="00335B3F" w:rsidRPr="006A1AC5" w:rsidRDefault="00335B3F" w:rsidP="008E0F0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0C74F6E8" w14:textId="37B9BF3B" w:rsidR="00335B3F" w:rsidRPr="006A1AC5" w:rsidRDefault="00335B3F" w:rsidP="008E0F0B">
            <w:pPr>
              <w:jc w:val="center"/>
              <w:rPr>
                <w:rFonts w:ascii="Gill Sans MT Condensed" w:hAnsi="Gill Sans MT Condensed" w:cs="Calibri"/>
                <w:color w:val="000000"/>
                <w:sz w:val="16"/>
                <w:szCs w:val="16"/>
              </w:rPr>
            </w:pPr>
            <w:r w:rsidRPr="004A3DBD">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7E30E56A"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4DE0A1F"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5370F6B"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C5752A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D0A1E17"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8314155"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4A41FC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7644DEB"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E0DF96E"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926A84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B11C7C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429713B"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4E9EC20"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D148607" w14:textId="77777777" w:rsidR="00335B3F" w:rsidRPr="006A1AC5" w:rsidRDefault="00335B3F" w:rsidP="008E0F0B">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2766A4DE" w14:textId="77777777" w:rsidR="00335B3F" w:rsidRPr="006A1AC5" w:rsidRDefault="00335B3F" w:rsidP="008E0F0B">
            <w:pPr>
              <w:jc w:val="center"/>
              <w:rPr>
                <w:rFonts w:ascii="Gill Sans MT Condensed" w:hAnsi="Gill Sans MT Condensed" w:cs="Calibri"/>
                <w:color w:val="000000"/>
                <w:sz w:val="16"/>
                <w:szCs w:val="16"/>
              </w:rPr>
            </w:pPr>
          </w:p>
        </w:tc>
        <w:tc>
          <w:tcPr>
            <w:tcW w:w="236" w:type="dxa"/>
            <w:vAlign w:val="center"/>
          </w:tcPr>
          <w:p w14:paraId="27CFA8D3" w14:textId="77777777" w:rsidR="00335B3F" w:rsidRPr="006A1AC5" w:rsidRDefault="00335B3F" w:rsidP="008E0F0B">
            <w:pPr>
              <w:rPr>
                <w:sz w:val="16"/>
                <w:szCs w:val="16"/>
              </w:rPr>
            </w:pPr>
          </w:p>
        </w:tc>
      </w:tr>
      <w:tr w:rsidR="00335B3F" w:rsidRPr="006A1AC5" w14:paraId="53C3DC13"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5227DCEA" w14:textId="77777777" w:rsidR="00335B3F" w:rsidRPr="006A1AC5" w:rsidRDefault="00335B3F" w:rsidP="008E0F0B">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5E52D7BF" w14:textId="77777777" w:rsidR="00335B3F" w:rsidRPr="006A1AC5" w:rsidRDefault="00335B3F" w:rsidP="008E0F0B">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2B2B92F4"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1B168F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E13B845" w14:textId="77777777" w:rsidR="00335B3F" w:rsidRPr="006A1AC5" w:rsidRDefault="00335B3F" w:rsidP="008E0F0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65911D49" w14:textId="691632A4" w:rsidR="00335B3F" w:rsidRPr="006A1AC5" w:rsidRDefault="00335B3F" w:rsidP="008E0F0B">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0B1D5AC8" w14:textId="29E6A9EC" w:rsidR="00335B3F" w:rsidRPr="006A1AC5" w:rsidRDefault="00335B3F" w:rsidP="008E0F0B">
            <w:pPr>
              <w:jc w:val="center"/>
              <w:rPr>
                <w:rFonts w:ascii="Gill Sans MT Condensed" w:hAnsi="Gill Sans MT Condensed" w:cs="Calibri"/>
                <w:color w:val="000000"/>
                <w:sz w:val="16"/>
                <w:szCs w:val="16"/>
              </w:rPr>
            </w:pPr>
            <w:r w:rsidRPr="008103C7">
              <w:rPr>
                <w:rFonts w:ascii="Gill Sans MT Condensed" w:hAnsi="Gill Sans MT Condensed" w:cs="Calibri"/>
                <w:color w:val="000000"/>
                <w:sz w:val="16"/>
                <w:szCs w:val="16"/>
              </w:rPr>
              <w:t>Logika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0030554B" w14:textId="77777777" w:rsidR="00335B3F" w:rsidRPr="006A1AC5" w:rsidRDefault="00335B3F" w:rsidP="008E0F0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944DF48" w14:textId="5987428D"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3.e</w:t>
            </w:r>
          </w:p>
        </w:tc>
        <w:tc>
          <w:tcPr>
            <w:tcW w:w="420" w:type="dxa"/>
            <w:tcBorders>
              <w:top w:val="single" w:sz="4" w:space="0" w:color="D3D3D3"/>
              <w:left w:val="nil"/>
              <w:bottom w:val="nil"/>
              <w:right w:val="single" w:sz="4" w:space="0" w:color="D3D3D3"/>
            </w:tcBorders>
            <w:shd w:val="clear" w:color="auto" w:fill="auto"/>
            <w:vAlign w:val="center"/>
          </w:tcPr>
          <w:p w14:paraId="4236C079" w14:textId="3F5BC81F"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4982B8B9" w14:textId="77777777" w:rsidR="00335B3F" w:rsidRPr="006A1AC5" w:rsidRDefault="00335B3F" w:rsidP="008E0F0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36F57816" w14:textId="6BEA1A31" w:rsidR="00335B3F" w:rsidRPr="006A1AC5" w:rsidRDefault="00335B3F" w:rsidP="008E0F0B">
            <w:pPr>
              <w:jc w:val="center"/>
              <w:rPr>
                <w:rFonts w:ascii="Gill Sans MT Condensed" w:hAnsi="Gill Sans MT Condensed" w:cs="Calibri"/>
                <w:color w:val="000000"/>
                <w:sz w:val="16"/>
                <w:szCs w:val="16"/>
              </w:rPr>
            </w:pPr>
            <w:r w:rsidRPr="004A3DBD">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020CA688"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A5D6E4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D5C361F"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59500B4"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048D12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48BD3BB"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3466044"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DE7BC7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E354DBA"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DF3D360"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6E00FEFC"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37430614"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214D02E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2756FBA" w14:textId="77777777" w:rsidR="00335B3F" w:rsidRPr="006A1AC5" w:rsidRDefault="00335B3F" w:rsidP="008E0F0B">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0E4BE633" w14:textId="77777777" w:rsidR="00335B3F" w:rsidRPr="006A1AC5" w:rsidRDefault="00335B3F" w:rsidP="008E0F0B">
            <w:pPr>
              <w:jc w:val="center"/>
              <w:rPr>
                <w:rFonts w:ascii="Gill Sans MT Condensed" w:hAnsi="Gill Sans MT Condensed" w:cs="Calibri"/>
                <w:color w:val="000000"/>
                <w:sz w:val="16"/>
                <w:szCs w:val="16"/>
              </w:rPr>
            </w:pPr>
          </w:p>
        </w:tc>
        <w:tc>
          <w:tcPr>
            <w:tcW w:w="236" w:type="dxa"/>
            <w:vAlign w:val="center"/>
          </w:tcPr>
          <w:p w14:paraId="10CAEBC7" w14:textId="77777777" w:rsidR="00335B3F" w:rsidRPr="006A1AC5" w:rsidRDefault="00335B3F" w:rsidP="008E0F0B">
            <w:pPr>
              <w:rPr>
                <w:sz w:val="16"/>
                <w:szCs w:val="16"/>
              </w:rPr>
            </w:pPr>
          </w:p>
        </w:tc>
      </w:tr>
      <w:tr w:rsidR="00335B3F" w:rsidRPr="006A1AC5" w14:paraId="249C6375"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1D6C1777" w14:textId="77777777" w:rsidR="00335B3F" w:rsidRPr="006A1AC5" w:rsidRDefault="00335B3F" w:rsidP="008E0F0B">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56CCE68D" w14:textId="77777777" w:rsidR="00335B3F" w:rsidRPr="006A1AC5" w:rsidRDefault="00335B3F" w:rsidP="008E0F0B">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0DB5A384"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C4EAED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195FDD7" w14:textId="77777777" w:rsidR="00335B3F" w:rsidRPr="006A1AC5" w:rsidRDefault="00335B3F" w:rsidP="008E0F0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3238007E" w14:textId="13A1BD69" w:rsidR="00335B3F" w:rsidRPr="006A1AC5" w:rsidRDefault="00335B3F" w:rsidP="008E0F0B">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29779E04" w14:textId="11118892" w:rsidR="00335B3F" w:rsidRPr="006A1AC5" w:rsidRDefault="00335B3F" w:rsidP="008E0F0B">
            <w:pPr>
              <w:jc w:val="center"/>
              <w:rPr>
                <w:rFonts w:ascii="Gill Sans MT Condensed" w:hAnsi="Gill Sans MT Condensed" w:cs="Calibri"/>
                <w:color w:val="000000"/>
                <w:sz w:val="16"/>
                <w:szCs w:val="16"/>
              </w:rPr>
            </w:pPr>
            <w:r w:rsidRPr="008103C7">
              <w:rPr>
                <w:rFonts w:ascii="Gill Sans MT Condensed" w:hAnsi="Gill Sans MT Condensed" w:cs="Calibri"/>
                <w:color w:val="000000"/>
                <w:sz w:val="16"/>
                <w:szCs w:val="16"/>
              </w:rPr>
              <w:t>Logika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CF5DACA" w14:textId="77777777" w:rsidR="00335B3F" w:rsidRPr="006A1AC5" w:rsidRDefault="00335B3F" w:rsidP="008E0F0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2ED76155" w14:textId="2D6C3613"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3.f</w:t>
            </w:r>
          </w:p>
        </w:tc>
        <w:tc>
          <w:tcPr>
            <w:tcW w:w="420" w:type="dxa"/>
            <w:tcBorders>
              <w:top w:val="single" w:sz="4" w:space="0" w:color="D3D3D3"/>
              <w:left w:val="nil"/>
              <w:bottom w:val="nil"/>
              <w:right w:val="single" w:sz="4" w:space="0" w:color="D3D3D3"/>
            </w:tcBorders>
            <w:shd w:val="clear" w:color="auto" w:fill="auto"/>
            <w:vAlign w:val="center"/>
          </w:tcPr>
          <w:p w14:paraId="17BDCDBA" w14:textId="41D8AF4F"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678A15DC" w14:textId="77777777" w:rsidR="00335B3F" w:rsidRPr="006A1AC5" w:rsidRDefault="00335B3F" w:rsidP="008E0F0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37758917" w14:textId="0EFBA8E3" w:rsidR="00335B3F" w:rsidRPr="006A1AC5" w:rsidRDefault="00335B3F" w:rsidP="008E0F0B">
            <w:pPr>
              <w:jc w:val="center"/>
              <w:rPr>
                <w:rFonts w:ascii="Gill Sans MT Condensed" w:hAnsi="Gill Sans MT Condensed" w:cs="Calibri"/>
                <w:color w:val="000000"/>
                <w:sz w:val="16"/>
                <w:szCs w:val="16"/>
              </w:rPr>
            </w:pPr>
            <w:r w:rsidRPr="004A3DBD">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33190DF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339E265"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EAF2DD5"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17E28DB"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FF249A7"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D005B5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1BC0F7D"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6AAF8D0"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8182B9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24C11A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B4DDB14"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4DA7CEF"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CF7C19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7CB169F" w14:textId="77777777" w:rsidR="00335B3F" w:rsidRPr="006A1AC5" w:rsidRDefault="00335B3F" w:rsidP="008E0F0B">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552FBE55" w14:textId="77777777" w:rsidR="00335B3F" w:rsidRPr="006A1AC5" w:rsidRDefault="00335B3F" w:rsidP="008E0F0B">
            <w:pPr>
              <w:jc w:val="center"/>
              <w:rPr>
                <w:rFonts w:ascii="Gill Sans MT Condensed" w:hAnsi="Gill Sans MT Condensed" w:cs="Calibri"/>
                <w:color w:val="000000"/>
                <w:sz w:val="16"/>
                <w:szCs w:val="16"/>
              </w:rPr>
            </w:pPr>
          </w:p>
        </w:tc>
        <w:tc>
          <w:tcPr>
            <w:tcW w:w="236" w:type="dxa"/>
            <w:vAlign w:val="center"/>
          </w:tcPr>
          <w:p w14:paraId="23A5A44A" w14:textId="77777777" w:rsidR="00335B3F" w:rsidRPr="006A1AC5" w:rsidRDefault="00335B3F" w:rsidP="008E0F0B">
            <w:pPr>
              <w:rPr>
                <w:sz w:val="16"/>
                <w:szCs w:val="16"/>
              </w:rPr>
            </w:pPr>
          </w:p>
        </w:tc>
      </w:tr>
      <w:tr w:rsidR="00335B3F" w:rsidRPr="006A1AC5" w14:paraId="0996B5A5"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662A8AC5" w14:textId="77777777" w:rsidR="00335B3F" w:rsidRPr="006A1AC5" w:rsidRDefault="00335B3F" w:rsidP="008E0F0B">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091A9471" w14:textId="77777777" w:rsidR="00335B3F" w:rsidRPr="006A1AC5" w:rsidRDefault="00335B3F" w:rsidP="008E0F0B">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5BBD639A"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BA2FFC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73A9623" w14:textId="77777777" w:rsidR="00335B3F" w:rsidRPr="006A1AC5" w:rsidRDefault="00335B3F" w:rsidP="008E0F0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6D9E7C54" w14:textId="3EEC13FA" w:rsidR="00335B3F" w:rsidRPr="006A1AC5" w:rsidRDefault="00335B3F" w:rsidP="008E0F0B">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4148485" w14:textId="68B1079A" w:rsidR="00335B3F" w:rsidRPr="006A1AC5" w:rsidRDefault="00335B3F" w:rsidP="008E0F0B">
            <w:pPr>
              <w:jc w:val="center"/>
              <w:rPr>
                <w:rFonts w:ascii="Gill Sans MT Condensed" w:hAnsi="Gill Sans MT Condensed" w:cs="Calibri"/>
                <w:color w:val="000000"/>
                <w:sz w:val="16"/>
                <w:szCs w:val="16"/>
              </w:rPr>
            </w:pPr>
            <w:r w:rsidRPr="008103C7">
              <w:rPr>
                <w:rFonts w:ascii="Gill Sans MT Condensed" w:hAnsi="Gill Sans MT Condensed" w:cs="Calibri"/>
                <w:color w:val="000000"/>
                <w:sz w:val="16"/>
                <w:szCs w:val="16"/>
              </w:rPr>
              <w:t>Logika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22CD2A2" w14:textId="77777777" w:rsidR="00335B3F" w:rsidRPr="006A1AC5" w:rsidRDefault="00335B3F" w:rsidP="008E0F0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1C99757C" w14:textId="4923F120"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3.g</w:t>
            </w:r>
          </w:p>
        </w:tc>
        <w:tc>
          <w:tcPr>
            <w:tcW w:w="420" w:type="dxa"/>
            <w:tcBorders>
              <w:top w:val="single" w:sz="4" w:space="0" w:color="D3D3D3"/>
              <w:left w:val="nil"/>
              <w:bottom w:val="nil"/>
              <w:right w:val="single" w:sz="4" w:space="0" w:color="D3D3D3"/>
            </w:tcBorders>
            <w:shd w:val="clear" w:color="auto" w:fill="auto"/>
            <w:vAlign w:val="center"/>
          </w:tcPr>
          <w:p w14:paraId="463CC75A" w14:textId="5A3D5A6D"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24B88F1B" w14:textId="77777777" w:rsidR="00335B3F" w:rsidRPr="006A1AC5" w:rsidRDefault="00335B3F" w:rsidP="008E0F0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tcPr>
          <w:p w14:paraId="5756B641" w14:textId="678AD345" w:rsidR="00335B3F" w:rsidRPr="006A1AC5" w:rsidRDefault="00335B3F" w:rsidP="008E0F0B">
            <w:pPr>
              <w:jc w:val="center"/>
              <w:rPr>
                <w:rFonts w:ascii="Gill Sans MT Condensed" w:hAnsi="Gill Sans MT Condensed" w:cs="Calibri"/>
                <w:color w:val="000000"/>
                <w:sz w:val="16"/>
                <w:szCs w:val="16"/>
              </w:rPr>
            </w:pPr>
            <w:r w:rsidRPr="004A3DBD">
              <w:rPr>
                <w:rFonts w:ascii="Gill Sans MT Condensed" w:hAnsi="Gill Sans MT Condensed" w:cs="Calibri"/>
                <w:color w:val="000000"/>
                <w:sz w:val="16"/>
                <w:szCs w:val="16"/>
              </w:rPr>
              <w:t>1</w:t>
            </w:r>
          </w:p>
        </w:tc>
        <w:tc>
          <w:tcPr>
            <w:tcW w:w="420" w:type="dxa"/>
            <w:vMerge/>
            <w:tcBorders>
              <w:left w:val="single" w:sz="4" w:space="0" w:color="D3D3D3"/>
              <w:right w:val="single" w:sz="4" w:space="0" w:color="D3D3D3"/>
            </w:tcBorders>
            <w:shd w:val="clear" w:color="F0E68C" w:fill="F0E68C"/>
            <w:vAlign w:val="center"/>
          </w:tcPr>
          <w:p w14:paraId="349AC557"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091596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31F59C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4C3D1D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75678A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B5E89A2"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4D3013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DE179A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E051F7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594CE42"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38B96C08"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3C722F45"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038C450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7410B04" w14:textId="77777777" w:rsidR="00335B3F" w:rsidRPr="006A1AC5" w:rsidRDefault="00335B3F" w:rsidP="008E0F0B">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55505A64" w14:textId="77777777" w:rsidR="00335B3F" w:rsidRPr="006A1AC5" w:rsidRDefault="00335B3F" w:rsidP="008E0F0B">
            <w:pPr>
              <w:jc w:val="center"/>
              <w:rPr>
                <w:rFonts w:ascii="Gill Sans MT Condensed" w:hAnsi="Gill Sans MT Condensed" w:cs="Calibri"/>
                <w:color w:val="000000"/>
                <w:sz w:val="16"/>
                <w:szCs w:val="16"/>
              </w:rPr>
            </w:pPr>
          </w:p>
        </w:tc>
        <w:tc>
          <w:tcPr>
            <w:tcW w:w="236" w:type="dxa"/>
            <w:vAlign w:val="center"/>
          </w:tcPr>
          <w:p w14:paraId="06A8822D" w14:textId="77777777" w:rsidR="00335B3F" w:rsidRPr="006A1AC5" w:rsidRDefault="00335B3F" w:rsidP="008E0F0B">
            <w:pPr>
              <w:rPr>
                <w:sz w:val="16"/>
                <w:szCs w:val="16"/>
              </w:rPr>
            </w:pPr>
          </w:p>
        </w:tc>
      </w:tr>
      <w:tr w:rsidR="00335B3F" w:rsidRPr="006A1AC5" w14:paraId="50478D76"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0D8F9652" w14:textId="77777777" w:rsidR="00335B3F" w:rsidRPr="006A1AC5" w:rsidRDefault="00335B3F" w:rsidP="008E0F0B">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588691AB" w14:textId="77777777" w:rsidR="00335B3F" w:rsidRPr="006A1AC5" w:rsidRDefault="00335B3F" w:rsidP="008E0F0B">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3D8F2AB5"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866369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448708E" w14:textId="77777777" w:rsidR="00335B3F" w:rsidRPr="006A1AC5" w:rsidRDefault="00335B3F" w:rsidP="008E0F0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2A12D88B" w14:textId="01C72575" w:rsidR="00335B3F" w:rsidRPr="006A1AC5" w:rsidRDefault="00335B3F" w:rsidP="008E0F0B">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300A27FC" w14:textId="51C23AEA"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Španjolski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0ACC012" w14:textId="77777777" w:rsidR="00335B3F" w:rsidRPr="006A1AC5" w:rsidRDefault="00335B3F" w:rsidP="008E0F0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E513DFE" w14:textId="6A7417A5"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3.g</w:t>
            </w:r>
          </w:p>
        </w:tc>
        <w:tc>
          <w:tcPr>
            <w:tcW w:w="420" w:type="dxa"/>
            <w:tcBorders>
              <w:top w:val="single" w:sz="4" w:space="0" w:color="D3D3D3"/>
              <w:left w:val="nil"/>
              <w:bottom w:val="nil"/>
              <w:right w:val="single" w:sz="4" w:space="0" w:color="D3D3D3"/>
            </w:tcBorders>
            <w:shd w:val="clear" w:color="auto" w:fill="auto"/>
            <w:vAlign w:val="center"/>
          </w:tcPr>
          <w:p w14:paraId="1DC40FBE" w14:textId="1549979F"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059CB708" w14:textId="77777777" w:rsidR="00335B3F" w:rsidRPr="006A1AC5" w:rsidRDefault="00335B3F" w:rsidP="008E0F0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8265A90" w14:textId="53D7F0DB"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226D2A0B"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0F2B8C5"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AA7301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AEBAF20"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EAA4C3F"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63BDCC2"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190F07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0650387"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E454237"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209E83C"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311F1EBD"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11EB037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7FEFC42A"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C456F5A" w14:textId="77777777" w:rsidR="00335B3F" w:rsidRPr="006A1AC5" w:rsidRDefault="00335B3F" w:rsidP="008E0F0B">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7ECD9F57" w14:textId="77777777" w:rsidR="00335B3F" w:rsidRPr="006A1AC5" w:rsidRDefault="00335B3F" w:rsidP="008E0F0B">
            <w:pPr>
              <w:jc w:val="center"/>
              <w:rPr>
                <w:rFonts w:ascii="Gill Sans MT Condensed" w:hAnsi="Gill Sans MT Condensed" w:cs="Calibri"/>
                <w:color w:val="000000"/>
                <w:sz w:val="16"/>
                <w:szCs w:val="16"/>
              </w:rPr>
            </w:pPr>
          </w:p>
        </w:tc>
        <w:tc>
          <w:tcPr>
            <w:tcW w:w="236" w:type="dxa"/>
            <w:vAlign w:val="center"/>
          </w:tcPr>
          <w:p w14:paraId="3166D008" w14:textId="77777777" w:rsidR="00335B3F" w:rsidRPr="006A1AC5" w:rsidRDefault="00335B3F" w:rsidP="008E0F0B">
            <w:pPr>
              <w:rPr>
                <w:sz w:val="16"/>
                <w:szCs w:val="16"/>
              </w:rPr>
            </w:pPr>
          </w:p>
        </w:tc>
      </w:tr>
      <w:tr w:rsidR="00335B3F" w:rsidRPr="006A1AC5" w14:paraId="408B0F42"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63C307C" w14:textId="77777777" w:rsidR="00335B3F" w:rsidRPr="006A1AC5" w:rsidRDefault="00335B3F" w:rsidP="008E0F0B">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6E1CCF98" w14:textId="77777777" w:rsidR="00335B3F" w:rsidRPr="006A1AC5" w:rsidRDefault="00335B3F" w:rsidP="008E0F0B">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6254DFE5"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D1E40C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CA75A3F" w14:textId="77777777" w:rsidR="00335B3F" w:rsidRPr="006A1AC5" w:rsidRDefault="00335B3F" w:rsidP="008E0F0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B3E01D1" w14:textId="4FF49F7E" w:rsidR="00335B3F" w:rsidRPr="006A1AC5" w:rsidRDefault="00335B3F" w:rsidP="008E0F0B">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14D8B473" w14:textId="2F54BB67"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Španjolski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88F6DA0" w14:textId="77777777" w:rsidR="00335B3F" w:rsidRPr="006A1AC5" w:rsidRDefault="00335B3F" w:rsidP="008E0F0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116D88C4" w14:textId="418E7103"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4.g</w:t>
            </w:r>
          </w:p>
        </w:tc>
        <w:tc>
          <w:tcPr>
            <w:tcW w:w="420" w:type="dxa"/>
            <w:tcBorders>
              <w:top w:val="single" w:sz="4" w:space="0" w:color="D3D3D3"/>
              <w:left w:val="nil"/>
              <w:bottom w:val="nil"/>
              <w:right w:val="single" w:sz="4" w:space="0" w:color="D3D3D3"/>
            </w:tcBorders>
            <w:shd w:val="clear" w:color="auto" w:fill="auto"/>
            <w:vAlign w:val="center"/>
          </w:tcPr>
          <w:p w14:paraId="3224816C" w14:textId="18D28263"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3D85EB3E" w14:textId="77777777" w:rsidR="00335B3F" w:rsidRPr="006A1AC5" w:rsidRDefault="00335B3F" w:rsidP="008E0F0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59E8FA6" w14:textId="1E3FE5E4"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3EF9C33F"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EC42FF7"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770D5AC"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EC1F12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14CBAC2"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7A585AA"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4056E6C"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F6A10C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311AF20"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87857DD"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0BCF68DE"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2EF6CD3D"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4D2C66AA"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B6B68DE" w14:textId="77777777" w:rsidR="00335B3F" w:rsidRPr="006A1AC5" w:rsidRDefault="00335B3F" w:rsidP="008E0F0B">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22A2CFB6" w14:textId="77777777" w:rsidR="00335B3F" w:rsidRPr="006A1AC5" w:rsidRDefault="00335B3F" w:rsidP="008E0F0B">
            <w:pPr>
              <w:jc w:val="center"/>
              <w:rPr>
                <w:rFonts w:ascii="Gill Sans MT Condensed" w:hAnsi="Gill Sans MT Condensed" w:cs="Calibri"/>
                <w:color w:val="000000"/>
                <w:sz w:val="16"/>
                <w:szCs w:val="16"/>
              </w:rPr>
            </w:pPr>
          </w:p>
        </w:tc>
        <w:tc>
          <w:tcPr>
            <w:tcW w:w="236" w:type="dxa"/>
            <w:vAlign w:val="center"/>
          </w:tcPr>
          <w:p w14:paraId="5B074265" w14:textId="77777777" w:rsidR="00335B3F" w:rsidRPr="006A1AC5" w:rsidRDefault="00335B3F" w:rsidP="008E0F0B">
            <w:pPr>
              <w:rPr>
                <w:sz w:val="16"/>
                <w:szCs w:val="16"/>
              </w:rPr>
            </w:pPr>
          </w:p>
        </w:tc>
      </w:tr>
      <w:tr w:rsidR="00335B3F" w:rsidRPr="006A1AC5" w14:paraId="7B4F90FC"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227C376F" w14:textId="77777777" w:rsidR="00335B3F" w:rsidRPr="006A1AC5" w:rsidRDefault="00335B3F" w:rsidP="008E0F0B">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126754B3" w14:textId="77777777" w:rsidR="00335B3F" w:rsidRPr="006A1AC5" w:rsidRDefault="00335B3F" w:rsidP="008E0F0B">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2129136C"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FDAD925"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9C94226" w14:textId="77777777" w:rsidR="00335B3F" w:rsidRPr="006A1AC5" w:rsidRDefault="00335B3F" w:rsidP="008E0F0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8FB8040" w14:textId="76978222" w:rsidR="00335B3F" w:rsidRPr="006A1AC5" w:rsidRDefault="00335B3F" w:rsidP="008E0F0B">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7373E5EC" w14:textId="61AF8E25"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Filozofija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4048844C" w14:textId="77777777" w:rsidR="00335B3F" w:rsidRPr="006A1AC5" w:rsidRDefault="00335B3F" w:rsidP="008E0F0B">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908314D" w14:textId="44BB6EC6"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4.g</w:t>
            </w:r>
          </w:p>
        </w:tc>
        <w:tc>
          <w:tcPr>
            <w:tcW w:w="420" w:type="dxa"/>
            <w:tcBorders>
              <w:top w:val="single" w:sz="4" w:space="0" w:color="D3D3D3"/>
              <w:left w:val="nil"/>
              <w:bottom w:val="nil"/>
              <w:right w:val="single" w:sz="4" w:space="0" w:color="D3D3D3"/>
            </w:tcBorders>
            <w:shd w:val="clear" w:color="auto" w:fill="auto"/>
            <w:vAlign w:val="center"/>
          </w:tcPr>
          <w:p w14:paraId="0A581AB6" w14:textId="6EA863E0"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71057362" w14:textId="77777777" w:rsidR="00335B3F" w:rsidRPr="006A1AC5" w:rsidRDefault="00335B3F" w:rsidP="008E0F0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79286A70" w14:textId="146317A0"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1E884400"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CA56A78"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0F27FD2"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21E697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3BFD8D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1EE59D7"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FF96D9E"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EEEF813"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0AFDB2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577308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588D57D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41701180"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035C240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0DF1A28" w14:textId="77777777" w:rsidR="00335B3F" w:rsidRPr="006A1AC5" w:rsidRDefault="00335B3F" w:rsidP="008E0F0B">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09FB1C71" w14:textId="77777777" w:rsidR="00335B3F" w:rsidRPr="006A1AC5" w:rsidRDefault="00335B3F" w:rsidP="008E0F0B">
            <w:pPr>
              <w:jc w:val="center"/>
              <w:rPr>
                <w:rFonts w:ascii="Gill Sans MT Condensed" w:hAnsi="Gill Sans MT Condensed" w:cs="Calibri"/>
                <w:color w:val="000000"/>
                <w:sz w:val="16"/>
                <w:szCs w:val="16"/>
              </w:rPr>
            </w:pPr>
          </w:p>
        </w:tc>
        <w:tc>
          <w:tcPr>
            <w:tcW w:w="236" w:type="dxa"/>
            <w:vAlign w:val="center"/>
          </w:tcPr>
          <w:p w14:paraId="017EDF77" w14:textId="77777777" w:rsidR="00335B3F" w:rsidRPr="006A1AC5" w:rsidRDefault="00335B3F" w:rsidP="008E0F0B">
            <w:pPr>
              <w:rPr>
                <w:sz w:val="16"/>
                <w:szCs w:val="16"/>
              </w:rPr>
            </w:pPr>
          </w:p>
        </w:tc>
      </w:tr>
      <w:tr w:rsidR="00335B3F" w:rsidRPr="006A1AC5" w14:paraId="3F8EB6D1" w14:textId="77777777" w:rsidTr="009370E0">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17781BCD" w14:textId="77777777" w:rsidR="00335B3F" w:rsidRPr="006A1AC5" w:rsidRDefault="00335B3F" w:rsidP="008E0F0B">
            <w:pPr>
              <w:rPr>
                <w:rFonts w:ascii="Gill Sans MT Condensed" w:hAnsi="Gill Sans MT Condensed" w:cs="Calibri"/>
                <w:color w:val="000000"/>
                <w:sz w:val="16"/>
                <w:szCs w:val="16"/>
              </w:rPr>
            </w:pPr>
          </w:p>
        </w:tc>
        <w:tc>
          <w:tcPr>
            <w:tcW w:w="1041" w:type="dxa"/>
            <w:gridSpan w:val="2"/>
            <w:vMerge/>
            <w:tcBorders>
              <w:left w:val="nil"/>
              <w:bottom w:val="single" w:sz="4" w:space="0" w:color="D3D3D3"/>
              <w:right w:val="single" w:sz="4" w:space="0" w:color="D3D3D3"/>
            </w:tcBorders>
            <w:shd w:val="clear" w:color="auto" w:fill="auto"/>
            <w:vAlign w:val="center"/>
          </w:tcPr>
          <w:p w14:paraId="75CF5060" w14:textId="77777777" w:rsidR="00335B3F" w:rsidRPr="006A1AC5" w:rsidRDefault="00335B3F" w:rsidP="008E0F0B">
            <w:pPr>
              <w:jc w:val="center"/>
              <w:rPr>
                <w:rFonts w:ascii="Gill Sans MT Condensed" w:hAnsi="Gill Sans MT Condensed" w:cs="Calibri"/>
                <w:color w:val="000000"/>
                <w:sz w:val="16"/>
                <w:szCs w:val="16"/>
              </w:rPr>
            </w:pPr>
          </w:p>
        </w:tc>
        <w:tc>
          <w:tcPr>
            <w:tcW w:w="1441" w:type="dxa"/>
            <w:vMerge/>
            <w:tcBorders>
              <w:left w:val="nil"/>
              <w:bottom w:val="single" w:sz="4" w:space="0" w:color="D3D3D3"/>
              <w:right w:val="single" w:sz="4" w:space="0" w:color="D3D3D3"/>
            </w:tcBorders>
            <w:shd w:val="clear" w:color="auto" w:fill="auto"/>
            <w:vAlign w:val="center"/>
          </w:tcPr>
          <w:p w14:paraId="2D4B68F7"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4106896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32D1D457" w14:textId="77777777" w:rsidR="00335B3F" w:rsidRPr="006A1AC5" w:rsidRDefault="00335B3F" w:rsidP="008E0F0B">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36CBCF9E" w14:textId="2D684FA2" w:rsidR="00335B3F" w:rsidRPr="006A1AC5" w:rsidRDefault="00335B3F" w:rsidP="008E0F0B">
            <w:pPr>
              <w:jc w:val="center"/>
              <w:rPr>
                <w:rFonts w:ascii="Gill Sans MT Condensed" w:hAnsi="Gill Sans MT Condensed" w:cs="Calibri"/>
                <w:color w:val="000000"/>
                <w:sz w:val="16"/>
                <w:szCs w:val="16"/>
              </w:rPr>
            </w:pPr>
            <w:r w:rsidRPr="0068503B">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43E8BB36" w14:textId="02288BED"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Španjolski jezik</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262E626" w14:textId="303D6AA6"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(F)</w:t>
            </w:r>
          </w:p>
        </w:tc>
        <w:tc>
          <w:tcPr>
            <w:tcW w:w="500" w:type="dxa"/>
            <w:tcBorders>
              <w:top w:val="single" w:sz="4" w:space="0" w:color="D3D3D3"/>
              <w:left w:val="nil"/>
              <w:bottom w:val="nil"/>
              <w:right w:val="single" w:sz="4" w:space="0" w:color="D3D3D3"/>
            </w:tcBorders>
            <w:shd w:val="clear" w:color="auto" w:fill="auto"/>
            <w:vAlign w:val="center"/>
          </w:tcPr>
          <w:p w14:paraId="0A18434E" w14:textId="77777777" w:rsidR="00335B3F"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1.a</w:t>
            </w:r>
          </w:p>
          <w:p w14:paraId="59CA6714" w14:textId="77777777" w:rsidR="00335B3F"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1.b</w:t>
            </w:r>
          </w:p>
          <w:p w14:paraId="1526EB5F" w14:textId="77777777" w:rsidR="00335B3F"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1.c</w:t>
            </w:r>
          </w:p>
          <w:p w14:paraId="66C74638" w14:textId="77777777" w:rsidR="00335B3F"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1.d</w:t>
            </w:r>
          </w:p>
          <w:p w14:paraId="189650EB" w14:textId="77777777" w:rsidR="00335B3F"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1.e</w:t>
            </w:r>
          </w:p>
          <w:p w14:paraId="0EB5AAE8" w14:textId="77777777" w:rsidR="00335B3F"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1.f</w:t>
            </w:r>
          </w:p>
          <w:p w14:paraId="1AAF6868" w14:textId="77777777" w:rsidR="00335B3F"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2.c</w:t>
            </w:r>
          </w:p>
          <w:p w14:paraId="37243059" w14:textId="477A2D3F"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2.f</w:t>
            </w:r>
          </w:p>
        </w:tc>
        <w:tc>
          <w:tcPr>
            <w:tcW w:w="420" w:type="dxa"/>
            <w:tcBorders>
              <w:top w:val="single" w:sz="4" w:space="0" w:color="D3D3D3"/>
              <w:left w:val="nil"/>
              <w:bottom w:val="nil"/>
              <w:right w:val="single" w:sz="4" w:space="0" w:color="D3D3D3"/>
            </w:tcBorders>
            <w:shd w:val="clear" w:color="auto" w:fill="auto"/>
            <w:vAlign w:val="center"/>
          </w:tcPr>
          <w:p w14:paraId="025F996E" w14:textId="755EE1D2"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29</w:t>
            </w:r>
          </w:p>
        </w:tc>
        <w:tc>
          <w:tcPr>
            <w:tcW w:w="420" w:type="dxa"/>
            <w:tcBorders>
              <w:top w:val="single" w:sz="4" w:space="0" w:color="D3D3D3"/>
              <w:left w:val="nil"/>
              <w:bottom w:val="nil"/>
              <w:right w:val="single" w:sz="4" w:space="0" w:color="D3D3D3"/>
            </w:tcBorders>
            <w:shd w:val="clear" w:color="auto" w:fill="auto"/>
            <w:vAlign w:val="center"/>
          </w:tcPr>
          <w:p w14:paraId="288DD54C" w14:textId="77777777" w:rsidR="00335B3F" w:rsidRPr="006A1AC5" w:rsidRDefault="00335B3F" w:rsidP="008E0F0B">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43C9143" w14:textId="388E06A7" w:rsidR="00335B3F" w:rsidRPr="006A1AC5" w:rsidRDefault="00335B3F" w:rsidP="008E0F0B">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tcBorders>
              <w:top w:val="nil"/>
              <w:left w:val="single" w:sz="4" w:space="0" w:color="D3D3D3"/>
              <w:bottom w:val="single" w:sz="4" w:space="0" w:color="D3D3D3"/>
              <w:right w:val="single" w:sz="4" w:space="0" w:color="D3D3D3"/>
            </w:tcBorders>
            <w:shd w:val="clear" w:color="F0E68C" w:fill="F0E68C"/>
            <w:vAlign w:val="center"/>
          </w:tcPr>
          <w:p w14:paraId="029DA138"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743E87B4"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1DE9049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F6223E6"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4307D884"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1F0A0F0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5FEE650A"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57A71C01"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40EA375E"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745AE54A"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F0E68C" w:fill="F0E68C"/>
            <w:vAlign w:val="center"/>
          </w:tcPr>
          <w:p w14:paraId="5E1B4769"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F0E68C" w:fill="F0E68C"/>
            <w:vAlign w:val="center"/>
          </w:tcPr>
          <w:p w14:paraId="578F66FA"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F0E68C" w:fill="F0E68C"/>
            <w:vAlign w:val="center"/>
          </w:tcPr>
          <w:p w14:paraId="336E6AE0" w14:textId="77777777" w:rsidR="00335B3F" w:rsidRPr="006A1AC5" w:rsidRDefault="00335B3F" w:rsidP="008E0F0B">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auto" w:fill="auto"/>
            <w:vAlign w:val="center"/>
          </w:tcPr>
          <w:p w14:paraId="2E06D5FD" w14:textId="77777777" w:rsidR="00335B3F" w:rsidRPr="006A1AC5" w:rsidRDefault="00335B3F" w:rsidP="008E0F0B">
            <w:pPr>
              <w:jc w:val="center"/>
              <w:rPr>
                <w:rFonts w:ascii="Gill Sans MT Condensed" w:hAnsi="Gill Sans MT Condensed" w:cs="Calibri"/>
                <w:color w:val="000000"/>
                <w:sz w:val="16"/>
                <w:szCs w:val="16"/>
              </w:rPr>
            </w:pPr>
          </w:p>
        </w:tc>
        <w:tc>
          <w:tcPr>
            <w:tcW w:w="550" w:type="dxa"/>
            <w:vMerge/>
            <w:tcBorders>
              <w:left w:val="nil"/>
              <w:bottom w:val="nil"/>
              <w:right w:val="single" w:sz="4" w:space="0" w:color="D3D3D3"/>
            </w:tcBorders>
            <w:shd w:val="clear" w:color="F0E68C" w:fill="F0E68C"/>
            <w:vAlign w:val="center"/>
          </w:tcPr>
          <w:p w14:paraId="574C10BE" w14:textId="77777777" w:rsidR="00335B3F" w:rsidRPr="006A1AC5" w:rsidRDefault="00335B3F" w:rsidP="008E0F0B">
            <w:pPr>
              <w:jc w:val="center"/>
              <w:rPr>
                <w:rFonts w:ascii="Gill Sans MT Condensed" w:hAnsi="Gill Sans MT Condensed" w:cs="Calibri"/>
                <w:color w:val="000000"/>
                <w:sz w:val="16"/>
                <w:szCs w:val="16"/>
              </w:rPr>
            </w:pPr>
          </w:p>
        </w:tc>
        <w:tc>
          <w:tcPr>
            <w:tcW w:w="236" w:type="dxa"/>
            <w:vAlign w:val="center"/>
          </w:tcPr>
          <w:p w14:paraId="1C2B2DF4" w14:textId="77777777" w:rsidR="00335B3F" w:rsidRPr="006A1AC5" w:rsidRDefault="00335B3F" w:rsidP="008E0F0B">
            <w:pPr>
              <w:rPr>
                <w:sz w:val="16"/>
                <w:szCs w:val="16"/>
              </w:rPr>
            </w:pPr>
          </w:p>
        </w:tc>
      </w:tr>
      <w:tr w:rsidR="008E0F0B" w:rsidRPr="006A1AC5" w14:paraId="2819FCCE" w14:textId="77777777" w:rsidTr="00EB21A1">
        <w:trPr>
          <w:trHeight w:val="288"/>
        </w:trPr>
        <w:tc>
          <w:tcPr>
            <w:tcW w:w="1997" w:type="dxa"/>
            <w:tcBorders>
              <w:top w:val="nil"/>
              <w:left w:val="single" w:sz="4" w:space="0" w:color="D3D3D3"/>
              <w:bottom w:val="single" w:sz="4" w:space="0" w:color="D3D3D3"/>
              <w:right w:val="single" w:sz="4" w:space="0" w:color="D3D3D3"/>
            </w:tcBorders>
            <w:shd w:val="clear" w:color="auto" w:fill="auto"/>
            <w:vAlign w:val="center"/>
            <w:hideMark/>
          </w:tcPr>
          <w:p w14:paraId="1402538F" w14:textId="77777777" w:rsidR="008E0F0B" w:rsidRPr="006A1AC5" w:rsidRDefault="008E0F0B" w:rsidP="008E0F0B">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Sandra Milovac</w:t>
            </w:r>
          </w:p>
        </w:tc>
        <w:tc>
          <w:tcPr>
            <w:tcW w:w="1041" w:type="dxa"/>
            <w:gridSpan w:val="2"/>
            <w:tcBorders>
              <w:top w:val="single" w:sz="4" w:space="0" w:color="D3D3D3"/>
              <w:left w:val="nil"/>
              <w:bottom w:val="single" w:sz="4" w:space="0" w:color="D3D3D3"/>
              <w:right w:val="single" w:sz="4" w:space="0" w:color="D3D3D3"/>
            </w:tcBorders>
            <w:shd w:val="clear" w:color="auto" w:fill="auto"/>
            <w:vAlign w:val="center"/>
            <w:hideMark/>
          </w:tcPr>
          <w:p w14:paraId="384C587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glazbene kulture</w:t>
            </w:r>
          </w:p>
        </w:tc>
        <w:tc>
          <w:tcPr>
            <w:tcW w:w="1441" w:type="dxa"/>
            <w:tcBorders>
              <w:top w:val="nil"/>
              <w:left w:val="nil"/>
              <w:bottom w:val="single" w:sz="4" w:space="0" w:color="D3D3D3"/>
              <w:right w:val="single" w:sz="4" w:space="0" w:color="D3D3D3"/>
            </w:tcBorders>
            <w:shd w:val="clear" w:color="auto" w:fill="auto"/>
            <w:vAlign w:val="center"/>
            <w:hideMark/>
          </w:tcPr>
          <w:p w14:paraId="63EA739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tcBorders>
              <w:top w:val="nil"/>
              <w:left w:val="nil"/>
              <w:bottom w:val="single" w:sz="4" w:space="0" w:color="D3D3D3"/>
              <w:right w:val="single" w:sz="4" w:space="0" w:color="D3D3D3"/>
            </w:tcBorders>
            <w:shd w:val="clear" w:color="auto" w:fill="auto"/>
            <w:vAlign w:val="center"/>
            <w:hideMark/>
          </w:tcPr>
          <w:p w14:paraId="3461680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tcBorders>
              <w:top w:val="nil"/>
              <w:left w:val="nil"/>
              <w:bottom w:val="single" w:sz="4" w:space="0" w:color="D3D3D3"/>
              <w:right w:val="single" w:sz="4" w:space="0" w:color="D3D3D3"/>
            </w:tcBorders>
            <w:shd w:val="clear" w:color="auto" w:fill="auto"/>
            <w:vAlign w:val="center"/>
            <w:hideMark/>
          </w:tcPr>
          <w:p w14:paraId="17E1D92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918" w:type="dxa"/>
            <w:tcBorders>
              <w:top w:val="single" w:sz="4" w:space="0" w:color="D3D3D3"/>
              <w:left w:val="nil"/>
              <w:bottom w:val="nil"/>
              <w:right w:val="nil"/>
            </w:tcBorders>
            <w:shd w:val="clear" w:color="auto" w:fill="auto"/>
            <w:vAlign w:val="center"/>
            <w:hideMark/>
          </w:tcPr>
          <w:p w14:paraId="4E5353A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1269" w:type="dxa"/>
            <w:tcBorders>
              <w:top w:val="nil"/>
              <w:left w:val="single" w:sz="4" w:space="0" w:color="D3D3D3"/>
              <w:bottom w:val="nil"/>
              <w:right w:val="nil"/>
            </w:tcBorders>
            <w:shd w:val="clear" w:color="auto" w:fill="auto"/>
            <w:vAlign w:val="center"/>
            <w:hideMark/>
          </w:tcPr>
          <w:p w14:paraId="6DBCFBE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6184BF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D264EF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single" w:sz="4" w:space="0" w:color="D3D3D3"/>
              <w:left w:val="nil"/>
              <w:bottom w:val="nil"/>
              <w:right w:val="single" w:sz="4" w:space="0" w:color="D3D3D3"/>
            </w:tcBorders>
            <w:shd w:val="clear" w:color="auto" w:fill="auto"/>
            <w:vAlign w:val="center"/>
            <w:hideMark/>
          </w:tcPr>
          <w:p w14:paraId="71B0419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single" w:sz="4" w:space="0" w:color="D3D3D3"/>
              <w:left w:val="nil"/>
              <w:bottom w:val="nil"/>
              <w:right w:val="single" w:sz="4" w:space="0" w:color="D3D3D3"/>
            </w:tcBorders>
            <w:shd w:val="clear" w:color="auto" w:fill="auto"/>
            <w:vAlign w:val="center"/>
            <w:hideMark/>
          </w:tcPr>
          <w:p w14:paraId="11D0C1A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0A2EDE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single" w:sz="4" w:space="0" w:color="D3D3D3"/>
              <w:bottom w:val="single" w:sz="4" w:space="0" w:color="D3D3D3"/>
              <w:right w:val="single" w:sz="4" w:space="0" w:color="D3D3D3"/>
            </w:tcBorders>
            <w:shd w:val="clear" w:color="F0E68C" w:fill="F0E68C"/>
            <w:vAlign w:val="center"/>
            <w:hideMark/>
          </w:tcPr>
          <w:p w14:paraId="558C970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0D8A833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15D7C99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single" w:sz="4" w:space="0" w:color="D3D3D3"/>
              <w:bottom w:val="single" w:sz="4" w:space="0" w:color="D3D3D3"/>
              <w:right w:val="single" w:sz="4" w:space="0" w:color="D3D3D3"/>
            </w:tcBorders>
            <w:shd w:val="clear" w:color="auto" w:fill="auto"/>
            <w:vAlign w:val="center"/>
            <w:hideMark/>
          </w:tcPr>
          <w:p w14:paraId="125E6B9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4B518A3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1230597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63E4086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3E228A9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4E2CA24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auto" w:fill="auto"/>
            <w:vAlign w:val="center"/>
            <w:hideMark/>
          </w:tcPr>
          <w:p w14:paraId="215A06D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tcBorders>
              <w:top w:val="nil"/>
              <w:left w:val="nil"/>
              <w:bottom w:val="single" w:sz="4" w:space="0" w:color="D3D3D3"/>
              <w:right w:val="single" w:sz="4" w:space="0" w:color="D3D3D3"/>
            </w:tcBorders>
            <w:shd w:val="clear" w:color="F0E68C" w:fill="F0E68C"/>
            <w:vAlign w:val="center"/>
            <w:hideMark/>
          </w:tcPr>
          <w:p w14:paraId="15C5FEF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F0E68C" w:fill="F0E68C"/>
            <w:vAlign w:val="center"/>
            <w:hideMark/>
          </w:tcPr>
          <w:p w14:paraId="67D20EE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F0E68C" w:fill="F0E68C"/>
            <w:vAlign w:val="center"/>
            <w:hideMark/>
          </w:tcPr>
          <w:p w14:paraId="0093C73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tcBorders>
              <w:top w:val="single" w:sz="4" w:space="0" w:color="D3D3D3"/>
              <w:left w:val="nil"/>
              <w:bottom w:val="nil"/>
              <w:right w:val="single" w:sz="4" w:space="0" w:color="D3D3D3"/>
            </w:tcBorders>
            <w:shd w:val="clear" w:color="auto" w:fill="auto"/>
            <w:vAlign w:val="center"/>
            <w:hideMark/>
          </w:tcPr>
          <w:p w14:paraId="404D202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50" w:type="dxa"/>
            <w:tcBorders>
              <w:top w:val="single" w:sz="4" w:space="0" w:color="D3D3D3"/>
              <w:left w:val="nil"/>
              <w:bottom w:val="nil"/>
              <w:right w:val="single" w:sz="4" w:space="0" w:color="D3D3D3"/>
            </w:tcBorders>
            <w:shd w:val="clear" w:color="F0E68C" w:fill="F0E68C"/>
            <w:vAlign w:val="center"/>
            <w:hideMark/>
          </w:tcPr>
          <w:p w14:paraId="69D850D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0.00</w:t>
            </w:r>
          </w:p>
        </w:tc>
        <w:tc>
          <w:tcPr>
            <w:tcW w:w="236" w:type="dxa"/>
            <w:vAlign w:val="center"/>
            <w:hideMark/>
          </w:tcPr>
          <w:p w14:paraId="2AA21C07" w14:textId="77777777" w:rsidR="008E0F0B" w:rsidRPr="006A1AC5" w:rsidRDefault="008E0F0B" w:rsidP="008E0F0B">
            <w:pPr>
              <w:rPr>
                <w:sz w:val="16"/>
                <w:szCs w:val="16"/>
              </w:rPr>
            </w:pPr>
          </w:p>
        </w:tc>
      </w:tr>
      <w:tr w:rsidR="008E0F0B" w:rsidRPr="006A1AC5" w14:paraId="772A5918" w14:textId="77777777" w:rsidTr="00EB21A1">
        <w:trPr>
          <w:trHeight w:val="288"/>
        </w:trPr>
        <w:tc>
          <w:tcPr>
            <w:tcW w:w="1997" w:type="dxa"/>
            <w:tcBorders>
              <w:top w:val="nil"/>
              <w:left w:val="nil"/>
              <w:bottom w:val="nil"/>
              <w:right w:val="nil"/>
            </w:tcBorders>
            <w:shd w:val="clear" w:color="auto" w:fill="auto"/>
            <w:noWrap/>
            <w:vAlign w:val="bottom"/>
            <w:hideMark/>
          </w:tcPr>
          <w:p w14:paraId="08043086" w14:textId="77777777" w:rsidR="008E0F0B" w:rsidRPr="006A1AC5" w:rsidRDefault="008E0F0B" w:rsidP="008E0F0B">
            <w:pPr>
              <w:jc w:val="center"/>
              <w:rPr>
                <w:rFonts w:ascii="Gill Sans MT Condensed" w:hAnsi="Gill Sans MT Condensed" w:cs="Calibri"/>
                <w:color w:val="000000"/>
                <w:sz w:val="16"/>
                <w:szCs w:val="16"/>
              </w:rPr>
            </w:pPr>
          </w:p>
        </w:tc>
        <w:tc>
          <w:tcPr>
            <w:tcW w:w="647" w:type="dxa"/>
            <w:tcBorders>
              <w:top w:val="nil"/>
              <w:left w:val="nil"/>
              <w:bottom w:val="nil"/>
              <w:right w:val="nil"/>
            </w:tcBorders>
            <w:shd w:val="clear" w:color="auto" w:fill="auto"/>
            <w:noWrap/>
            <w:vAlign w:val="bottom"/>
            <w:hideMark/>
          </w:tcPr>
          <w:p w14:paraId="23C6354F" w14:textId="77777777" w:rsidR="008E0F0B" w:rsidRPr="006A1AC5" w:rsidRDefault="008E0F0B" w:rsidP="008E0F0B">
            <w:pPr>
              <w:rPr>
                <w:sz w:val="16"/>
                <w:szCs w:val="16"/>
              </w:rPr>
            </w:pPr>
          </w:p>
        </w:tc>
        <w:tc>
          <w:tcPr>
            <w:tcW w:w="394" w:type="dxa"/>
            <w:tcBorders>
              <w:top w:val="nil"/>
              <w:left w:val="nil"/>
              <w:bottom w:val="nil"/>
              <w:right w:val="nil"/>
            </w:tcBorders>
            <w:shd w:val="clear" w:color="auto" w:fill="auto"/>
            <w:noWrap/>
            <w:vAlign w:val="bottom"/>
            <w:hideMark/>
          </w:tcPr>
          <w:p w14:paraId="05F7ED1F" w14:textId="77777777" w:rsidR="008E0F0B" w:rsidRPr="006A1AC5" w:rsidRDefault="008E0F0B" w:rsidP="008E0F0B">
            <w:pPr>
              <w:rPr>
                <w:sz w:val="16"/>
                <w:szCs w:val="16"/>
              </w:rPr>
            </w:pPr>
          </w:p>
        </w:tc>
        <w:tc>
          <w:tcPr>
            <w:tcW w:w="1441" w:type="dxa"/>
            <w:tcBorders>
              <w:top w:val="nil"/>
              <w:left w:val="nil"/>
              <w:bottom w:val="nil"/>
              <w:right w:val="nil"/>
            </w:tcBorders>
            <w:shd w:val="clear" w:color="auto" w:fill="auto"/>
            <w:noWrap/>
            <w:vAlign w:val="bottom"/>
            <w:hideMark/>
          </w:tcPr>
          <w:p w14:paraId="13507470"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108FACAE"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72E04754" w14:textId="77777777" w:rsidR="008E0F0B" w:rsidRPr="006A1AC5" w:rsidRDefault="008E0F0B" w:rsidP="008E0F0B">
            <w:pPr>
              <w:rPr>
                <w:sz w:val="16"/>
                <w:szCs w:val="16"/>
              </w:rPr>
            </w:pPr>
          </w:p>
        </w:tc>
        <w:tc>
          <w:tcPr>
            <w:tcW w:w="918" w:type="dxa"/>
            <w:tcBorders>
              <w:top w:val="nil"/>
              <w:left w:val="nil"/>
              <w:bottom w:val="nil"/>
              <w:right w:val="nil"/>
            </w:tcBorders>
            <w:shd w:val="clear" w:color="auto" w:fill="auto"/>
            <w:noWrap/>
            <w:vAlign w:val="bottom"/>
            <w:hideMark/>
          </w:tcPr>
          <w:p w14:paraId="211D6398" w14:textId="77777777" w:rsidR="008E0F0B" w:rsidRPr="006A1AC5" w:rsidRDefault="008E0F0B" w:rsidP="008E0F0B">
            <w:pPr>
              <w:rPr>
                <w:sz w:val="16"/>
                <w:szCs w:val="16"/>
              </w:rPr>
            </w:pPr>
          </w:p>
        </w:tc>
        <w:tc>
          <w:tcPr>
            <w:tcW w:w="1269" w:type="dxa"/>
            <w:tcBorders>
              <w:top w:val="nil"/>
              <w:left w:val="nil"/>
              <w:bottom w:val="nil"/>
              <w:right w:val="nil"/>
            </w:tcBorders>
            <w:shd w:val="clear" w:color="auto" w:fill="auto"/>
            <w:noWrap/>
            <w:vAlign w:val="bottom"/>
            <w:hideMark/>
          </w:tcPr>
          <w:p w14:paraId="7F827E47" w14:textId="77777777" w:rsidR="008E0F0B" w:rsidRPr="006A1AC5" w:rsidRDefault="008E0F0B" w:rsidP="008E0F0B">
            <w:pPr>
              <w:rPr>
                <w:sz w:val="16"/>
                <w:szCs w:val="16"/>
              </w:rPr>
            </w:pPr>
          </w:p>
        </w:tc>
        <w:tc>
          <w:tcPr>
            <w:tcW w:w="618" w:type="dxa"/>
            <w:tcBorders>
              <w:top w:val="nil"/>
              <w:left w:val="nil"/>
              <w:bottom w:val="nil"/>
              <w:right w:val="nil"/>
            </w:tcBorders>
            <w:shd w:val="clear" w:color="auto" w:fill="auto"/>
            <w:noWrap/>
            <w:vAlign w:val="bottom"/>
            <w:hideMark/>
          </w:tcPr>
          <w:p w14:paraId="4C33759C" w14:textId="77777777" w:rsidR="008E0F0B" w:rsidRPr="006A1AC5" w:rsidRDefault="008E0F0B" w:rsidP="008E0F0B">
            <w:pPr>
              <w:rPr>
                <w:sz w:val="16"/>
                <w:szCs w:val="16"/>
              </w:rPr>
            </w:pPr>
          </w:p>
        </w:tc>
        <w:tc>
          <w:tcPr>
            <w:tcW w:w="500" w:type="dxa"/>
            <w:tcBorders>
              <w:top w:val="nil"/>
              <w:left w:val="nil"/>
              <w:bottom w:val="nil"/>
              <w:right w:val="nil"/>
            </w:tcBorders>
            <w:shd w:val="clear" w:color="auto" w:fill="auto"/>
            <w:noWrap/>
            <w:vAlign w:val="bottom"/>
            <w:hideMark/>
          </w:tcPr>
          <w:p w14:paraId="6D33B969"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745CE5E1"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2AEBE8F1" w14:textId="77777777" w:rsidR="008E0F0B" w:rsidRPr="006A1AC5" w:rsidRDefault="008E0F0B" w:rsidP="008E0F0B">
            <w:pPr>
              <w:rPr>
                <w:sz w:val="16"/>
                <w:szCs w:val="16"/>
              </w:rPr>
            </w:pPr>
          </w:p>
        </w:tc>
        <w:tc>
          <w:tcPr>
            <w:tcW w:w="421" w:type="dxa"/>
            <w:tcBorders>
              <w:top w:val="nil"/>
              <w:left w:val="nil"/>
              <w:bottom w:val="nil"/>
              <w:right w:val="nil"/>
            </w:tcBorders>
            <w:shd w:val="clear" w:color="auto" w:fill="auto"/>
            <w:noWrap/>
            <w:vAlign w:val="bottom"/>
            <w:hideMark/>
          </w:tcPr>
          <w:p w14:paraId="3754374C"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34DA3EF8"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33AE7A33"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4792C2A8"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64426F7C"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63BBDAAF"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38C16855"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6ECC48E9"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2E161027"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1F76653D"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1C168A10"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27BB446E"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563D07C7"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7E6032A2"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4B836CC8" w14:textId="77777777" w:rsidR="008E0F0B" w:rsidRPr="006A1AC5" w:rsidRDefault="008E0F0B" w:rsidP="008E0F0B">
            <w:pPr>
              <w:rPr>
                <w:sz w:val="16"/>
                <w:szCs w:val="16"/>
              </w:rPr>
            </w:pPr>
          </w:p>
        </w:tc>
        <w:tc>
          <w:tcPr>
            <w:tcW w:w="550" w:type="dxa"/>
            <w:tcBorders>
              <w:top w:val="nil"/>
              <w:left w:val="nil"/>
              <w:bottom w:val="nil"/>
              <w:right w:val="nil"/>
            </w:tcBorders>
            <w:shd w:val="clear" w:color="auto" w:fill="auto"/>
            <w:noWrap/>
            <w:vAlign w:val="bottom"/>
            <w:hideMark/>
          </w:tcPr>
          <w:p w14:paraId="0BF11F48" w14:textId="77777777" w:rsidR="008E0F0B" w:rsidRPr="006A1AC5" w:rsidRDefault="008E0F0B" w:rsidP="008E0F0B">
            <w:pPr>
              <w:rPr>
                <w:sz w:val="16"/>
                <w:szCs w:val="16"/>
              </w:rPr>
            </w:pPr>
          </w:p>
        </w:tc>
        <w:tc>
          <w:tcPr>
            <w:tcW w:w="236" w:type="dxa"/>
            <w:vAlign w:val="center"/>
            <w:hideMark/>
          </w:tcPr>
          <w:p w14:paraId="3C49D2D7" w14:textId="77777777" w:rsidR="008E0F0B" w:rsidRPr="006A1AC5" w:rsidRDefault="008E0F0B" w:rsidP="008E0F0B">
            <w:pPr>
              <w:rPr>
                <w:sz w:val="16"/>
                <w:szCs w:val="16"/>
              </w:rPr>
            </w:pPr>
          </w:p>
        </w:tc>
      </w:tr>
      <w:tr w:rsidR="008E0F0B" w:rsidRPr="006A1AC5" w14:paraId="15E92433" w14:textId="77777777" w:rsidTr="00EB21A1">
        <w:trPr>
          <w:trHeight w:val="288"/>
        </w:trPr>
        <w:tc>
          <w:tcPr>
            <w:tcW w:w="1997"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EA8E980" w14:textId="77777777" w:rsidR="008E0F0B" w:rsidRPr="006A1AC5" w:rsidRDefault="008E0F0B" w:rsidP="008E0F0B">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Sanja Rimac</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112B00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matematike i informatike</w:t>
            </w:r>
          </w:p>
        </w:tc>
        <w:tc>
          <w:tcPr>
            <w:tcW w:w="1441"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4F82F9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047C54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C66DD9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vAlign w:val="center"/>
            <w:hideMark/>
          </w:tcPr>
          <w:p w14:paraId="11501D0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hideMark/>
          </w:tcPr>
          <w:p w14:paraId="4975BB4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49D8B2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AF0F9A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39A6D11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4FAF38A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01CBFA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39F1158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0D2B34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E358F1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7BEC0B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BF40D2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CA8DDB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54DB16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09ACD8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6DCB6E1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04C1F9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73656BD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4E67AC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90131A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DDBD70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5D5C45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14DA4DD8" w14:textId="77777777" w:rsidR="008E0F0B" w:rsidRPr="006A1AC5" w:rsidRDefault="008E0F0B" w:rsidP="008E0F0B">
            <w:pPr>
              <w:rPr>
                <w:sz w:val="16"/>
                <w:szCs w:val="16"/>
              </w:rPr>
            </w:pPr>
          </w:p>
        </w:tc>
      </w:tr>
      <w:tr w:rsidR="008E0F0B" w:rsidRPr="006A1AC5" w14:paraId="5760F1ED"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2C1E6C01"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6223409"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093316A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F91FA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3EE283"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684ADE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B11647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549183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0335CD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b</w:t>
            </w:r>
          </w:p>
        </w:tc>
        <w:tc>
          <w:tcPr>
            <w:tcW w:w="420" w:type="dxa"/>
            <w:tcBorders>
              <w:top w:val="single" w:sz="4" w:space="0" w:color="D3D3D3"/>
              <w:left w:val="nil"/>
              <w:bottom w:val="nil"/>
              <w:right w:val="single" w:sz="4" w:space="0" w:color="D3D3D3"/>
            </w:tcBorders>
            <w:shd w:val="clear" w:color="auto" w:fill="auto"/>
            <w:vAlign w:val="center"/>
            <w:hideMark/>
          </w:tcPr>
          <w:p w14:paraId="2D7D499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3A7C38F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AA2F84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1CC39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88705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04A967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87A48E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64C070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B5C35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131AB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4F40CE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9F1B5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FE9696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87E155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805CB5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15620BE"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3300F4"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FB841B9"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2ABE08B6" w14:textId="77777777" w:rsidR="008E0F0B" w:rsidRPr="006A1AC5" w:rsidRDefault="008E0F0B" w:rsidP="008E0F0B">
            <w:pPr>
              <w:rPr>
                <w:sz w:val="16"/>
                <w:szCs w:val="16"/>
              </w:rPr>
            </w:pPr>
          </w:p>
        </w:tc>
      </w:tr>
      <w:tr w:rsidR="008E0F0B" w:rsidRPr="006A1AC5" w14:paraId="05468B2B"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D2DF9B3"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7D11162"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A94AFC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280A3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1D6853"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F3831C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9D9D82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54774D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159459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28CEF57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26ABA0A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13E4ED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63DF8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83322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28FD8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9316A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4DA0DF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56A72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56742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B1F95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B7796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B9A63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629284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FADF0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A4B8C2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F4B8D60"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07B8F56"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4F36D2EC" w14:textId="77777777" w:rsidR="008E0F0B" w:rsidRPr="006A1AC5" w:rsidRDefault="008E0F0B" w:rsidP="008E0F0B">
            <w:pPr>
              <w:rPr>
                <w:sz w:val="16"/>
                <w:szCs w:val="16"/>
              </w:rPr>
            </w:pPr>
          </w:p>
        </w:tc>
      </w:tr>
      <w:tr w:rsidR="008E0F0B" w:rsidRPr="006A1AC5" w14:paraId="6E68F22C"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E55A584"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6BBC24C"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5C19B58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54CBC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1BBC03"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C08839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DAC78F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0CAA72F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209BE6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4ADA709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391E8F1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464AA0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DC3A6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B9ED3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ACE48B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C8B0B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2FDEF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389104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4170B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8F0EC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36B56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D9BA0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0C1C22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44253C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F9575B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D23863"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2CA034F"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5AEDC344" w14:textId="77777777" w:rsidR="008E0F0B" w:rsidRPr="006A1AC5" w:rsidRDefault="008E0F0B" w:rsidP="008E0F0B">
            <w:pPr>
              <w:rPr>
                <w:sz w:val="16"/>
                <w:szCs w:val="16"/>
              </w:rPr>
            </w:pPr>
          </w:p>
        </w:tc>
      </w:tr>
      <w:tr w:rsidR="008E0F0B" w:rsidRPr="006A1AC5" w14:paraId="2A5010F7"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4B1F8675"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137615BE"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342CC85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0E221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A3EDBEA"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887A11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63C87C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B330BD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059B8F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7D1A3D6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72B2E93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4AAD25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854B70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FDD2A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886D4A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798631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1EE03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78D97C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0433F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24A449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359DE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F8AE3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3F7BDE"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7FED5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8C0AF1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30AF88C"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6EE0D38"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657DE892" w14:textId="77777777" w:rsidR="008E0F0B" w:rsidRPr="006A1AC5" w:rsidRDefault="008E0F0B" w:rsidP="008E0F0B">
            <w:pPr>
              <w:rPr>
                <w:sz w:val="16"/>
                <w:szCs w:val="16"/>
              </w:rPr>
            </w:pPr>
          </w:p>
        </w:tc>
      </w:tr>
      <w:tr w:rsidR="008E0F0B" w:rsidRPr="006A1AC5" w14:paraId="335E22CF"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CA7AB18" w14:textId="77777777" w:rsidR="008E0F0B" w:rsidRPr="006A1AC5" w:rsidRDefault="008E0F0B" w:rsidP="008E0F0B">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lastRenderedPageBreak/>
              <w:t>Slavko Ivaniš</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275BAFF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matematike i fizike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37AF81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F8D58C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C92FDB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918" w:type="dxa"/>
            <w:vMerge w:val="restart"/>
            <w:tcBorders>
              <w:top w:val="single" w:sz="4" w:space="0" w:color="D3D3D3"/>
              <w:left w:val="nil"/>
              <w:bottom w:val="nil"/>
              <w:right w:val="nil"/>
            </w:tcBorders>
            <w:shd w:val="clear" w:color="auto" w:fill="auto"/>
            <w:vAlign w:val="center"/>
            <w:hideMark/>
          </w:tcPr>
          <w:p w14:paraId="7E1C3D4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vMerge w:val="restart"/>
            <w:tcBorders>
              <w:top w:val="nil"/>
              <w:left w:val="single" w:sz="4" w:space="0" w:color="D3D3D3"/>
              <w:bottom w:val="single" w:sz="4" w:space="0" w:color="D3D3D3"/>
              <w:right w:val="nil"/>
            </w:tcBorders>
            <w:shd w:val="clear" w:color="auto" w:fill="auto"/>
            <w:vAlign w:val="center"/>
            <w:hideMark/>
          </w:tcPr>
          <w:p w14:paraId="1C66D66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03C2DE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0FBA7DE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007D694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63C988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DB3E3F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93E0C4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C6A799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BC7F96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1B823A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03BECA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5F34EC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2217C3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9A7EB2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9F428F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6D3FBE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D745A1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3AFDCA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CB1898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5</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51F6C29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294B31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1DA739B9" w14:textId="77777777" w:rsidR="008E0F0B" w:rsidRPr="006A1AC5" w:rsidRDefault="008E0F0B" w:rsidP="008E0F0B">
            <w:pPr>
              <w:rPr>
                <w:sz w:val="16"/>
                <w:szCs w:val="16"/>
              </w:rPr>
            </w:pPr>
          </w:p>
        </w:tc>
      </w:tr>
      <w:tr w:rsidR="008E0F0B" w:rsidRPr="006A1AC5" w14:paraId="7D2602E6"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D6A3D4F"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FBEDEEF"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487B4B7E"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D0C045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0FD9E6" w14:textId="77777777" w:rsidR="008E0F0B" w:rsidRPr="006A1AC5" w:rsidRDefault="008E0F0B" w:rsidP="008E0F0B">
            <w:pPr>
              <w:rPr>
                <w:rFonts w:ascii="Gill Sans MT Condensed" w:hAnsi="Gill Sans MT Condensed" w:cs="Calibri"/>
                <w:color w:val="000000"/>
                <w:sz w:val="16"/>
                <w:szCs w:val="16"/>
              </w:rPr>
            </w:pPr>
          </w:p>
        </w:tc>
        <w:tc>
          <w:tcPr>
            <w:tcW w:w="918" w:type="dxa"/>
            <w:vMerge/>
            <w:tcBorders>
              <w:top w:val="single" w:sz="4" w:space="0" w:color="D3D3D3"/>
              <w:left w:val="nil"/>
              <w:bottom w:val="nil"/>
              <w:right w:val="nil"/>
            </w:tcBorders>
            <w:vAlign w:val="center"/>
            <w:hideMark/>
          </w:tcPr>
          <w:p w14:paraId="282700EE" w14:textId="77777777" w:rsidR="008E0F0B" w:rsidRPr="006A1AC5" w:rsidRDefault="008E0F0B" w:rsidP="008E0F0B">
            <w:pPr>
              <w:rPr>
                <w:rFonts w:ascii="Gill Sans MT Condensed" w:hAnsi="Gill Sans MT Condensed" w:cs="Calibri"/>
                <w:color w:val="000000"/>
                <w:sz w:val="16"/>
                <w:szCs w:val="16"/>
              </w:rPr>
            </w:pPr>
          </w:p>
        </w:tc>
        <w:tc>
          <w:tcPr>
            <w:tcW w:w="1269" w:type="dxa"/>
            <w:vMerge/>
            <w:tcBorders>
              <w:top w:val="nil"/>
              <w:left w:val="single" w:sz="4" w:space="0" w:color="D3D3D3"/>
              <w:bottom w:val="single" w:sz="4" w:space="0" w:color="D3D3D3"/>
              <w:right w:val="nil"/>
            </w:tcBorders>
            <w:vAlign w:val="center"/>
            <w:hideMark/>
          </w:tcPr>
          <w:p w14:paraId="7B5B8306" w14:textId="77777777" w:rsidR="008E0F0B" w:rsidRPr="006A1AC5" w:rsidRDefault="008E0F0B" w:rsidP="008E0F0B">
            <w:pPr>
              <w:rPr>
                <w:rFonts w:ascii="Gill Sans MT Condensed" w:hAnsi="Gill Sans MT Condensed" w:cs="Calibri"/>
                <w:color w:val="000000"/>
                <w:sz w:val="16"/>
                <w:szCs w:val="16"/>
              </w:rPr>
            </w:pPr>
          </w:p>
        </w:tc>
        <w:tc>
          <w:tcPr>
            <w:tcW w:w="618" w:type="dxa"/>
            <w:vMerge/>
            <w:tcBorders>
              <w:top w:val="single" w:sz="4" w:space="0" w:color="D3D3D3"/>
              <w:left w:val="single" w:sz="4" w:space="0" w:color="D3D3D3"/>
              <w:bottom w:val="nil"/>
              <w:right w:val="single" w:sz="4" w:space="0" w:color="D3D3D3"/>
            </w:tcBorders>
            <w:vAlign w:val="center"/>
            <w:hideMark/>
          </w:tcPr>
          <w:p w14:paraId="00BE71D9" w14:textId="77777777" w:rsidR="008E0F0B" w:rsidRPr="006A1AC5" w:rsidRDefault="008E0F0B" w:rsidP="008E0F0B">
            <w:pPr>
              <w:rPr>
                <w:rFonts w:ascii="Gill Sans MT Condensed" w:hAnsi="Gill Sans MT Condensed" w:cs="Calibri"/>
                <w:color w:val="000000"/>
                <w:sz w:val="16"/>
                <w:szCs w:val="16"/>
              </w:rPr>
            </w:pPr>
          </w:p>
        </w:tc>
        <w:tc>
          <w:tcPr>
            <w:tcW w:w="500" w:type="dxa"/>
            <w:vMerge/>
            <w:tcBorders>
              <w:top w:val="single" w:sz="4" w:space="0" w:color="D3D3D3"/>
              <w:left w:val="single" w:sz="4" w:space="0" w:color="D3D3D3"/>
              <w:bottom w:val="nil"/>
              <w:right w:val="single" w:sz="4" w:space="0" w:color="D3D3D3"/>
            </w:tcBorders>
            <w:vAlign w:val="center"/>
            <w:hideMark/>
          </w:tcPr>
          <w:p w14:paraId="25223E4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DBB858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DFE74AF" w14:textId="77777777" w:rsidR="008E0F0B" w:rsidRPr="006A1AC5" w:rsidRDefault="008E0F0B" w:rsidP="008E0F0B">
            <w:pPr>
              <w:rPr>
                <w:rFonts w:ascii="Gill Sans MT Condensed" w:hAnsi="Gill Sans MT Condensed" w:cs="Calibri"/>
                <w:color w:val="000000"/>
                <w:sz w:val="16"/>
                <w:szCs w:val="16"/>
              </w:rPr>
            </w:pPr>
          </w:p>
        </w:tc>
        <w:tc>
          <w:tcPr>
            <w:tcW w:w="421" w:type="dxa"/>
            <w:vMerge/>
            <w:tcBorders>
              <w:top w:val="single" w:sz="4" w:space="0" w:color="D3D3D3"/>
              <w:left w:val="single" w:sz="4" w:space="0" w:color="D3D3D3"/>
              <w:bottom w:val="nil"/>
              <w:right w:val="single" w:sz="4" w:space="0" w:color="D3D3D3"/>
            </w:tcBorders>
            <w:vAlign w:val="center"/>
            <w:hideMark/>
          </w:tcPr>
          <w:p w14:paraId="75CF173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BB16B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63A92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5DE16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9C7C1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51521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C8724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D6351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BE840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DBB28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5C781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77502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A4A237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93F2A0E"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73D19CE"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E13A895" w14:textId="77777777" w:rsidR="008E0F0B" w:rsidRPr="006A1AC5" w:rsidRDefault="008E0F0B" w:rsidP="008E0F0B">
            <w:pPr>
              <w:rPr>
                <w:rFonts w:ascii="Gill Sans MT Condensed" w:hAnsi="Gill Sans MT Condensed" w:cs="Calibri"/>
                <w:color w:val="000000"/>
                <w:sz w:val="16"/>
                <w:szCs w:val="16"/>
              </w:rPr>
            </w:pPr>
          </w:p>
        </w:tc>
        <w:tc>
          <w:tcPr>
            <w:tcW w:w="236" w:type="dxa"/>
            <w:tcBorders>
              <w:top w:val="nil"/>
              <w:left w:val="nil"/>
              <w:bottom w:val="nil"/>
              <w:right w:val="nil"/>
            </w:tcBorders>
            <w:shd w:val="clear" w:color="auto" w:fill="auto"/>
            <w:noWrap/>
            <w:vAlign w:val="bottom"/>
            <w:hideMark/>
          </w:tcPr>
          <w:p w14:paraId="0337578A" w14:textId="77777777" w:rsidR="008E0F0B" w:rsidRPr="006A1AC5" w:rsidRDefault="008E0F0B" w:rsidP="008E0F0B">
            <w:pPr>
              <w:jc w:val="center"/>
              <w:rPr>
                <w:rFonts w:ascii="Gill Sans MT Condensed" w:hAnsi="Gill Sans MT Condensed" w:cs="Calibri"/>
                <w:color w:val="000000"/>
                <w:sz w:val="16"/>
                <w:szCs w:val="16"/>
              </w:rPr>
            </w:pPr>
          </w:p>
        </w:tc>
      </w:tr>
      <w:tr w:rsidR="008E0F0B" w:rsidRPr="006A1AC5" w14:paraId="6B179BF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364A337C"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7A5E540"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258B3D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F85F6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6FD406"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B259E4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D3506A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64DACE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CEF118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7A7F57C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025860D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388CED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0273A55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9AAA9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8E136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8A628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F1C8C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B052E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6A701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05B175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9A6D0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55368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1AA20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4C7BCF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DA92D7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E4210FC"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7927CD2"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59CB6612" w14:textId="77777777" w:rsidR="008E0F0B" w:rsidRPr="006A1AC5" w:rsidRDefault="008E0F0B" w:rsidP="008E0F0B">
            <w:pPr>
              <w:rPr>
                <w:sz w:val="16"/>
                <w:szCs w:val="16"/>
              </w:rPr>
            </w:pPr>
          </w:p>
        </w:tc>
      </w:tr>
      <w:tr w:rsidR="008E0F0B" w:rsidRPr="006A1AC5" w14:paraId="1CA5A739"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3C6AA33"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77C0FCF"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D777B9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CE73AE"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38A9DC"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AD939F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A9242F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81F4C4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3BE1E2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3F96A5C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1162188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B5317E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3DC9E41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40567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41123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6436F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9DBF6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C3CCA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68FB38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E83CF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774BD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A5197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D0055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B6A8DB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1CC540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6C0EF4D"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62A95DD9"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168237DC" w14:textId="77777777" w:rsidR="008E0F0B" w:rsidRPr="006A1AC5" w:rsidRDefault="008E0F0B" w:rsidP="008E0F0B">
            <w:pPr>
              <w:rPr>
                <w:sz w:val="16"/>
                <w:szCs w:val="16"/>
              </w:rPr>
            </w:pPr>
          </w:p>
        </w:tc>
      </w:tr>
      <w:tr w:rsidR="008E0F0B" w:rsidRPr="006A1AC5" w14:paraId="7BD0DD4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A0D074E"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0DE0DC3"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1C29DD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2D730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A2D4DF"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5CD362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7CA21C3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220C1A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DB2A1B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78F41A7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47A9223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E92C57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w:t>
            </w:r>
          </w:p>
        </w:tc>
        <w:tc>
          <w:tcPr>
            <w:tcW w:w="420" w:type="dxa"/>
            <w:vMerge/>
            <w:tcBorders>
              <w:top w:val="nil"/>
              <w:left w:val="single" w:sz="4" w:space="0" w:color="D3D3D3"/>
              <w:bottom w:val="single" w:sz="4" w:space="0" w:color="D3D3D3"/>
              <w:right w:val="single" w:sz="4" w:space="0" w:color="D3D3D3"/>
            </w:tcBorders>
            <w:vAlign w:val="center"/>
            <w:hideMark/>
          </w:tcPr>
          <w:p w14:paraId="1FAD46A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7B92B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0B926FE"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1998F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0D380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2A7D9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20F40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3E992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D85E9C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670A5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05176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5FBC2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EC2406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D2D31D1"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9DCF193"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6C2C554A" w14:textId="77777777" w:rsidR="008E0F0B" w:rsidRPr="006A1AC5" w:rsidRDefault="008E0F0B" w:rsidP="008E0F0B">
            <w:pPr>
              <w:rPr>
                <w:sz w:val="16"/>
                <w:szCs w:val="16"/>
              </w:rPr>
            </w:pPr>
          </w:p>
        </w:tc>
      </w:tr>
      <w:tr w:rsidR="008E0F0B" w:rsidRPr="006A1AC5" w14:paraId="5F42E942"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16C5240A"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4045F3D"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6C6653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253EA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E1606F"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83D856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B3281E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BAD4B9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23991D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c</w:t>
            </w:r>
          </w:p>
        </w:tc>
        <w:tc>
          <w:tcPr>
            <w:tcW w:w="420" w:type="dxa"/>
            <w:tcBorders>
              <w:top w:val="single" w:sz="4" w:space="0" w:color="D3D3D3"/>
              <w:left w:val="nil"/>
              <w:bottom w:val="nil"/>
              <w:right w:val="single" w:sz="4" w:space="0" w:color="D3D3D3"/>
            </w:tcBorders>
            <w:shd w:val="clear" w:color="auto" w:fill="auto"/>
            <w:vAlign w:val="center"/>
            <w:hideMark/>
          </w:tcPr>
          <w:p w14:paraId="759C782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0EB9B5C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580573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279E6F0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15890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35A6B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49423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7D6D3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D3331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5BD2F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B9573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54227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BAF34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134ED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0C497D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1014DF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A182404"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4B2A84E5"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39391E0F" w14:textId="77777777" w:rsidR="008E0F0B" w:rsidRPr="006A1AC5" w:rsidRDefault="008E0F0B" w:rsidP="008E0F0B">
            <w:pPr>
              <w:rPr>
                <w:sz w:val="16"/>
                <w:szCs w:val="16"/>
              </w:rPr>
            </w:pPr>
          </w:p>
        </w:tc>
      </w:tr>
      <w:tr w:rsidR="008E0F0B" w:rsidRPr="006A1AC5" w14:paraId="7F768FF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4FB7194"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D41041E"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247EC6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4629A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B7CE04"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867691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2365D1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A9DD96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34AA180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d</w:t>
            </w:r>
          </w:p>
        </w:tc>
        <w:tc>
          <w:tcPr>
            <w:tcW w:w="420" w:type="dxa"/>
            <w:tcBorders>
              <w:top w:val="single" w:sz="4" w:space="0" w:color="D3D3D3"/>
              <w:left w:val="nil"/>
              <w:bottom w:val="nil"/>
              <w:right w:val="single" w:sz="4" w:space="0" w:color="D3D3D3"/>
            </w:tcBorders>
            <w:shd w:val="clear" w:color="auto" w:fill="auto"/>
            <w:vAlign w:val="center"/>
            <w:hideMark/>
          </w:tcPr>
          <w:p w14:paraId="7C69066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6426B3C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BCB623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04837CB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5392A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2DF04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67A4F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2F809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655F9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12422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7FF76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44121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7637F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4D1EF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AA0B0E"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376CE5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FD68033"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300FEE3"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083F4CEB" w14:textId="77777777" w:rsidR="008E0F0B" w:rsidRPr="006A1AC5" w:rsidRDefault="008E0F0B" w:rsidP="008E0F0B">
            <w:pPr>
              <w:rPr>
                <w:sz w:val="16"/>
                <w:szCs w:val="16"/>
              </w:rPr>
            </w:pPr>
          </w:p>
        </w:tc>
      </w:tr>
      <w:tr w:rsidR="008E0F0B" w:rsidRPr="006A1AC5" w14:paraId="060580BC"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027EB4BB"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1E818EA"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0109E9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A06EE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CA82C9"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4D0812B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9C2CB1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0F5748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383B2E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g</w:t>
            </w:r>
          </w:p>
        </w:tc>
        <w:tc>
          <w:tcPr>
            <w:tcW w:w="420" w:type="dxa"/>
            <w:tcBorders>
              <w:top w:val="single" w:sz="4" w:space="0" w:color="D3D3D3"/>
              <w:left w:val="nil"/>
              <w:bottom w:val="nil"/>
              <w:right w:val="single" w:sz="4" w:space="0" w:color="D3D3D3"/>
            </w:tcBorders>
            <w:shd w:val="clear" w:color="auto" w:fill="auto"/>
            <w:vAlign w:val="center"/>
            <w:hideMark/>
          </w:tcPr>
          <w:p w14:paraId="1E736F0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4D767BF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57E7D3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7096493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83E9E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B1D0E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A7594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617BC8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7A7429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B21DE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32F81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64993E"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57C84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AAFCB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2AE102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AADDAC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AAE790D"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266DE7B"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6F721110" w14:textId="77777777" w:rsidR="008E0F0B" w:rsidRPr="006A1AC5" w:rsidRDefault="008E0F0B" w:rsidP="008E0F0B">
            <w:pPr>
              <w:rPr>
                <w:sz w:val="16"/>
                <w:szCs w:val="16"/>
              </w:rPr>
            </w:pPr>
          </w:p>
        </w:tc>
      </w:tr>
      <w:tr w:rsidR="008E0F0B" w:rsidRPr="006A1AC5" w14:paraId="40C854A2"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C2871C2" w14:textId="77777777" w:rsidR="008E0F0B" w:rsidRPr="006A1AC5" w:rsidRDefault="008E0F0B" w:rsidP="008E0F0B">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Snježana Lukač</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6A0E19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matematike i fizike</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4FA331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Neodređeno puno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D86FB2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E5D11E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918" w:type="dxa"/>
            <w:tcBorders>
              <w:top w:val="single" w:sz="4" w:space="0" w:color="D3D3D3"/>
              <w:left w:val="nil"/>
              <w:bottom w:val="nil"/>
              <w:right w:val="nil"/>
            </w:tcBorders>
            <w:shd w:val="clear" w:color="auto" w:fill="auto"/>
            <w:vAlign w:val="center"/>
            <w:hideMark/>
          </w:tcPr>
          <w:p w14:paraId="5384C0D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6E767C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685FFF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DB8533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w:t>
            </w:r>
          </w:p>
        </w:tc>
        <w:tc>
          <w:tcPr>
            <w:tcW w:w="420" w:type="dxa"/>
            <w:tcBorders>
              <w:top w:val="single" w:sz="4" w:space="0" w:color="D3D3D3"/>
              <w:left w:val="nil"/>
              <w:bottom w:val="nil"/>
              <w:right w:val="single" w:sz="4" w:space="0" w:color="D3D3D3"/>
            </w:tcBorders>
            <w:shd w:val="clear" w:color="auto" w:fill="auto"/>
            <w:vAlign w:val="center"/>
            <w:hideMark/>
          </w:tcPr>
          <w:p w14:paraId="135CFAD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hideMark/>
          </w:tcPr>
          <w:p w14:paraId="7110A54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6A0BEE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FC95DF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B25CA3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3CB1D3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22C5EE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B40DBC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23BDBF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D72BD4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5D3C36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7FD11C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29ED4D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257C04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B792A6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25CA8D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37C6A19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A31008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24ED5AFD" w14:textId="77777777" w:rsidR="008E0F0B" w:rsidRPr="006A1AC5" w:rsidRDefault="008E0F0B" w:rsidP="008E0F0B">
            <w:pPr>
              <w:rPr>
                <w:sz w:val="16"/>
                <w:szCs w:val="16"/>
              </w:rPr>
            </w:pPr>
          </w:p>
        </w:tc>
      </w:tr>
      <w:tr w:rsidR="008E0F0B" w:rsidRPr="006A1AC5" w14:paraId="16DA0061"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60639195"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6D4ECF3"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1930EB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A8D75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5A731B"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9FEC3B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DA7862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ED20F8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BAAC94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b</w:t>
            </w:r>
          </w:p>
        </w:tc>
        <w:tc>
          <w:tcPr>
            <w:tcW w:w="420" w:type="dxa"/>
            <w:tcBorders>
              <w:top w:val="single" w:sz="4" w:space="0" w:color="D3D3D3"/>
              <w:left w:val="nil"/>
              <w:bottom w:val="nil"/>
              <w:right w:val="single" w:sz="4" w:space="0" w:color="D3D3D3"/>
            </w:tcBorders>
            <w:shd w:val="clear" w:color="auto" w:fill="auto"/>
            <w:vAlign w:val="center"/>
            <w:hideMark/>
          </w:tcPr>
          <w:p w14:paraId="31F929E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3EC831D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12DF40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nil"/>
              <w:left w:val="single" w:sz="4" w:space="0" w:color="D3D3D3"/>
              <w:bottom w:val="single" w:sz="4" w:space="0" w:color="D3D3D3"/>
              <w:right w:val="single" w:sz="4" w:space="0" w:color="D3D3D3"/>
            </w:tcBorders>
            <w:vAlign w:val="center"/>
            <w:hideMark/>
          </w:tcPr>
          <w:p w14:paraId="7AF79D5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5BE28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80F343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53A2B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94F8F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1F794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7BEA4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D6EDF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74370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6F217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64A97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4C68AD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FC8DB3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78F35B5"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C0C4156"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5D335F40" w14:textId="77777777" w:rsidR="008E0F0B" w:rsidRPr="006A1AC5" w:rsidRDefault="008E0F0B" w:rsidP="008E0F0B">
            <w:pPr>
              <w:rPr>
                <w:sz w:val="16"/>
                <w:szCs w:val="16"/>
              </w:rPr>
            </w:pPr>
          </w:p>
        </w:tc>
      </w:tr>
      <w:tr w:rsidR="008E0F0B" w:rsidRPr="006A1AC5" w14:paraId="22B6A710"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444D52D1"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56F0400"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6EF9594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E3CEF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88AF08"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AAF87C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AF85D7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5259FF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F77112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e</w:t>
            </w:r>
          </w:p>
        </w:tc>
        <w:tc>
          <w:tcPr>
            <w:tcW w:w="420" w:type="dxa"/>
            <w:tcBorders>
              <w:top w:val="single" w:sz="4" w:space="0" w:color="D3D3D3"/>
              <w:left w:val="nil"/>
              <w:bottom w:val="nil"/>
              <w:right w:val="single" w:sz="4" w:space="0" w:color="D3D3D3"/>
            </w:tcBorders>
            <w:shd w:val="clear" w:color="auto" w:fill="auto"/>
            <w:vAlign w:val="center"/>
            <w:hideMark/>
          </w:tcPr>
          <w:p w14:paraId="45DB305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hideMark/>
          </w:tcPr>
          <w:p w14:paraId="04DA1B4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E542F1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7</w:t>
            </w:r>
          </w:p>
        </w:tc>
        <w:tc>
          <w:tcPr>
            <w:tcW w:w="420" w:type="dxa"/>
            <w:vMerge/>
            <w:tcBorders>
              <w:top w:val="nil"/>
              <w:left w:val="single" w:sz="4" w:space="0" w:color="D3D3D3"/>
              <w:bottom w:val="single" w:sz="4" w:space="0" w:color="D3D3D3"/>
              <w:right w:val="single" w:sz="4" w:space="0" w:color="D3D3D3"/>
            </w:tcBorders>
            <w:vAlign w:val="center"/>
            <w:hideMark/>
          </w:tcPr>
          <w:p w14:paraId="3E9F016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04F4C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2E560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A6E9C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63BA6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F3015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8682F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45A8E2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0C3AE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3C3D0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FE2D9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427602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5A0ACC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0105A3B"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E62556A"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0D737E08" w14:textId="77777777" w:rsidR="008E0F0B" w:rsidRPr="006A1AC5" w:rsidRDefault="008E0F0B" w:rsidP="008E0F0B">
            <w:pPr>
              <w:rPr>
                <w:sz w:val="16"/>
                <w:szCs w:val="16"/>
              </w:rPr>
            </w:pPr>
          </w:p>
        </w:tc>
      </w:tr>
      <w:tr w:rsidR="008E0F0B" w:rsidRPr="006A1AC5" w14:paraId="7A66B753"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5433E674"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61CE194"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7D06EB1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76BD8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50F560"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FE232D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23C599E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6EAE227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296DDAA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f</w:t>
            </w:r>
          </w:p>
        </w:tc>
        <w:tc>
          <w:tcPr>
            <w:tcW w:w="420" w:type="dxa"/>
            <w:tcBorders>
              <w:top w:val="single" w:sz="4" w:space="0" w:color="D3D3D3"/>
              <w:left w:val="nil"/>
              <w:bottom w:val="nil"/>
              <w:right w:val="single" w:sz="4" w:space="0" w:color="D3D3D3"/>
            </w:tcBorders>
            <w:shd w:val="clear" w:color="auto" w:fill="auto"/>
            <w:vAlign w:val="center"/>
            <w:hideMark/>
          </w:tcPr>
          <w:p w14:paraId="7669BF7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51E3E63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2F02C03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5</w:t>
            </w:r>
          </w:p>
        </w:tc>
        <w:tc>
          <w:tcPr>
            <w:tcW w:w="420" w:type="dxa"/>
            <w:vMerge/>
            <w:tcBorders>
              <w:top w:val="nil"/>
              <w:left w:val="single" w:sz="4" w:space="0" w:color="D3D3D3"/>
              <w:bottom w:val="single" w:sz="4" w:space="0" w:color="D3D3D3"/>
              <w:right w:val="single" w:sz="4" w:space="0" w:color="D3D3D3"/>
            </w:tcBorders>
            <w:vAlign w:val="center"/>
            <w:hideMark/>
          </w:tcPr>
          <w:p w14:paraId="1795C73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0867C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819B6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347A8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4DE71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A700A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D0A8F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EFACB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C24C0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EBE7D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29CC2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B8A55C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098A1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A024854"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49D810E"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196CB4F4" w14:textId="77777777" w:rsidR="008E0F0B" w:rsidRPr="006A1AC5" w:rsidRDefault="008E0F0B" w:rsidP="008E0F0B">
            <w:pPr>
              <w:rPr>
                <w:sz w:val="16"/>
                <w:szCs w:val="16"/>
              </w:rPr>
            </w:pPr>
          </w:p>
        </w:tc>
      </w:tr>
      <w:tr w:rsidR="008E0F0B" w:rsidRPr="006A1AC5" w14:paraId="30243487" w14:textId="77777777" w:rsidTr="00EB21A1">
        <w:trPr>
          <w:trHeight w:val="684"/>
        </w:trPr>
        <w:tc>
          <w:tcPr>
            <w:tcW w:w="1997" w:type="dxa"/>
            <w:vMerge/>
            <w:tcBorders>
              <w:top w:val="nil"/>
              <w:left w:val="single" w:sz="4" w:space="0" w:color="D3D3D3"/>
              <w:bottom w:val="single" w:sz="4" w:space="0" w:color="D3D3D3"/>
              <w:right w:val="single" w:sz="4" w:space="0" w:color="D3D3D3"/>
            </w:tcBorders>
            <w:vAlign w:val="center"/>
            <w:hideMark/>
          </w:tcPr>
          <w:p w14:paraId="5193DE51"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0C4AA4F"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03C66D3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58D2F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A2FEFD"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81D0A0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3D175BE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42D9C3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24CDAD2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 a, 4. b, 4. c, 4. d</w:t>
            </w:r>
          </w:p>
        </w:tc>
        <w:tc>
          <w:tcPr>
            <w:tcW w:w="420" w:type="dxa"/>
            <w:tcBorders>
              <w:top w:val="single" w:sz="4" w:space="0" w:color="D3D3D3"/>
              <w:left w:val="nil"/>
              <w:bottom w:val="nil"/>
              <w:right w:val="single" w:sz="4" w:space="0" w:color="D3D3D3"/>
            </w:tcBorders>
            <w:shd w:val="clear" w:color="auto" w:fill="auto"/>
            <w:vAlign w:val="center"/>
            <w:hideMark/>
          </w:tcPr>
          <w:p w14:paraId="0178E1E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1580076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BA7FC9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2692F95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74B98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FF377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003AD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DDCC6D"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F863A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134F9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E1128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8F664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53B15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C6769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4C197D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1E9EF8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97470A"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48D3688"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2871C877" w14:textId="77777777" w:rsidR="008E0F0B" w:rsidRPr="006A1AC5" w:rsidRDefault="008E0F0B" w:rsidP="008E0F0B">
            <w:pPr>
              <w:rPr>
                <w:sz w:val="16"/>
                <w:szCs w:val="16"/>
              </w:rPr>
            </w:pPr>
          </w:p>
        </w:tc>
      </w:tr>
      <w:tr w:rsidR="008E0F0B" w:rsidRPr="006A1AC5" w14:paraId="17E91921" w14:textId="77777777" w:rsidTr="00EB21A1">
        <w:trPr>
          <w:trHeight w:val="456"/>
        </w:trPr>
        <w:tc>
          <w:tcPr>
            <w:tcW w:w="1997" w:type="dxa"/>
            <w:vMerge/>
            <w:tcBorders>
              <w:top w:val="nil"/>
              <w:left w:val="single" w:sz="4" w:space="0" w:color="D3D3D3"/>
              <w:bottom w:val="single" w:sz="4" w:space="0" w:color="D3D3D3"/>
              <w:right w:val="single" w:sz="4" w:space="0" w:color="D3D3D3"/>
            </w:tcBorders>
            <w:vAlign w:val="center"/>
            <w:hideMark/>
          </w:tcPr>
          <w:p w14:paraId="77FFFAD4"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2468469"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5652917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A3CD4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074CCC"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61A21C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38F7A5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Matematika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254E5F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(F)</w:t>
            </w:r>
          </w:p>
        </w:tc>
        <w:tc>
          <w:tcPr>
            <w:tcW w:w="500" w:type="dxa"/>
            <w:tcBorders>
              <w:top w:val="single" w:sz="4" w:space="0" w:color="D3D3D3"/>
              <w:left w:val="nil"/>
              <w:bottom w:val="nil"/>
              <w:right w:val="single" w:sz="4" w:space="0" w:color="D3D3D3"/>
            </w:tcBorders>
            <w:shd w:val="clear" w:color="auto" w:fill="auto"/>
            <w:vAlign w:val="center"/>
            <w:hideMark/>
          </w:tcPr>
          <w:p w14:paraId="3E06514D" w14:textId="00919398"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xml:space="preserve">4. </w:t>
            </w:r>
            <w:r>
              <w:rPr>
                <w:rFonts w:ascii="Gill Sans MT Condensed" w:hAnsi="Gill Sans MT Condensed" w:cs="Calibri"/>
                <w:color w:val="000000"/>
                <w:sz w:val="16"/>
                <w:szCs w:val="16"/>
              </w:rPr>
              <w:t>a</w:t>
            </w:r>
            <w:r w:rsidRPr="006A1AC5">
              <w:rPr>
                <w:rFonts w:ascii="Gill Sans MT Condensed" w:hAnsi="Gill Sans MT Condensed" w:cs="Calibri"/>
                <w:color w:val="000000"/>
                <w:sz w:val="16"/>
                <w:szCs w:val="16"/>
              </w:rPr>
              <w:t>, 4. e, 4. f</w:t>
            </w:r>
          </w:p>
        </w:tc>
        <w:tc>
          <w:tcPr>
            <w:tcW w:w="420" w:type="dxa"/>
            <w:tcBorders>
              <w:top w:val="single" w:sz="4" w:space="0" w:color="D3D3D3"/>
              <w:left w:val="nil"/>
              <w:bottom w:val="nil"/>
              <w:right w:val="single" w:sz="4" w:space="0" w:color="D3D3D3"/>
            </w:tcBorders>
            <w:shd w:val="clear" w:color="auto" w:fill="auto"/>
            <w:vAlign w:val="center"/>
            <w:hideMark/>
          </w:tcPr>
          <w:p w14:paraId="1369CF77" w14:textId="50D83F6B"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r>
              <w:rPr>
                <w:rFonts w:ascii="Gill Sans MT Condensed" w:hAnsi="Gill Sans MT Condensed" w:cs="Calibri"/>
                <w:color w:val="000000"/>
                <w:sz w:val="16"/>
                <w:szCs w:val="16"/>
              </w:rPr>
              <w:t>6</w:t>
            </w:r>
          </w:p>
        </w:tc>
        <w:tc>
          <w:tcPr>
            <w:tcW w:w="420" w:type="dxa"/>
            <w:tcBorders>
              <w:top w:val="single" w:sz="4" w:space="0" w:color="D3D3D3"/>
              <w:left w:val="nil"/>
              <w:bottom w:val="nil"/>
              <w:right w:val="single" w:sz="4" w:space="0" w:color="D3D3D3"/>
            </w:tcBorders>
            <w:shd w:val="clear" w:color="auto" w:fill="auto"/>
            <w:vAlign w:val="center"/>
            <w:hideMark/>
          </w:tcPr>
          <w:p w14:paraId="5D48CF9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4D4F9E2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02732C0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6C53D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DA514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6C00C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66CE2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FF6B4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C497EE"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05645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E675F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48F00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2C3DB1"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347754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76B3E0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837311D"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8640392"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0FE9D04F" w14:textId="77777777" w:rsidR="008E0F0B" w:rsidRPr="006A1AC5" w:rsidRDefault="008E0F0B" w:rsidP="008E0F0B">
            <w:pPr>
              <w:rPr>
                <w:sz w:val="16"/>
                <w:szCs w:val="16"/>
              </w:rPr>
            </w:pPr>
          </w:p>
        </w:tc>
      </w:tr>
      <w:tr w:rsidR="003F391E" w:rsidRPr="006A1AC5" w14:paraId="0708FCDA" w14:textId="77777777" w:rsidTr="009370E0">
        <w:trPr>
          <w:trHeight w:val="456"/>
        </w:trPr>
        <w:tc>
          <w:tcPr>
            <w:tcW w:w="1997" w:type="dxa"/>
            <w:vMerge w:val="restart"/>
            <w:tcBorders>
              <w:top w:val="nil"/>
              <w:left w:val="single" w:sz="4" w:space="0" w:color="D3D3D3"/>
              <w:right w:val="single" w:sz="4" w:space="0" w:color="D3D3D3"/>
            </w:tcBorders>
            <w:shd w:val="clear" w:color="auto" w:fill="auto"/>
            <w:vAlign w:val="center"/>
          </w:tcPr>
          <w:p w14:paraId="6F7A0477" w14:textId="4FB1064C" w:rsidR="003F391E" w:rsidRPr="006A1AC5" w:rsidRDefault="003F391E" w:rsidP="00EA5681">
            <w:pPr>
              <w:rPr>
                <w:rFonts w:ascii="Gill Sans MT Condensed" w:hAnsi="Gill Sans MT Condensed" w:cs="Calibri"/>
                <w:color w:val="000000"/>
                <w:sz w:val="16"/>
                <w:szCs w:val="16"/>
              </w:rPr>
            </w:pPr>
            <w:r>
              <w:rPr>
                <w:rFonts w:ascii="Gill Sans MT Condensed" w:hAnsi="Gill Sans MT Condensed" w:cs="Calibri"/>
                <w:color w:val="000000"/>
                <w:sz w:val="16"/>
                <w:szCs w:val="16"/>
              </w:rPr>
              <w:t xml:space="preserve">Tanja </w:t>
            </w:r>
            <w:proofErr w:type="spellStart"/>
            <w:r>
              <w:rPr>
                <w:rFonts w:ascii="Gill Sans MT Condensed" w:hAnsi="Gill Sans MT Condensed" w:cs="Calibri"/>
                <w:color w:val="000000"/>
                <w:sz w:val="16"/>
                <w:szCs w:val="16"/>
              </w:rPr>
              <w:t>Šaravanja</w:t>
            </w:r>
            <w:proofErr w:type="spellEnd"/>
          </w:p>
        </w:tc>
        <w:tc>
          <w:tcPr>
            <w:tcW w:w="1041" w:type="dxa"/>
            <w:gridSpan w:val="2"/>
            <w:vMerge w:val="restart"/>
            <w:tcBorders>
              <w:top w:val="single" w:sz="4" w:space="0" w:color="D3D3D3"/>
              <w:left w:val="nil"/>
              <w:right w:val="single" w:sz="4" w:space="0" w:color="D3D3D3"/>
            </w:tcBorders>
            <w:shd w:val="clear" w:color="auto" w:fill="auto"/>
            <w:vAlign w:val="center"/>
          </w:tcPr>
          <w:p w14:paraId="370A4264" w14:textId="4FFFED38"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edu. hrvatskog jezika i književnosti i mag. edu. filozofije</w:t>
            </w:r>
          </w:p>
        </w:tc>
        <w:tc>
          <w:tcPr>
            <w:tcW w:w="1441" w:type="dxa"/>
            <w:vMerge w:val="restart"/>
            <w:tcBorders>
              <w:top w:val="nil"/>
              <w:left w:val="nil"/>
              <w:right w:val="single" w:sz="4" w:space="0" w:color="D3D3D3"/>
            </w:tcBorders>
            <w:shd w:val="clear" w:color="auto" w:fill="auto"/>
            <w:vAlign w:val="center"/>
          </w:tcPr>
          <w:p w14:paraId="1FA1C53B" w14:textId="2F56DF73"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Određeno nepuno</w:t>
            </w:r>
          </w:p>
        </w:tc>
        <w:tc>
          <w:tcPr>
            <w:tcW w:w="420" w:type="dxa"/>
            <w:vMerge w:val="restart"/>
            <w:tcBorders>
              <w:top w:val="nil"/>
              <w:left w:val="nil"/>
              <w:right w:val="single" w:sz="4" w:space="0" w:color="D3D3D3"/>
            </w:tcBorders>
            <w:shd w:val="clear" w:color="auto" w:fill="auto"/>
            <w:vAlign w:val="center"/>
          </w:tcPr>
          <w:p w14:paraId="1C18262D" w14:textId="32C70031"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w:t>
            </w:r>
          </w:p>
        </w:tc>
        <w:tc>
          <w:tcPr>
            <w:tcW w:w="420" w:type="dxa"/>
            <w:vMerge w:val="restart"/>
            <w:tcBorders>
              <w:top w:val="nil"/>
              <w:left w:val="nil"/>
              <w:right w:val="single" w:sz="4" w:space="0" w:color="D3D3D3"/>
            </w:tcBorders>
            <w:shd w:val="clear" w:color="auto" w:fill="auto"/>
            <w:vAlign w:val="center"/>
          </w:tcPr>
          <w:p w14:paraId="657D5999" w14:textId="378AAE93"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tcPr>
          <w:p w14:paraId="14E326D7" w14:textId="543A676A" w:rsidR="003F391E" w:rsidRPr="006A1AC5" w:rsidRDefault="003F391E" w:rsidP="00EA5681">
            <w:pPr>
              <w:jc w:val="center"/>
              <w:rPr>
                <w:rFonts w:ascii="Gill Sans MT Condensed" w:hAnsi="Gill Sans MT Condensed" w:cs="Calibri"/>
                <w:color w:val="000000"/>
                <w:sz w:val="16"/>
                <w:szCs w:val="16"/>
              </w:rPr>
            </w:pPr>
            <w:r w:rsidRPr="008B1DFE">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tcPr>
          <w:p w14:paraId="6955BAED" w14:textId="33BE2A2E"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Filozofija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8F1187A" w14:textId="77777777" w:rsidR="003F391E" w:rsidRPr="006A1AC5" w:rsidRDefault="003F391E" w:rsidP="00EA568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7444B5E4" w14:textId="2DF06C7D"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4.a</w:t>
            </w:r>
          </w:p>
        </w:tc>
        <w:tc>
          <w:tcPr>
            <w:tcW w:w="420" w:type="dxa"/>
            <w:tcBorders>
              <w:top w:val="single" w:sz="4" w:space="0" w:color="D3D3D3"/>
              <w:left w:val="nil"/>
              <w:bottom w:val="nil"/>
              <w:right w:val="single" w:sz="4" w:space="0" w:color="D3D3D3"/>
            </w:tcBorders>
            <w:shd w:val="clear" w:color="auto" w:fill="auto"/>
            <w:vAlign w:val="center"/>
          </w:tcPr>
          <w:p w14:paraId="0B02E72A" w14:textId="1063705F"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096AE923" w14:textId="77777777" w:rsidR="003F391E" w:rsidRPr="006A1AC5" w:rsidRDefault="003F391E" w:rsidP="00EA568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57EA400" w14:textId="04F5968E"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nil"/>
              <w:left w:val="single" w:sz="4" w:space="0" w:color="D3D3D3"/>
              <w:right w:val="single" w:sz="4" w:space="0" w:color="D3D3D3"/>
            </w:tcBorders>
            <w:shd w:val="clear" w:color="F0E68C" w:fill="F0E68C"/>
            <w:vAlign w:val="center"/>
          </w:tcPr>
          <w:p w14:paraId="46668E5C" w14:textId="513028B1"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12</w:t>
            </w:r>
          </w:p>
        </w:tc>
        <w:tc>
          <w:tcPr>
            <w:tcW w:w="420" w:type="dxa"/>
            <w:vMerge w:val="restart"/>
            <w:tcBorders>
              <w:top w:val="nil"/>
              <w:left w:val="nil"/>
              <w:right w:val="single" w:sz="4" w:space="0" w:color="D3D3D3"/>
            </w:tcBorders>
            <w:shd w:val="clear" w:color="auto" w:fill="auto"/>
            <w:vAlign w:val="center"/>
          </w:tcPr>
          <w:p w14:paraId="67702AA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55210A3B"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val="restart"/>
            <w:tcBorders>
              <w:top w:val="nil"/>
              <w:left w:val="single" w:sz="4" w:space="0" w:color="D3D3D3"/>
              <w:right w:val="single" w:sz="4" w:space="0" w:color="D3D3D3"/>
            </w:tcBorders>
            <w:shd w:val="clear" w:color="auto" w:fill="auto"/>
            <w:vAlign w:val="center"/>
          </w:tcPr>
          <w:p w14:paraId="6F9250CC"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5B329A5E"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3F58F685"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52F61525"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45961B8F"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2AAC251A"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auto" w:fill="auto"/>
            <w:vAlign w:val="center"/>
          </w:tcPr>
          <w:p w14:paraId="29181C5B"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val="restart"/>
            <w:tcBorders>
              <w:top w:val="nil"/>
              <w:left w:val="nil"/>
              <w:right w:val="single" w:sz="4" w:space="0" w:color="D3D3D3"/>
            </w:tcBorders>
            <w:shd w:val="clear" w:color="F0E68C" w:fill="F0E68C"/>
            <w:vAlign w:val="center"/>
          </w:tcPr>
          <w:p w14:paraId="1D049498" w14:textId="3F95F22E"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single" w:sz="4" w:space="0" w:color="D3D3D3"/>
              <w:left w:val="nil"/>
              <w:right w:val="single" w:sz="4" w:space="0" w:color="D3D3D3"/>
            </w:tcBorders>
            <w:shd w:val="clear" w:color="F0E68C" w:fill="F0E68C"/>
            <w:vAlign w:val="center"/>
          </w:tcPr>
          <w:p w14:paraId="53C55446" w14:textId="0EA1D27E"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14</w:t>
            </w:r>
          </w:p>
        </w:tc>
        <w:tc>
          <w:tcPr>
            <w:tcW w:w="420" w:type="dxa"/>
            <w:vMerge w:val="restart"/>
            <w:tcBorders>
              <w:top w:val="single" w:sz="4" w:space="0" w:color="D3D3D3"/>
              <w:left w:val="nil"/>
              <w:right w:val="single" w:sz="4" w:space="0" w:color="D3D3D3"/>
            </w:tcBorders>
            <w:shd w:val="clear" w:color="F0E68C" w:fill="F0E68C"/>
            <w:vAlign w:val="center"/>
          </w:tcPr>
          <w:p w14:paraId="543EDF17" w14:textId="7114DF8C"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nil"/>
              <w:right w:val="single" w:sz="4" w:space="0" w:color="D3D3D3"/>
            </w:tcBorders>
            <w:shd w:val="clear" w:color="auto" w:fill="auto"/>
            <w:vAlign w:val="center"/>
          </w:tcPr>
          <w:p w14:paraId="0B015125" w14:textId="57418334"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11.5</w:t>
            </w:r>
          </w:p>
        </w:tc>
        <w:tc>
          <w:tcPr>
            <w:tcW w:w="550" w:type="dxa"/>
            <w:vMerge w:val="restart"/>
            <w:tcBorders>
              <w:top w:val="single" w:sz="4" w:space="0" w:color="D3D3D3"/>
              <w:left w:val="nil"/>
              <w:right w:val="single" w:sz="4" w:space="0" w:color="D3D3D3"/>
            </w:tcBorders>
            <w:shd w:val="clear" w:color="F0E68C" w:fill="F0E68C"/>
            <w:vAlign w:val="center"/>
          </w:tcPr>
          <w:p w14:paraId="4C92BF79" w14:textId="372BE2AD"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25.50</w:t>
            </w:r>
          </w:p>
        </w:tc>
        <w:tc>
          <w:tcPr>
            <w:tcW w:w="236" w:type="dxa"/>
            <w:vAlign w:val="center"/>
          </w:tcPr>
          <w:p w14:paraId="34C8664A" w14:textId="77777777" w:rsidR="003F391E" w:rsidRPr="006A1AC5" w:rsidRDefault="003F391E" w:rsidP="00EA5681">
            <w:pPr>
              <w:rPr>
                <w:sz w:val="16"/>
                <w:szCs w:val="16"/>
              </w:rPr>
            </w:pPr>
          </w:p>
        </w:tc>
      </w:tr>
      <w:tr w:rsidR="003F391E" w:rsidRPr="006A1AC5" w14:paraId="666E6242" w14:textId="77777777" w:rsidTr="009370E0">
        <w:trPr>
          <w:trHeight w:val="456"/>
        </w:trPr>
        <w:tc>
          <w:tcPr>
            <w:tcW w:w="1997" w:type="dxa"/>
            <w:vMerge/>
            <w:tcBorders>
              <w:left w:val="single" w:sz="4" w:space="0" w:color="D3D3D3"/>
              <w:right w:val="single" w:sz="4" w:space="0" w:color="D3D3D3"/>
            </w:tcBorders>
            <w:shd w:val="clear" w:color="auto" w:fill="auto"/>
            <w:vAlign w:val="center"/>
          </w:tcPr>
          <w:p w14:paraId="745C92F6" w14:textId="77777777" w:rsidR="003F391E" w:rsidRDefault="003F391E" w:rsidP="00EA5681">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1E7EDDAE" w14:textId="77777777" w:rsidR="003F391E" w:rsidRPr="006A1AC5" w:rsidRDefault="003F391E" w:rsidP="00EA5681">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040B2EDC"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C116ECF"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3D4E095" w14:textId="77777777" w:rsidR="003F391E" w:rsidRPr="006A1AC5" w:rsidRDefault="003F391E" w:rsidP="00EA568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18B85E64" w14:textId="5F9E33EF" w:rsidR="003F391E" w:rsidRPr="006A1AC5" w:rsidRDefault="003F391E" w:rsidP="00EA5681">
            <w:pPr>
              <w:jc w:val="center"/>
              <w:rPr>
                <w:rFonts w:ascii="Gill Sans MT Condensed" w:hAnsi="Gill Sans MT Condensed" w:cs="Calibri"/>
                <w:color w:val="000000"/>
                <w:sz w:val="16"/>
                <w:szCs w:val="16"/>
              </w:rPr>
            </w:pPr>
            <w:r w:rsidRPr="008B1DFE">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7409E6E2" w14:textId="6B8B46FB" w:rsidR="003F391E" w:rsidRPr="006A1AC5" w:rsidRDefault="003F391E" w:rsidP="00EA5681">
            <w:pPr>
              <w:jc w:val="center"/>
              <w:rPr>
                <w:rFonts w:ascii="Gill Sans MT Condensed" w:hAnsi="Gill Sans MT Condensed" w:cs="Calibri"/>
                <w:color w:val="000000"/>
                <w:sz w:val="16"/>
                <w:szCs w:val="16"/>
              </w:rPr>
            </w:pPr>
            <w:r w:rsidRPr="004052C4">
              <w:rPr>
                <w:rFonts w:ascii="Gill Sans MT Condensed" w:hAnsi="Gill Sans MT Condensed" w:cs="Calibri"/>
                <w:color w:val="000000"/>
                <w:sz w:val="16"/>
                <w:szCs w:val="16"/>
              </w:rPr>
              <w:t>Filozofija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AEB7406" w14:textId="77777777" w:rsidR="003F391E" w:rsidRPr="006A1AC5" w:rsidRDefault="003F391E" w:rsidP="00EA568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75CED0D6" w14:textId="24A05E25"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4.b</w:t>
            </w:r>
          </w:p>
        </w:tc>
        <w:tc>
          <w:tcPr>
            <w:tcW w:w="420" w:type="dxa"/>
            <w:tcBorders>
              <w:top w:val="single" w:sz="4" w:space="0" w:color="D3D3D3"/>
              <w:left w:val="nil"/>
              <w:bottom w:val="nil"/>
              <w:right w:val="single" w:sz="4" w:space="0" w:color="D3D3D3"/>
            </w:tcBorders>
            <w:shd w:val="clear" w:color="auto" w:fill="auto"/>
            <w:vAlign w:val="center"/>
          </w:tcPr>
          <w:p w14:paraId="1A2E8699" w14:textId="4E7FD8D1"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05EE61F2" w14:textId="77777777" w:rsidR="003F391E" w:rsidRPr="006A1AC5" w:rsidRDefault="003F391E" w:rsidP="00EA568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25302388" w14:textId="5C9D6A4D"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42CFEF19"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E1471FE"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165E3EF"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CE60651"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F8D17A3"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2D08342"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44859EA"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6AE1ECD"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0E09289"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2627979"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16DAD96C"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64D3BC22"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29E5422A"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B28089E" w14:textId="77777777" w:rsidR="003F391E" w:rsidRPr="006A1AC5" w:rsidRDefault="003F391E" w:rsidP="00EA5681">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29DF7A8E" w14:textId="77777777" w:rsidR="003F391E" w:rsidRPr="006A1AC5" w:rsidRDefault="003F391E" w:rsidP="00EA5681">
            <w:pPr>
              <w:jc w:val="center"/>
              <w:rPr>
                <w:rFonts w:ascii="Gill Sans MT Condensed" w:hAnsi="Gill Sans MT Condensed" w:cs="Calibri"/>
                <w:color w:val="000000"/>
                <w:sz w:val="16"/>
                <w:szCs w:val="16"/>
              </w:rPr>
            </w:pPr>
          </w:p>
        </w:tc>
        <w:tc>
          <w:tcPr>
            <w:tcW w:w="236" w:type="dxa"/>
            <w:vAlign w:val="center"/>
          </w:tcPr>
          <w:p w14:paraId="7D6D554D" w14:textId="77777777" w:rsidR="003F391E" w:rsidRPr="006A1AC5" w:rsidRDefault="003F391E" w:rsidP="00EA5681">
            <w:pPr>
              <w:rPr>
                <w:sz w:val="16"/>
                <w:szCs w:val="16"/>
              </w:rPr>
            </w:pPr>
          </w:p>
        </w:tc>
      </w:tr>
      <w:tr w:rsidR="003F391E" w:rsidRPr="006A1AC5" w14:paraId="01279AB5" w14:textId="77777777" w:rsidTr="009370E0">
        <w:trPr>
          <w:trHeight w:val="456"/>
        </w:trPr>
        <w:tc>
          <w:tcPr>
            <w:tcW w:w="1997" w:type="dxa"/>
            <w:vMerge/>
            <w:tcBorders>
              <w:left w:val="single" w:sz="4" w:space="0" w:color="D3D3D3"/>
              <w:right w:val="single" w:sz="4" w:space="0" w:color="D3D3D3"/>
            </w:tcBorders>
            <w:shd w:val="clear" w:color="auto" w:fill="auto"/>
            <w:vAlign w:val="center"/>
          </w:tcPr>
          <w:p w14:paraId="61C74A9F" w14:textId="77777777" w:rsidR="003F391E" w:rsidRDefault="003F391E" w:rsidP="00EA5681">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3586A854" w14:textId="77777777" w:rsidR="003F391E" w:rsidRPr="006A1AC5" w:rsidRDefault="003F391E" w:rsidP="00EA5681">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09F46DF1"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12A7EB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64BBC85" w14:textId="77777777" w:rsidR="003F391E" w:rsidRPr="006A1AC5" w:rsidRDefault="003F391E" w:rsidP="00EA568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328C2132" w14:textId="533B3D47" w:rsidR="003F391E" w:rsidRPr="006A1AC5" w:rsidRDefault="003F391E" w:rsidP="00EA5681">
            <w:pPr>
              <w:jc w:val="center"/>
              <w:rPr>
                <w:rFonts w:ascii="Gill Sans MT Condensed" w:hAnsi="Gill Sans MT Condensed" w:cs="Calibri"/>
                <w:color w:val="000000"/>
                <w:sz w:val="16"/>
                <w:szCs w:val="16"/>
              </w:rPr>
            </w:pPr>
            <w:r w:rsidRPr="008B1DFE">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4E2492A" w14:textId="592F05B1" w:rsidR="003F391E" w:rsidRPr="006A1AC5" w:rsidRDefault="003F391E" w:rsidP="00EA5681">
            <w:pPr>
              <w:jc w:val="center"/>
              <w:rPr>
                <w:rFonts w:ascii="Gill Sans MT Condensed" w:hAnsi="Gill Sans MT Condensed" w:cs="Calibri"/>
                <w:color w:val="000000"/>
                <w:sz w:val="16"/>
                <w:szCs w:val="16"/>
              </w:rPr>
            </w:pPr>
            <w:r w:rsidRPr="004052C4">
              <w:rPr>
                <w:rFonts w:ascii="Gill Sans MT Condensed" w:hAnsi="Gill Sans MT Condensed" w:cs="Calibri"/>
                <w:color w:val="000000"/>
                <w:sz w:val="16"/>
                <w:szCs w:val="16"/>
              </w:rPr>
              <w:t>Filozofija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81DAD78" w14:textId="77777777" w:rsidR="003F391E" w:rsidRPr="006A1AC5" w:rsidRDefault="003F391E" w:rsidP="00EA568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6594ACEF" w14:textId="43A3085F"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4.c</w:t>
            </w:r>
          </w:p>
        </w:tc>
        <w:tc>
          <w:tcPr>
            <w:tcW w:w="420" w:type="dxa"/>
            <w:tcBorders>
              <w:top w:val="single" w:sz="4" w:space="0" w:color="D3D3D3"/>
              <w:left w:val="nil"/>
              <w:bottom w:val="nil"/>
              <w:right w:val="single" w:sz="4" w:space="0" w:color="D3D3D3"/>
            </w:tcBorders>
            <w:shd w:val="clear" w:color="auto" w:fill="auto"/>
            <w:vAlign w:val="center"/>
          </w:tcPr>
          <w:p w14:paraId="13BB2C96" w14:textId="39027EC0"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tcPr>
          <w:p w14:paraId="0EAA2F37" w14:textId="77777777" w:rsidR="003F391E" w:rsidRPr="006A1AC5" w:rsidRDefault="003F391E" w:rsidP="00EA568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31E217B7" w14:textId="1E03E5F7"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49B48CF0"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E8FBBA4"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B1E3DFF"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23D3B0D"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20F2C4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B226F5E"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3173F65"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DE7BBCB"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E1C13C5"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62F3FD1"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5DAFE0D5"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3F513627"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299749CA"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BF69922" w14:textId="77777777" w:rsidR="003F391E" w:rsidRPr="006A1AC5" w:rsidRDefault="003F391E" w:rsidP="00EA5681">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2E5D8385" w14:textId="77777777" w:rsidR="003F391E" w:rsidRPr="006A1AC5" w:rsidRDefault="003F391E" w:rsidP="00EA5681">
            <w:pPr>
              <w:jc w:val="center"/>
              <w:rPr>
                <w:rFonts w:ascii="Gill Sans MT Condensed" w:hAnsi="Gill Sans MT Condensed" w:cs="Calibri"/>
                <w:color w:val="000000"/>
                <w:sz w:val="16"/>
                <w:szCs w:val="16"/>
              </w:rPr>
            </w:pPr>
          </w:p>
        </w:tc>
        <w:tc>
          <w:tcPr>
            <w:tcW w:w="236" w:type="dxa"/>
            <w:vAlign w:val="center"/>
          </w:tcPr>
          <w:p w14:paraId="548B5ACF" w14:textId="77777777" w:rsidR="003F391E" w:rsidRPr="006A1AC5" w:rsidRDefault="003F391E" w:rsidP="00EA5681">
            <w:pPr>
              <w:rPr>
                <w:sz w:val="16"/>
                <w:szCs w:val="16"/>
              </w:rPr>
            </w:pPr>
          </w:p>
        </w:tc>
      </w:tr>
      <w:tr w:rsidR="003F391E" w:rsidRPr="006A1AC5" w14:paraId="350789FC" w14:textId="77777777" w:rsidTr="009370E0">
        <w:trPr>
          <w:trHeight w:val="456"/>
        </w:trPr>
        <w:tc>
          <w:tcPr>
            <w:tcW w:w="1997" w:type="dxa"/>
            <w:vMerge/>
            <w:tcBorders>
              <w:left w:val="single" w:sz="4" w:space="0" w:color="D3D3D3"/>
              <w:right w:val="single" w:sz="4" w:space="0" w:color="D3D3D3"/>
            </w:tcBorders>
            <w:shd w:val="clear" w:color="auto" w:fill="auto"/>
            <w:vAlign w:val="center"/>
          </w:tcPr>
          <w:p w14:paraId="63F608F0" w14:textId="77777777" w:rsidR="003F391E" w:rsidRDefault="003F391E" w:rsidP="00EA5681">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70C1C217" w14:textId="77777777" w:rsidR="003F391E" w:rsidRPr="006A1AC5" w:rsidRDefault="003F391E" w:rsidP="00EA5681">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543FE391"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320A0B37"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65D1924" w14:textId="77777777" w:rsidR="003F391E" w:rsidRPr="006A1AC5" w:rsidRDefault="003F391E" w:rsidP="00EA568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C9A63F3" w14:textId="22AAA463" w:rsidR="003F391E" w:rsidRPr="006A1AC5" w:rsidRDefault="003F391E" w:rsidP="00EA5681">
            <w:pPr>
              <w:jc w:val="center"/>
              <w:rPr>
                <w:rFonts w:ascii="Gill Sans MT Condensed" w:hAnsi="Gill Sans MT Condensed" w:cs="Calibri"/>
                <w:color w:val="000000"/>
                <w:sz w:val="16"/>
                <w:szCs w:val="16"/>
              </w:rPr>
            </w:pPr>
            <w:r w:rsidRPr="008B1DFE">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49F9545E" w14:textId="7BFA3089" w:rsidR="003F391E" w:rsidRPr="006A1AC5" w:rsidRDefault="003F391E" w:rsidP="00EA5681">
            <w:pPr>
              <w:jc w:val="center"/>
              <w:rPr>
                <w:rFonts w:ascii="Gill Sans MT Condensed" w:hAnsi="Gill Sans MT Condensed" w:cs="Calibri"/>
                <w:color w:val="000000"/>
                <w:sz w:val="16"/>
                <w:szCs w:val="16"/>
              </w:rPr>
            </w:pPr>
            <w:r w:rsidRPr="004052C4">
              <w:rPr>
                <w:rFonts w:ascii="Gill Sans MT Condensed" w:hAnsi="Gill Sans MT Condensed" w:cs="Calibri"/>
                <w:color w:val="000000"/>
                <w:sz w:val="16"/>
                <w:szCs w:val="16"/>
              </w:rPr>
              <w:t>Filozofija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D2673FC" w14:textId="77777777" w:rsidR="003F391E" w:rsidRPr="006A1AC5" w:rsidRDefault="003F391E" w:rsidP="00EA568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73C8295" w14:textId="0630566C"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4.d</w:t>
            </w:r>
          </w:p>
        </w:tc>
        <w:tc>
          <w:tcPr>
            <w:tcW w:w="420" w:type="dxa"/>
            <w:tcBorders>
              <w:top w:val="single" w:sz="4" w:space="0" w:color="D3D3D3"/>
              <w:left w:val="nil"/>
              <w:bottom w:val="nil"/>
              <w:right w:val="single" w:sz="4" w:space="0" w:color="D3D3D3"/>
            </w:tcBorders>
            <w:shd w:val="clear" w:color="auto" w:fill="auto"/>
            <w:vAlign w:val="center"/>
          </w:tcPr>
          <w:p w14:paraId="776A67AA" w14:textId="41DA2EE8"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tcPr>
          <w:p w14:paraId="4817E748" w14:textId="77777777" w:rsidR="003F391E" w:rsidRPr="006A1AC5" w:rsidRDefault="003F391E" w:rsidP="00EA568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8109F2E" w14:textId="1699EDFB"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10B78261"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B116E78"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6C7EA62"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E775D9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44E0EDF"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19D5084"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B2680B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F24BF20"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FC515E0"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6E517E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4DD2D78D"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2CA425F3"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30509A12"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F336042" w14:textId="77777777" w:rsidR="003F391E" w:rsidRPr="006A1AC5" w:rsidRDefault="003F391E" w:rsidP="00EA5681">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110094E7" w14:textId="77777777" w:rsidR="003F391E" w:rsidRPr="006A1AC5" w:rsidRDefault="003F391E" w:rsidP="00EA5681">
            <w:pPr>
              <w:jc w:val="center"/>
              <w:rPr>
                <w:rFonts w:ascii="Gill Sans MT Condensed" w:hAnsi="Gill Sans MT Condensed" w:cs="Calibri"/>
                <w:color w:val="000000"/>
                <w:sz w:val="16"/>
                <w:szCs w:val="16"/>
              </w:rPr>
            </w:pPr>
          </w:p>
        </w:tc>
        <w:tc>
          <w:tcPr>
            <w:tcW w:w="236" w:type="dxa"/>
            <w:vAlign w:val="center"/>
          </w:tcPr>
          <w:p w14:paraId="5E5D1BFC" w14:textId="77777777" w:rsidR="003F391E" w:rsidRPr="006A1AC5" w:rsidRDefault="003F391E" w:rsidP="00EA5681">
            <w:pPr>
              <w:rPr>
                <w:sz w:val="16"/>
                <w:szCs w:val="16"/>
              </w:rPr>
            </w:pPr>
          </w:p>
        </w:tc>
      </w:tr>
      <w:tr w:rsidR="003F391E" w:rsidRPr="006A1AC5" w14:paraId="455B77C4" w14:textId="77777777" w:rsidTr="009370E0">
        <w:trPr>
          <w:trHeight w:val="456"/>
        </w:trPr>
        <w:tc>
          <w:tcPr>
            <w:tcW w:w="1997" w:type="dxa"/>
            <w:vMerge/>
            <w:tcBorders>
              <w:left w:val="single" w:sz="4" w:space="0" w:color="D3D3D3"/>
              <w:right w:val="single" w:sz="4" w:space="0" w:color="D3D3D3"/>
            </w:tcBorders>
            <w:shd w:val="clear" w:color="auto" w:fill="auto"/>
            <w:vAlign w:val="center"/>
          </w:tcPr>
          <w:p w14:paraId="272BC396" w14:textId="77777777" w:rsidR="003F391E" w:rsidRDefault="003F391E" w:rsidP="00EA5681">
            <w:pPr>
              <w:rPr>
                <w:rFonts w:ascii="Gill Sans MT Condensed" w:hAnsi="Gill Sans MT Condensed" w:cs="Calibri"/>
                <w:color w:val="000000"/>
                <w:sz w:val="16"/>
                <w:szCs w:val="16"/>
              </w:rPr>
            </w:pPr>
          </w:p>
        </w:tc>
        <w:tc>
          <w:tcPr>
            <w:tcW w:w="1041" w:type="dxa"/>
            <w:gridSpan w:val="2"/>
            <w:vMerge/>
            <w:tcBorders>
              <w:left w:val="nil"/>
              <w:right w:val="single" w:sz="4" w:space="0" w:color="D3D3D3"/>
            </w:tcBorders>
            <w:shd w:val="clear" w:color="auto" w:fill="auto"/>
            <w:vAlign w:val="center"/>
          </w:tcPr>
          <w:p w14:paraId="54FB2795" w14:textId="77777777" w:rsidR="003F391E" w:rsidRPr="006A1AC5" w:rsidRDefault="003F391E" w:rsidP="00EA5681">
            <w:pPr>
              <w:jc w:val="center"/>
              <w:rPr>
                <w:rFonts w:ascii="Gill Sans MT Condensed" w:hAnsi="Gill Sans MT Condensed" w:cs="Calibri"/>
                <w:color w:val="000000"/>
                <w:sz w:val="16"/>
                <w:szCs w:val="16"/>
              </w:rPr>
            </w:pPr>
          </w:p>
        </w:tc>
        <w:tc>
          <w:tcPr>
            <w:tcW w:w="1441" w:type="dxa"/>
            <w:vMerge/>
            <w:tcBorders>
              <w:left w:val="nil"/>
              <w:right w:val="single" w:sz="4" w:space="0" w:color="D3D3D3"/>
            </w:tcBorders>
            <w:shd w:val="clear" w:color="auto" w:fill="auto"/>
            <w:vAlign w:val="center"/>
          </w:tcPr>
          <w:p w14:paraId="422A7404"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71B1A514"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4716D21F" w14:textId="77777777" w:rsidR="003F391E" w:rsidRPr="006A1AC5" w:rsidRDefault="003F391E" w:rsidP="00EA568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5187D1CB" w14:textId="07712A68" w:rsidR="003F391E" w:rsidRPr="006A1AC5" w:rsidRDefault="003F391E" w:rsidP="00EA5681">
            <w:pPr>
              <w:jc w:val="center"/>
              <w:rPr>
                <w:rFonts w:ascii="Gill Sans MT Condensed" w:hAnsi="Gill Sans MT Condensed" w:cs="Calibri"/>
                <w:color w:val="000000"/>
                <w:sz w:val="16"/>
                <w:szCs w:val="16"/>
              </w:rPr>
            </w:pPr>
            <w:r w:rsidRPr="008B1DFE">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62882D1D" w14:textId="482504C9" w:rsidR="003F391E" w:rsidRPr="006A1AC5" w:rsidRDefault="003F391E" w:rsidP="00EA5681">
            <w:pPr>
              <w:jc w:val="center"/>
              <w:rPr>
                <w:rFonts w:ascii="Gill Sans MT Condensed" w:hAnsi="Gill Sans MT Condensed" w:cs="Calibri"/>
                <w:color w:val="000000"/>
                <w:sz w:val="16"/>
                <w:szCs w:val="16"/>
              </w:rPr>
            </w:pPr>
            <w:r w:rsidRPr="004052C4">
              <w:rPr>
                <w:rFonts w:ascii="Gill Sans MT Condensed" w:hAnsi="Gill Sans MT Condensed" w:cs="Calibri"/>
                <w:color w:val="000000"/>
                <w:sz w:val="16"/>
                <w:szCs w:val="16"/>
              </w:rPr>
              <w:t>Filozofija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1D379F9B" w14:textId="77777777" w:rsidR="003F391E" w:rsidRPr="006A1AC5" w:rsidRDefault="003F391E" w:rsidP="00EA568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79F2D0A0" w14:textId="0E60E31A"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4.e</w:t>
            </w:r>
          </w:p>
        </w:tc>
        <w:tc>
          <w:tcPr>
            <w:tcW w:w="420" w:type="dxa"/>
            <w:tcBorders>
              <w:top w:val="single" w:sz="4" w:space="0" w:color="D3D3D3"/>
              <w:left w:val="nil"/>
              <w:bottom w:val="nil"/>
              <w:right w:val="single" w:sz="4" w:space="0" w:color="D3D3D3"/>
            </w:tcBorders>
            <w:shd w:val="clear" w:color="auto" w:fill="auto"/>
            <w:vAlign w:val="center"/>
          </w:tcPr>
          <w:p w14:paraId="733A89BA" w14:textId="299F9DB5"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27</w:t>
            </w:r>
          </w:p>
        </w:tc>
        <w:tc>
          <w:tcPr>
            <w:tcW w:w="420" w:type="dxa"/>
            <w:tcBorders>
              <w:top w:val="single" w:sz="4" w:space="0" w:color="D3D3D3"/>
              <w:left w:val="nil"/>
              <w:bottom w:val="nil"/>
              <w:right w:val="single" w:sz="4" w:space="0" w:color="D3D3D3"/>
            </w:tcBorders>
            <w:shd w:val="clear" w:color="auto" w:fill="auto"/>
            <w:vAlign w:val="center"/>
          </w:tcPr>
          <w:p w14:paraId="27C28B4C" w14:textId="77777777" w:rsidR="003F391E" w:rsidRPr="006A1AC5" w:rsidRDefault="003F391E" w:rsidP="00EA568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D66BDA5" w14:textId="2A4B60F8"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19865762"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1D30891"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27FC84D5"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80B74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E03AE60"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1E4590B0"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DCC747F"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579E0DB1"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65802C52"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1312AA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563DC22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1A4E0D37"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F0E68C" w:fill="F0E68C"/>
            <w:vAlign w:val="center"/>
          </w:tcPr>
          <w:p w14:paraId="3F5DBB04"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right w:val="single" w:sz="4" w:space="0" w:color="D3D3D3"/>
            </w:tcBorders>
            <w:shd w:val="clear" w:color="auto" w:fill="auto"/>
            <w:vAlign w:val="center"/>
          </w:tcPr>
          <w:p w14:paraId="09DC5F99" w14:textId="77777777" w:rsidR="003F391E" w:rsidRPr="006A1AC5" w:rsidRDefault="003F391E" w:rsidP="00EA5681">
            <w:pPr>
              <w:jc w:val="center"/>
              <w:rPr>
                <w:rFonts w:ascii="Gill Sans MT Condensed" w:hAnsi="Gill Sans MT Condensed" w:cs="Calibri"/>
                <w:color w:val="000000"/>
                <w:sz w:val="16"/>
                <w:szCs w:val="16"/>
              </w:rPr>
            </w:pPr>
          </w:p>
        </w:tc>
        <w:tc>
          <w:tcPr>
            <w:tcW w:w="550" w:type="dxa"/>
            <w:vMerge/>
            <w:tcBorders>
              <w:left w:val="nil"/>
              <w:right w:val="single" w:sz="4" w:space="0" w:color="D3D3D3"/>
            </w:tcBorders>
            <w:shd w:val="clear" w:color="F0E68C" w:fill="F0E68C"/>
            <w:vAlign w:val="center"/>
          </w:tcPr>
          <w:p w14:paraId="664C2D92" w14:textId="77777777" w:rsidR="003F391E" w:rsidRPr="006A1AC5" w:rsidRDefault="003F391E" w:rsidP="00EA5681">
            <w:pPr>
              <w:jc w:val="center"/>
              <w:rPr>
                <w:rFonts w:ascii="Gill Sans MT Condensed" w:hAnsi="Gill Sans MT Condensed" w:cs="Calibri"/>
                <w:color w:val="000000"/>
                <w:sz w:val="16"/>
                <w:szCs w:val="16"/>
              </w:rPr>
            </w:pPr>
          </w:p>
        </w:tc>
        <w:tc>
          <w:tcPr>
            <w:tcW w:w="236" w:type="dxa"/>
            <w:vAlign w:val="center"/>
          </w:tcPr>
          <w:p w14:paraId="137D34B3" w14:textId="77777777" w:rsidR="003F391E" w:rsidRPr="006A1AC5" w:rsidRDefault="003F391E" w:rsidP="00EA5681">
            <w:pPr>
              <w:rPr>
                <w:sz w:val="16"/>
                <w:szCs w:val="16"/>
              </w:rPr>
            </w:pPr>
          </w:p>
        </w:tc>
      </w:tr>
      <w:tr w:rsidR="003F391E" w:rsidRPr="006A1AC5" w14:paraId="5D00A314" w14:textId="77777777" w:rsidTr="009370E0">
        <w:trPr>
          <w:trHeight w:val="456"/>
        </w:trPr>
        <w:tc>
          <w:tcPr>
            <w:tcW w:w="1997" w:type="dxa"/>
            <w:vMerge/>
            <w:tcBorders>
              <w:left w:val="single" w:sz="4" w:space="0" w:color="D3D3D3"/>
              <w:bottom w:val="single" w:sz="4" w:space="0" w:color="D3D3D3"/>
              <w:right w:val="single" w:sz="4" w:space="0" w:color="D3D3D3"/>
            </w:tcBorders>
            <w:shd w:val="clear" w:color="auto" w:fill="auto"/>
            <w:vAlign w:val="center"/>
          </w:tcPr>
          <w:p w14:paraId="4C393CFE" w14:textId="77777777" w:rsidR="003F391E" w:rsidRDefault="003F391E" w:rsidP="00EA5681">
            <w:pPr>
              <w:rPr>
                <w:rFonts w:ascii="Gill Sans MT Condensed" w:hAnsi="Gill Sans MT Condensed" w:cs="Calibri"/>
                <w:color w:val="000000"/>
                <w:sz w:val="16"/>
                <w:szCs w:val="16"/>
              </w:rPr>
            </w:pPr>
          </w:p>
        </w:tc>
        <w:tc>
          <w:tcPr>
            <w:tcW w:w="1041" w:type="dxa"/>
            <w:gridSpan w:val="2"/>
            <w:vMerge/>
            <w:tcBorders>
              <w:left w:val="nil"/>
              <w:bottom w:val="single" w:sz="4" w:space="0" w:color="D3D3D3"/>
              <w:right w:val="single" w:sz="4" w:space="0" w:color="D3D3D3"/>
            </w:tcBorders>
            <w:shd w:val="clear" w:color="auto" w:fill="auto"/>
            <w:vAlign w:val="center"/>
          </w:tcPr>
          <w:p w14:paraId="4AE5B1B1" w14:textId="77777777" w:rsidR="003F391E" w:rsidRPr="006A1AC5" w:rsidRDefault="003F391E" w:rsidP="00EA5681">
            <w:pPr>
              <w:jc w:val="center"/>
              <w:rPr>
                <w:rFonts w:ascii="Gill Sans MT Condensed" w:hAnsi="Gill Sans MT Condensed" w:cs="Calibri"/>
                <w:color w:val="000000"/>
                <w:sz w:val="16"/>
                <w:szCs w:val="16"/>
              </w:rPr>
            </w:pPr>
          </w:p>
        </w:tc>
        <w:tc>
          <w:tcPr>
            <w:tcW w:w="1441" w:type="dxa"/>
            <w:vMerge/>
            <w:tcBorders>
              <w:left w:val="nil"/>
              <w:bottom w:val="single" w:sz="4" w:space="0" w:color="D3D3D3"/>
              <w:right w:val="single" w:sz="4" w:space="0" w:color="D3D3D3"/>
            </w:tcBorders>
            <w:shd w:val="clear" w:color="auto" w:fill="auto"/>
            <w:vAlign w:val="center"/>
          </w:tcPr>
          <w:p w14:paraId="68DEAFD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420C8B18"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7640F633" w14:textId="77777777" w:rsidR="003F391E" w:rsidRPr="006A1AC5" w:rsidRDefault="003F391E" w:rsidP="00EA568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3532049B" w14:textId="1B74935A" w:rsidR="003F391E" w:rsidRPr="006A1AC5" w:rsidRDefault="003F391E" w:rsidP="00EA5681">
            <w:pPr>
              <w:jc w:val="center"/>
              <w:rPr>
                <w:rFonts w:ascii="Gill Sans MT Condensed" w:hAnsi="Gill Sans MT Condensed" w:cs="Calibri"/>
                <w:color w:val="000000"/>
                <w:sz w:val="16"/>
                <w:szCs w:val="16"/>
              </w:rPr>
            </w:pPr>
            <w:r w:rsidRPr="008B1DFE">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tcPr>
          <w:p w14:paraId="5AE76E5F" w14:textId="4F35672A" w:rsidR="003F391E" w:rsidRPr="006A1AC5" w:rsidRDefault="003F391E" w:rsidP="00EA5681">
            <w:pPr>
              <w:jc w:val="center"/>
              <w:rPr>
                <w:rFonts w:ascii="Gill Sans MT Condensed" w:hAnsi="Gill Sans MT Condensed" w:cs="Calibri"/>
                <w:color w:val="000000"/>
                <w:sz w:val="16"/>
                <w:szCs w:val="16"/>
              </w:rPr>
            </w:pPr>
            <w:r w:rsidRPr="004052C4">
              <w:rPr>
                <w:rFonts w:ascii="Gill Sans MT Condensed" w:hAnsi="Gill Sans MT Condensed" w:cs="Calibri"/>
                <w:color w:val="000000"/>
                <w:sz w:val="16"/>
                <w:szCs w:val="16"/>
              </w:rPr>
              <w:t>Filozofija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7B8217F6" w14:textId="77777777" w:rsidR="003F391E" w:rsidRPr="006A1AC5" w:rsidRDefault="003F391E" w:rsidP="00EA568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48DE3652" w14:textId="73AD368B"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4.f</w:t>
            </w:r>
          </w:p>
        </w:tc>
        <w:tc>
          <w:tcPr>
            <w:tcW w:w="420" w:type="dxa"/>
            <w:tcBorders>
              <w:top w:val="single" w:sz="4" w:space="0" w:color="D3D3D3"/>
              <w:left w:val="nil"/>
              <w:bottom w:val="nil"/>
              <w:right w:val="single" w:sz="4" w:space="0" w:color="D3D3D3"/>
            </w:tcBorders>
            <w:shd w:val="clear" w:color="auto" w:fill="auto"/>
            <w:vAlign w:val="center"/>
          </w:tcPr>
          <w:p w14:paraId="0FD6CEAB" w14:textId="0E30E609"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tcPr>
          <w:p w14:paraId="3EC338A8" w14:textId="77777777" w:rsidR="003F391E" w:rsidRPr="006A1AC5" w:rsidRDefault="003F391E" w:rsidP="00EA568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2616A42" w14:textId="28D3D912" w:rsidR="003F391E" w:rsidRPr="006A1AC5" w:rsidRDefault="003F391E" w:rsidP="00EA568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4E364F07"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14828C59"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6F4EECC6"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1DE5BD8"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0A764750"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769A735E"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1E48DCE7"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6C4F5837"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3AF82F11"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auto" w:fill="auto"/>
            <w:vAlign w:val="center"/>
          </w:tcPr>
          <w:p w14:paraId="5E326708"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single" w:sz="4" w:space="0" w:color="D3D3D3"/>
              <w:right w:val="single" w:sz="4" w:space="0" w:color="D3D3D3"/>
            </w:tcBorders>
            <w:shd w:val="clear" w:color="F0E68C" w:fill="F0E68C"/>
            <w:vAlign w:val="center"/>
          </w:tcPr>
          <w:p w14:paraId="4EA77F2A"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F0E68C" w:fill="F0E68C"/>
            <w:vAlign w:val="center"/>
          </w:tcPr>
          <w:p w14:paraId="0AC63F42"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F0E68C" w:fill="F0E68C"/>
            <w:vAlign w:val="center"/>
          </w:tcPr>
          <w:p w14:paraId="72758803" w14:textId="77777777" w:rsidR="003F391E" w:rsidRPr="006A1AC5" w:rsidRDefault="003F391E" w:rsidP="00EA5681">
            <w:pPr>
              <w:jc w:val="center"/>
              <w:rPr>
                <w:rFonts w:ascii="Gill Sans MT Condensed" w:hAnsi="Gill Sans MT Condensed" w:cs="Calibri"/>
                <w:color w:val="000000"/>
                <w:sz w:val="16"/>
                <w:szCs w:val="16"/>
              </w:rPr>
            </w:pPr>
          </w:p>
        </w:tc>
        <w:tc>
          <w:tcPr>
            <w:tcW w:w="420" w:type="dxa"/>
            <w:vMerge/>
            <w:tcBorders>
              <w:left w:val="nil"/>
              <w:bottom w:val="nil"/>
              <w:right w:val="single" w:sz="4" w:space="0" w:color="D3D3D3"/>
            </w:tcBorders>
            <w:shd w:val="clear" w:color="auto" w:fill="auto"/>
            <w:vAlign w:val="center"/>
          </w:tcPr>
          <w:p w14:paraId="21EFCE68" w14:textId="77777777" w:rsidR="003F391E" w:rsidRPr="006A1AC5" w:rsidRDefault="003F391E" w:rsidP="00EA5681">
            <w:pPr>
              <w:jc w:val="center"/>
              <w:rPr>
                <w:rFonts w:ascii="Gill Sans MT Condensed" w:hAnsi="Gill Sans MT Condensed" w:cs="Calibri"/>
                <w:color w:val="000000"/>
                <w:sz w:val="16"/>
                <w:szCs w:val="16"/>
              </w:rPr>
            </w:pPr>
          </w:p>
        </w:tc>
        <w:tc>
          <w:tcPr>
            <w:tcW w:w="550" w:type="dxa"/>
            <w:vMerge/>
            <w:tcBorders>
              <w:left w:val="nil"/>
              <w:bottom w:val="nil"/>
              <w:right w:val="single" w:sz="4" w:space="0" w:color="D3D3D3"/>
            </w:tcBorders>
            <w:shd w:val="clear" w:color="F0E68C" w:fill="F0E68C"/>
            <w:vAlign w:val="center"/>
          </w:tcPr>
          <w:p w14:paraId="07CE343E" w14:textId="77777777" w:rsidR="003F391E" w:rsidRPr="006A1AC5" w:rsidRDefault="003F391E" w:rsidP="00EA5681">
            <w:pPr>
              <w:jc w:val="center"/>
              <w:rPr>
                <w:rFonts w:ascii="Gill Sans MT Condensed" w:hAnsi="Gill Sans MT Condensed" w:cs="Calibri"/>
                <w:color w:val="000000"/>
                <w:sz w:val="16"/>
                <w:szCs w:val="16"/>
              </w:rPr>
            </w:pPr>
          </w:p>
        </w:tc>
        <w:tc>
          <w:tcPr>
            <w:tcW w:w="236" w:type="dxa"/>
            <w:vAlign w:val="center"/>
          </w:tcPr>
          <w:p w14:paraId="0CB6D471" w14:textId="77777777" w:rsidR="003F391E" w:rsidRPr="006A1AC5" w:rsidRDefault="003F391E" w:rsidP="00EA5681">
            <w:pPr>
              <w:rPr>
                <w:sz w:val="16"/>
                <w:szCs w:val="16"/>
              </w:rPr>
            </w:pPr>
          </w:p>
        </w:tc>
      </w:tr>
      <w:tr w:rsidR="008E0F0B" w:rsidRPr="006A1AC5" w14:paraId="51386C6C" w14:textId="77777777" w:rsidTr="00EB21A1">
        <w:trPr>
          <w:trHeight w:val="288"/>
        </w:trPr>
        <w:tc>
          <w:tcPr>
            <w:tcW w:w="1997"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1ED5A4A4" w14:textId="77777777" w:rsidR="008E0F0B" w:rsidRPr="006A1AC5" w:rsidRDefault="008E0F0B" w:rsidP="008E0F0B">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Tomislava Klarić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519F22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filozofije i latinskog jezika</w:t>
            </w:r>
          </w:p>
        </w:tc>
        <w:tc>
          <w:tcPr>
            <w:tcW w:w="1441"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F6AD1ED"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skraćeno</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004473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4F2BF15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918" w:type="dxa"/>
            <w:tcBorders>
              <w:top w:val="single" w:sz="4" w:space="0" w:color="D3D3D3"/>
              <w:left w:val="nil"/>
              <w:bottom w:val="nil"/>
              <w:right w:val="nil"/>
            </w:tcBorders>
            <w:shd w:val="clear" w:color="auto" w:fill="auto"/>
            <w:vAlign w:val="center"/>
            <w:hideMark/>
          </w:tcPr>
          <w:p w14:paraId="63D5E4C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FB6882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891FC3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38483D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1DC3D1F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7C5A9CE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B438379"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8177C2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80354D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22DA801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36FDC5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56529C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7501BE1E"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5EE76F8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6FAE2D6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0811FFA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auto" w:fill="auto"/>
            <w:vAlign w:val="center"/>
            <w:hideMark/>
          </w:tcPr>
          <w:p w14:paraId="358954C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085349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13FAC2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6</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2BCDEB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62B7E37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5</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39D80A1"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11.00</w:t>
            </w:r>
          </w:p>
        </w:tc>
        <w:tc>
          <w:tcPr>
            <w:tcW w:w="236" w:type="dxa"/>
            <w:vAlign w:val="center"/>
            <w:hideMark/>
          </w:tcPr>
          <w:p w14:paraId="0C5C6FC4" w14:textId="77777777" w:rsidR="008E0F0B" w:rsidRPr="006A1AC5" w:rsidRDefault="008E0F0B" w:rsidP="008E0F0B">
            <w:pPr>
              <w:rPr>
                <w:sz w:val="16"/>
                <w:szCs w:val="16"/>
              </w:rPr>
            </w:pPr>
          </w:p>
        </w:tc>
      </w:tr>
      <w:tr w:rsidR="008E0F0B" w:rsidRPr="006A1AC5" w14:paraId="71A00597"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7CA44A3D"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45C112A7"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1AF55A5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196EAD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BBCE90"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30F03458"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A14D92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CDA9390"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85BED94"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09B620AF"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2B108BDA"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4D1FF7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74246D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A4219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AA3B6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B5E78A"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5805C0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857F3B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2D14D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85246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D2EC12"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B7482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B57E34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5B7C05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55B7CE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1D2E6C9"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32EC6A16"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32AEA942" w14:textId="77777777" w:rsidR="008E0F0B" w:rsidRPr="006A1AC5" w:rsidRDefault="008E0F0B" w:rsidP="008E0F0B">
            <w:pPr>
              <w:rPr>
                <w:sz w:val="16"/>
                <w:szCs w:val="16"/>
              </w:rPr>
            </w:pPr>
          </w:p>
        </w:tc>
      </w:tr>
      <w:tr w:rsidR="008E0F0B" w:rsidRPr="006A1AC5" w14:paraId="3AF68DEF" w14:textId="77777777" w:rsidTr="00EB21A1">
        <w:trPr>
          <w:trHeight w:val="288"/>
        </w:trPr>
        <w:tc>
          <w:tcPr>
            <w:tcW w:w="1997" w:type="dxa"/>
            <w:vMerge/>
            <w:tcBorders>
              <w:top w:val="nil"/>
              <w:left w:val="single" w:sz="4" w:space="0" w:color="D3D3D3"/>
              <w:bottom w:val="single" w:sz="4" w:space="0" w:color="D3D3D3"/>
              <w:right w:val="single" w:sz="4" w:space="0" w:color="D3D3D3"/>
            </w:tcBorders>
            <w:vAlign w:val="center"/>
            <w:hideMark/>
          </w:tcPr>
          <w:p w14:paraId="23037009" w14:textId="77777777" w:rsidR="008E0F0B" w:rsidRPr="006A1AC5" w:rsidRDefault="008E0F0B" w:rsidP="008E0F0B">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5EDDE9D" w14:textId="77777777" w:rsidR="008E0F0B" w:rsidRPr="006A1AC5" w:rsidRDefault="008E0F0B" w:rsidP="008E0F0B">
            <w:pPr>
              <w:rPr>
                <w:rFonts w:ascii="Gill Sans MT Condensed" w:hAnsi="Gill Sans MT Condensed" w:cs="Calibri"/>
                <w:color w:val="000000"/>
                <w:sz w:val="16"/>
                <w:szCs w:val="16"/>
              </w:rPr>
            </w:pPr>
          </w:p>
        </w:tc>
        <w:tc>
          <w:tcPr>
            <w:tcW w:w="1441" w:type="dxa"/>
            <w:vMerge/>
            <w:tcBorders>
              <w:top w:val="nil"/>
              <w:left w:val="single" w:sz="4" w:space="0" w:color="D3D3D3"/>
              <w:bottom w:val="single" w:sz="4" w:space="0" w:color="D3D3D3"/>
              <w:right w:val="single" w:sz="4" w:space="0" w:color="D3D3D3"/>
            </w:tcBorders>
            <w:vAlign w:val="center"/>
            <w:hideMark/>
          </w:tcPr>
          <w:p w14:paraId="2182029B"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AAB86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771BEFC" w14:textId="77777777" w:rsidR="008E0F0B" w:rsidRPr="006A1AC5" w:rsidRDefault="008E0F0B" w:rsidP="008E0F0B">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1B8826C"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hideMark/>
          </w:tcPr>
          <w:p w14:paraId="1E70178B"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Latinski jezik</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D43ECB7"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1DD0252"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56AED576"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0C3FE943"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AE45735" w14:textId="77777777" w:rsidR="008E0F0B" w:rsidRPr="006A1AC5" w:rsidRDefault="008E0F0B" w:rsidP="008E0F0B">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nil"/>
              <w:left w:val="single" w:sz="4" w:space="0" w:color="D3D3D3"/>
              <w:bottom w:val="single" w:sz="4" w:space="0" w:color="D3D3D3"/>
              <w:right w:val="single" w:sz="4" w:space="0" w:color="D3D3D3"/>
            </w:tcBorders>
            <w:vAlign w:val="center"/>
            <w:hideMark/>
          </w:tcPr>
          <w:p w14:paraId="74F231A4"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6752EC"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8E4E267"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CE6BE0"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0D3DC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07C71F"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6EC335"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543A50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1E5F5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3CAB88"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8D3DD9"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28A8593"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73326C6" w14:textId="77777777" w:rsidR="008E0F0B" w:rsidRPr="006A1AC5" w:rsidRDefault="008E0F0B" w:rsidP="008E0F0B">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06379FC" w14:textId="77777777" w:rsidR="008E0F0B" w:rsidRPr="006A1AC5" w:rsidRDefault="008E0F0B" w:rsidP="008E0F0B">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34B7C47" w14:textId="77777777" w:rsidR="008E0F0B" w:rsidRPr="006A1AC5" w:rsidRDefault="008E0F0B" w:rsidP="008E0F0B">
            <w:pPr>
              <w:rPr>
                <w:rFonts w:ascii="Gill Sans MT Condensed" w:hAnsi="Gill Sans MT Condensed" w:cs="Calibri"/>
                <w:color w:val="000000"/>
                <w:sz w:val="16"/>
                <w:szCs w:val="16"/>
              </w:rPr>
            </w:pPr>
          </w:p>
        </w:tc>
        <w:tc>
          <w:tcPr>
            <w:tcW w:w="236" w:type="dxa"/>
            <w:vAlign w:val="center"/>
            <w:hideMark/>
          </w:tcPr>
          <w:p w14:paraId="31EBB7CA" w14:textId="77777777" w:rsidR="008E0F0B" w:rsidRPr="006A1AC5" w:rsidRDefault="008E0F0B" w:rsidP="008E0F0B">
            <w:pPr>
              <w:rPr>
                <w:sz w:val="16"/>
                <w:szCs w:val="16"/>
              </w:rPr>
            </w:pPr>
          </w:p>
        </w:tc>
      </w:tr>
      <w:tr w:rsidR="008E0F0B" w:rsidRPr="006A1AC5" w14:paraId="4ECFB5FD" w14:textId="77777777" w:rsidTr="00EB21A1">
        <w:trPr>
          <w:trHeight w:val="288"/>
        </w:trPr>
        <w:tc>
          <w:tcPr>
            <w:tcW w:w="1997" w:type="dxa"/>
            <w:tcBorders>
              <w:top w:val="nil"/>
              <w:left w:val="nil"/>
              <w:bottom w:val="nil"/>
              <w:right w:val="nil"/>
            </w:tcBorders>
            <w:shd w:val="clear" w:color="auto" w:fill="auto"/>
            <w:noWrap/>
            <w:vAlign w:val="bottom"/>
            <w:hideMark/>
          </w:tcPr>
          <w:p w14:paraId="1FAFE397" w14:textId="77777777" w:rsidR="008E0F0B" w:rsidRPr="006A1AC5" w:rsidRDefault="008E0F0B" w:rsidP="008E0F0B">
            <w:pPr>
              <w:jc w:val="center"/>
              <w:rPr>
                <w:rFonts w:ascii="Gill Sans MT Condensed" w:hAnsi="Gill Sans MT Condensed" w:cs="Calibri"/>
                <w:color w:val="000000"/>
                <w:sz w:val="16"/>
                <w:szCs w:val="16"/>
              </w:rPr>
            </w:pPr>
          </w:p>
        </w:tc>
        <w:tc>
          <w:tcPr>
            <w:tcW w:w="647" w:type="dxa"/>
            <w:tcBorders>
              <w:top w:val="nil"/>
              <w:left w:val="nil"/>
              <w:bottom w:val="nil"/>
              <w:right w:val="nil"/>
            </w:tcBorders>
            <w:shd w:val="clear" w:color="auto" w:fill="auto"/>
            <w:noWrap/>
            <w:vAlign w:val="bottom"/>
            <w:hideMark/>
          </w:tcPr>
          <w:p w14:paraId="39BAE28F" w14:textId="77777777" w:rsidR="008E0F0B" w:rsidRPr="006A1AC5" w:rsidRDefault="008E0F0B" w:rsidP="008E0F0B">
            <w:pPr>
              <w:rPr>
                <w:sz w:val="16"/>
                <w:szCs w:val="16"/>
              </w:rPr>
            </w:pPr>
          </w:p>
        </w:tc>
        <w:tc>
          <w:tcPr>
            <w:tcW w:w="394" w:type="dxa"/>
            <w:tcBorders>
              <w:top w:val="nil"/>
              <w:left w:val="nil"/>
              <w:bottom w:val="nil"/>
              <w:right w:val="nil"/>
            </w:tcBorders>
            <w:shd w:val="clear" w:color="auto" w:fill="auto"/>
            <w:noWrap/>
            <w:vAlign w:val="bottom"/>
            <w:hideMark/>
          </w:tcPr>
          <w:p w14:paraId="51926575" w14:textId="77777777" w:rsidR="008E0F0B" w:rsidRPr="006A1AC5" w:rsidRDefault="008E0F0B" w:rsidP="008E0F0B">
            <w:pPr>
              <w:rPr>
                <w:sz w:val="16"/>
                <w:szCs w:val="16"/>
              </w:rPr>
            </w:pPr>
          </w:p>
        </w:tc>
        <w:tc>
          <w:tcPr>
            <w:tcW w:w="1441" w:type="dxa"/>
            <w:tcBorders>
              <w:top w:val="nil"/>
              <w:left w:val="nil"/>
              <w:bottom w:val="nil"/>
              <w:right w:val="nil"/>
            </w:tcBorders>
            <w:shd w:val="clear" w:color="auto" w:fill="auto"/>
            <w:noWrap/>
            <w:vAlign w:val="bottom"/>
            <w:hideMark/>
          </w:tcPr>
          <w:p w14:paraId="784B2DB7"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7725BB1D"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7D884EA1" w14:textId="77777777" w:rsidR="008E0F0B" w:rsidRPr="006A1AC5" w:rsidRDefault="008E0F0B" w:rsidP="008E0F0B">
            <w:pPr>
              <w:rPr>
                <w:sz w:val="16"/>
                <w:szCs w:val="16"/>
              </w:rPr>
            </w:pPr>
          </w:p>
        </w:tc>
        <w:tc>
          <w:tcPr>
            <w:tcW w:w="918" w:type="dxa"/>
            <w:tcBorders>
              <w:top w:val="nil"/>
              <w:left w:val="nil"/>
              <w:bottom w:val="nil"/>
              <w:right w:val="nil"/>
            </w:tcBorders>
            <w:shd w:val="clear" w:color="auto" w:fill="auto"/>
            <w:noWrap/>
            <w:vAlign w:val="bottom"/>
            <w:hideMark/>
          </w:tcPr>
          <w:p w14:paraId="713D6382" w14:textId="77777777" w:rsidR="008E0F0B" w:rsidRPr="006A1AC5" w:rsidRDefault="008E0F0B" w:rsidP="008E0F0B">
            <w:pPr>
              <w:rPr>
                <w:sz w:val="16"/>
                <w:szCs w:val="16"/>
              </w:rPr>
            </w:pPr>
          </w:p>
        </w:tc>
        <w:tc>
          <w:tcPr>
            <w:tcW w:w="1269" w:type="dxa"/>
            <w:tcBorders>
              <w:top w:val="nil"/>
              <w:left w:val="nil"/>
              <w:bottom w:val="nil"/>
              <w:right w:val="nil"/>
            </w:tcBorders>
            <w:shd w:val="clear" w:color="auto" w:fill="auto"/>
            <w:noWrap/>
            <w:vAlign w:val="bottom"/>
            <w:hideMark/>
          </w:tcPr>
          <w:p w14:paraId="5B1F5727" w14:textId="77777777" w:rsidR="008E0F0B" w:rsidRPr="006A1AC5" w:rsidRDefault="008E0F0B" w:rsidP="008E0F0B">
            <w:pPr>
              <w:rPr>
                <w:sz w:val="16"/>
                <w:szCs w:val="16"/>
              </w:rPr>
            </w:pPr>
          </w:p>
        </w:tc>
        <w:tc>
          <w:tcPr>
            <w:tcW w:w="618" w:type="dxa"/>
            <w:tcBorders>
              <w:top w:val="nil"/>
              <w:left w:val="nil"/>
              <w:bottom w:val="nil"/>
              <w:right w:val="nil"/>
            </w:tcBorders>
            <w:shd w:val="clear" w:color="auto" w:fill="auto"/>
            <w:noWrap/>
            <w:vAlign w:val="bottom"/>
            <w:hideMark/>
          </w:tcPr>
          <w:p w14:paraId="5C5F66C8" w14:textId="77777777" w:rsidR="008E0F0B" w:rsidRPr="006A1AC5" w:rsidRDefault="008E0F0B" w:rsidP="008E0F0B">
            <w:pPr>
              <w:rPr>
                <w:sz w:val="16"/>
                <w:szCs w:val="16"/>
              </w:rPr>
            </w:pPr>
          </w:p>
        </w:tc>
        <w:tc>
          <w:tcPr>
            <w:tcW w:w="500" w:type="dxa"/>
            <w:tcBorders>
              <w:top w:val="nil"/>
              <w:left w:val="nil"/>
              <w:bottom w:val="nil"/>
              <w:right w:val="nil"/>
            </w:tcBorders>
            <w:shd w:val="clear" w:color="auto" w:fill="auto"/>
            <w:noWrap/>
            <w:vAlign w:val="bottom"/>
            <w:hideMark/>
          </w:tcPr>
          <w:p w14:paraId="52F6EAE9"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659EC7D5"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17651265" w14:textId="77777777" w:rsidR="008E0F0B" w:rsidRPr="006A1AC5" w:rsidRDefault="008E0F0B" w:rsidP="008E0F0B">
            <w:pPr>
              <w:rPr>
                <w:sz w:val="16"/>
                <w:szCs w:val="16"/>
              </w:rPr>
            </w:pPr>
          </w:p>
        </w:tc>
        <w:tc>
          <w:tcPr>
            <w:tcW w:w="421" w:type="dxa"/>
            <w:tcBorders>
              <w:top w:val="nil"/>
              <w:left w:val="nil"/>
              <w:bottom w:val="nil"/>
              <w:right w:val="nil"/>
            </w:tcBorders>
            <w:shd w:val="clear" w:color="auto" w:fill="auto"/>
            <w:noWrap/>
            <w:vAlign w:val="bottom"/>
            <w:hideMark/>
          </w:tcPr>
          <w:p w14:paraId="1B7F6245"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00E99FAD"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1D9F6294"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06957A1F"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2F7AB8A3"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120A1E58"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293ADEFD"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528956E7"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79D7CCF2"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66DE4D28"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7942F170"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183543D6"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4E781CD1"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70F660FA" w14:textId="77777777" w:rsidR="008E0F0B" w:rsidRPr="006A1AC5" w:rsidRDefault="008E0F0B" w:rsidP="008E0F0B">
            <w:pPr>
              <w:rPr>
                <w:sz w:val="16"/>
                <w:szCs w:val="16"/>
              </w:rPr>
            </w:pPr>
          </w:p>
        </w:tc>
        <w:tc>
          <w:tcPr>
            <w:tcW w:w="420" w:type="dxa"/>
            <w:tcBorders>
              <w:top w:val="nil"/>
              <w:left w:val="nil"/>
              <w:bottom w:val="nil"/>
              <w:right w:val="nil"/>
            </w:tcBorders>
            <w:shd w:val="clear" w:color="auto" w:fill="auto"/>
            <w:noWrap/>
            <w:vAlign w:val="bottom"/>
            <w:hideMark/>
          </w:tcPr>
          <w:p w14:paraId="36F35BF8" w14:textId="77777777" w:rsidR="008E0F0B" w:rsidRPr="006A1AC5" w:rsidRDefault="008E0F0B" w:rsidP="008E0F0B">
            <w:pPr>
              <w:rPr>
                <w:sz w:val="16"/>
                <w:szCs w:val="16"/>
              </w:rPr>
            </w:pPr>
          </w:p>
        </w:tc>
        <w:tc>
          <w:tcPr>
            <w:tcW w:w="550" w:type="dxa"/>
            <w:tcBorders>
              <w:top w:val="nil"/>
              <w:left w:val="nil"/>
              <w:bottom w:val="nil"/>
              <w:right w:val="nil"/>
            </w:tcBorders>
            <w:shd w:val="clear" w:color="auto" w:fill="auto"/>
            <w:noWrap/>
            <w:vAlign w:val="bottom"/>
            <w:hideMark/>
          </w:tcPr>
          <w:p w14:paraId="311C0A64" w14:textId="77777777" w:rsidR="008E0F0B" w:rsidRPr="006A1AC5" w:rsidRDefault="008E0F0B" w:rsidP="008E0F0B">
            <w:pPr>
              <w:rPr>
                <w:sz w:val="16"/>
                <w:szCs w:val="16"/>
              </w:rPr>
            </w:pPr>
          </w:p>
        </w:tc>
        <w:tc>
          <w:tcPr>
            <w:tcW w:w="236" w:type="dxa"/>
            <w:vAlign w:val="center"/>
            <w:hideMark/>
          </w:tcPr>
          <w:p w14:paraId="1BC77B3E" w14:textId="77777777" w:rsidR="008E0F0B" w:rsidRPr="006A1AC5" w:rsidRDefault="008E0F0B" w:rsidP="008E0F0B">
            <w:pPr>
              <w:rPr>
                <w:sz w:val="16"/>
                <w:szCs w:val="16"/>
              </w:rPr>
            </w:pPr>
          </w:p>
        </w:tc>
      </w:tr>
      <w:tr w:rsidR="00D81C98" w:rsidRPr="006A1AC5" w14:paraId="49598715" w14:textId="77777777" w:rsidTr="009370E0">
        <w:trPr>
          <w:trHeight w:val="288"/>
        </w:trPr>
        <w:tc>
          <w:tcPr>
            <w:tcW w:w="1997" w:type="dxa"/>
            <w:vMerge w:val="restart"/>
            <w:tcBorders>
              <w:top w:val="single" w:sz="4" w:space="0" w:color="D3D3D3"/>
              <w:left w:val="single" w:sz="4" w:space="0" w:color="D3D3D3"/>
              <w:right w:val="single" w:sz="4" w:space="0" w:color="D3D3D3"/>
            </w:tcBorders>
            <w:shd w:val="clear" w:color="auto" w:fill="auto"/>
            <w:vAlign w:val="center"/>
          </w:tcPr>
          <w:p w14:paraId="636D2DF6" w14:textId="3C91C92A" w:rsidR="00D81C98" w:rsidRPr="006A1AC5" w:rsidRDefault="00D81C98" w:rsidP="00EB21A1">
            <w:pPr>
              <w:rPr>
                <w:rFonts w:ascii="Gill Sans MT Condensed" w:hAnsi="Gill Sans MT Condensed" w:cs="Calibri"/>
                <w:color w:val="000000"/>
                <w:sz w:val="16"/>
                <w:szCs w:val="16"/>
              </w:rPr>
            </w:pPr>
            <w:r>
              <w:rPr>
                <w:rFonts w:ascii="Gill Sans MT Condensed" w:hAnsi="Gill Sans MT Condensed" w:cs="Calibri"/>
                <w:color w:val="000000"/>
                <w:sz w:val="16"/>
                <w:szCs w:val="16"/>
              </w:rPr>
              <w:t>Valerija Pavlović</w:t>
            </w:r>
          </w:p>
        </w:tc>
        <w:tc>
          <w:tcPr>
            <w:tcW w:w="1041" w:type="dxa"/>
            <w:gridSpan w:val="2"/>
            <w:vMerge w:val="restart"/>
            <w:tcBorders>
              <w:top w:val="single" w:sz="4" w:space="0" w:color="D3D3D3"/>
              <w:left w:val="single" w:sz="4" w:space="0" w:color="D3D3D3"/>
              <w:right w:val="single" w:sz="4" w:space="0" w:color="D3D3D3"/>
            </w:tcBorders>
            <w:shd w:val="clear" w:color="auto" w:fill="auto"/>
            <w:vAlign w:val="center"/>
          </w:tcPr>
          <w:p w14:paraId="6E891A65" w14:textId="7EE3E853"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Mag. edukacije matematike i informatike</w:t>
            </w:r>
          </w:p>
        </w:tc>
        <w:tc>
          <w:tcPr>
            <w:tcW w:w="1441" w:type="dxa"/>
            <w:vMerge w:val="restart"/>
            <w:tcBorders>
              <w:top w:val="single" w:sz="4" w:space="0" w:color="D3D3D3"/>
              <w:left w:val="single" w:sz="4" w:space="0" w:color="D3D3D3"/>
              <w:right w:val="single" w:sz="4" w:space="0" w:color="D3D3D3"/>
            </w:tcBorders>
            <w:shd w:val="clear" w:color="auto" w:fill="auto"/>
            <w:vAlign w:val="center"/>
          </w:tcPr>
          <w:p w14:paraId="1CC68157" w14:textId="5FBF210E"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Određeno nepuno</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065CA8C5" w14:textId="0854B86F"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2BC34FF4" w14:textId="2D9FE537"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tcPr>
          <w:p w14:paraId="7EDF1AEE" w14:textId="3C372DA7" w:rsidR="00D81C98" w:rsidRPr="006A1AC5" w:rsidRDefault="00D81C98" w:rsidP="00EB21A1">
            <w:pPr>
              <w:jc w:val="center"/>
              <w:rPr>
                <w:rFonts w:ascii="Gill Sans MT Condensed" w:hAnsi="Gill Sans MT Condensed" w:cs="Calibri"/>
                <w:color w:val="000000"/>
                <w:sz w:val="16"/>
                <w:szCs w:val="16"/>
              </w:rPr>
            </w:pPr>
            <w:r w:rsidRPr="00565BE4">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tcPr>
          <w:p w14:paraId="50190DC0" w14:textId="7C934995"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C31712A" w14:textId="77777777" w:rsidR="00D81C98" w:rsidRPr="006A1AC5" w:rsidRDefault="00D81C98" w:rsidP="00EB21A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FCF401C" w14:textId="7BB84FB8"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1.a</w:t>
            </w:r>
          </w:p>
        </w:tc>
        <w:tc>
          <w:tcPr>
            <w:tcW w:w="420" w:type="dxa"/>
            <w:tcBorders>
              <w:top w:val="single" w:sz="4" w:space="0" w:color="D3D3D3"/>
              <w:left w:val="nil"/>
              <w:bottom w:val="nil"/>
              <w:right w:val="single" w:sz="4" w:space="0" w:color="D3D3D3"/>
            </w:tcBorders>
            <w:shd w:val="clear" w:color="auto" w:fill="auto"/>
            <w:vAlign w:val="center"/>
          </w:tcPr>
          <w:p w14:paraId="0CDB42B9" w14:textId="12ED8165"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tcPr>
          <w:p w14:paraId="529B70CC" w14:textId="77777777" w:rsidR="00D81C98" w:rsidRPr="006A1AC5" w:rsidRDefault="00D81C98" w:rsidP="00EB21A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304327CA" w14:textId="16C58412"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1B5A3685" w14:textId="2CE08D36"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12</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6EEA4064"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2BB51F63"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5E81D189"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355053EE"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65B09F29"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43D6CF98"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22E6E30C"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0EA0FB42"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50D3D9C8"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6A56C072" w14:textId="3D96104F"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1D21B9BF" w14:textId="2E60E7E6"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14</w:t>
            </w:r>
          </w:p>
        </w:tc>
        <w:tc>
          <w:tcPr>
            <w:tcW w:w="420" w:type="dxa"/>
            <w:vMerge w:val="restart"/>
            <w:tcBorders>
              <w:top w:val="single" w:sz="4" w:space="0" w:color="D3D3D3"/>
              <w:left w:val="single" w:sz="4" w:space="0" w:color="D3D3D3"/>
              <w:right w:val="single" w:sz="4" w:space="0" w:color="D3D3D3"/>
            </w:tcBorders>
            <w:shd w:val="clear" w:color="F0E68C" w:fill="F0E68C"/>
            <w:vAlign w:val="center"/>
          </w:tcPr>
          <w:p w14:paraId="31DF902E" w14:textId="56AD211E"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right w:val="single" w:sz="4" w:space="0" w:color="D3D3D3"/>
            </w:tcBorders>
            <w:shd w:val="clear" w:color="auto" w:fill="auto"/>
            <w:vAlign w:val="center"/>
          </w:tcPr>
          <w:p w14:paraId="68AB0C9A" w14:textId="617D05D7"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11.5</w:t>
            </w:r>
          </w:p>
        </w:tc>
        <w:tc>
          <w:tcPr>
            <w:tcW w:w="550" w:type="dxa"/>
            <w:vMerge w:val="restart"/>
            <w:tcBorders>
              <w:top w:val="single" w:sz="4" w:space="0" w:color="D3D3D3"/>
              <w:left w:val="single" w:sz="4" w:space="0" w:color="D3D3D3"/>
              <w:right w:val="single" w:sz="4" w:space="0" w:color="D3D3D3"/>
            </w:tcBorders>
            <w:shd w:val="clear" w:color="F0E68C" w:fill="F0E68C"/>
            <w:vAlign w:val="center"/>
          </w:tcPr>
          <w:p w14:paraId="050F4C43" w14:textId="41210CF1"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25.50</w:t>
            </w:r>
          </w:p>
        </w:tc>
        <w:tc>
          <w:tcPr>
            <w:tcW w:w="236" w:type="dxa"/>
            <w:vAlign w:val="center"/>
          </w:tcPr>
          <w:p w14:paraId="36ED516D" w14:textId="77777777" w:rsidR="00D81C98" w:rsidRPr="006A1AC5" w:rsidRDefault="00D81C98" w:rsidP="00EB21A1">
            <w:pPr>
              <w:rPr>
                <w:sz w:val="16"/>
                <w:szCs w:val="16"/>
              </w:rPr>
            </w:pPr>
          </w:p>
        </w:tc>
      </w:tr>
      <w:tr w:rsidR="00D81C98" w:rsidRPr="006A1AC5" w14:paraId="260421D5"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4D75D250" w14:textId="77777777" w:rsidR="00D81C98" w:rsidRDefault="00D81C98" w:rsidP="00EB21A1">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C12161D" w14:textId="77777777" w:rsidR="00D81C98" w:rsidRPr="006A1AC5" w:rsidRDefault="00D81C98" w:rsidP="00EB21A1">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1CE72237"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A185CFD"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3B43AEA" w14:textId="77777777" w:rsidR="00D81C98" w:rsidRPr="006A1AC5" w:rsidRDefault="00D81C98" w:rsidP="00EB21A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7444F726" w14:textId="2BDF29D9" w:rsidR="00D81C98" w:rsidRPr="006A1AC5" w:rsidRDefault="00D81C98" w:rsidP="00EB21A1">
            <w:pPr>
              <w:jc w:val="center"/>
              <w:rPr>
                <w:rFonts w:ascii="Gill Sans MT Condensed" w:hAnsi="Gill Sans MT Condensed" w:cs="Calibri"/>
                <w:color w:val="000000"/>
                <w:sz w:val="16"/>
                <w:szCs w:val="16"/>
              </w:rPr>
            </w:pPr>
            <w:r w:rsidRPr="00565BE4">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tcPr>
          <w:p w14:paraId="14CA6C56" w14:textId="13060AD8" w:rsidR="00D81C98" w:rsidRPr="006A1AC5" w:rsidRDefault="00D81C98" w:rsidP="00EB21A1">
            <w:pPr>
              <w:jc w:val="center"/>
              <w:rPr>
                <w:rFonts w:ascii="Gill Sans MT Condensed" w:hAnsi="Gill Sans MT Condensed" w:cs="Calibri"/>
                <w:color w:val="000000"/>
                <w:sz w:val="16"/>
                <w:szCs w:val="16"/>
              </w:rPr>
            </w:pPr>
            <w:r w:rsidRPr="00AB7576">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34AAD8B7" w14:textId="77777777" w:rsidR="00D81C98" w:rsidRPr="006A1AC5" w:rsidRDefault="00D81C98" w:rsidP="00EB21A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1948A42C" w14:textId="2EFFAE60"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1.b</w:t>
            </w:r>
          </w:p>
        </w:tc>
        <w:tc>
          <w:tcPr>
            <w:tcW w:w="420" w:type="dxa"/>
            <w:tcBorders>
              <w:top w:val="single" w:sz="4" w:space="0" w:color="D3D3D3"/>
              <w:left w:val="nil"/>
              <w:bottom w:val="nil"/>
              <w:right w:val="single" w:sz="4" w:space="0" w:color="D3D3D3"/>
            </w:tcBorders>
            <w:shd w:val="clear" w:color="auto" w:fill="auto"/>
            <w:vAlign w:val="center"/>
          </w:tcPr>
          <w:p w14:paraId="12CEEE99" w14:textId="095DADCA"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27A4296B" w14:textId="77777777" w:rsidR="00D81C98" w:rsidRPr="006A1AC5" w:rsidRDefault="00D81C98" w:rsidP="00EB21A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FD5AC6F" w14:textId="3268778A"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234511DE"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BCB2893"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BE04859"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64459F8"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73C5E8E"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20430CD"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D0D953"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82E2F7A"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EE0427F"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C63E08D"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EAA2F9A"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1F1117F"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838F400"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BF58D0C" w14:textId="77777777" w:rsidR="00D81C98" w:rsidRPr="006A1AC5" w:rsidRDefault="00D81C98" w:rsidP="00EB21A1">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4630F886" w14:textId="77777777" w:rsidR="00D81C98" w:rsidRPr="006A1AC5" w:rsidRDefault="00D81C98" w:rsidP="00EB21A1">
            <w:pPr>
              <w:jc w:val="center"/>
              <w:rPr>
                <w:rFonts w:ascii="Gill Sans MT Condensed" w:hAnsi="Gill Sans MT Condensed" w:cs="Calibri"/>
                <w:color w:val="000000"/>
                <w:sz w:val="16"/>
                <w:szCs w:val="16"/>
              </w:rPr>
            </w:pPr>
          </w:p>
        </w:tc>
        <w:tc>
          <w:tcPr>
            <w:tcW w:w="236" w:type="dxa"/>
            <w:vAlign w:val="center"/>
          </w:tcPr>
          <w:p w14:paraId="5FBB0D8F" w14:textId="77777777" w:rsidR="00D81C98" w:rsidRPr="006A1AC5" w:rsidRDefault="00D81C98" w:rsidP="00EB21A1">
            <w:pPr>
              <w:rPr>
                <w:sz w:val="16"/>
                <w:szCs w:val="16"/>
              </w:rPr>
            </w:pPr>
          </w:p>
        </w:tc>
      </w:tr>
      <w:tr w:rsidR="00D81C98" w:rsidRPr="006A1AC5" w14:paraId="38771581"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66CE5C7B" w14:textId="77777777" w:rsidR="00D81C98" w:rsidRDefault="00D81C98" w:rsidP="00EB21A1">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5BECD67" w14:textId="77777777" w:rsidR="00D81C98" w:rsidRPr="006A1AC5" w:rsidRDefault="00D81C98" w:rsidP="00EB21A1">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3DA9F6A"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5228BCA"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959758A" w14:textId="77777777" w:rsidR="00D81C98" w:rsidRPr="006A1AC5" w:rsidRDefault="00D81C98" w:rsidP="00EB21A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17FEE89B" w14:textId="2B553CEE" w:rsidR="00D81C98" w:rsidRPr="006A1AC5" w:rsidRDefault="00D81C98" w:rsidP="00EB21A1">
            <w:pPr>
              <w:jc w:val="center"/>
              <w:rPr>
                <w:rFonts w:ascii="Gill Sans MT Condensed" w:hAnsi="Gill Sans MT Condensed" w:cs="Calibri"/>
                <w:color w:val="000000"/>
                <w:sz w:val="16"/>
                <w:szCs w:val="16"/>
              </w:rPr>
            </w:pPr>
            <w:r w:rsidRPr="00565BE4">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tcPr>
          <w:p w14:paraId="292E4200" w14:textId="69DABC8F" w:rsidR="00D81C98" w:rsidRPr="006A1AC5" w:rsidRDefault="00D81C98" w:rsidP="00EB21A1">
            <w:pPr>
              <w:jc w:val="center"/>
              <w:rPr>
                <w:rFonts w:ascii="Gill Sans MT Condensed" w:hAnsi="Gill Sans MT Condensed" w:cs="Calibri"/>
                <w:color w:val="000000"/>
                <w:sz w:val="16"/>
                <w:szCs w:val="16"/>
              </w:rPr>
            </w:pPr>
            <w:r w:rsidRPr="00AB7576">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EA6BC9C" w14:textId="77777777" w:rsidR="00D81C98" w:rsidRPr="006A1AC5" w:rsidRDefault="00D81C98" w:rsidP="00EB21A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0D9E98DF" w14:textId="1207D168"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1.c</w:t>
            </w:r>
          </w:p>
        </w:tc>
        <w:tc>
          <w:tcPr>
            <w:tcW w:w="420" w:type="dxa"/>
            <w:tcBorders>
              <w:top w:val="single" w:sz="4" w:space="0" w:color="D3D3D3"/>
              <w:left w:val="nil"/>
              <w:bottom w:val="nil"/>
              <w:right w:val="single" w:sz="4" w:space="0" w:color="D3D3D3"/>
            </w:tcBorders>
            <w:shd w:val="clear" w:color="auto" w:fill="auto"/>
            <w:vAlign w:val="center"/>
          </w:tcPr>
          <w:p w14:paraId="185B6194" w14:textId="703BDDF6"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22</w:t>
            </w:r>
          </w:p>
        </w:tc>
        <w:tc>
          <w:tcPr>
            <w:tcW w:w="420" w:type="dxa"/>
            <w:tcBorders>
              <w:top w:val="single" w:sz="4" w:space="0" w:color="D3D3D3"/>
              <w:left w:val="nil"/>
              <w:bottom w:val="nil"/>
              <w:right w:val="single" w:sz="4" w:space="0" w:color="D3D3D3"/>
            </w:tcBorders>
            <w:shd w:val="clear" w:color="auto" w:fill="auto"/>
            <w:vAlign w:val="center"/>
          </w:tcPr>
          <w:p w14:paraId="04BB37F2" w14:textId="77777777" w:rsidR="00D81C98" w:rsidRPr="006A1AC5" w:rsidRDefault="00D81C98" w:rsidP="00EB21A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1D5DF5D7" w14:textId="6CBEAA2B"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38ACF20D"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DCEB85C"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E8380E1"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F4214F"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1AED148"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A9F7B1E"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342FE12"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C19E003"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B3CD73"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7DD8016"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7876E29"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199EE25"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0951AD5A"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D741A1C" w14:textId="77777777" w:rsidR="00D81C98" w:rsidRPr="006A1AC5" w:rsidRDefault="00D81C98" w:rsidP="00EB21A1">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0A1A5CEF" w14:textId="77777777" w:rsidR="00D81C98" w:rsidRPr="006A1AC5" w:rsidRDefault="00D81C98" w:rsidP="00EB21A1">
            <w:pPr>
              <w:jc w:val="center"/>
              <w:rPr>
                <w:rFonts w:ascii="Gill Sans MT Condensed" w:hAnsi="Gill Sans MT Condensed" w:cs="Calibri"/>
                <w:color w:val="000000"/>
                <w:sz w:val="16"/>
                <w:szCs w:val="16"/>
              </w:rPr>
            </w:pPr>
          </w:p>
        </w:tc>
        <w:tc>
          <w:tcPr>
            <w:tcW w:w="236" w:type="dxa"/>
            <w:vAlign w:val="center"/>
          </w:tcPr>
          <w:p w14:paraId="306BF3DC" w14:textId="77777777" w:rsidR="00D81C98" w:rsidRPr="006A1AC5" w:rsidRDefault="00D81C98" w:rsidP="00EB21A1">
            <w:pPr>
              <w:rPr>
                <w:sz w:val="16"/>
                <w:szCs w:val="16"/>
              </w:rPr>
            </w:pPr>
          </w:p>
        </w:tc>
      </w:tr>
      <w:tr w:rsidR="00D81C98" w:rsidRPr="006A1AC5" w14:paraId="40645F96"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7D4E44EE" w14:textId="77777777" w:rsidR="00D81C98" w:rsidRDefault="00D81C98" w:rsidP="00EB21A1">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3EB76BDA" w14:textId="77777777" w:rsidR="00D81C98" w:rsidRPr="006A1AC5" w:rsidRDefault="00D81C98" w:rsidP="00EB21A1">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1DB15ABF"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F30EFB"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2927281" w14:textId="77777777" w:rsidR="00D81C98" w:rsidRPr="006A1AC5" w:rsidRDefault="00D81C98" w:rsidP="00EB21A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73F5EA2" w14:textId="000F3ACD" w:rsidR="00D81C98" w:rsidRPr="006A1AC5" w:rsidRDefault="00D81C98" w:rsidP="00EB21A1">
            <w:pPr>
              <w:jc w:val="center"/>
              <w:rPr>
                <w:rFonts w:ascii="Gill Sans MT Condensed" w:hAnsi="Gill Sans MT Condensed" w:cs="Calibri"/>
                <w:color w:val="000000"/>
                <w:sz w:val="16"/>
                <w:szCs w:val="16"/>
              </w:rPr>
            </w:pPr>
            <w:r w:rsidRPr="00565BE4">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tcPr>
          <w:p w14:paraId="651E474A" w14:textId="0780ADB8" w:rsidR="00D81C98" w:rsidRPr="006A1AC5" w:rsidRDefault="00D81C98" w:rsidP="00EB21A1">
            <w:pPr>
              <w:jc w:val="center"/>
              <w:rPr>
                <w:rFonts w:ascii="Gill Sans MT Condensed" w:hAnsi="Gill Sans MT Condensed" w:cs="Calibri"/>
                <w:color w:val="000000"/>
                <w:sz w:val="16"/>
                <w:szCs w:val="16"/>
              </w:rPr>
            </w:pPr>
            <w:r w:rsidRPr="00AB7576">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5A1DBF1" w14:textId="77777777" w:rsidR="00D81C98" w:rsidRPr="006A1AC5" w:rsidRDefault="00D81C98" w:rsidP="00EB21A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D7F8245" w14:textId="50F9435E"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1.d</w:t>
            </w:r>
          </w:p>
        </w:tc>
        <w:tc>
          <w:tcPr>
            <w:tcW w:w="420" w:type="dxa"/>
            <w:tcBorders>
              <w:top w:val="single" w:sz="4" w:space="0" w:color="D3D3D3"/>
              <w:left w:val="nil"/>
              <w:bottom w:val="nil"/>
              <w:right w:val="single" w:sz="4" w:space="0" w:color="D3D3D3"/>
            </w:tcBorders>
            <w:shd w:val="clear" w:color="auto" w:fill="auto"/>
            <w:vAlign w:val="center"/>
          </w:tcPr>
          <w:p w14:paraId="5FB5631C" w14:textId="17DB5958"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4CA82567" w14:textId="77777777" w:rsidR="00D81C98" w:rsidRPr="006A1AC5" w:rsidRDefault="00D81C98" w:rsidP="00EB21A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9AFC066" w14:textId="699326EF"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1674FD0C"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11C6FBB"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AF71F84"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580E8D6"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4D714A6F"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E41655C"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DDA3683"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6A335B"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040F5F7"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728B848"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50327ACC"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3B9DC7C4"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F057402"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F404757" w14:textId="77777777" w:rsidR="00D81C98" w:rsidRPr="006A1AC5" w:rsidRDefault="00D81C98" w:rsidP="00EB21A1">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5FFDD3E8" w14:textId="77777777" w:rsidR="00D81C98" w:rsidRPr="006A1AC5" w:rsidRDefault="00D81C98" w:rsidP="00EB21A1">
            <w:pPr>
              <w:jc w:val="center"/>
              <w:rPr>
                <w:rFonts w:ascii="Gill Sans MT Condensed" w:hAnsi="Gill Sans MT Condensed" w:cs="Calibri"/>
                <w:color w:val="000000"/>
                <w:sz w:val="16"/>
                <w:szCs w:val="16"/>
              </w:rPr>
            </w:pPr>
          </w:p>
        </w:tc>
        <w:tc>
          <w:tcPr>
            <w:tcW w:w="236" w:type="dxa"/>
            <w:vAlign w:val="center"/>
          </w:tcPr>
          <w:p w14:paraId="27B75C80" w14:textId="77777777" w:rsidR="00D81C98" w:rsidRPr="006A1AC5" w:rsidRDefault="00D81C98" w:rsidP="00EB21A1">
            <w:pPr>
              <w:rPr>
                <w:sz w:val="16"/>
                <w:szCs w:val="16"/>
              </w:rPr>
            </w:pPr>
          </w:p>
        </w:tc>
      </w:tr>
      <w:tr w:rsidR="00D81C98" w:rsidRPr="006A1AC5" w14:paraId="016A6013" w14:textId="77777777" w:rsidTr="009370E0">
        <w:trPr>
          <w:trHeight w:val="288"/>
        </w:trPr>
        <w:tc>
          <w:tcPr>
            <w:tcW w:w="1997" w:type="dxa"/>
            <w:vMerge/>
            <w:tcBorders>
              <w:left w:val="single" w:sz="4" w:space="0" w:color="D3D3D3"/>
              <w:right w:val="single" w:sz="4" w:space="0" w:color="D3D3D3"/>
            </w:tcBorders>
            <w:shd w:val="clear" w:color="auto" w:fill="auto"/>
            <w:vAlign w:val="center"/>
          </w:tcPr>
          <w:p w14:paraId="098048D0" w14:textId="77777777" w:rsidR="00D81C98" w:rsidRDefault="00D81C98" w:rsidP="00EB21A1">
            <w:pPr>
              <w:rPr>
                <w:rFonts w:ascii="Gill Sans MT Condensed" w:hAnsi="Gill Sans MT Condensed" w:cs="Calibri"/>
                <w:color w:val="000000"/>
                <w:sz w:val="16"/>
                <w:szCs w:val="16"/>
              </w:rPr>
            </w:pPr>
          </w:p>
        </w:tc>
        <w:tc>
          <w:tcPr>
            <w:tcW w:w="1041" w:type="dxa"/>
            <w:gridSpan w:val="2"/>
            <w:vMerge/>
            <w:tcBorders>
              <w:left w:val="single" w:sz="4" w:space="0" w:color="D3D3D3"/>
              <w:right w:val="single" w:sz="4" w:space="0" w:color="D3D3D3"/>
            </w:tcBorders>
            <w:shd w:val="clear" w:color="auto" w:fill="auto"/>
            <w:vAlign w:val="center"/>
          </w:tcPr>
          <w:p w14:paraId="1975FE93" w14:textId="77777777" w:rsidR="00D81C98" w:rsidRPr="006A1AC5" w:rsidRDefault="00D81C98" w:rsidP="00EB21A1">
            <w:pPr>
              <w:jc w:val="center"/>
              <w:rPr>
                <w:rFonts w:ascii="Gill Sans MT Condensed" w:hAnsi="Gill Sans MT Condensed" w:cs="Calibri"/>
                <w:color w:val="000000"/>
                <w:sz w:val="16"/>
                <w:szCs w:val="16"/>
              </w:rPr>
            </w:pPr>
          </w:p>
        </w:tc>
        <w:tc>
          <w:tcPr>
            <w:tcW w:w="1441" w:type="dxa"/>
            <w:vMerge/>
            <w:tcBorders>
              <w:left w:val="single" w:sz="4" w:space="0" w:color="D3D3D3"/>
              <w:right w:val="single" w:sz="4" w:space="0" w:color="D3D3D3"/>
            </w:tcBorders>
            <w:shd w:val="clear" w:color="auto" w:fill="auto"/>
            <w:vAlign w:val="center"/>
          </w:tcPr>
          <w:p w14:paraId="5EB40AEB"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C13B815"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5B89C7E2" w14:textId="77777777" w:rsidR="00D81C98" w:rsidRPr="006A1AC5" w:rsidRDefault="00D81C98" w:rsidP="00EB21A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4FC6032A" w14:textId="634F70C2" w:rsidR="00D81C98" w:rsidRPr="006A1AC5" w:rsidRDefault="00D81C98" w:rsidP="00EB21A1">
            <w:pPr>
              <w:jc w:val="center"/>
              <w:rPr>
                <w:rFonts w:ascii="Gill Sans MT Condensed" w:hAnsi="Gill Sans MT Condensed" w:cs="Calibri"/>
                <w:color w:val="000000"/>
                <w:sz w:val="16"/>
                <w:szCs w:val="16"/>
              </w:rPr>
            </w:pPr>
            <w:r w:rsidRPr="00565BE4">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tcPr>
          <w:p w14:paraId="7A7448D5" w14:textId="6E95114E" w:rsidR="00D81C98" w:rsidRPr="006A1AC5" w:rsidRDefault="00D81C98" w:rsidP="00EB21A1">
            <w:pPr>
              <w:jc w:val="center"/>
              <w:rPr>
                <w:rFonts w:ascii="Gill Sans MT Condensed" w:hAnsi="Gill Sans MT Condensed" w:cs="Calibri"/>
                <w:color w:val="000000"/>
                <w:sz w:val="16"/>
                <w:szCs w:val="16"/>
              </w:rPr>
            </w:pPr>
            <w:r w:rsidRPr="00AB7576">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5A1B06C4" w14:textId="77777777" w:rsidR="00D81C98" w:rsidRPr="006A1AC5" w:rsidRDefault="00D81C98" w:rsidP="00EB21A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59DF82EA" w14:textId="2AC37DD9"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2.d</w:t>
            </w:r>
          </w:p>
        </w:tc>
        <w:tc>
          <w:tcPr>
            <w:tcW w:w="420" w:type="dxa"/>
            <w:tcBorders>
              <w:top w:val="single" w:sz="4" w:space="0" w:color="D3D3D3"/>
              <w:left w:val="nil"/>
              <w:bottom w:val="nil"/>
              <w:right w:val="single" w:sz="4" w:space="0" w:color="D3D3D3"/>
            </w:tcBorders>
            <w:shd w:val="clear" w:color="auto" w:fill="auto"/>
            <w:vAlign w:val="center"/>
          </w:tcPr>
          <w:p w14:paraId="6EAE328E" w14:textId="4702E600"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tcPr>
          <w:p w14:paraId="2BD672D7" w14:textId="77777777" w:rsidR="00D81C98" w:rsidRPr="006A1AC5" w:rsidRDefault="00D81C98" w:rsidP="00EB21A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5D006251" w14:textId="4D498DA5"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right w:val="single" w:sz="4" w:space="0" w:color="D3D3D3"/>
            </w:tcBorders>
            <w:shd w:val="clear" w:color="F0E68C" w:fill="F0E68C"/>
            <w:vAlign w:val="center"/>
          </w:tcPr>
          <w:p w14:paraId="72C8B0D0"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8341147"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2087920F"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BFB04F2"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37F973EF"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7E15E41"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BE9D9ED"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755A2BBE"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1F4CFF47"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67EA05F5"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17F36691"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6FB284FE"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F0E68C" w:fill="F0E68C"/>
            <w:vAlign w:val="center"/>
          </w:tcPr>
          <w:p w14:paraId="2EA4E695"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right w:val="single" w:sz="4" w:space="0" w:color="D3D3D3"/>
            </w:tcBorders>
            <w:shd w:val="clear" w:color="auto" w:fill="auto"/>
            <w:vAlign w:val="center"/>
          </w:tcPr>
          <w:p w14:paraId="072EA199" w14:textId="77777777" w:rsidR="00D81C98" w:rsidRPr="006A1AC5" w:rsidRDefault="00D81C98" w:rsidP="00EB21A1">
            <w:pPr>
              <w:jc w:val="center"/>
              <w:rPr>
                <w:rFonts w:ascii="Gill Sans MT Condensed" w:hAnsi="Gill Sans MT Condensed" w:cs="Calibri"/>
                <w:color w:val="000000"/>
                <w:sz w:val="16"/>
                <w:szCs w:val="16"/>
              </w:rPr>
            </w:pPr>
          </w:p>
        </w:tc>
        <w:tc>
          <w:tcPr>
            <w:tcW w:w="550" w:type="dxa"/>
            <w:vMerge/>
            <w:tcBorders>
              <w:left w:val="single" w:sz="4" w:space="0" w:color="D3D3D3"/>
              <w:right w:val="single" w:sz="4" w:space="0" w:color="D3D3D3"/>
            </w:tcBorders>
            <w:shd w:val="clear" w:color="F0E68C" w:fill="F0E68C"/>
            <w:vAlign w:val="center"/>
          </w:tcPr>
          <w:p w14:paraId="22FA184A" w14:textId="77777777" w:rsidR="00D81C98" w:rsidRPr="006A1AC5" w:rsidRDefault="00D81C98" w:rsidP="00EB21A1">
            <w:pPr>
              <w:jc w:val="center"/>
              <w:rPr>
                <w:rFonts w:ascii="Gill Sans MT Condensed" w:hAnsi="Gill Sans MT Condensed" w:cs="Calibri"/>
                <w:color w:val="000000"/>
                <w:sz w:val="16"/>
                <w:szCs w:val="16"/>
              </w:rPr>
            </w:pPr>
          </w:p>
        </w:tc>
        <w:tc>
          <w:tcPr>
            <w:tcW w:w="236" w:type="dxa"/>
            <w:vAlign w:val="center"/>
          </w:tcPr>
          <w:p w14:paraId="6F82A114" w14:textId="77777777" w:rsidR="00D81C98" w:rsidRPr="006A1AC5" w:rsidRDefault="00D81C98" w:rsidP="00EB21A1">
            <w:pPr>
              <w:rPr>
                <w:sz w:val="16"/>
                <w:szCs w:val="16"/>
              </w:rPr>
            </w:pPr>
          </w:p>
        </w:tc>
      </w:tr>
      <w:tr w:rsidR="00D81C98" w:rsidRPr="006A1AC5" w14:paraId="1AD1A68A" w14:textId="77777777" w:rsidTr="009370E0">
        <w:trPr>
          <w:trHeight w:val="288"/>
        </w:trPr>
        <w:tc>
          <w:tcPr>
            <w:tcW w:w="1997" w:type="dxa"/>
            <w:vMerge/>
            <w:tcBorders>
              <w:left w:val="single" w:sz="4" w:space="0" w:color="D3D3D3"/>
              <w:bottom w:val="single" w:sz="4" w:space="0" w:color="D3D3D3"/>
              <w:right w:val="single" w:sz="4" w:space="0" w:color="D3D3D3"/>
            </w:tcBorders>
            <w:shd w:val="clear" w:color="auto" w:fill="auto"/>
            <w:vAlign w:val="center"/>
          </w:tcPr>
          <w:p w14:paraId="4AE14C69" w14:textId="77777777" w:rsidR="00D81C98" w:rsidRDefault="00D81C98" w:rsidP="00EB21A1">
            <w:pPr>
              <w:rPr>
                <w:rFonts w:ascii="Gill Sans MT Condensed" w:hAnsi="Gill Sans MT Condensed" w:cs="Calibri"/>
                <w:color w:val="000000"/>
                <w:sz w:val="16"/>
                <w:szCs w:val="16"/>
              </w:rPr>
            </w:pPr>
          </w:p>
        </w:tc>
        <w:tc>
          <w:tcPr>
            <w:tcW w:w="1041" w:type="dxa"/>
            <w:gridSpan w:val="2"/>
            <w:vMerge/>
            <w:tcBorders>
              <w:left w:val="single" w:sz="4" w:space="0" w:color="D3D3D3"/>
              <w:bottom w:val="single" w:sz="4" w:space="0" w:color="D3D3D3"/>
              <w:right w:val="single" w:sz="4" w:space="0" w:color="D3D3D3"/>
            </w:tcBorders>
            <w:shd w:val="clear" w:color="auto" w:fill="auto"/>
            <w:vAlign w:val="center"/>
          </w:tcPr>
          <w:p w14:paraId="403D41CB" w14:textId="77777777" w:rsidR="00D81C98" w:rsidRPr="006A1AC5" w:rsidRDefault="00D81C98" w:rsidP="00EB21A1">
            <w:pPr>
              <w:jc w:val="center"/>
              <w:rPr>
                <w:rFonts w:ascii="Gill Sans MT Condensed" w:hAnsi="Gill Sans MT Condensed" w:cs="Calibri"/>
                <w:color w:val="000000"/>
                <w:sz w:val="16"/>
                <w:szCs w:val="16"/>
              </w:rPr>
            </w:pPr>
          </w:p>
        </w:tc>
        <w:tc>
          <w:tcPr>
            <w:tcW w:w="1441" w:type="dxa"/>
            <w:vMerge/>
            <w:tcBorders>
              <w:left w:val="single" w:sz="4" w:space="0" w:color="D3D3D3"/>
              <w:bottom w:val="single" w:sz="4" w:space="0" w:color="D3D3D3"/>
              <w:right w:val="single" w:sz="4" w:space="0" w:color="D3D3D3"/>
            </w:tcBorders>
            <w:shd w:val="clear" w:color="auto" w:fill="auto"/>
            <w:vAlign w:val="center"/>
          </w:tcPr>
          <w:p w14:paraId="0911E6EF"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0ED51EAB"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106304F" w14:textId="77777777" w:rsidR="00D81C98" w:rsidRPr="006A1AC5" w:rsidRDefault="00D81C98" w:rsidP="00EB21A1">
            <w:pPr>
              <w:jc w:val="cente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tcPr>
          <w:p w14:paraId="0578044B" w14:textId="79A5BBB5" w:rsidR="00D81C98" w:rsidRPr="006A1AC5" w:rsidRDefault="00D81C98" w:rsidP="00EB21A1">
            <w:pPr>
              <w:jc w:val="center"/>
              <w:rPr>
                <w:rFonts w:ascii="Gill Sans MT Condensed" w:hAnsi="Gill Sans MT Condensed" w:cs="Calibri"/>
                <w:color w:val="000000"/>
                <w:sz w:val="16"/>
                <w:szCs w:val="16"/>
              </w:rPr>
            </w:pPr>
            <w:r w:rsidRPr="00565BE4">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tcPr>
          <w:p w14:paraId="6849708F" w14:textId="67C5D6A5" w:rsidR="00D81C98" w:rsidRPr="006A1AC5" w:rsidRDefault="00D81C98" w:rsidP="00EB21A1">
            <w:pPr>
              <w:jc w:val="center"/>
              <w:rPr>
                <w:rFonts w:ascii="Gill Sans MT Condensed" w:hAnsi="Gill Sans MT Condensed" w:cs="Calibri"/>
                <w:color w:val="000000"/>
                <w:sz w:val="16"/>
                <w:szCs w:val="16"/>
              </w:rPr>
            </w:pPr>
            <w:r w:rsidRPr="00AB7576">
              <w:rPr>
                <w:rFonts w:ascii="Gill Sans MT Condensed" w:hAnsi="Gill Sans MT Condensed" w:cs="Calibri"/>
                <w:color w:val="000000"/>
                <w:sz w:val="16"/>
                <w:szCs w:val="16"/>
              </w:rPr>
              <w:t>Informatika</w:t>
            </w:r>
          </w:p>
        </w:tc>
        <w:tc>
          <w:tcPr>
            <w:tcW w:w="618" w:type="dxa"/>
            <w:tcBorders>
              <w:top w:val="single" w:sz="4" w:space="0" w:color="D3D3D3"/>
              <w:left w:val="single" w:sz="4" w:space="0" w:color="D3D3D3"/>
              <w:bottom w:val="nil"/>
              <w:right w:val="single" w:sz="4" w:space="0" w:color="D3D3D3"/>
            </w:tcBorders>
            <w:shd w:val="clear" w:color="auto" w:fill="auto"/>
            <w:vAlign w:val="center"/>
          </w:tcPr>
          <w:p w14:paraId="64700A72" w14:textId="77777777" w:rsidR="00D81C98" w:rsidRPr="006A1AC5" w:rsidRDefault="00D81C98" w:rsidP="00EB21A1">
            <w:pPr>
              <w:jc w:val="center"/>
              <w:rPr>
                <w:rFonts w:ascii="Gill Sans MT Condensed" w:hAnsi="Gill Sans MT Condensed" w:cs="Calibri"/>
                <w:color w:val="000000"/>
                <w:sz w:val="16"/>
                <w:szCs w:val="16"/>
              </w:rPr>
            </w:pPr>
          </w:p>
        </w:tc>
        <w:tc>
          <w:tcPr>
            <w:tcW w:w="500" w:type="dxa"/>
            <w:tcBorders>
              <w:top w:val="single" w:sz="4" w:space="0" w:color="D3D3D3"/>
              <w:left w:val="nil"/>
              <w:bottom w:val="nil"/>
              <w:right w:val="single" w:sz="4" w:space="0" w:color="D3D3D3"/>
            </w:tcBorders>
            <w:shd w:val="clear" w:color="auto" w:fill="auto"/>
            <w:vAlign w:val="center"/>
          </w:tcPr>
          <w:p w14:paraId="394D91DA" w14:textId="0563FD83"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2.g</w:t>
            </w:r>
          </w:p>
        </w:tc>
        <w:tc>
          <w:tcPr>
            <w:tcW w:w="420" w:type="dxa"/>
            <w:tcBorders>
              <w:top w:val="single" w:sz="4" w:space="0" w:color="D3D3D3"/>
              <w:left w:val="nil"/>
              <w:bottom w:val="nil"/>
              <w:right w:val="single" w:sz="4" w:space="0" w:color="D3D3D3"/>
            </w:tcBorders>
            <w:shd w:val="clear" w:color="auto" w:fill="auto"/>
            <w:vAlign w:val="center"/>
          </w:tcPr>
          <w:p w14:paraId="6FE13B3F" w14:textId="55116110"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tcPr>
          <w:p w14:paraId="2EAAE509" w14:textId="77777777" w:rsidR="00D81C98" w:rsidRPr="006A1AC5" w:rsidRDefault="00D81C98" w:rsidP="00EB21A1">
            <w:pPr>
              <w:jc w:val="center"/>
              <w:rPr>
                <w:rFonts w:ascii="Gill Sans MT Condensed" w:hAnsi="Gill Sans MT Condensed" w:cs="Calibri"/>
                <w:color w:val="000000"/>
                <w:sz w:val="16"/>
                <w:szCs w:val="16"/>
              </w:rPr>
            </w:pPr>
          </w:p>
        </w:tc>
        <w:tc>
          <w:tcPr>
            <w:tcW w:w="421" w:type="dxa"/>
            <w:tcBorders>
              <w:top w:val="single" w:sz="4" w:space="0" w:color="D3D3D3"/>
              <w:left w:val="nil"/>
              <w:bottom w:val="nil"/>
              <w:right w:val="single" w:sz="4" w:space="0" w:color="D3D3D3"/>
            </w:tcBorders>
            <w:shd w:val="clear" w:color="auto" w:fill="auto"/>
            <w:vAlign w:val="center"/>
          </w:tcPr>
          <w:p w14:paraId="6D215B90" w14:textId="19CBBF39" w:rsidR="00D81C98" w:rsidRPr="006A1AC5" w:rsidRDefault="00D81C98" w:rsidP="00EB21A1">
            <w:pPr>
              <w:jc w:val="center"/>
              <w:rPr>
                <w:rFonts w:ascii="Gill Sans MT Condensed" w:hAnsi="Gill Sans MT Condensed" w:cs="Calibri"/>
                <w:color w:val="000000"/>
                <w:sz w:val="16"/>
                <w:szCs w:val="16"/>
              </w:rPr>
            </w:pPr>
            <w:r>
              <w:rPr>
                <w:rFonts w:ascii="Gill Sans MT Condensed" w:hAnsi="Gill Sans MT Condensed" w:cs="Calibri"/>
                <w:color w:val="000000"/>
                <w:sz w:val="16"/>
                <w:szCs w:val="16"/>
              </w:rPr>
              <w:t>2</w:t>
            </w:r>
          </w:p>
        </w:tc>
        <w:tc>
          <w:tcPr>
            <w:tcW w:w="420" w:type="dxa"/>
            <w:vMerge/>
            <w:tcBorders>
              <w:left w:val="single" w:sz="4" w:space="0" w:color="D3D3D3"/>
              <w:bottom w:val="single" w:sz="4" w:space="0" w:color="D3D3D3"/>
              <w:right w:val="single" w:sz="4" w:space="0" w:color="D3D3D3"/>
            </w:tcBorders>
            <w:shd w:val="clear" w:color="F0E68C" w:fill="F0E68C"/>
            <w:vAlign w:val="center"/>
          </w:tcPr>
          <w:p w14:paraId="33C2A697"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4D7DAB52"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9225908"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65BE657D"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54486797"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8BAFD5E"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38970678"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14E0053C"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713587E4"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auto" w:fill="auto"/>
            <w:vAlign w:val="center"/>
          </w:tcPr>
          <w:p w14:paraId="2DAB1F67"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single" w:sz="4" w:space="0" w:color="D3D3D3"/>
              <w:right w:val="single" w:sz="4" w:space="0" w:color="D3D3D3"/>
            </w:tcBorders>
            <w:shd w:val="clear" w:color="F0E68C" w:fill="F0E68C"/>
            <w:vAlign w:val="center"/>
          </w:tcPr>
          <w:p w14:paraId="18E089B6"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790FD60B"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F0E68C" w:fill="F0E68C"/>
            <w:vAlign w:val="center"/>
          </w:tcPr>
          <w:p w14:paraId="6F935669" w14:textId="77777777" w:rsidR="00D81C98" w:rsidRPr="006A1AC5" w:rsidRDefault="00D81C98" w:rsidP="00EB21A1">
            <w:pPr>
              <w:jc w:val="center"/>
              <w:rPr>
                <w:rFonts w:ascii="Gill Sans MT Condensed" w:hAnsi="Gill Sans MT Condensed" w:cs="Calibri"/>
                <w:color w:val="000000"/>
                <w:sz w:val="16"/>
                <w:szCs w:val="16"/>
              </w:rPr>
            </w:pPr>
          </w:p>
        </w:tc>
        <w:tc>
          <w:tcPr>
            <w:tcW w:w="420" w:type="dxa"/>
            <w:vMerge/>
            <w:tcBorders>
              <w:left w:val="single" w:sz="4" w:space="0" w:color="D3D3D3"/>
              <w:bottom w:val="nil"/>
              <w:right w:val="single" w:sz="4" w:space="0" w:color="D3D3D3"/>
            </w:tcBorders>
            <w:shd w:val="clear" w:color="auto" w:fill="auto"/>
            <w:vAlign w:val="center"/>
          </w:tcPr>
          <w:p w14:paraId="0266E213" w14:textId="77777777" w:rsidR="00D81C98" w:rsidRPr="006A1AC5" w:rsidRDefault="00D81C98" w:rsidP="00EB21A1">
            <w:pPr>
              <w:jc w:val="center"/>
              <w:rPr>
                <w:rFonts w:ascii="Gill Sans MT Condensed" w:hAnsi="Gill Sans MT Condensed" w:cs="Calibri"/>
                <w:color w:val="000000"/>
                <w:sz w:val="16"/>
                <w:szCs w:val="16"/>
              </w:rPr>
            </w:pPr>
          </w:p>
        </w:tc>
        <w:tc>
          <w:tcPr>
            <w:tcW w:w="550" w:type="dxa"/>
            <w:vMerge/>
            <w:tcBorders>
              <w:left w:val="single" w:sz="4" w:space="0" w:color="D3D3D3"/>
              <w:bottom w:val="nil"/>
              <w:right w:val="single" w:sz="4" w:space="0" w:color="D3D3D3"/>
            </w:tcBorders>
            <w:shd w:val="clear" w:color="F0E68C" w:fill="F0E68C"/>
            <w:vAlign w:val="center"/>
          </w:tcPr>
          <w:p w14:paraId="3FFBA3FB" w14:textId="77777777" w:rsidR="00D81C98" w:rsidRPr="006A1AC5" w:rsidRDefault="00D81C98" w:rsidP="00EB21A1">
            <w:pPr>
              <w:jc w:val="center"/>
              <w:rPr>
                <w:rFonts w:ascii="Gill Sans MT Condensed" w:hAnsi="Gill Sans MT Condensed" w:cs="Calibri"/>
                <w:color w:val="000000"/>
                <w:sz w:val="16"/>
                <w:szCs w:val="16"/>
              </w:rPr>
            </w:pPr>
          </w:p>
        </w:tc>
        <w:tc>
          <w:tcPr>
            <w:tcW w:w="236" w:type="dxa"/>
            <w:vAlign w:val="center"/>
          </w:tcPr>
          <w:p w14:paraId="33CEAD0D" w14:textId="77777777" w:rsidR="00D81C98" w:rsidRPr="006A1AC5" w:rsidRDefault="00D81C98" w:rsidP="00EB21A1">
            <w:pPr>
              <w:rPr>
                <w:sz w:val="16"/>
                <w:szCs w:val="16"/>
              </w:rPr>
            </w:pPr>
          </w:p>
        </w:tc>
      </w:tr>
      <w:tr w:rsidR="00EB21A1" w:rsidRPr="006A1AC5" w14:paraId="56BF0E54" w14:textId="77777777" w:rsidTr="00EB21A1">
        <w:trPr>
          <w:trHeight w:val="288"/>
        </w:trPr>
        <w:tc>
          <w:tcPr>
            <w:tcW w:w="1997"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1859B28" w14:textId="77777777" w:rsidR="00EB21A1" w:rsidRPr="006A1AC5" w:rsidRDefault="00EB21A1" w:rsidP="00EB21A1">
            <w:pP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Vedrana Karakašić</w:t>
            </w:r>
          </w:p>
        </w:tc>
        <w:tc>
          <w:tcPr>
            <w:tcW w:w="1041" w:type="dxa"/>
            <w:gridSpan w:val="2"/>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D9E04C1"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Profesor biologije i kemije</w:t>
            </w:r>
          </w:p>
        </w:tc>
        <w:tc>
          <w:tcPr>
            <w:tcW w:w="1441"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22934EF"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Određeno skraćeno, Neodređeno puno</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1E07FFA"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5C9A7AC7"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918" w:type="dxa"/>
            <w:tcBorders>
              <w:top w:val="single" w:sz="4" w:space="0" w:color="D3D3D3"/>
              <w:left w:val="nil"/>
              <w:bottom w:val="nil"/>
              <w:right w:val="nil"/>
            </w:tcBorders>
            <w:shd w:val="clear" w:color="auto" w:fill="auto"/>
            <w:vAlign w:val="center"/>
            <w:hideMark/>
          </w:tcPr>
          <w:p w14:paraId="2D64FFC8"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single" w:sz="4" w:space="0" w:color="D3D3D3"/>
              <w:left w:val="single" w:sz="4" w:space="0" w:color="D3D3D3"/>
              <w:bottom w:val="single" w:sz="4" w:space="0" w:color="D3D3D3"/>
              <w:right w:val="nil"/>
            </w:tcBorders>
            <w:shd w:val="clear" w:color="auto" w:fill="auto"/>
            <w:vAlign w:val="center"/>
            <w:hideMark/>
          </w:tcPr>
          <w:p w14:paraId="16B56D2E"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92A492A"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645A6B9"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a</w:t>
            </w:r>
          </w:p>
        </w:tc>
        <w:tc>
          <w:tcPr>
            <w:tcW w:w="420" w:type="dxa"/>
            <w:tcBorders>
              <w:top w:val="single" w:sz="4" w:space="0" w:color="D3D3D3"/>
              <w:left w:val="nil"/>
              <w:bottom w:val="nil"/>
              <w:right w:val="single" w:sz="4" w:space="0" w:color="D3D3D3"/>
            </w:tcBorders>
            <w:shd w:val="clear" w:color="auto" w:fill="auto"/>
            <w:vAlign w:val="center"/>
            <w:hideMark/>
          </w:tcPr>
          <w:p w14:paraId="6919F892"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21</w:t>
            </w:r>
          </w:p>
        </w:tc>
        <w:tc>
          <w:tcPr>
            <w:tcW w:w="420" w:type="dxa"/>
            <w:tcBorders>
              <w:top w:val="single" w:sz="4" w:space="0" w:color="D3D3D3"/>
              <w:left w:val="nil"/>
              <w:bottom w:val="nil"/>
              <w:right w:val="single" w:sz="4" w:space="0" w:color="D3D3D3"/>
            </w:tcBorders>
            <w:shd w:val="clear" w:color="auto" w:fill="auto"/>
            <w:vAlign w:val="center"/>
            <w:hideMark/>
          </w:tcPr>
          <w:p w14:paraId="2461F280"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CA0DCD5"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2244CA65"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44155790"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1CD051C"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149B5D3"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73D13166"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B610D6B"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154C82FD"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349D178"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1F5ACDB"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38F5133E"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0"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2CF00884"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F838560"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22</w:t>
            </w:r>
          </w:p>
        </w:tc>
        <w:tc>
          <w:tcPr>
            <w:tcW w:w="42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3A06A0C"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0</w:t>
            </w:r>
          </w:p>
        </w:tc>
        <w:tc>
          <w:tcPr>
            <w:tcW w:w="420" w:type="dxa"/>
            <w:vMerge w:val="restart"/>
            <w:tcBorders>
              <w:top w:val="single" w:sz="4" w:space="0" w:color="D3D3D3"/>
              <w:left w:val="single" w:sz="4" w:space="0" w:color="D3D3D3"/>
              <w:bottom w:val="nil"/>
              <w:right w:val="single" w:sz="4" w:space="0" w:color="D3D3D3"/>
            </w:tcBorders>
            <w:shd w:val="clear" w:color="auto" w:fill="auto"/>
            <w:vAlign w:val="center"/>
            <w:hideMark/>
          </w:tcPr>
          <w:p w14:paraId="7C1134B5"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18</w:t>
            </w:r>
          </w:p>
        </w:tc>
        <w:tc>
          <w:tcPr>
            <w:tcW w:w="550"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B20089A"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40.00</w:t>
            </w:r>
          </w:p>
        </w:tc>
        <w:tc>
          <w:tcPr>
            <w:tcW w:w="236" w:type="dxa"/>
            <w:vAlign w:val="center"/>
            <w:hideMark/>
          </w:tcPr>
          <w:p w14:paraId="56F6D7BB" w14:textId="77777777" w:rsidR="00EB21A1" w:rsidRPr="006A1AC5" w:rsidRDefault="00EB21A1" w:rsidP="00EB21A1">
            <w:pPr>
              <w:rPr>
                <w:sz w:val="16"/>
                <w:szCs w:val="16"/>
              </w:rPr>
            </w:pPr>
          </w:p>
        </w:tc>
      </w:tr>
      <w:tr w:rsidR="00EB21A1" w:rsidRPr="006A1AC5" w14:paraId="6219850A"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A958DD8" w14:textId="77777777" w:rsidR="00EB21A1" w:rsidRPr="006A1AC5" w:rsidRDefault="00EB21A1" w:rsidP="00EB21A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66F95CC" w14:textId="77777777" w:rsidR="00EB21A1" w:rsidRPr="006A1AC5" w:rsidRDefault="00EB21A1" w:rsidP="00EB21A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1D2968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E6076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1B690AC" w14:textId="77777777" w:rsidR="00EB21A1" w:rsidRPr="006A1AC5" w:rsidRDefault="00EB21A1" w:rsidP="00EB21A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3D8EE4C"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43AD552"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301659FF"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64874FBF"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1. d</w:t>
            </w:r>
          </w:p>
        </w:tc>
        <w:tc>
          <w:tcPr>
            <w:tcW w:w="420" w:type="dxa"/>
            <w:tcBorders>
              <w:top w:val="single" w:sz="4" w:space="0" w:color="D3D3D3"/>
              <w:left w:val="nil"/>
              <w:bottom w:val="nil"/>
              <w:right w:val="single" w:sz="4" w:space="0" w:color="D3D3D3"/>
            </w:tcBorders>
            <w:shd w:val="clear" w:color="auto" w:fill="auto"/>
            <w:vAlign w:val="center"/>
            <w:hideMark/>
          </w:tcPr>
          <w:p w14:paraId="360B307F"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6650575E"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334AC2F"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BE444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C4EB41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5F645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9A42B7"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8FE34C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3BC66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365C6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3834A69"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CA6F1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713BF9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AA94D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A1C0B43"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0E8F49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3FB0F62" w14:textId="77777777" w:rsidR="00EB21A1" w:rsidRPr="006A1AC5" w:rsidRDefault="00EB21A1" w:rsidP="00EB21A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189D8A0" w14:textId="77777777" w:rsidR="00EB21A1" w:rsidRPr="006A1AC5" w:rsidRDefault="00EB21A1" w:rsidP="00EB21A1">
            <w:pPr>
              <w:rPr>
                <w:rFonts w:ascii="Gill Sans MT Condensed" w:hAnsi="Gill Sans MT Condensed" w:cs="Calibri"/>
                <w:color w:val="000000"/>
                <w:sz w:val="16"/>
                <w:szCs w:val="16"/>
              </w:rPr>
            </w:pPr>
          </w:p>
        </w:tc>
        <w:tc>
          <w:tcPr>
            <w:tcW w:w="236" w:type="dxa"/>
            <w:vAlign w:val="center"/>
            <w:hideMark/>
          </w:tcPr>
          <w:p w14:paraId="3048560A" w14:textId="77777777" w:rsidR="00EB21A1" w:rsidRPr="006A1AC5" w:rsidRDefault="00EB21A1" w:rsidP="00EB21A1">
            <w:pPr>
              <w:rPr>
                <w:sz w:val="16"/>
                <w:szCs w:val="16"/>
              </w:rPr>
            </w:pPr>
          </w:p>
        </w:tc>
      </w:tr>
      <w:tr w:rsidR="00EB21A1" w:rsidRPr="006A1AC5" w14:paraId="4B07A109"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811AE72" w14:textId="77777777" w:rsidR="00EB21A1" w:rsidRPr="006A1AC5" w:rsidRDefault="00EB21A1" w:rsidP="00EB21A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95E0EC7" w14:textId="77777777" w:rsidR="00EB21A1" w:rsidRPr="006A1AC5" w:rsidRDefault="00EB21A1" w:rsidP="00EB21A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869A716"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3BB2B6"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543C10B" w14:textId="77777777" w:rsidR="00EB21A1" w:rsidRPr="006A1AC5" w:rsidRDefault="00EB21A1" w:rsidP="00EB21A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3517D10"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4837C63F"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EBD4D42"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F49A5CE"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w:t>
            </w:r>
          </w:p>
        </w:tc>
        <w:tc>
          <w:tcPr>
            <w:tcW w:w="420" w:type="dxa"/>
            <w:tcBorders>
              <w:top w:val="single" w:sz="4" w:space="0" w:color="D3D3D3"/>
              <w:left w:val="nil"/>
              <w:bottom w:val="nil"/>
              <w:right w:val="single" w:sz="4" w:space="0" w:color="D3D3D3"/>
            </w:tcBorders>
            <w:shd w:val="clear" w:color="auto" w:fill="auto"/>
            <w:vAlign w:val="center"/>
            <w:hideMark/>
          </w:tcPr>
          <w:p w14:paraId="276ABEF5"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452C7ECA"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5708F7A7"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E11AD9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3C5CB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BE4F9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00560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0F051C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E7D60C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AF7BD2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20D78A"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F9967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0DF1B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FF43A4"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D2A09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C680C5D"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EAF2327" w14:textId="77777777" w:rsidR="00EB21A1" w:rsidRPr="006A1AC5" w:rsidRDefault="00EB21A1" w:rsidP="00EB21A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FE46111" w14:textId="77777777" w:rsidR="00EB21A1" w:rsidRPr="006A1AC5" w:rsidRDefault="00EB21A1" w:rsidP="00EB21A1">
            <w:pPr>
              <w:rPr>
                <w:rFonts w:ascii="Gill Sans MT Condensed" w:hAnsi="Gill Sans MT Condensed" w:cs="Calibri"/>
                <w:color w:val="000000"/>
                <w:sz w:val="16"/>
                <w:szCs w:val="16"/>
              </w:rPr>
            </w:pPr>
          </w:p>
        </w:tc>
        <w:tc>
          <w:tcPr>
            <w:tcW w:w="236" w:type="dxa"/>
            <w:vAlign w:val="center"/>
            <w:hideMark/>
          </w:tcPr>
          <w:p w14:paraId="676C911B" w14:textId="77777777" w:rsidR="00EB21A1" w:rsidRPr="006A1AC5" w:rsidRDefault="00EB21A1" w:rsidP="00EB21A1">
            <w:pPr>
              <w:rPr>
                <w:sz w:val="16"/>
                <w:szCs w:val="16"/>
              </w:rPr>
            </w:pPr>
          </w:p>
        </w:tc>
      </w:tr>
      <w:tr w:rsidR="00EB21A1" w:rsidRPr="006A1AC5" w14:paraId="17F8AE91"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7EB9A324" w14:textId="77777777" w:rsidR="00EB21A1" w:rsidRPr="006A1AC5" w:rsidRDefault="00EB21A1" w:rsidP="00EB21A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2B4AA38" w14:textId="77777777" w:rsidR="00EB21A1" w:rsidRPr="006A1AC5" w:rsidRDefault="00EB21A1" w:rsidP="00EB21A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57F2EFD9"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E838F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DD389C" w14:textId="77777777" w:rsidR="00EB21A1" w:rsidRPr="006A1AC5" w:rsidRDefault="00EB21A1" w:rsidP="00EB21A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71D1A850"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1332F7C8"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5586ABB"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4C034ED1"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b</w:t>
            </w:r>
          </w:p>
        </w:tc>
        <w:tc>
          <w:tcPr>
            <w:tcW w:w="420" w:type="dxa"/>
            <w:tcBorders>
              <w:top w:val="single" w:sz="4" w:space="0" w:color="D3D3D3"/>
              <w:left w:val="nil"/>
              <w:bottom w:val="nil"/>
              <w:right w:val="single" w:sz="4" w:space="0" w:color="D3D3D3"/>
            </w:tcBorders>
            <w:shd w:val="clear" w:color="auto" w:fill="auto"/>
            <w:vAlign w:val="center"/>
            <w:hideMark/>
          </w:tcPr>
          <w:p w14:paraId="35F37B52"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58CED8FF"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1267912C"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38F2FE"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CEC1FA"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7F48D8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BE5671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AB1371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9B8E13"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A6609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D389A6"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54592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ED21A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E31FB5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E84C88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270D76E7"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A973490" w14:textId="77777777" w:rsidR="00EB21A1" w:rsidRPr="006A1AC5" w:rsidRDefault="00EB21A1" w:rsidP="00EB21A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25C85E71" w14:textId="77777777" w:rsidR="00EB21A1" w:rsidRPr="006A1AC5" w:rsidRDefault="00EB21A1" w:rsidP="00EB21A1">
            <w:pPr>
              <w:rPr>
                <w:rFonts w:ascii="Gill Sans MT Condensed" w:hAnsi="Gill Sans MT Condensed" w:cs="Calibri"/>
                <w:color w:val="000000"/>
                <w:sz w:val="16"/>
                <w:szCs w:val="16"/>
              </w:rPr>
            </w:pPr>
          </w:p>
        </w:tc>
        <w:tc>
          <w:tcPr>
            <w:tcW w:w="236" w:type="dxa"/>
            <w:vAlign w:val="center"/>
            <w:hideMark/>
          </w:tcPr>
          <w:p w14:paraId="12DBDEA2" w14:textId="77777777" w:rsidR="00EB21A1" w:rsidRPr="006A1AC5" w:rsidRDefault="00EB21A1" w:rsidP="00EB21A1">
            <w:pPr>
              <w:rPr>
                <w:sz w:val="16"/>
                <w:szCs w:val="16"/>
              </w:rPr>
            </w:pPr>
          </w:p>
        </w:tc>
      </w:tr>
      <w:tr w:rsidR="00EB21A1" w:rsidRPr="006A1AC5" w14:paraId="637A31AA"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3A4DAF9E" w14:textId="77777777" w:rsidR="00EB21A1" w:rsidRPr="006A1AC5" w:rsidRDefault="00EB21A1" w:rsidP="00EB21A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51570A0D" w14:textId="77777777" w:rsidR="00EB21A1" w:rsidRPr="006A1AC5" w:rsidRDefault="00EB21A1" w:rsidP="00EB21A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132983C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AB0D763"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43BAFF" w14:textId="77777777" w:rsidR="00EB21A1" w:rsidRPr="006A1AC5" w:rsidRDefault="00EB21A1" w:rsidP="00EB21A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A698DCC"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E7197AF"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46D506D7"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75744004"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c</w:t>
            </w:r>
          </w:p>
        </w:tc>
        <w:tc>
          <w:tcPr>
            <w:tcW w:w="420" w:type="dxa"/>
            <w:tcBorders>
              <w:top w:val="single" w:sz="4" w:space="0" w:color="D3D3D3"/>
              <w:left w:val="nil"/>
              <w:bottom w:val="nil"/>
              <w:right w:val="single" w:sz="4" w:space="0" w:color="D3D3D3"/>
            </w:tcBorders>
            <w:shd w:val="clear" w:color="auto" w:fill="auto"/>
            <w:vAlign w:val="center"/>
            <w:hideMark/>
          </w:tcPr>
          <w:p w14:paraId="07C8D876"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3F24D5D9"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032CBB67"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61E2287"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1F732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91956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E1D8263"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1FCE0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2EE57E"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26C02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BA78167"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1BF3F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6BBA6D"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2DBC40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53FD52D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85F97FC"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465679E2" w14:textId="77777777" w:rsidR="00EB21A1" w:rsidRPr="006A1AC5" w:rsidRDefault="00EB21A1" w:rsidP="00EB21A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E8EBD0C" w14:textId="77777777" w:rsidR="00EB21A1" w:rsidRPr="006A1AC5" w:rsidRDefault="00EB21A1" w:rsidP="00EB21A1">
            <w:pPr>
              <w:rPr>
                <w:rFonts w:ascii="Gill Sans MT Condensed" w:hAnsi="Gill Sans MT Condensed" w:cs="Calibri"/>
                <w:color w:val="000000"/>
                <w:sz w:val="16"/>
                <w:szCs w:val="16"/>
              </w:rPr>
            </w:pPr>
          </w:p>
        </w:tc>
        <w:tc>
          <w:tcPr>
            <w:tcW w:w="236" w:type="dxa"/>
            <w:vAlign w:val="center"/>
            <w:hideMark/>
          </w:tcPr>
          <w:p w14:paraId="44F76F6B" w14:textId="77777777" w:rsidR="00EB21A1" w:rsidRPr="006A1AC5" w:rsidRDefault="00EB21A1" w:rsidP="00EB21A1">
            <w:pPr>
              <w:rPr>
                <w:sz w:val="16"/>
                <w:szCs w:val="16"/>
              </w:rPr>
            </w:pPr>
          </w:p>
        </w:tc>
      </w:tr>
      <w:tr w:rsidR="00EB21A1" w:rsidRPr="006A1AC5" w14:paraId="602EFD26"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61D01FC5" w14:textId="77777777" w:rsidR="00EB21A1" w:rsidRPr="006A1AC5" w:rsidRDefault="00EB21A1" w:rsidP="00EB21A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085FC0AE" w14:textId="77777777" w:rsidR="00EB21A1" w:rsidRPr="006A1AC5" w:rsidRDefault="00EB21A1" w:rsidP="00EB21A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5C6F8D34"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88F45C"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713398D" w14:textId="77777777" w:rsidR="00EB21A1" w:rsidRPr="006A1AC5" w:rsidRDefault="00EB21A1" w:rsidP="00EB21A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27939EAE"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653B457C"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DE5A2CE"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DA37CDF"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d</w:t>
            </w:r>
          </w:p>
        </w:tc>
        <w:tc>
          <w:tcPr>
            <w:tcW w:w="420" w:type="dxa"/>
            <w:tcBorders>
              <w:top w:val="single" w:sz="4" w:space="0" w:color="D3D3D3"/>
              <w:left w:val="nil"/>
              <w:bottom w:val="nil"/>
              <w:right w:val="single" w:sz="4" w:space="0" w:color="D3D3D3"/>
            </w:tcBorders>
            <w:shd w:val="clear" w:color="auto" w:fill="auto"/>
            <w:vAlign w:val="center"/>
            <w:hideMark/>
          </w:tcPr>
          <w:p w14:paraId="63FA4E27"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23</w:t>
            </w:r>
          </w:p>
        </w:tc>
        <w:tc>
          <w:tcPr>
            <w:tcW w:w="420" w:type="dxa"/>
            <w:tcBorders>
              <w:top w:val="single" w:sz="4" w:space="0" w:color="D3D3D3"/>
              <w:left w:val="nil"/>
              <w:bottom w:val="nil"/>
              <w:right w:val="single" w:sz="4" w:space="0" w:color="D3D3D3"/>
            </w:tcBorders>
            <w:shd w:val="clear" w:color="auto" w:fill="auto"/>
            <w:vAlign w:val="center"/>
            <w:hideMark/>
          </w:tcPr>
          <w:p w14:paraId="14951187"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5CE15FA"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3</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2DD88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FD9BD63"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437E3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4D0820"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53D83CD"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F6109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E71E69"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A868CC4"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D3273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95993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24B50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E413DF6"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7F2C23B"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1256A8" w14:textId="77777777" w:rsidR="00EB21A1" w:rsidRPr="006A1AC5" w:rsidRDefault="00EB21A1" w:rsidP="00EB21A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593435F" w14:textId="77777777" w:rsidR="00EB21A1" w:rsidRPr="006A1AC5" w:rsidRDefault="00EB21A1" w:rsidP="00EB21A1">
            <w:pPr>
              <w:rPr>
                <w:rFonts w:ascii="Gill Sans MT Condensed" w:hAnsi="Gill Sans MT Condensed" w:cs="Calibri"/>
                <w:color w:val="000000"/>
                <w:sz w:val="16"/>
                <w:szCs w:val="16"/>
              </w:rPr>
            </w:pPr>
          </w:p>
        </w:tc>
        <w:tc>
          <w:tcPr>
            <w:tcW w:w="236" w:type="dxa"/>
            <w:vAlign w:val="center"/>
            <w:hideMark/>
          </w:tcPr>
          <w:p w14:paraId="0D8C7346" w14:textId="77777777" w:rsidR="00EB21A1" w:rsidRPr="006A1AC5" w:rsidRDefault="00EB21A1" w:rsidP="00EB21A1">
            <w:pPr>
              <w:rPr>
                <w:sz w:val="16"/>
                <w:szCs w:val="16"/>
              </w:rPr>
            </w:pPr>
          </w:p>
        </w:tc>
      </w:tr>
      <w:tr w:rsidR="00EB21A1" w:rsidRPr="006A1AC5" w14:paraId="05E6F30A"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5B287E7" w14:textId="77777777" w:rsidR="00EB21A1" w:rsidRPr="006A1AC5" w:rsidRDefault="00EB21A1" w:rsidP="00EB21A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2D146E61" w14:textId="77777777" w:rsidR="00EB21A1" w:rsidRPr="006A1AC5" w:rsidRDefault="00EB21A1" w:rsidP="00EB21A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03DB4154"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65EEF0"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A8C223D" w14:textId="77777777" w:rsidR="00EB21A1" w:rsidRPr="006A1AC5" w:rsidRDefault="00EB21A1" w:rsidP="00EB21A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0D0A48B8"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E94640E"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7DCF432D"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13510A3D"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e</w:t>
            </w:r>
          </w:p>
        </w:tc>
        <w:tc>
          <w:tcPr>
            <w:tcW w:w="420" w:type="dxa"/>
            <w:tcBorders>
              <w:top w:val="single" w:sz="4" w:space="0" w:color="D3D3D3"/>
              <w:left w:val="nil"/>
              <w:bottom w:val="nil"/>
              <w:right w:val="single" w:sz="4" w:space="0" w:color="D3D3D3"/>
            </w:tcBorders>
            <w:shd w:val="clear" w:color="auto" w:fill="auto"/>
            <w:vAlign w:val="center"/>
            <w:hideMark/>
          </w:tcPr>
          <w:p w14:paraId="2702876D"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24</w:t>
            </w:r>
          </w:p>
        </w:tc>
        <w:tc>
          <w:tcPr>
            <w:tcW w:w="420" w:type="dxa"/>
            <w:tcBorders>
              <w:top w:val="single" w:sz="4" w:space="0" w:color="D3D3D3"/>
              <w:left w:val="nil"/>
              <w:bottom w:val="nil"/>
              <w:right w:val="single" w:sz="4" w:space="0" w:color="D3D3D3"/>
            </w:tcBorders>
            <w:shd w:val="clear" w:color="auto" w:fill="auto"/>
            <w:vAlign w:val="center"/>
            <w:hideMark/>
          </w:tcPr>
          <w:p w14:paraId="27121C18"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CCC80BC"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C73991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C4FDAC"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445BB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7E7596"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71BEA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6AAF6BD"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7C878BE"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CCE0D3"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D9C349"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325B00C"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7DF7ED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4111C8C"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F811407"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5EA4356" w14:textId="77777777" w:rsidR="00EB21A1" w:rsidRPr="006A1AC5" w:rsidRDefault="00EB21A1" w:rsidP="00EB21A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725F835" w14:textId="77777777" w:rsidR="00EB21A1" w:rsidRPr="006A1AC5" w:rsidRDefault="00EB21A1" w:rsidP="00EB21A1">
            <w:pPr>
              <w:rPr>
                <w:rFonts w:ascii="Gill Sans MT Condensed" w:hAnsi="Gill Sans MT Condensed" w:cs="Calibri"/>
                <w:color w:val="000000"/>
                <w:sz w:val="16"/>
                <w:szCs w:val="16"/>
              </w:rPr>
            </w:pPr>
          </w:p>
        </w:tc>
        <w:tc>
          <w:tcPr>
            <w:tcW w:w="236" w:type="dxa"/>
            <w:vAlign w:val="center"/>
            <w:hideMark/>
          </w:tcPr>
          <w:p w14:paraId="66AFEB68" w14:textId="77777777" w:rsidR="00EB21A1" w:rsidRPr="006A1AC5" w:rsidRDefault="00EB21A1" w:rsidP="00EB21A1">
            <w:pPr>
              <w:rPr>
                <w:sz w:val="16"/>
                <w:szCs w:val="16"/>
              </w:rPr>
            </w:pPr>
          </w:p>
        </w:tc>
      </w:tr>
      <w:tr w:rsidR="00EB21A1" w:rsidRPr="006A1AC5" w14:paraId="4225121E"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8067C96" w14:textId="77777777" w:rsidR="00EB21A1" w:rsidRPr="006A1AC5" w:rsidRDefault="00EB21A1" w:rsidP="00EB21A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7BE63193" w14:textId="77777777" w:rsidR="00EB21A1" w:rsidRPr="006A1AC5" w:rsidRDefault="00EB21A1" w:rsidP="00EB21A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4908BF40"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F9DD4FC"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500C67A" w14:textId="77777777" w:rsidR="00EB21A1" w:rsidRPr="006A1AC5" w:rsidRDefault="00EB21A1" w:rsidP="00EB21A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59CB04C5"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5C82DA39"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22FAA2B0"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043FF596"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f</w:t>
            </w:r>
          </w:p>
        </w:tc>
        <w:tc>
          <w:tcPr>
            <w:tcW w:w="420" w:type="dxa"/>
            <w:tcBorders>
              <w:top w:val="single" w:sz="4" w:space="0" w:color="D3D3D3"/>
              <w:left w:val="nil"/>
              <w:bottom w:val="nil"/>
              <w:right w:val="single" w:sz="4" w:space="0" w:color="D3D3D3"/>
            </w:tcBorders>
            <w:shd w:val="clear" w:color="auto" w:fill="auto"/>
            <w:vAlign w:val="center"/>
            <w:hideMark/>
          </w:tcPr>
          <w:p w14:paraId="24BD1F16"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25</w:t>
            </w:r>
          </w:p>
        </w:tc>
        <w:tc>
          <w:tcPr>
            <w:tcW w:w="420" w:type="dxa"/>
            <w:tcBorders>
              <w:top w:val="single" w:sz="4" w:space="0" w:color="D3D3D3"/>
              <w:left w:val="nil"/>
              <w:bottom w:val="nil"/>
              <w:right w:val="single" w:sz="4" w:space="0" w:color="D3D3D3"/>
            </w:tcBorders>
            <w:shd w:val="clear" w:color="auto" w:fill="auto"/>
            <w:vAlign w:val="center"/>
            <w:hideMark/>
          </w:tcPr>
          <w:p w14:paraId="065E4D30"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6AC3D4C5"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C67B74"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A7B14F0"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DF288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21DD9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83EC5F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B3C9174"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DA5065A"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EF1842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67EE17"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825B010"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E02923"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6A96D697"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7B3458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37E6038" w14:textId="77777777" w:rsidR="00EB21A1" w:rsidRPr="006A1AC5" w:rsidRDefault="00EB21A1" w:rsidP="00EB21A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523E35EF" w14:textId="77777777" w:rsidR="00EB21A1" w:rsidRPr="006A1AC5" w:rsidRDefault="00EB21A1" w:rsidP="00EB21A1">
            <w:pPr>
              <w:rPr>
                <w:rFonts w:ascii="Gill Sans MT Condensed" w:hAnsi="Gill Sans MT Condensed" w:cs="Calibri"/>
                <w:color w:val="000000"/>
                <w:sz w:val="16"/>
                <w:szCs w:val="16"/>
              </w:rPr>
            </w:pPr>
          </w:p>
        </w:tc>
        <w:tc>
          <w:tcPr>
            <w:tcW w:w="236" w:type="dxa"/>
            <w:vAlign w:val="center"/>
            <w:hideMark/>
          </w:tcPr>
          <w:p w14:paraId="37A7F9C0" w14:textId="77777777" w:rsidR="00EB21A1" w:rsidRPr="006A1AC5" w:rsidRDefault="00EB21A1" w:rsidP="00EB21A1">
            <w:pPr>
              <w:rPr>
                <w:sz w:val="16"/>
                <w:szCs w:val="16"/>
              </w:rPr>
            </w:pPr>
          </w:p>
        </w:tc>
      </w:tr>
      <w:tr w:rsidR="00EB21A1" w:rsidRPr="006A1AC5" w14:paraId="01AA8B34" w14:textId="77777777" w:rsidTr="00EB21A1">
        <w:trPr>
          <w:trHeight w:val="288"/>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2334DACC" w14:textId="77777777" w:rsidR="00EB21A1" w:rsidRPr="006A1AC5" w:rsidRDefault="00EB21A1" w:rsidP="00EB21A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3DBA8C0A" w14:textId="77777777" w:rsidR="00EB21A1" w:rsidRPr="006A1AC5" w:rsidRDefault="00EB21A1" w:rsidP="00EB21A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389B43DC"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7871BCD"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4248E2" w14:textId="77777777" w:rsidR="00EB21A1" w:rsidRPr="006A1AC5" w:rsidRDefault="00EB21A1" w:rsidP="00EB21A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6AF2F5E4"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single" w:sz="4" w:space="0" w:color="D3D3D3"/>
              <w:right w:val="nil"/>
            </w:tcBorders>
            <w:shd w:val="clear" w:color="auto" w:fill="auto"/>
            <w:vAlign w:val="center"/>
            <w:hideMark/>
          </w:tcPr>
          <w:p w14:paraId="05D02C56"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1E418023"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500" w:type="dxa"/>
            <w:tcBorders>
              <w:top w:val="single" w:sz="4" w:space="0" w:color="D3D3D3"/>
              <w:left w:val="nil"/>
              <w:bottom w:val="nil"/>
              <w:right w:val="single" w:sz="4" w:space="0" w:color="D3D3D3"/>
            </w:tcBorders>
            <w:shd w:val="clear" w:color="auto" w:fill="auto"/>
            <w:vAlign w:val="center"/>
            <w:hideMark/>
          </w:tcPr>
          <w:p w14:paraId="51DD8E96"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g</w:t>
            </w:r>
          </w:p>
        </w:tc>
        <w:tc>
          <w:tcPr>
            <w:tcW w:w="420" w:type="dxa"/>
            <w:tcBorders>
              <w:top w:val="single" w:sz="4" w:space="0" w:color="D3D3D3"/>
              <w:left w:val="nil"/>
              <w:bottom w:val="nil"/>
              <w:right w:val="single" w:sz="4" w:space="0" w:color="D3D3D3"/>
            </w:tcBorders>
            <w:shd w:val="clear" w:color="auto" w:fill="auto"/>
            <w:vAlign w:val="center"/>
            <w:hideMark/>
          </w:tcPr>
          <w:p w14:paraId="3BB40275"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20</w:t>
            </w:r>
          </w:p>
        </w:tc>
        <w:tc>
          <w:tcPr>
            <w:tcW w:w="420" w:type="dxa"/>
            <w:tcBorders>
              <w:top w:val="single" w:sz="4" w:space="0" w:color="D3D3D3"/>
              <w:left w:val="nil"/>
              <w:bottom w:val="nil"/>
              <w:right w:val="single" w:sz="4" w:space="0" w:color="D3D3D3"/>
            </w:tcBorders>
            <w:shd w:val="clear" w:color="auto" w:fill="auto"/>
            <w:vAlign w:val="center"/>
            <w:hideMark/>
          </w:tcPr>
          <w:p w14:paraId="03CF26E9"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3D147B68"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CF188D"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EDB5EA"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E68799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0CAC47"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3A229D"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4EE6E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0FE291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17ABE5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CE4831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86083E"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1F736D9"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3FFF447"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3D4B32A4"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08E29852" w14:textId="77777777" w:rsidR="00EB21A1" w:rsidRPr="006A1AC5" w:rsidRDefault="00EB21A1" w:rsidP="00EB21A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77FA33FD" w14:textId="77777777" w:rsidR="00EB21A1" w:rsidRPr="006A1AC5" w:rsidRDefault="00EB21A1" w:rsidP="00EB21A1">
            <w:pPr>
              <w:rPr>
                <w:rFonts w:ascii="Gill Sans MT Condensed" w:hAnsi="Gill Sans MT Condensed" w:cs="Calibri"/>
                <w:color w:val="000000"/>
                <w:sz w:val="16"/>
                <w:szCs w:val="16"/>
              </w:rPr>
            </w:pPr>
          </w:p>
        </w:tc>
        <w:tc>
          <w:tcPr>
            <w:tcW w:w="236" w:type="dxa"/>
            <w:vAlign w:val="center"/>
            <w:hideMark/>
          </w:tcPr>
          <w:p w14:paraId="54A96593" w14:textId="77777777" w:rsidR="00EB21A1" w:rsidRPr="006A1AC5" w:rsidRDefault="00EB21A1" w:rsidP="00EB21A1">
            <w:pPr>
              <w:rPr>
                <w:sz w:val="16"/>
                <w:szCs w:val="16"/>
              </w:rPr>
            </w:pPr>
          </w:p>
        </w:tc>
      </w:tr>
      <w:tr w:rsidR="00EB21A1" w:rsidRPr="006A1AC5" w14:paraId="11CD1D8A" w14:textId="77777777" w:rsidTr="00EB21A1">
        <w:trPr>
          <w:trHeight w:val="456"/>
        </w:trPr>
        <w:tc>
          <w:tcPr>
            <w:tcW w:w="1997" w:type="dxa"/>
            <w:vMerge/>
            <w:tcBorders>
              <w:top w:val="single" w:sz="4" w:space="0" w:color="D3D3D3"/>
              <w:left w:val="single" w:sz="4" w:space="0" w:color="D3D3D3"/>
              <w:bottom w:val="single" w:sz="4" w:space="0" w:color="D3D3D3"/>
              <w:right w:val="single" w:sz="4" w:space="0" w:color="D3D3D3"/>
            </w:tcBorders>
            <w:vAlign w:val="center"/>
            <w:hideMark/>
          </w:tcPr>
          <w:p w14:paraId="06AAF25B" w14:textId="77777777" w:rsidR="00EB21A1" w:rsidRPr="006A1AC5" w:rsidRDefault="00EB21A1" w:rsidP="00EB21A1">
            <w:pPr>
              <w:rPr>
                <w:rFonts w:ascii="Gill Sans MT Condensed" w:hAnsi="Gill Sans MT Condensed" w:cs="Calibri"/>
                <w:color w:val="000000"/>
                <w:sz w:val="16"/>
                <w:szCs w:val="16"/>
              </w:rPr>
            </w:pPr>
          </w:p>
        </w:tc>
        <w:tc>
          <w:tcPr>
            <w:tcW w:w="1041" w:type="dxa"/>
            <w:gridSpan w:val="2"/>
            <w:vMerge/>
            <w:tcBorders>
              <w:top w:val="single" w:sz="4" w:space="0" w:color="D3D3D3"/>
              <w:left w:val="single" w:sz="4" w:space="0" w:color="D3D3D3"/>
              <w:bottom w:val="single" w:sz="4" w:space="0" w:color="D3D3D3"/>
              <w:right w:val="single" w:sz="4" w:space="0" w:color="D3D3D3"/>
            </w:tcBorders>
            <w:vAlign w:val="center"/>
            <w:hideMark/>
          </w:tcPr>
          <w:p w14:paraId="672043D5" w14:textId="77777777" w:rsidR="00EB21A1" w:rsidRPr="006A1AC5" w:rsidRDefault="00EB21A1" w:rsidP="00EB21A1">
            <w:pPr>
              <w:rPr>
                <w:rFonts w:ascii="Gill Sans MT Condensed" w:hAnsi="Gill Sans MT Condensed" w:cs="Calibri"/>
                <w:color w:val="000000"/>
                <w:sz w:val="16"/>
                <w:szCs w:val="16"/>
              </w:rPr>
            </w:pPr>
          </w:p>
        </w:tc>
        <w:tc>
          <w:tcPr>
            <w:tcW w:w="1441" w:type="dxa"/>
            <w:vMerge/>
            <w:tcBorders>
              <w:top w:val="single" w:sz="4" w:space="0" w:color="D3D3D3"/>
              <w:left w:val="single" w:sz="4" w:space="0" w:color="D3D3D3"/>
              <w:bottom w:val="single" w:sz="4" w:space="0" w:color="D3D3D3"/>
              <w:right w:val="single" w:sz="4" w:space="0" w:color="D3D3D3"/>
            </w:tcBorders>
            <w:vAlign w:val="center"/>
            <w:hideMark/>
          </w:tcPr>
          <w:p w14:paraId="5BD72ABE"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8FACEA"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AE96A71" w14:textId="77777777" w:rsidR="00EB21A1" w:rsidRPr="006A1AC5" w:rsidRDefault="00EB21A1" w:rsidP="00EB21A1">
            <w:pPr>
              <w:rPr>
                <w:rFonts w:ascii="Gill Sans MT Condensed" w:hAnsi="Gill Sans MT Condensed" w:cs="Calibri"/>
                <w:color w:val="000000"/>
                <w:sz w:val="16"/>
                <w:szCs w:val="16"/>
              </w:rPr>
            </w:pPr>
          </w:p>
        </w:tc>
        <w:tc>
          <w:tcPr>
            <w:tcW w:w="918" w:type="dxa"/>
            <w:tcBorders>
              <w:top w:val="single" w:sz="4" w:space="0" w:color="D3D3D3"/>
              <w:left w:val="nil"/>
              <w:bottom w:val="nil"/>
              <w:right w:val="nil"/>
            </w:tcBorders>
            <w:shd w:val="clear" w:color="auto" w:fill="auto"/>
            <w:vAlign w:val="center"/>
            <w:hideMark/>
          </w:tcPr>
          <w:p w14:paraId="17A55E4D"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općeobrazovnih</w:t>
            </w:r>
          </w:p>
        </w:tc>
        <w:tc>
          <w:tcPr>
            <w:tcW w:w="1269" w:type="dxa"/>
            <w:tcBorders>
              <w:top w:val="nil"/>
              <w:left w:val="single" w:sz="4" w:space="0" w:color="D3D3D3"/>
              <w:bottom w:val="nil"/>
              <w:right w:val="nil"/>
            </w:tcBorders>
            <w:shd w:val="clear" w:color="auto" w:fill="auto"/>
            <w:vAlign w:val="center"/>
            <w:hideMark/>
          </w:tcPr>
          <w:p w14:paraId="3E1F5D28"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Biologija</w:t>
            </w:r>
          </w:p>
        </w:tc>
        <w:tc>
          <w:tcPr>
            <w:tcW w:w="618" w:type="dxa"/>
            <w:tcBorders>
              <w:top w:val="single" w:sz="4" w:space="0" w:color="D3D3D3"/>
              <w:left w:val="single" w:sz="4" w:space="0" w:color="D3D3D3"/>
              <w:bottom w:val="nil"/>
              <w:right w:val="single" w:sz="4" w:space="0" w:color="D3D3D3"/>
            </w:tcBorders>
            <w:shd w:val="clear" w:color="auto" w:fill="auto"/>
            <w:vAlign w:val="center"/>
            <w:hideMark/>
          </w:tcPr>
          <w:p w14:paraId="54458F50"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(I)</w:t>
            </w:r>
          </w:p>
        </w:tc>
        <w:tc>
          <w:tcPr>
            <w:tcW w:w="500" w:type="dxa"/>
            <w:tcBorders>
              <w:top w:val="single" w:sz="4" w:space="0" w:color="D3D3D3"/>
              <w:left w:val="nil"/>
              <w:bottom w:val="nil"/>
              <w:right w:val="single" w:sz="4" w:space="0" w:color="D3D3D3"/>
            </w:tcBorders>
            <w:shd w:val="clear" w:color="auto" w:fill="auto"/>
            <w:vAlign w:val="center"/>
            <w:hideMark/>
          </w:tcPr>
          <w:p w14:paraId="0B97CA5B"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 a, 2. b, 2. c</w:t>
            </w:r>
          </w:p>
        </w:tc>
        <w:tc>
          <w:tcPr>
            <w:tcW w:w="420" w:type="dxa"/>
            <w:tcBorders>
              <w:top w:val="single" w:sz="4" w:space="0" w:color="D3D3D3"/>
              <w:left w:val="nil"/>
              <w:bottom w:val="nil"/>
              <w:right w:val="single" w:sz="4" w:space="0" w:color="D3D3D3"/>
            </w:tcBorders>
            <w:shd w:val="clear" w:color="auto" w:fill="auto"/>
            <w:vAlign w:val="center"/>
            <w:hideMark/>
          </w:tcPr>
          <w:p w14:paraId="593AB3D0"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28</w:t>
            </w:r>
          </w:p>
        </w:tc>
        <w:tc>
          <w:tcPr>
            <w:tcW w:w="420" w:type="dxa"/>
            <w:tcBorders>
              <w:top w:val="single" w:sz="4" w:space="0" w:color="D3D3D3"/>
              <w:left w:val="nil"/>
              <w:bottom w:val="nil"/>
              <w:right w:val="single" w:sz="4" w:space="0" w:color="D3D3D3"/>
            </w:tcBorders>
            <w:shd w:val="clear" w:color="auto" w:fill="auto"/>
            <w:vAlign w:val="center"/>
            <w:hideMark/>
          </w:tcPr>
          <w:p w14:paraId="3C111997"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 </w:t>
            </w:r>
          </w:p>
        </w:tc>
        <w:tc>
          <w:tcPr>
            <w:tcW w:w="421" w:type="dxa"/>
            <w:tcBorders>
              <w:top w:val="single" w:sz="4" w:space="0" w:color="D3D3D3"/>
              <w:left w:val="nil"/>
              <w:bottom w:val="nil"/>
              <w:right w:val="single" w:sz="4" w:space="0" w:color="D3D3D3"/>
            </w:tcBorders>
            <w:shd w:val="clear" w:color="auto" w:fill="auto"/>
            <w:vAlign w:val="center"/>
            <w:hideMark/>
          </w:tcPr>
          <w:p w14:paraId="770F8653" w14:textId="77777777" w:rsidR="00EB21A1" w:rsidRPr="006A1AC5" w:rsidRDefault="00EB21A1" w:rsidP="00EB21A1">
            <w:pPr>
              <w:jc w:val="center"/>
              <w:rPr>
                <w:rFonts w:ascii="Gill Sans MT Condensed" w:hAnsi="Gill Sans MT Condensed" w:cs="Calibri"/>
                <w:color w:val="000000"/>
                <w:sz w:val="16"/>
                <w:szCs w:val="16"/>
              </w:rPr>
            </w:pPr>
            <w:r w:rsidRPr="006A1AC5">
              <w:rPr>
                <w:rFonts w:ascii="Gill Sans MT Condensed" w:hAnsi="Gill Sans MT Condensed" w:cs="Calibri"/>
                <w:color w:val="000000"/>
                <w:sz w:val="16"/>
                <w:szCs w:val="16"/>
              </w:rPr>
              <w:t>2</w:t>
            </w: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A12181"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8F1560"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D33D099"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7D67DC9"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A459C5"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14948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94226A"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BF92F00"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8CDB74"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CBE3C8"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FEE4632"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307E47F"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10D5D18D" w14:textId="77777777" w:rsidR="00EB21A1" w:rsidRPr="006A1AC5" w:rsidRDefault="00EB21A1" w:rsidP="00EB21A1">
            <w:pPr>
              <w:rPr>
                <w:rFonts w:ascii="Gill Sans MT Condensed" w:hAnsi="Gill Sans MT Condensed" w:cs="Calibri"/>
                <w:color w:val="000000"/>
                <w:sz w:val="16"/>
                <w:szCs w:val="16"/>
              </w:rPr>
            </w:pPr>
          </w:p>
        </w:tc>
        <w:tc>
          <w:tcPr>
            <w:tcW w:w="420" w:type="dxa"/>
            <w:vMerge/>
            <w:tcBorders>
              <w:top w:val="single" w:sz="4" w:space="0" w:color="D3D3D3"/>
              <w:left w:val="single" w:sz="4" w:space="0" w:color="D3D3D3"/>
              <w:bottom w:val="nil"/>
              <w:right w:val="single" w:sz="4" w:space="0" w:color="D3D3D3"/>
            </w:tcBorders>
            <w:vAlign w:val="center"/>
            <w:hideMark/>
          </w:tcPr>
          <w:p w14:paraId="75D4D9F9" w14:textId="77777777" w:rsidR="00EB21A1" w:rsidRPr="006A1AC5" w:rsidRDefault="00EB21A1" w:rsidP="00EB21A1">
            <w:pPr>
              <w:rPr>
                <w:rFonts w:ascii="Gill Sans MT Condensed" w:hAnsi="Gill Sans MT Condensed" w:cs="Calibri"/>
                <w:color w:val="000000"/>
                <w:sz w:val="16"/>
                <w:szCs w:val="16"/>
              </w:rPr>
            </w:pPr>
          </w:p>
        </w:tc>
        <w:tc>
          <w:tcPr>
            <w:tcW w:w="550" w:type="dxa"/>
            <w:vMerge/>
            <w:tcBorders>
              <w:top w:val="single" w:sz="4" w:space="0" w:color="D3D3D3"/>
              <w:left w:val="single" w:sz="4" w:space="0" w:color="D3D3D3"/>
              <w:bottom w:val="nil"/>
              <w:right w:val="single" w:sz="4" w:space="0" w:color="D3D3D3"/>
            </w:tcBorders>
            <w:vAlign w:val="center"/>
            <w:hideMark/>
          </w:tcPr>
          <w:p w14:paraId="01BB17CD" w14:textId="77777777" w:rsidR="00EB21A1" w:rsidRPr="006A1AC5" w:rsidRDefault="00EB21A1" w:rsidP="00EB21A1">
            <w:pPr>
              <w:rPr>
                <w:rFonts w:ascii="Gill Sans MT Condensed" w:hAnsi="Gill Sans MT Condensed" w:cs="Calibri"/>
                <w:color w:val="000000"/>
                <w:sz w:val="16"/>
                <w:szCs w:val="16"/>
              </w:rPr>
            </w:pPr>
          </w:p>
        </w:tc>
        <w:tc>
          <w:tcPr>
            <w:tcW w:w="236" w:type="dxa"/>
            <w:vAlign w:val="center"/>
            <w:hideMark/>
          </w:tcPr>
          <w:p w14:paraId="018CCE25" w14:textId="77777777" w:rsidR="00EB21A1" w:rsidRPr="006A1AC5" w:rsidRDefault="00EB21A1" w:rsidP="00EB21A1">
            <w:pPr>
              <w:rPr>
                <w:sz w:val="16"/>
                <w:szCs w:val="16"/>
              </w:rPr>
            </w:pPr>
          </w:p>
        </w:tc>
      </w:tr>
    </w:tbl>
    <w:p w14:paraId="17BDA12A" w14:textId="6EA04206" w:rsidR="00937FB5" w:rsidRPr="00672F77" w:rsidRDefault="00937FB5" w:rsidP="007E7AE9">
      <w:pPr>
        <w:spacing w:after="120"/>
        <w:rPr>
          <w:noProof/>
        </w:rPr>
      </w:pPr>
    </w:p>
    <w:p w14:paraId="7F920A42" w14:textId="77777777" w:rsidR="00672F77" w:rsidRDefault="00672F77" w:rsidP="00C47BA5">
      <w:pPr>
        <w:spacing w:after="120"/>
        <w:jc w:val="center"/>
        <w:rPr>
          <w:noProof/>
        </w:rPr>
      </w:pPr>
    </w:p>
    <w:p w14:paraId="2610415E" w14:textId="0D195F48" w:rsidR="00C47BA5" w:rsidRPr="00C47BA5" w:rsidRDefault="00C47BA5" w:rsidP="00C47BA5">
      <w:pPr>
        <w:tabs>
          <w:tab w:val="center" w:pos="7699"/>
        </w:tabs>
        <w:sectPr w:rsidR="00C47BA5" w:rsidRPr="00C47BA5" w:rsidSect="00CE03F1">
          <w:type w:val="continuous"/>
          <w:pgSz w:w="16838" w:h="11906" w:orient="landscape" w:code="9"/>
          <w:pgMar w:top="3062" w:right="720" w:bottom="720" w:left="720" w:header="709" w:footer="709" w:gutter="0"/>
          <w:cols w:space="708"/>
          <w:titlePg/>
          <w:docGrid w:linePitch="360"/>
        </w:sectPr>
      </w:pPr>
    </w:p>
    <w:p w14:paraId="0C6B6168" w14:textId="15539BAA" w:rsidR="00977DD8" w:rsidRPr="0041708C" w:rsidRDefault="42F9319C" w:rsidP="42F9319C">
      <w:pPr>
        <w:pStyle w:val="Stil3"/>
        <w:numPr>
          <w:ilvl w:val="0"/>
          <w:numId w:val="0"/>
        </w:numPr>
        <w:ind w:left="1080"/>
      </w:pPr>
      <w:bookmarkStart w:id="32" w:name="_Toc525555241"/>
      <w:bookmarkStart w:id="33" w:name="_Toc178847948"/>
      <w:r>
        <w:lastRenderedPageBreak/>
        <w:t>6.1.1. Plan i program rada razrednika</w:t>
      </w:r>
      <w:bookmarkEnd w:id="32"/>
      <w:bookmarkEnd w:id="33"/>
    </w:p>
    <w:p w14:paraId="0E05594E" w14:textId="77777777" w:rsidR="00977DD8" w:rsidRPr="0041708C" w:rsidRDefault="00977DD8" w:rsidP="00977DD8"/>
    <w:p w14:paraId="15822B6C" w14:textId="77777777" w:rsidR="0041708C" w:rsidRDefault="00977DD8" w:rsidP="00977DD8">
      <w:pPr>
        <w:ind w:firstLine="708"/>
        <w:jc w:val="both"/>
      </w:pPr>
      <w:r w:rsidRPr="0041708C">
        <w:t xml:space="preserve">Prava i obveze razrednika proizlaze iz Zakona o odgoju i obrazovanju u osnovnoj i srednjoj školi (NN 87/08.) te njegovih izmjena i dopuna, Statuta škole, Kućnog reda škole, Pravilnika o izvođenju izleta, ekskurzija i drugih odgojno-obrazovnih aktivnosti izvan škole (NN 67/2014.), Pravilnika o izmjenama i dopunama pravilnika o izvođenju izleta, ekskurzija i drugih odgojno-obrazovnih aktivnosti izvan škole (NN 81/2015.), Pravilnika o kriterijima za izricanje pedagoških mjera (NN 94/2015.), </w:t>
      </w:r>
      <w:r>
        <w:t xml:space="preserve">Pravilnika o izmjeni </w:t>
      </w:r>
      <w:r w:rsidRPr="0041708C">
        <w:t>Pravilnika o kriterijima za i</w:t>
      </w:r>
      <w:r>
        <w:t>zricanje pedagoških mjera (NN 3</w:t>
      </w:r>
      <w:r w:rsidRPr="0041708C">
        <w:t>/201</w:t>
      </w:r>
      <w:r>
        <w:t>7</w:t>
      </w:r>
      <w:r w:rsidRPr="0041708C">
        <w:t>)</w:t>
      </w:r>
      <w:r>
        <w:t xml:space="preserve">, </w:t>
      </w:r>
      <w:r w:rsidRPr="0041708C">
        <w:t xml:space="preserve">Pravilnika o načinima, postupcima i elementima vrednovanja učenika u osnovnoj </w:t>
      </w:r>
      <w:r>
        <w:t>i srednjoj školi (NN 112/10.),</w:t>
      </w:r>
      <w:r w:rsidRPr="0041708C">
        <w:t xml:space="preserve"> Pravilnika o izmjenama i dopuni Pravilnika o načinima, postupcima i</w:t>
      </w:r>
      <w:r>
        <w:t xml:space="preserve"> </w:t>
      </w:r>
      <w:r w:rsidRPr="0041708C">
        <w:t>elementima vrednovanja učenika u osnovnim i srednjim školama (NN 82/2019)</w:t>
      </w:r>
      <w:r>
        <w:t xml:space="preserve"> i Pravilnika o izmjeni pravilnika o načinima, postupcima i elementima vrednovanja učenika u osnovnoj i srednjoj školi (NN 100/2021).</w:t>
      </w:r>
    </w:p>
    <w:p w14:paraId="50AC0EB6" w14:textId="77777777" w:rsidR="00977DD8" w:rsidRDefault="00977DD8" w:rsidP="00977DD8">
      <w:pPr>
        <w:ind w:firstLine="708"/>
        <w:jc w:val="both"/>
      </w:pPr>
    </w:p>
    <w:p w14:paraId="73BD33A1" w14:textId="77777777" w:rsidR="00977DD8" w:rsidRPr="0041708C" w:rsidRDefault="00977DD8" w:rsidP="00977DD8">
      <w:pPr>
        <w:ind w:firstLine="708"/>
        <w:jc w:val="both"/>
      </w:pPr>
      <w:r w:rsidRPr="0041708C">
        <w:t xml:space="preserve">Cilj </w:t>
      </w:r>
      <w:r>
        <w:t xml:space="preserve">je </w:t>
      </w:r>
      <w:r w:rsidRPr="0041708C">
        <w:t>rada razrednika dobrobit svakog učenika u razrednom odjelu, zdrav rast i razvoj ka samoostvarenju pozitivnih osobnih vrijednosti i vrlina, te puno ostvarenje učenikovih prava i obveza u školi. Taj cilj ostvaruje u suradnji s roditeljima učenika, nastavnicima, s</w:t>
      </w:r>
      <w:r>
        <w:t>tručnim suradnicima i ravnateljico</w:t>
      </w:r>
      <w:r w:rsidRPr="0041708C">
        <w:t xml:space="preserve">m škole.  </w:t>
      </w:r>
    </w:p>
    <w:p w14:paraId="3C72ADAF" w14:textId="77777777" w:rsidR="00977DD8" w:rsidRPr="0041708C" w:rsidRDefault="00977DD8" w:rsidP="00977DD8">
      <w:pPr>
        <w:jc w:val="both"/>
      </w:pPr>
    </w:p>
    <w:p w14:paraId="167DF8B4" w14:textId="77777777" w:rsidR="00977DD8" w:rsidRPr="0041708C" w:rsidRDefault="00977DD8" w:rsidP="00977DD8">
      <w:pPr>
        <w:jc w:val="both"/>
      </w:pPr>
      <w:r w:rsidRPr="0041708C">
        <w:t>Područja rada razrednika:</w:t>
      </w:r>
    </w:p>
    <w:p w14:paraId="79BADAF8" w14:textId="77777777" w:rsidR="00977DD8" w:rsidRPr="0041708C" w:rsidRDefault="00977DD8" w:rsidP="00977DD8">
      <w:pPr>
        <w:numPr>
          <w:ilvl w:val="0"/>
          <w:numId w:val="12"/>
        </w:numPr>
        <w:jc w:val="both"/>
      </w:pPr>
      <w:r w:rsidRPr="0041708C">
        <w:t>rad i suradnja s učenicima - vođenje razrednog odjela, individualan rad s učenicima</w:t>
      </w:r>
    </w:p>
    <w:p w14:paraId="106F442C" w14:textId="77777777" w:rsidR="00977DD8" w:rsidRPr="0041708C" w:rsidRDefault="00977DD8" w:rsidP="00977DD8">
      <w:pPr>
        <w:numPr>
          <w:ilvl w:val="0"/>
          <w:numId w:val="12"/>
        </w:numPr>
        <w:jc w:val="both"/>
      </w:pPr>
      <w:r w:rsidRPr="0041708C">
        <w:t>suradnja s roditeljima</w:t>
      </w:r>
    </w:p>
    <w:p w14:paraId="17970B00" w14:textId="77777777" w:rsidR="00977DD8" w:rsidRPr="0041708C" w:rsidRDefault="00977DD8" w:rsidP="00977DD8">
      <w:pPr>
        <w:numPr>
          <w:ilvl w:val="0"/>
          <w:numId w:val="12"/>
        </w:numPr>
        <w:jc w:val="both"/>
      </w:pPr>
      <w:r w:rsidRPr="0041708C">
        <w:t>suradnja s nastavnicima, stručnim suradnicima i ravnateljem</w:t>
      </w:r>
    </w:p>
    <w:p w14:paraId="188DCFA0" w14:textId="77777777" w:rsidR="00977DD8" w:rsidRPr="0041708C" w:rsidRDefault="00977DD8" w:rsidP="00977DD8">
      <w:pPr>
        <w:numPr>
          <w:ilvl w:val="0"/>
          <w:numId w:val="12"/>
        </w:numPr>
        <w:jc w:val="both"/>
      </w:pPr>
      <w:r w:rsidRPr="0041708C">
        <w:t>organizacijski poslovi</w:t>
      </w:r>
    </w:p>
    <w:p w14:paraId="1362F1B0" w14:textId="77777777" w:rsidR="00977DD8" w:rsidRPr="0041708C" w:rsidRDefault="00977DD8" w:rsidP="00977DD8">
      <w:pPr>
        <w:numPr>
          <w:ilvl w:val="0"/>
          <w:numId w:val="12"/>
        </w:numPr>
        <w:jc w:val="both"/>
      </w:pPr>
      <w:r w:rsidRPr="0041708C">
        <w:t>administrativni poslovi</w:t>
      </w:r>
    </w:p>
    <w:p w14:paraId="154EE765" w14:textId="5CB78A8D" w:rsidR="00977DD8" w:rsidRDefault="00977DD8" w:rsidP="00977DD8">
      <w:pPr>
        <w:ind w:firstLine="708"/>
        <w:jc w:val="both"/>
      </w:pPr>
    </w:p>
    <w:p w14:paraId="02B8FE60" w14:textId="77777777" w:rsidR="00DC3B8A" w:rsidRPr="0041708C" w:rsidRDefault="00DC3B8A" w:rsidP="00DC3B8A">
      <w:pPr>
        <w:jc w:val="both"/>
        <w:rPr>
          <w:b/>
          <w:u w:val="single"/>
        </w:rPr>
      </w:pPr>
      <w:r w:rsidRPr="0041708C">
        <w:rPr>
          <w:b/>
          <w:u w:val="single"/>
        </w:rPr>
        <w:t>Suradnja s učenicima – vođenje razrednog odjela</w:t>
      </w:r>
    </w:p>
    <w:p w14:paraId="0E0348A6" w14:textId="77777777" w:rsidR="00DC3B8A" w:rsidRPr="0041708C" w:rsidRDefault="00DC3B8A" w:rsidP="00DC3B8A">
      <w:pPr>
        <w:jc w:val="both"/>
      </w:pPr>
    </w:p>
    <w:p w14:paraId="2F06BC62" w14:textId="77777777" w:rsidR="00DC3B8A" w:rsidRPr="0041708C" w:rsidRDefault="00DC3B8A" w:rsidP="00DC3B8A">
      <w:pPr>
        <w:ind w:firstLine="708"/>
        <w:jc w:val="both"/>
      </w:pPr>
      <w:r w:rsidRPr="0041708C">
        <w:t xml:space="preserve">Kvalitetno vođenje razrednog odjela podrazumijeva suradnički odnos s učenicima, empatiju, aktivno slušanje, odlučnost, djelotvorno rješavanje problema, razumijevanje, toleranciju, asertivnu komunikaciju. </w:t>
      </w:r>
    </w:p>
    <w:p w14:paraId="3075CF4C" w14:textId="77777777" w:rsidR="00DC3B8A" w:rsidRPr="0041708C" w:rsidRDefault="00DC3B8A" w:rsidP="00DC3B8A">
      <w:pPr>
        <w:jc w:val="both"/>
      </w:pPr>
    </w:p>
    <w:p w14:paraId="329E6C54" w14:textId="77777777" w:rsidR="00DC3B8A" w:rsidRPr="0041708C" w:rsidRDefault="00DC3B8A" w:rsidP="00DC3B8A">
      <w:pPr>
        <w:jc w:val="both"/>
      </w:pPr>
      <w:r w:rsidRPr="0041708C">
        <w:rPr>
          <w:b/>
          <w:i/>
        </w:rPr>
        <w:t>Sat razrednika</w:t>
      </w:r>
      <w:r w:rsidRPr="0041708C">
        <w:t xml:space="preserve"> – u planiranje odgojnog rada, kao i u njegovo ostvarivanje i vrjednovanje neophodno je uključiti učenike.</w:t>
      </w:r>
    </w:p>
    <w:p w14:paraId="02AEA491" w14:textId="77777777" w:rsidR="00DC3B8A" w:rsidRPr="0041708C" w:rsidRDefault="00DC3B8A" w:rsidP="00DC3B8A">
      <w:pPr>
        <w:jc w:val="both"/>
      </w:pPr>
    </w:p>
    <w:p w14:paraId="00EBFE2F" w14:textId="77777777" w:rsidR="00DC3B8A" w:rsidRPr="0041708C" w:rsidRDefault="00DC3B8A" w:rsidP="00DC3B8A">
      <w:pPr>
        <w:jc w:val="both"/>
      </w:pPr>
      <w:r w:rsidRPr="0041708C">
        <w:t>Poželjne teme (u dogovoru s učenicima):</w:t>
      </w:r>
    </w:p>
    <w:p w14:paraId="78830AB1" w14:textId="77777777" w:rsidR="00DC3B8A" w:rsidRPr="0041708C" w:rsidRDefault="00DC3B8A" w:rsidP="00DC3B8A">
      <w:pPr>
        <w:jc w:val="both"/>
      </w:pPr>
      <w:r w:rsidRPr="0041708C">
        <w:t>- učiti kako učiti</w:t>
      </w:r>
    </w:p>
    <w:p w14:paraId="563E3349" w14:textId="77777777" w:rsidR="00DC3B8A" w:rsidRPr="0041708C" w:rsidRDefault="00DC3B8A" w:rsidP="00DC3B8A">
      <w:pPr>
        <w:jc w:val="both"/>
      </w:pPr>
      <w:r w:rsidRPr="0041708C">
        <w:t>- razvijanje samopoštovanja, samopouzdanja, osjećaja vlastite vrijednosti</w:t>
      </w:r>
    </w:p>
    <w:p w14:paraId="2B426272" w14:textId="77777777" w:rsidR="00DC3B8A" w:rsidRPr="0041708C" w:rsidRDefault="00DC3B8A" w:rsidP="00DC3B8A">
      <w:pPr>
        <w:jc w:val="both"/>
      </w:pPr>
      <w:r w:rsidRPr="0041708C">
        <w:t>- spoznavanje i razumijevanje samoga sebe</w:t>
      </w:r>
    </w:p>
    <w:p w14:paraId="2CC76A9C" w14:textId="77777777" w:rsidR="00DC3B8A" w:rsidRPr="0041708C" w:rsidRDefault="00DC3B8A" w:rsidP="00DC3B8A">
      <w:pPr>
        <w:jc w:val="both"/>
      </w:pPr>
      <w:r w:rsidRPr="0041708C">
        <w:t>- razvijanje pozitivne slike o sebi</w:t>
      </w:r>
    </w:p>
    <w:p w14:paraId="7951A92D" w14:textId="77777777" w:rsidR="00DC3B8A" w:rsidRPr="0041708C" w:rsidRDefault="00DC3B8A" w:rsidP="00DC3B8A">
      <w:pPr>
        <w:jc w:val="both"/>
      </w:pPr>
      <w:r w:rsidRPr="0041708C">
        <w:t>- donošenje odluka, prihvaćanje odgovornosti za vlastite odluke i postupke</w:t>
      </w:r>
    </w:p>
    <w:p w14:paraId="4CD420A1" w14:textId="77777777" w:rsidR="00DC3B8A" w:rsidRPr="0041708C" w:rsidRDefault="00DC3B8A" w:rsidP="00DC3B8A">
      <w:pPr>
        <w:jc w:val="both"/>
      </w:pPr>
      <w:r w:rsidRPr="0041708C">
        <w:t>- razvijanje socijalnih kompetencija (socijalnih vještina)</w:t>
      </w:r>
    </w:p>
    <w:p w14:paraId="00F48EF1" w14:textId="77777777" w:rsidR="00DC3B8A" w:rsidRPr="0041708C" w:rsidRDefault="00DC3B8A" w:rsidP="00DC3B8A">
      <w:pPr>
        <w:jc w:val="both"/>
      </w:pPr>
      <w:r w:rsidRPr="0041708C">
        <w:t>- prijateljstvo</w:t>
      </w:r>
    </w:p>
    <w:p w14:paraId="411C6DD8" w14:textId="77777777" w:rsidR="00DC3B8A" w:rsidRPr="0041708C" w:rsidRDefault="00DC3B8A" w:rsidP="00DC3B8A">
      <w:pPr>
        <w:jc w:val="both"/>
      </w:pPr>
      <w:r w:rsidRPr="0041708C">
        <w:t>- poštivanje različitosti</w:t>
      </w:r>
    </w:p>
    <w:p w14:paraId="7AAEDD72" w14:textId="77777777" w:rsidR="00DC3B8A" w:rsidRPr="0041708C" w:rsidRDefault="00DC3B8A" w:rsidP="00DC3B8A">
      <w:pPr>
        <w:jc w:val="both"/>
      </w:pPr>
      <w:r w:rsidRPr="0041708C">
        <w:t>- jačanje otpornosti na negativne utjecaje</w:t>
      </w:r>
    </w:p>
    <w:p w14:paraId="21724BE3" w14:textId="77777777" w:rsidR="00DC3B8A" w:rsidRPr="0041708C" w:rsidRDefault="00DC3B8A" w:rsidP="00DC3B8A">
      <w:pPr>
        <w:jc w:val="both"/>
      </w:pPr>
      <w:r w:rsidRPr="0041708C">
        <w:t>- nenasilno rješavanje sukoba</w:t>
      </w:r>
    </w:p>
    <w:p w14:paraId="38D6057A" w14:textId="77777777" w:rsidR="00DC3B8A" w:rsidRPr="0041708C" w:rsidRDefault="00DC3B8A" w:rsidP="00DC3B8A">
      <w:pPr>
        <w:jc w:val="both"/>
      </w:pPr>
      <w:r w:rsidRPr="0041708C">
        <w:t>- prevencija neprihvatljivih oblika ponašanja</w:t>
      </w:r>
    </w:p>
    <w:p w14:paraId="059CF423" w14:textId="77777777" w:rsidR="00DC3B8A" w:rsidRPr="0041708C" w:rsidRDefault="00DC3B8A" w:rsidP="00DC3B8A">
      <w:pPr>
        <w:jc w:val="both"/>
      </w:pPr>
      <w:r w:rsidRPr="0041708C">
        <w:t>- verbalna i neverbalna komunikacija, komunikacijski stilovi</w:t>
      </w:r>
    </w:p>
    <w:p w14:paraId="714E9BE2" w14:textId="77777777" w:rsidR="00DC3B8A" w:rsidRPr="0041708C" w:rsidRDefault="00DC3B8A" w:rsidP="00DC3B8A">
      <w:pPr>
        <w:jc w:val="both"/>
      </w:pPr>
      <w:r w:rsidRPr="0041708C">
        <w:t>- aktivno slušanje</w:t>
      </w:r>
    </w:p>
    <w:p w14:paraId="6FBF1DA4" w14:textId="77777777" w:rsidR="00DC3B8A" w:rsidRPr="0041708C" w:rsidRDefault="00DC3B8A" w:rsidP="00DC3B8A">
      <w:pPr>
        <w:jc w:val="both"/>
      </w:pPr>
      <w:r w:rsidRPr="0041708C">
        <w:t>- profesionalno informiranje i usmjeravanje</w:t>
      </w:r>
    </w:p>
    <w:p w14:paraId="11E11631" w14:textId="77777777" w:rsidR="00DC3B8A" w:rsidRPr="0041708C" w:rsidRDefault="00DC3B8A" w:rsidP="00DC3B8A">
      <w:pPr>
        <w:jc w:val="both"/>
      </w:pPr>
      <w:r w:rsidRPr="0041708C">
        <w:lastRenderedPageBreak/>
        <w:t>- razvoj pozitivnih vrijednosti</w:t>
      </w:r>
    </w:p>
    <w:p w14:paraId="031D01CA" w14:textId="77777777" w:rsidR="00DC3B8A" w:rsidRPr="0041708C" w:rsidRDefault="00DC3B8A" w:rsidP="00DC3B8A">
      <w:pPr>
        <w:jc w:val="both"/>
      </w:pPr>
      <w:r w:rsidRPr="0041708C">
        <w:t xml:space="preserve">- zdravstveni odgoj (živjeti zdravo, prevencija ovisnosti, prevencija nasilničkog ponašanja, </w:t>
      </w:r>
    </w:p>
    <w:p w14:paraId="0ADA4767" w14:textId="77777777" w:rsidR="00DC3B8A" w:rsidRPr="0041708C" w:rsidRDefault="00DC3B8A" w:rsidP="00DC3B8A">
      <w:pPr>
        <w:jc w:val="both"/>
      </w:pPr>
      <w:r w:rsidRPr="0041708C">
        <w:t xml:space="preserve">   rodna/spolna ravnopravnost i odgovorno spolno ponašanje), zdravlje</w:t>
      </w:r>
    </w:p>
    <w:p w14:paraId="72F1E38E" w14:textId="77777777" w:rsidR="00DC3B8A" w:rsidRPr="0041708C" w:rsidRDefault="00DC3B8A" w:rsidP="00DC3B8A">
      <w:pPr>
        <w:jc w:val="both"/>
      </w:pPr>
      <w:r w:rsidRPr="0041708C">
        <w:t>- odgoj i obrazovanje za ljudska prava, prava djeteta</w:t>
      </w:r>
    </w:p>
    <w:p w14:paraId="44B3A4B4" w14:textId="77777777" w:rsidR="00DC3B8A" w:rsidRPr="0041708C" w:rsidRDefault="00DC3B8A" w:rsidP="00DC3B8A">
      <w:pPr>
        <w:jc w:val="both"/>
      </w:pPr>
      <w:r w:rsidRPr="0041708C">
        <w:t>- osobni i socijalni razvoj</w:t>
      </w:r>
    </w:p>
    <w:p w14:paraId="3AC26E20" w14:textId="77777777" w:rsidR="00DC3B8A" w:rsidRPr="0041708C" w:rsidRDefault="00DC3B8A" w:rsidP="00DC3B8A">
      <w:pPr>
        <w:jc w:val="both"/>
      </w:pPr>
      <w:r w:rsidRPr="0041708C">
        <w:t>- poduzetništvo</w:t>
      </w:r>
    </w:p>
    <w:p w14:paraId="50078835" w14:textId="77777777" w:rsidR="00DC3B8A" w:rsidRPr="0041708C" w:rsidRDefault="00DC3B8A" w:rsidP="00DC3B8A">
      <w:pPr>
        <w:jc w:val="both"/>
      </w:pPr>
      <w:r w:rsidRPr="0041708C">
        <w:t>- uporaba informacijske i komunikacijske tehnologije</w:t>
      </w:r>
    </w:p>
    <w:p w14:paraId="4C013723" w14:textId="77777777" w:rsidR="00DC3B8A" w:rsidRPr="0041708C" w:rsidRDefault="00DC3B8A" w:rsidP="00DC3B8A">
      <w:pPr>
        <w:jc w:val="both"/>
      </w:pPr>
      <w:r w:rsidRPr="0041708C">
        <w:t>- građanski odgoj i obrazovanje</w:t>
      </w:r>
    </w:p>
    <w:p w14:paraId="65AD2A68" w14:textId="77777777" w:rsidR="00DC3B8A" w:rsidRPr="0041708C" w:rsidRDefault="00DC3B8A" w:rsidP="00DC3B8A">
      <w:pPr>
        <w:jc w:val="both"/>
      </w:pPr>
      <w:r w:rsidRPr="0041708C">
        <w:t>- održivi razvoj, ekologija</w:t>
      </w:r>
    </w:p>
    <w:p w14:paraId="3F40B8D0" w14:textId="77777777" w:rsidR="00DC3B8A" w:rsidRPr="0041708C" w:rsidRDefault="00DC3B8A" w:rsidP="00DC3B8A">
      <w:pPr>
        <w:jc w:val="both"/>
      </w:pPr>
      <w:r w:rsidRPr="0041708C">
        <w:t>- prigodne teme - obilježavanje značajnih datuma</w:t>
      </w:r>
    </w:p>
    <w:p w14:paraId="30FEE605" w14:textId="77777777" w:rsidR="00DC3B8A" w:rsidRPr="0041708C" w:rsidRDefault="00DC3B8A" w:rsidP="00DC3B8A">
      <w:pPr>
        <w:jc w:val="both"/>
      </w:pPr>
    </w:p>
    <w:p w14:paraId="3DCB1B38" w14:textId="77777777" w:rsidR="00DC3B8A" w:rsidRPr="0041708C" w:rsidRDefault="00DC3B8A" w:rsidP="00DC3B8A">
      <w:pPr>
        <w:jc w:val="both"/>
      </w:pPr>
      <w:r w:rsidRPr="0041708C">
        <w:t>Preporuka je navedene teme ostvarivati putem iskustvenog učenja u pedagoškim radionicama.</w:t>
      </w:r>
    </w:p>
    <w:p w14:paraId="33DFFF2C" w14:textId="77777777" w:rsidR="00DC3B8A" w:rsidRPr="0041708C" w:rsidRDefault="00DC3B8A" w:rsidP="00DC3B8A">
      <w:pPr>
        <w:ind w:firstLine="360"/>
        <w:jc w:val="both"/>
      </w:pPr>
      <w:r w:rsidRPr="0041708C">
        <w:t>Poželjna emocionalna klima sata razrednika je</w:t>
      </w:r>
      <w:r>
        <w:t xml:space="preserve">st </w:t>
      </w:r>
      <w:r w:rsidRPr="0041708C">
        <w:t>klima povjerenja, međusobnog uvažavanja i poštovanja; klima u kojoj se učenici ugodno osjećaju i imaju doživljaj podrške, osjećaj da su prihvaćeni i da pripadaju razrednom odjelu. Ukoliko je potrebno, razrednik pruža pomoć učenicima u uspostavljanju međusobnih kvalitetnih odnosa.</w:t>
      </w:r>
    </w:p>
    <w:p w14:paraId="334D0DEE" w14:textId="77777777" w:rsidR="00DC3B8A" w:rsidRPr="0041708C" w:rsidRDefault="00DC3B8A" w:rsidP="00DC3B8A">
      <w:pPr>
        <w:ind w:firstLine="708"/>
        <w:jc w:val="both"/>
      </w:pPr>
      <w:r w:rsidRPr="0041708C">
        <w:t>Na prvom satu razrednika svake školske godine razrednik upoznaje učenike s Kućnim redom, pravima i obvezama učenika prema Statutu škole, kriterijima ocjene vladanja, s Pravilnikom o kriterijima za izricanje pedagoških mjera te s Pravi</w:t>
      </w:r>
      <w:r>
        <w:t>lnikom o načinima, postupcima i elementima vrednovanja učenika u osnovnoj i srednjoj školi</w:t>
      </w:r>
      <w:r w:rsidRPr="0041708C">
        <w:t>. Također se svake školske godine bira predsjednik razreda, zamjenik predsjednika i blagajnik.</w:t>
      </w:r>
    </w:p>
    <w:p w14:paraId="2E1C4039" w14:textId="3624B09E" w:rsidR="00DC3B8A" w:rsidRDefault="00DC3B8A" w:rsidP="00DC3B8A">
      <w:pPr>
        <w:ind w:firstLine="708"/>
        <w:jc w:val="both"/>
      </w:pPr>
      <w:r w:rsidRPr="0041708C">
        <w:t xml:space="preserve">Za uspješno vođenje razrednog odjela izuzetno je važno njegovo kontinuirano praćenje i analiziranje. </w:t>
      </w:r>
    </w:p>
    <w:p w14:paraId="38985E10" w14:textId="77777777" w:rsidR="00DC3B8A" w:rsidRPr="0041708C" w:rsidRDefault="00DC3B8A" w:rsidP="00DC3B8A">
      <w:pPr>
        <w:ind w:firstLine="708"/>
        <w:jc w:val="both"/>
      </w:pPr>
    </w:p>
    <w:p w14:paraId="095B0E4D" w14:textId="77777777" w:rsidR="00DC3B8A" w:rsidRPr="0041708C" w:rsidRDefault="00DC3B8A" w:rsidP="00DC3B8A">
      <w:pPr>
        <w:jc w:val="both"/>
      </w:pPr>
      <w:r w:rsidRPr="0041708C">
        <w:rPr>
          <w:b/>
          <w:i/>
        </w:rPr>
        <w:t>Analiza odgojno-obrazovne situacije razrednog odjela</w:t>
      </w:r>
      <w:r w:rsidRPr="0041708C">
        <w:rPr>
          <w:i/>
        </w:rPr>
        <w:t xml:space="preserve"> </w:t>
      </w:r>
      <w:r w:rsidRPr="0041708C">
        <w:t>obuhvaća praćenje:</w:t>
      </w:r>
    </w:p>
    <w:p w14:paraId="05405267" w14:textId="77777777" w:rsidR="00DC3B8A" w:rsidRPr="0041708C" w:rsidRDefault="00DC3B8A" w:rsidP="00DC3B8A">
      <w:pPr>
        <w:jc w:val="both"/>
      </w:pPr>
      <w:r w:rsidRPr="0041708C">
        <w:t>- postignuća učenika</w:t>
      </w:r>
    </w:p>
    <w:p w14:paraId="0FA5F643" w14:textId="77777777" w:rsidR="00DC3B8A" w:rsidRPr="0041708C" w:rsidRDefault="00DC3B8A" w:rsidP="00DC3B8A">
      <w:pPr>
        <w:jc w:val="both"/>
      </w:pPr>
      <w:r w:rsidRPr="0041708C">
        <w:t>- ponašanja učenika – međusobni odnosi, pridržavanje pravila kućnog reda, izvršavanje</w:t>
      </w:r>
    </w:p>
    <w:p w14:paraId="6CE52EB2" w14:textId="77777777" w:rsidR="00DC3B8A" w:rsidRPr="0041708C" w:rsidRDefault="00DC3B8A" w:rsidP="00DC3B8A">
      <w:pPr>
        <w:jc w:val="both"/>
      </w:pPr>
      <w:r w:rsidRPr="0041708C">
        <w:t xml:space="preserve">  učeničkih obveza</w:t>
      </w:r>
    </w:p>
    <w:p w14:paraId="2F3D5202" w14:textId="77777777" w:rsidR="00DC3B8A" w:rsidRPr="0041708C" w:rsidRDefault="00DC3B8A" w:rsidP="00DC3B8A">
      <w:pPr>
        <w:jc w:val="both"/>
      </w:pPr>
      <w:r w:rsidRPr="0041708C">
        <w:t>- učenika s posebnim potrebama</w:t>
      </w:r>
    </w:p>
    <w:p w14:paraId="5E7FED91" w14:textId="77777777" w:rsidR="00DC3B8A" w:rsidRPr="0041708C" w:rsidRDefault="00DC3B8A" w:rsidP="00DC3B8A">
      <w:pPr>
        <w:jc w:val="both"/>
      </w:pPr>
      <w:r w:rsidRPr="0041708C">
        <w:t>- zdravstvenog stanja učenika</w:t>
      </w:r>
    </w:p>
    <w:p w14:paraId="6CC9C185" w14:textId="77777777" w:rsidR="00DC3B8A" w:rsidRPr="0041708C" w:rsidRDefault="00DC3B8A" w:rsidP="00DC3B8A">
      <w:pPr>
        <w:jc w:val="both"/>
      </w:pPr>
      <w:r w:rsidRPr="0041708C">
        <w:t xml:space="preserve">- uključenosti učenika u dodatnu, dopunsku, izbornu i fakultativnu nastavu, izvannastavne i </w:t>
      </w:r>
    </w:p>
    <w:p w14:paraId="1311F019" w14:textId="77777777" w:rsidR="00DC3B8A" w:rsidRPr="0041708C" w:rsidRDefault="00DC3B8A" w:rsidP="00DC3B8A">
      <w:pPr>
        <w:jc w:val="both"/>
      </w:pPr>
      <w:r w:rsidRPr="0041708C">
        <w:t xml:space="preserve">  izvanškolske aktivnosti</w:t>
      </w:r>
    </w:p>
    <w:p w14:paraId="3234AE66" w14:textId="77777777" w:rsidR="00DC3B8A" w:rsidRPr="0041708C" w:rsidRDefault="00DC3B8A" w:rsidP="00DC3B8A">
      <w:pPr>
        <w:jc w:val="both"/>
      </w:pPr>
      <w:r w:rsidRPr="0041708C">
        <w:t>- obiteljske situacije</w:t>
      </w:r>
    </w:p>
    <w:p w14:paraId="2A134530" w14:textId="77777777" w:rsidR="00DC3B8A" w:rsidRPr="0041708C" w:rsidRDefault="00DC3B8A" w:rsidP="00DC3B8A">
      <w:pPr>
        <w:jc w:val="both"/>
      </w:pPr>
    </w:p>
    <w:p w14:paraId="40521CE0" w14:textId="77777777" w:rsidR="00DC3B8A" w:rsidRPr="0041708C" w:rsidRDefault="00DC3B8A" w:rsidP="00DC3B8A">
      <w:pPr>
        <w:jc w:val="both"/>
        <w:rPr>
          <w:b/>
          <w:i/>
        </w:rPr>
      </w:pPr>
      <w:r w:rsidRPr="0041708C">
        <w:rPr>
          <w:b/>
          <w:i/>
        </w:rPr>
        <w:t>Individual</w:t>
      </w:r>
      <w:r>
        <w:rPr>
          <w:b/>
          <w:i/>
        </w:rPr>
        <w:t>ni</w:t>
      </w:r>
      <w:r w:rsidRPr="0041708C">
        <w:rPr>
          <w:b/>
          <w:i/>
        </w:rPr>
        <w:t xml:space="preserve"> rad s učenicima</w:t>
      </w:r>
    </w:p>
    <w:p w14:paraId="292AA06F" w14:textId="77777777" w:rsidR="00DC3B8A" w:rsidRPr="0041708C" w:rsidRDefault="00DC3B8A" w:rsidP="00DC3B8A">
      <w:pPr>
        <w:jc w:val="both"/>
      </w:pPr>
      <w:r w:rsidRPr="0041708C">
        <w:t>- pružanje pomoći učenicima s</w:t>
      </w:r>
      <w:r>
        <w:t>a</w:t>
      </w:r>
      <w:r w:rsidRPr="0041708C">
        <w:t xml:space="preserve"> teškoćama u učenju, ponašanju, obiteljskom krugu i sa zdravstvenim tegobama</w:t>
      </w:r>
    </w:p>
    <w:p w14:paraId="63597ABE" w14:textId="77777777" w:rsidR="00DC3B8A" w:rsidRPr="0041708C" w:rsidRDefault="00DC3B8A" w:rsidP="00DC3B8A">
      <w:pPr>
        <w:jc w:val="both"/>
      </w:pPr>
      <w:r w:rsidRPr="0041708C">
        <w:t>- pružanje podrške i pomoći darovitim učenicima</w:t>
      </w:r>
    </w:p>
    <w:p w14:paraId="7AC6C29B" w14:textId="77777777" w:rsidR="00DC3B8A" w:rsidRPr="0041708C" w:rsidRDefault="00DC3B8A" w:rsidP="00DC3B8A">
      <w:pPr>
        <w:jc w:val="both"/>
      </w:pPr>
      <w:r w:rsidRPr="0041708C">
        <w:t xml:space="preserve">- upoznavanje i poticanje </w:t>
      </w:r>
    </w:p>
    <w:p w14:paraId="69220F6C" w14:textId="7B06E55B" w:rsidR="00DC3B8A" w:rsidRDefault="00DC3B8A" w:rsidP="00977DD8">
      <w:pPr>
        <w:ind w:firstLine="708"/>
        <w:jc w:val="both"/>
      </w:pPr>
    </w:p>
    <w:p w14:paraId="5299D888" w14:textId="7314B8A3" w:rsidR="00643250" w:rsidRDefault="00643250" w:rsidP="00977DD8">
      <w:pPr>
        <w:ind w:firstLine="708"/>
        <w:jc w:val="both"/>
      </w:pPr>
    </w:p>
    <w:p w14:paraId="1185446E" w14:textId="77777777" w:rsidR="00643250" w:rsidRPr="0041708C" w:rsidRDefault="00643250" w:rsidP="00643250">
      <w:pPr>
        <w:jc w:val="both"/>
      </w:pPr>
      <w:r w:rsidRPr="0041708C">
        <w:rPr>
          <w:b/>
          <w:u w:val="single"/>
        </w:rPr>
        <w:t>Suradnja s roditeljima</w:t>
      </w:r>
      <w:r w:rsidRPr="0041708C">
        <w:t xml:space="preserve"> – međusobno povjerenje i razumijevanje, suradnja, partnerstvo</w:t>
      </w:r>
    </w:p>
    <w:p w14:paraId="409EE5C2" w14:textId="77777777" w:rsidR="00643250" w:rsidRPr="0041708C" w:rsidRDefault="00643250" w:rsidP="00643250">
      <w:pPr>
        <w:jc w:val="both"/>
      </w:pPr>
    </w:p>
    <w:p w14:paraId="2AE12D5A" w14:textId="77777777" w:rsidR="00643250" w:rsidRPr="0041708C" w:rsidRDefault="00643250" w:rsidP="00643250">
      <w:pPr>
        <w:jc w:val="both"/>
      </w:pPr>
      <w:r w:rsidRPr="0041708C">
        <w:rPr>
          <w:b/>
          <w:i/>
        </w:rPr>
        <w:t>Roditeljski sastanci</w:t>
      </w:r>
      <w:r w:rsidRPr="0041708C">
        <w:t xml:space="preserve">  (minimalno tri tijekom školske godine)</w:t>
      </w:r>
    </w:p>
    <w:p w14:paraId="1B95A26D" w14:textId="77777777" w:rsidR="00643250" w:rsidRPr="0041708C" w:rsidRDefault="00643250" w:rsidP="00643250">
      <w:pPr>
        <w:jc w:val="both"/>
      </w:pPr>
      <w:r w:rsidRPr="0041708C">
        <w:t>Sadržaj rada:</w:t>
      </w:r>
    </w:p>
    <w:p w14:paraId="5684E313" w14:textId="77777777" w:rsidR="00643250" w:rsidRPr="0041708C" w:rsidRDefault="00643250" w:rsidP="00643250">
      <w:pPr>
        <w:numPr>
          <w:ilvl w:val="0"/>
          <w:numId w:val="12"/>
        </w:numPr>
        <w:jc w:val="both"/>
      </w:pPr>
      <w:r w:rsidRPr="0041708C">
        <w:t>pedagoške situacije razrednog odjela</w:t>
      </w:r>
    </w:p>
    <w:p w14:paraId="43082193" w14:textId="77777777" w:rsidR="00643250" w:rsidRPr="0041708C" w:rsidRDefault="00643250" w:rsidP="00643250">
      <w:pPr>
        <w:numPr>
          <w:ilvl w:val="0"/>
          <w:numId w:val="12"/>
        </w:numPr>
        <w:jc w:val="both"/>
      </w:pPr>
      <w:r w:rsidRPr="0041708C">
        <w:t>pedagoške teme  (izlaganja, pedagoške radionice)</w:t>
      </w:r>
    </w:p>
    <w:p w14:paraId="29FCDDCB" w14:textId="77777777" w:rsidR="00643250" w:rsidRPr="0041708C" w:rsidRDefault="00643250" w:rsidP="00643250">
      <w:pPr>
        <w:jc w:val="both"/>
        <w:rPr>
          <w:b/>
          <w:i/>
        </w:rPr>
      </w:pPr>
    </w:p>
    <w:p w14:paraId="64D582F8" w14:textId="77777777" w:rsidR="00643250" w:rsidRPr="0041708C" w:rsidRDefault="00643250" w:rsidP="00643250">
      <w:pPr>
        <w:jc w:val="both"/>
      </w:pPr>
      <w:r w:rsidRPr="0041708C">
        <w:rPr>
          <w:b/>
          <w:i/>
        </w:rPr>
        <w:t>Individualna primanja roditelja</w:t>
      </w:r>
      <w:r w:rsidRPr="0041708C">
        <w:t xml:space="preserve"> – jedan sat tjedno</w:t>
      </w:r>
      <w:r>
        <w:t>, osim razrednika svi predmetni nastavnici</w:t>
      </w:r>
    </w:p>
    <w:p w14:paraId="6E0E5635" w14:textId="77777777" w:rsidR="00643250" w:rsidRPr="0041708C" w:rsidRDefault="00643250" w:rsidP="00643250">
      <w:pPr>
        <w:jc w:val="both"/>
      </w:pPr>
    </w:p>
    <w:p w14:paraId="370E2198" w14:textId="77777777" w:rsidR="00643250" w:rsidRPr="0041708C" w:rsidRDefault="00643250" w:rsidP="00643250">
      <w:pPr>
        <w:jc w:val="both"/>
      </w:pPr>
      <w:r w:rsidRPr="0041708C">
        <w:lastRenderedPageBreak/>
        <w:t>- obavješćivanje roditelja o postignućima i ponašanju učenika</w:t>
      </w:r>
    </w:p>
    <w:p w14:paraId="342BA540" w14:textId="77777777" w:rsidR="00643250" w:rsidRPr="0041708C" w:rsidRDefault="00643250" w:rsidP="00643250">
      <w:pPr>
        <w:jc w:val="both"/>
      </w:pPr>
      <w:r w:rsidRPr="0041708C">
        <w:t>- prikupljanje podataka o učenicima</w:t>
      </w:r>
    </w:p>
    <w:p w14:paraId="096F6AB6" w14:textId="77777777" w:rsidR="00643250" w:rsidRPr="0041708C" w:rsidRDefault="00643250" w:rsidP="00643250">
      <w:pPr>
        <w:jc w:val="both"/>
        <w:rPr>
          <w:b/>
          <w:i/>
        </w:rPr>
      </w:pPr>
    </w:p>
    <w:p w14:paraId="125D6F28" w14:textId="77777777" w:rsidR="00643250" w:rsidRPr="0041708C" w:rsidRDefault="00643250" w:rsidP="00643250">
      <w:pPr>
        <w:jc w:val="both"/>
      </w:pPr>
      <w:r w:rsidRPr="0041708C">
        <w:rPr>
          <w:b/>
          <w:i/>
        </w:rPr>
        <w:t>Pozivi roditelja na razgovor</w:t>
      </w:r>
      <w:r w:rsidRPr="0041708C">
        <w:rPr>
          <w:i/>
        </w:rPr>
        <w:t xml:space="preserve"> </w:t>
      </w:r>
      <w:r w:rsidRPr="0041708C">
        <w:t>– prema potrebi, službenim pozivom</w:t>
      </w:r>
    </w:p>
    <w:p w14:paraId="257E1D5C" w14:textId="77777777" w:rsidR="00643250" w:rsidRPr="0041708C" w:rsidRDefault="00643250" w:rsidP="00643250">
      <w:pPr>
        <w:jc w:val="both"/>
      </w:pPr>
    </w:p>
    <w:p w14:paraId="7239255D" w14:textId="77777777" w:rsidR="00643250" w:rsidRPr="0041708C" w:rsidRDefault="00643250" w:rsidP="00643250">
      <w:pPr>
        <w:jc w:val="both"/>
        <w:rPr>
          <w:b/>
          <w:u w:val="single"/>
        </w:rPr>
      </w:pPr>
      <w:r w:rsidRPr="0041708C">
        <w:rPr>
          <w:b/>
          <w:u w:val="single"/>
        </w:rPr>
        <w:t xml:space="preserve">Suradnja s nastavnicima, </w:t>
      </w:r>
      <w:r>
        <w:rPr>
          <w:b/>
          <w:u w:val="single"/>
        </w:rPr>
        <w:t>stručnim suradnicima, ravnateljico</w:t>
      </w:r>
      <w:r w:rsidRPr="0041708C">
        <w:rPr>
          <w:b/>
          <w:u w:val="single"/>
        </w:rPr>
        <w:t>m škole</w:t>
      </w:r>
    </w:p>
    <w:p w14:paraId="155B63EA" w14:textId="77777777" w:rsidR="00643250" w:rsidRPr="0041708C" w:rsidRDefault="00643250" w:rsidP="00643250">
      <w:pPr>
        <w:jc w:val="both"/>
        <w:rPr>
          <w:b/>
          <w:u w:val="single"/>
        </w:rPr>
      </w:pPr>
    </w:p>
    <w:p w14:paraId="6E14B6B0" w14:textId="77777777" w:rsidR="00643250" w:rsidRDefault="00643250" w:rsidP="00643250">
      <w:pPr>
        <w:jc w:val="both"/>
      </w:pPr>
      <w:r w:rsidRPr="0041708C">
        <w:t>- pripreman</w:t>
      </w:r>
      <w:r>
        <w:t>je i vođenje sjednica razrednih</w:t>
      </w:r>
      <w:r w:rsidRPr="0041708C">
        <w:t xml:space="preserve"> vijeća</w:t>
      </w:r>
    </w:p>
    <w:p w14:paraId="2BB15DFF" w14:textId="77777777" w:rsidR="00643250" w:rsidRPr="0041708C" w:rsidRDefault="00643250" w:rsidP="00643250">
      <w:pPr>
        <w:jc w:val="both"/>
      </w:pPr>
      <w:r w:rsidRPr="00DB0339">
        <w:t>- individualni razgovori s nastavnicima članovima RV – prema potrebi</w:t>
      </w:r>
    </w:p>
    <w:p w14:paraId="4E6FD461" w14:textId="77777777" w:rsidR="00643250" w:rsidRPr="0041708C" w:rsidRDefault="00643250" w:rsidP="00643250">
      <w:pPr>
        <w:jc w:val="both"/>
      </w:pPr>
      <w:r w:rsidRPr="0041708C">
        <w:t>- upoznavanje razrednog vijeća s eventualnim teškoćama pojedinih učenika (razvojnim,</w:t>
      </w:r>
    </w:p>
    <w:p w14:paraId="333377CA" w14:textId="77777777" w:rsidR="00643250" w:rsidRPr="0041708C" w:rsidRDefault="00643250" w:rsidP="00643250">
      <w:pPr>
        <w:jc w:val="both"/>
      </w:pPr>
      <w:r w:rsidRPr="0041708C">
        <w:t xml:space="preserve">   zdravstvenim, obiteljskim)</w:t>
      </w:r>
    </w:p>
    <w:p w14:paraId="58873F19" w14:textId="77777777" w:rsidR="00643250" w:rsidRPr="0041708C" w:rsidRDefault="00643250" w:rsidP="00643250">
      <w:pPr>
        <w:jc w:val="both"/>
      </w:pPr>
      <w:r>
        <w:t>- sudjelovanje u radu N</w:t>
      </w:r>
      <w:r w:rsidRPr="0041708C">
        <w:t>astavničkog vijeća</w:t>
      </w:r>
    </w:p>
    <w:p w14:paraId="578C7D32" w14:textId="77777777" w:rsidR="00643250" w:rsidRPr="0041708C" w:rsidRDefault="00643250" w:rsidP="00643250">
      <w:pPr>
        <w:jc w:val="both"/>
      </w:pPr>
      <w:r w:rsidRPr="0041708C">
        <w:t>- pedagoške mjere, pohvale i nagrade</w:t>
      </w:r>
    </w:p>
    <w:p w14:paraId="43ABBC35" w14:textId="77777777" w:rsidR="00643250" w:rsidRPr="0041708C" w:rsidRDefault="00643250" w:rsidP="00643250">
      <w:pPr>
        <w:jc w:val="both"/>
      </w:pPr>
      <w:r w:rsidRPr="0041708C">
        <w:t>- razredni i predmetni ispiti, razlikovni ispiti, dopunski rad, popravni ispiti</w:t>
      </w:r>
    </w:p>
    <w:p w14:paraId="2E601D50" w14:textId="77777777" w:rsidR="00643250" w:rsidRPr="0041708C" w:rsidRDefault="00643250" w:rsidP="00643250">
      <w:pPr>
        <w:jc w:val="both"/>
      </w:pPr>
      <w:r w:rsidRPr="0041708C">
        <w:t>- pisane provjere znanja – izbjegavanje preopterećenosti učenika</w:t>
      </w:r>
    </w:p>
    <w:p w14:paraId="38515AA8" w14:textId="77777777" w:rsidR="00643250" w:rsidRPr="0041708C" w:rsidRDefault="00643250" w:rsidP="00643250">
      <w:pPr>
        <w:jc w:val="both"/>
      </w:pPr>
      <w:r w:rsidRPr="0041708C">
        <w:t>- preventivni programi</w:t>
      </w:r>
    </w:p>
    <w:p w14:paraId="240FBBA5" w14:textId="77777777" w:rsidR="00643250" w:rsidRPr="0041708C" w:rsidRDefault="00643250" w:rsidP="00643250">
      <w:pPr>
        <w:jc w:val="both"/>
      </w:pPr>
      <w:r w:rsidRPr="0041708C">
        <w:t>- projekti</w:t>
      </w:r>
    </w:p>
    <w:p w14:paraId="0A9E6FE7" w14:textId="77777777" w:rsidR="00643250" w:rsidRPr="0041708C" w:rsidRDefault="00643250" w:rsidP="00643250">
      <w:pPr>
        <w:jc w:val="both"/>
      </w:pPr>
      <w:r w:rsidRPr="0041708C">
        <w:t>- kulturna i javna djelatnost škole</w:t>
      </w:r>
    </w:p>
    <w:p w14:paraId="7CFC403E" w14:textId="56C2639F" w:rsidR="00643250" w:rsidRDefault="00643250" w:rsidP="00977DD8">
      <w:pPr>
        <w:ind w:firstLine="708"/>
        <w:jc w:val="both"/>
      </w:pPr>
    </w:p>
    <w:p w14:paraId="68152469" w14:textId="77777777" w:rsidR="00643250" w:rsidRPr="0041708C" w:rsidRDefault="00643250" w:rsidP="00643250">
      <w:pPr>
        <w:jc w:val="both"/>
        <w:rPr>
          <w:b/>
          <w:u w:val="single"/>
        </w:rPr>
      </w:pPr>
      <w:r w:rsidRPr="0041708C">
        <w:rPr>
          <w:b/>
          <w:u w:val="single"/>
        </w:rPr>
        <w:t>Organizacijski  poslovi</w:t>
      </w:r>
    </w:p>
    <w:p w14:paraId="0E22D033" w14:textId="77777777" w:rsidR="00643250" w:rsidRPr="0041708C" w:rsidRDefault="00643250" w:rsidP="00643250">
      <w:pPr>
        <w:jc w:val="both"/>
        <w:rPr>
          <w:b/>
          <w:u w:val="single"/>
        </w:rPr>
      </w:pPr>
    </w:p>
    <w:p w14:paraId="6899F843" w14:textId="77777777" w:rsidR="00643250" w:rsidRPr="0041708C" w:rsidRDefault="00643250" w:rsidP="00643250">
      <w:pPr>
        <w:jc w:val="both"/>
      </w:pPr>
      <w:r w:rsidRPr="0041708C">
        <w:t>- izleti i ekskurzije</w:t>
      </w:r>
    </w:p>
    <w:p w14:paraId="75D603F8" w14:textId="77777777" w:rsidR="00643250" w:rsidRPr="0041708C" w:rsidRDefault="00643250" w:rsidP="00643250">
      <w:pPr>
        <w:jc w:val="both"/>
      </w:pPr>
      <w:r w:rsidRPr="0041708C">
        <w:t>- kulturne, zabavne i sportske aktivnosti</w:t>
      </w:r>
    </w:p>
    <w:p w14:paraId="2E6334EF" w14:textId="77777777" w:rsidR="00643250" w:rsidRPr="0041708C" w:rsidRDefault="00643250" w:rsidP="00643250">
      <w:pPr>
        <w:jc w:val="both"/>
      </w:pPr>
      <w:r w:rsidRPr="0041708C">
        <w:t xml:space="preserve">- humanitarne akcije  </w:t>
      </w:r>
    </w:p>
    <w:p w14:paraId="2EF287C5" w14:textId="77777777" w:rsidR="00643250" w:rsidRPr="0041708C" w:rsidRDefault="00643250" w:rsidP="00643250">
      <w:pPr>
        <w:jc w:val="both"/>
      </w:pPr>
    </w:p>
    <w:p w14:paraId="294F6D54" w14:textId="77777777" w:rsidR="00643250" w:rsidRPr="0041708C" w:rsidRDefault="00643250" w:rsidP="00643250">
      <w:pPr>
        <w:rPr>
          <w:b/>
        </w:rPr>
      </w:pPr>
      <w:r w:rsidRPr="0041708C">
        <w:rPr>
          <w:b/>
          <w:u w:val="single"/>
        </w:rPr>
        <w:t>Administrativni poslovi</w:t>
      </w:r>
    </w:p>
    <w:p w14:paraId="67220468" w14:textId="77777777" w:rsidR="00643250" w:rsidRPr="0041708C" w:rsidRDefault="00643250" w:rsidP="00643250"/>
    <w:p w14:paraId="1F100245" w14:textId="77777777" w:rsidR="00643250" w:rsidRPr="0041708C" w:rsidRDefault="00643250" w:rsidP="00643250">
      <w:pPr>
        <w:jc w:val="both"/>
      </w:pPr>
      <w:r w:rsidRPr="0041708C">
        <w:t>- Vođenje razredne knjige (e</w:t>
      </w:r>
      <w:r>
        <w:t>-</w:t>
      </w:r>
      <w:r w:rsidRPr="0041708C">
        <w:t xml:space="preserve">Dnevnika) – upis podataka o učenicima, upis članova razrednog vijeća, upis nastavnih predmeta, opći uspjeh učenika, vladanje učenika, označavanje nastavnih radnih dana, praćenje održanih i neodržanih sati tijekom radnog tjedna, praćenje izostanaka učenika, pisanje zapisnika sa svih sjednica, sastanaka i obavljenih razgovora, evidencija suradnje s roditeljima, evidencija ostvarivanja programa profesionalnog informiranja i usmjeravanja </w:t>
      </w:r>
    </w:p>
    <w:p w14:paraId="4433C78A" w14:textId="77777777" w:rsidR="00643250" w:rsidRPr="0041708C" w:rsidRDefault="00643250" w:rsidP="00643250">
      <w:pPr>
        <w:jc w:val="both"/>
      </w:pPr>
      <w:r w:rsidRPr="0041708C">
        <w:t xml:space="preserve">- Unos </w:t>
      </w:r>
      <w:r>
        <w:t>podataka u Matičnu knjigu, e-Maticu i R</w:t>
      </w:r>
      <w:r w:rsidRPr="0041708C">
        <w:t>egistar učenika</w:t>
      </w:r>
    </w:p>
    <w:p w14:paraId="117AD500" w14:textId="77777777" w:rsidR="00643250" w:rsidRPr="0041708C" w:rsidRDefault="00643250" w:rsidP="00643250">
      <w:pPr>
        <w:jc w:val="both"/>
      </w:pPr>
      <w:r w:rsidRPr="0041708C">
        <w:t>- Svjedodžbe učenika, prijepis ocjena</w:t>
      </w:r>
    </w:p>
    <w:p w14:paraId="304A08A3" w14:textId="77777777" w:rsidR="00643250" w:rsidRPr="0041708C" w:rsidRDefault="00643250" w:rsidP="00643250">
      <w:pPr>
        <w:jc w:val="both"/>
      </w:pPr>
      <w:r w:rsidRPr="0041708C">
        <w:t>- Zapisnici razrednih, predmetnih, razlikovnih i popravnih ispita</w:t>
      </w:r>
    </w:p>
    <w:p w14:paraId="233A326D" w14:textId="77777777" w:rsidR="00643250" w:rsidRPr="0041708C" w:rsidRDefault="00643250" w:rsidP="00643250">
      <w:pPr>
        <w:jc w:val="both"/>
      </w:pPr>
      <w:r w:rsidRPr="0041708C">
        <w:t>- Vođenje učeničkih dosjea s odgovarajućim dokumentima i listama praćenja</w:t>
      </w:r>
    </w:p>
    <w:p w14:paraId="480AF992" w14:textId="0AAD57F1" w:rsidR="00643250" w:rsidRDefault="00643250" w:rsidP="00977DD8">
      <w:pPr>
        <w:ind w:firstLine="708"/>
        <w:jc w:val="both"/>
      </w:pPr>
    </w:p>
    <w:p w14:paraId="5D37479B" w14:textId="77777777" w:rsidR="00AF06FC" w:rsidRPr="0041708C" w:rsidRDefault="00AF06FC" w:rsidP="00AF06FC">
      <w:pPr>
        <w:rPr>
          <w:b/>
          <w:i/>
        </w:rPr>
      </w:pPr>
      <w:r w:rsidRPr="0041708C">
        <w:rPr>
          <w:b/>
          <w:i/>
        </w:rPr>
        <w:t>Okvirni plan i program sata razrednika</w:t>
      </w:r>
    </w:p>
    <w:p w14:paraId="2CC2DF86" w14:textId="77777777" w:rsidR="00AF06FC" w:rsidRPr="0041708C" w:rsidRDefault="00AF06FC" w:rsidP="00AF06FC">
      <w:pPr>
        <w:spacing w:after="120"/>
        <w:jc w:val="both"/>
        <w:rPr>
          <w:noProof/>
        </w:rPr>
      </w:pPr>
    </w:p>
    <w:p w14:paraId="4B05E5D4" w14:textId="77777777" w:rsidR="00AF06FC" w:rsidRPr="0041708C" w:rsidRDefault="00AF06FC" w:rsidP="00AF06FC">
      <w:pPr>
        <w:spacing w:after="120"/>
        <w:ind w:firstLine="708"/>
        <w:jc w:val="both"/>
        <w:rPr>
          <w:noProof/>
        </w:rPr>
      </w:pPr>
      <w:r w:rsidRPr="0041708C">
        <w:rPr>
          <w:noProof/>
        </w:rPr>
        <w:t xml:space="preserve">Razrednici u suradnji s učenicima, psihologom i pedagoginjom izrađuju okvirni plan i program sata razrednika koji oplemenjuju tijekom nastavne godine prema potrebama i interesima učenika i aktualnim društvenim događanjima. </w:t>
      </w:r>
    </w:p>
    <w:p w14:paraId="1AAEE0A4" w14:textId="77777777" w:rsidR="00DC3B8A" w:rsidRDefault="00AF06FC" w:rsidP="002500AC">
      <w:pPr>
        <w:ind w:firstLine="708"/>
        <w:jc w:val="both"/>
      </w:pPr>
      <w:r w:rsidRPr="0041708C">
        <w:t>Razrednici predlažu učenicima teme prema okvirnom programu na prvim satima razrednika koji zatim oblikuju s učenicima prema njihovim interesima i  značajnim datumima koji se obilježavaju u  školi. Izrađeni okvirni plan i program sata razrednika prilog je  godišnjem planu i programu rada škole. Planirane teme na satima razrednika ostvaruju se radom u radionicama, iskustvenim učenjem, igranjem uloga – simulacijom različitih situacija, debatom, radom u skupinama, radom u paru, istraživačkim radom, što ovisi o sposobnostima i afinitetima razrednika i učenika te različitim objektivnim mogućnostima u školi</w:t>
      </w:r>
      <w:r w:rsidR="002500AC">
        <w:t>.</w:t>
      </w:r>
    </w:p>
    <w:p w14:paraId="531A81D9" w14:textId="77777777" w:rsidR="00D767B3" w:rsidRDefault="00D767B3" w:rsidP="00D767B3">
      <w:pPr>
        <w:jc w:val="both"/>
        <w:sectPr w:rsidR="00D767B3" w:rsidSect="00977DD8">
          <w:pgSz w:w="11906" w:h="16838"/>
          <w:pgMar w:top="1418" w:right="1106" w:bottom="1418" w:left="1418" w:header="709" w:footer="709" w:gutter="0"/>
          <w:cols w:space="708"/>
          <w:titlePg/>
          <w:docGrid w:linePitch="360"/>
        </w:sectPr>
      </w:pPr>
    </w:p>
    <w:p w14:paraId="6226E474" w14:textId="77E23882" w:rsidR="005D1BD7" w:rsidRPr="00C723EC" w:rsidRDefault="42F9319C" w:rsidP="42F9319C">
      <w:pPr>
        <w:pStyle w:val="Stil2"/>
        <w:numPr>
          <w:ilvl w:val="0"/>
          <w:numId w:val="0"/>
        </w:numPr>
        <w:ind w:left="785"/>
        <w:rPr>
          <w:color w:val="auto"/>
        </w:rPr>
      </w:pPr>
      <w:bookmarkStart w:id="34" w:name="_Toc178847949"/>
      <w:r>
        <w:lastRenderedPageBreak/>
        <w:t xml:space="preserve">6.2.  </w:t>
      </w:r>
      <w:bookmarkStart w:id="35" w:name="_Toc525555242"/>
      <w:r w:rsidRPr="42F9319C">
        <w:rPr>
          <w:color w:val="auto"/>
        </w:rPr>
        <w:t>Godišnji plan i program rada ravnatelj</w:t>
      </w:r>
      <w:bookmarkEnd w:id="35"/>
      <w:r w:rsidRPr="42F9319C">
        <w:rPr>
          <w:color w:val="auto"/>
        </w:rPr>
        <w:t>ice</w:t>
      </w:r>
      <w:bookmarkEnd w:id="34"/>
    </w:p>
    <w:p w14:paraId="598A2A83" w14:textId="269ADBAE" w:rsidR="005D1BD7" w:rsidRPr="00870D31" w:rsidRDefault="005D1BD7" w:rsidP="00870D31">
      <w:pPr>
        <w:rPr>
          <w:b/>
          <w:bCs/>
        </w:rPr>
      </w:pPr>
      <w:r w:rsidRPr="00870D31">
        <w:rPr>
          <w:b/>
          <w:bCs/>
        </w:rPr>
        <w:t>Radno vrijeme ravnateljice (moguće prilagodbe zbog obaveza):</w:t>
      </w:r>
    </w:p>
    <w:p w14:paraId="3A8F10D5" w14:textId="07E4FA7D" w:rsidR="005D1BD7" w:rsidRDefault="005D1BD7" w:rsidP="00870D31">
      <w:pPr>
        <w:rPr>
          <w:b/>
          <w:bCs/>
        </w:rPr>
      </w:pPr>
      <w:r>
        <w:rPr>
          <w:bCs/>
        </w:rPr>
        <w:t xml:space="preserve">Ponedjeljak, srijeda i petak: </w:t>
      </w:r>
      <w:r w:rsidR="00ED75CD">
        <w:rPr>
          <w:bCs/>
        </w:rPr>
        <w:t>od 8 do</w:t>
      </w:r>
      <w:r>
        <w:rPr>
          <w:bCs/>
        </w:rPr>
        <w:t xml:space="preserve"> 16</w:t>
      </w:r>
      <w:r w:rsidR="00ED75CD">
        <w:rPr>
          <w:bCs/>
        </w:rPr>
        <w:t xml:space="preserve"> sati</w:t>
      </w:r>
    </w:p>
    <w:p w14:paraId="108058AC" w14:textId="20B1D03C" w:rsidR="005D1BD7" w:rsidRPr="005D1BD7" w:rsidRDefault="005D1BD7" w:rsidP="00870D31">
      <w:pPr>
        <w:rPr>
          <w:b/>
          <w:bCs/>
        </w:rPr>
      </w:pPr>
      <w:r>
        <w:rPr>
          <w:bCs/>
        </w:rPr>
        <w:t xml:space="preserve">Utorak i četvrtak: </w:t>
      </w:r>
      <w:r w:rsidR="00ED75CD">
        <w:rPr>
          <w:bCs/>
        </w:rPr>
        <w:t xml:space="preserve">od </w:t>
      </w:r>
      <w:r>
        <w:rPr>
          <w:bCs/>
        </w:rPr>
        <w:t>11</w:t>
      </w:r>
      <w:r w:rsidR="00ED75CD">
        <w:rPr>
          <w:bCs/>
        </w:rPr>
        <w:t xml:space="preserve"> do </w:t>
      </w:r>
      <w:r>
        <w:rPr>
          <w:bCs/>
        </w:rPr>
        <w:t>19</w:t>
      </w:r>
      <w:r w:rsidR="00ED75CD">
        <w:rPr>
          <w:bCs/>
        </w:rPr>
        <w:t xml:space="preserve"> sati</w:t>
      </w:r>
      <w:r>
        <w:rPr>
          <w:bCs/>
        </w:rPr>
        <w:t xml:space="preserve"> </w:t>
      </w:r>
    </w:p>
    <w:tbl>
      <w:tblPr>
        <w:tblStyle w:val="Reetkatablice611"/>
        <w:tblpPr w:leftFromText="180" w:rightFromText="180" w:vertAnchor="page" w:horzAnchor="margin" w:tblpY="2731"/>
        <w:tblW w:w="0" w:type="auto"/>
        <w:tblLook w:val="04A0" w:firstRow="1" w:lastRow="0" w:firstColumn="1" w:lastColumn="0" w:noHBand="0" w:noVBand="1"/>
      </w:tblPr>
      <w:tblGrid>
        <w:gridCol w:w="2266"/>
        <w:gridCol w:w="6062"/>
        <w:gridCol w:w="2126"/>
        <w:gridCol w:w="1985"/>
        <w:gridCol w:w="1553"/>
      </w:tblGrid>
      <w:tr w:rsidR="00D767B3" w:rsidRPr="00932FA8" w14:paraId="7519A82F" w14:textId="77777777" w:rsidTr="42F9319C">
        <w:tc>
          <w:tcPr>
            <w:tcW w:w="2266" w:type="dxa"/>
            <w:shd w:val="clear" w:color="auto" w:fill="E2EFD9" w:themeFill="accent6" w:themeFillTint="33"/>
          </w:tcPr>
          <w:p w14:paraId="7F3FFD35" w14:textId="77777777" w:rsidR="00D767B3" w:rsidRPr="00932FA8" w:rsidRDefault="00D767B3" w:rsidP="005B5157">
            <w:pPr>
              <w:jc w:val="center"/>
              <w:rPr>
                <w:b/>
              </w:rPr>
            </w:pPr>
            <w:r w:rsidRPr="00932FA8">
              <w:rPr>
                <w:b/>
              </w:rPr>
              <w:t>Redni broj</w:t>
            </w:r>
          </w:p>
        </w:tc>
        <w:tc>
          <w:tcPr>
            <w:tcW w:w="11728" w:type="dxa"/>
            <w:gridSpan w:val="4"/>
            <w:shd w:val="clear" w:color="auto" w:fill="E2EFD9" w:themeFill="accent6" w:themeFillTint="33"/>
          </w:tcPr>
          <w:p w14:paraId="54E1CA45" w14:textId="77777777" w:rsidR="00D767B3" w:rsidRPr="00932FA8" w:rsidRDefault="00D767B3" w:rsidP="005B5157">
            <w:pPr>
              <w:jc w:val="center"/>
              <w:rPr>
                <w:b/>
              </w:rPr>
            </w:pPr>
            <w:r w:rsidRPr="00932FA8">
              <w:rPr>
                <w:b/>
              </w:rPr>
              <w:t>PODRUČJE RADA</w:t>
            </w:r>
          </w:p>
        </w:tc>
      </w:tr>
      <w:tr w:rsidR="00D767B3" w:rsidRPr="00932FA8" w14:paraId="38591389" w14:textId="77777777" w:rsidTr="42F9319C">
        <w:tc>
          <w:tcPr>
            <w:tcW w:w="2266" w:type="dxa"/>
            <w:shd w:val="clear" w:color="auto" w:fill="A8D08D" w:themeFill="accent6" w:themeFillTint="99"/>
          </w:tcPr>
          <w:p w14:paraId="7455FB39" w14:textId="77777777" w:rsidR="00D767B3" w:rsidRPr="00932FA8" w:rsidRDefault="00D767B3" w:rsidP="005B5157">
            <w:pPr>
              <w:jc w:val="center"/>
              <w:rPr>
                <w:b/>
              </w:rPr>
            </w:pPr>
            <w:r w:rsidRPr="00932FA8">
              <w:rPr>
                <w:b/>
              </w:rPr>
              <w:t>1.</w:t>
            </w:r>
          </w:p>
        </w:tc>
        <w:tc>
          <w:tcPr>
            <w:tcW w:w="11728" w:type="dxa"/>
            <w:gridSpan w:val="4"/>
            <w:shd w:val="clear" w:color="auto" w:fill="A8D08D" w:themeFill="accent6" w:themeFillTint="99"/>
          </w:tcPr>
          <w:p w14:paraId="2193A621" w14:textId="77777777" w:rsidR="00D767B3" w:rsidRPr="00932FA8" w:rsidRDefault="00D767B3" w:rsidP="005B5157">
            <w:pPr>
              <w:jc w:val="center"/>
              <w:rPr>
                <w:b/>
              </w:rPr>
            </w:pPr>
            <w:r w:rsidRPr="00932FA8">
              <w:rPr>
                <w:b/>
              </w:rPr>
              <w:t>Planiranje i programiranje rada škole</w:t>
            </w:r>
          </w:p>
        </w:tc>
      </w:tr>
      <w:tr w:rsidR="00D767B3" w:rsidRPr="00932FA8" w14:paraId="09D7C0FA" w14:textId="77777777" w:rsidTr="42F9319C">
        <w:tc>
          <w:tcPr>
            <w:tcW w:w="2266" w:type="dxa"/>
            <w:shd w:val="clear" w:color="auto" w:fill="E2EFD9" w:themeFill="accent6" w:themeFillTint="33"/>
          </w:tcPr>
          <w:p w14:paraId="4C4F368D" w14:textId="77777777" w:rsidR="00D767B3" w:rsidRPr="00932FA8" w:rsidRDefault="00D767B3" w:rsidP="005B5157">
            <w:pPr>
              <w:jc w:val="center"/>
              <w:rPr>
                <w:sz w:val="22"/>
                <w:szCs w:val="22"/>
              </w:rPr>
            </w:pPr>
            <w:r w:rsidRPr="00932FA8">
              <w:rPr>
                <w:sz w:val="22"/>
                <w:szCs w:val="22"/>
              </w:rPr>
              <w:t>Svrha</w:t>
            </w:r>
          </w:p>
        </w:tc>
        <w:tc>
          <w:tcPr>
            <w:tcW w:w="6064" w:type="dxa"/>
            <w:shd w:val="clear" w:color="auto" w:fill="E2EFD9" w:themeFill="accent6" w:themeFillTint="33"/>
          </w:tcPr>
          <w:p w14:paraId="15EC9984" w14:textId="77777777" w:rsidR="00D767B3" w:rsidRPr="00932FA8" w:rsidRDefault="00D767B3" w:rsidP="005B5157">
            <w:pPr>
              <w:jc w:val="center"/>
              <w:rPr>
                <w:sz w:val="22"/>
                <w:szCs w:val="22"/>
              </w:rPr>
            </w:pPr>
            <w:r w:rsidRPr="00932FA8">
              <w:rPr>
                <w:sz w:val="22"/>
                <w:szCs w:val="22"/>
              </w:rPr>
              <w:t>Aktivnosti/pokazatelji uspješnosti</w:t>
            </w:r>
          </w:p>
        </w:tc>
        <w:tc>
          <w:tcPr>
            <w:tcW w:w="2126" w:type="dxa"/>
            <w:shd w:val="clear" w:color="auto" w:fill="E2EFD9" w:themeFill="accent6" w:themeFillTint="33"/>
          </w:tcPr>
          <w:p w14:paraId="30CA0BB6" w14:textId="77777777" w:rsidR="00D767B3" w:rsidRPr="00932FA8" w:rsidRDefault="00D767B3" w:rsidP="005B5157">
            <w:pPr>
              <w:jc w:val="center"/>
              <w:rPr>
                <w:sz w:val="22"/>
                <w:szCs w:val="22"/>
              </w:rPr>
            </w:pPr>
            <w:r w:rsidRPr="00932FA8">
              <w:rPr>
                <w:sz w:val="22"/>
                <w:szCs w:val="22"/>
              </w:rPr>
              <w:t>Oblici i metode rada</w:t>
            </w:r>
          </w:p>
        </w:tc>
        <w:tc>
          <w:tcPr>
            <w:tcW w:w="1985" w:type="dxa"/>
            <w:shd w:val="clear" w:color="auto" w:fill="E2EFD9" w:themeFill="accent6" w:themeFillTint="33"/>
          </w:tcPr>
          <w:p w14:paraId="523005C8" w14:textId="77777777" w:rsidR="00D767B3" w:rsidRPr="00932FA8" w:rsidRDefault="00D767B3" w:rsidP="005B5157">
            <w:pPr>
              <w:jc w:val="center"/>
              <w:rPr>
                <w:sz w:val="22"/>
                <w:szCs w:val="22"/>
              </w:rPr>
            </w:pPr>
            <w:r w:rsidRPr="00932FA8">
              <w:rPr>
                <w:sz w:val="22"/>
                <w:szCs w:val="22"/>
              </w:rPr>
              <w:t>Suradnici/subjekti</w:t>
            </w:r>
          </w:p>
        </w:tc>
        <w:tc>
          <w:tcPr>
            <w:tcW w:w="1553" w:type="dxa"/>
            <w:shd w:val="clear" w:color="auto" w:fill="E2EFD9" w:themeFill="accent6" w:themeFillTint="33"/>
          </w:tcPr>
          <w:p w14:paraId="175A9A22" w14:textId="77777777" w:rsidR="00D767B3" w:rsidRPr="00932FA8" w:rsidRDefault="00D767B3" w:rsidP="005B5157">
            <w:pPr>
              <w:jc w:val="center"/>
              <w:rPr>
                <w:sz w:val="22"/>
                <w:szCs w:val="22"/>
              </w:rPr>
            </w:pPr>
            <w:r w:rsidRPr="00932FA8">
              <w:rPr>
                <w:sz w:val="22"/>
                <w:szCs w:val="22"/>
              </w:rPr>
              <w:t>Broj sati</w:t>
            </w:r>
          </w:p>
        </w:tc>
      </w:tr>
      <w:tr w:rsidR="00D767B3" w:rsidRPr="00932FA8" w14:paraId="747379DB" w14:textId="77777777" w:rsidTr="42F9319C">
        <w:tc>
          <w:tcPr>
            <w:tcW w:w="2266" w:type="dxa"/>
          </w:tcPr>
          <w:p w14:paraId="3512FA42" w14:textId="77777777" w:rsidR="00D767B3" w:rsidRPr="00932FA8" w:rsidRDefault="00D767B3" w:rsidP="005B5157">
            <w:pPr>
              <w:rPr>
                <w:i/>
              </w:rPr>
            </w:pPr>
            <w:r w:rsidRPr="00932FA8">
              <w:rPr>
                <w:i/>
              </w:rPr>
              <w:t>Izraditi Školski kurikulum i Godišnji plan i program škole</w:t>
            </w:r>
          </w:p>
        </w:tc>
        <w:tc>
          <w:tcPr>
            <w:tcW w:w="6064" w:type="dxa"/>
          </w:tcPr>
          <w:p w14:paraId="34177BBC" w14:textId="77777777" w:rsidR="00D767B3" w:rsidRPr="00932FA8" w:rsidRDefault="00D767B3" w:rsidP="005B5157">
            <w:pPr>
              <w:jc w:val="both"/>
              <w:rPr>
                <w:sz w:val="22"/>
                <w:szCs w:val="22"/>
              </w:rPr>
            </w:pPr>
            <w:r w:rsidRPr="00932FA8">
              <w:rPr>
                <w:sz w:val="22"/>
                <w:szCs w:val="22"/>
              </w:rPr>
              <w:t xml:space="preserve">- utvrditi odgojno-obrazovne potrebe škole i okruženja </w:t>
            </w:r>
          </w:p>
          <w:p w14:paraId="03F2B943" w14:textId="77777777" w:rsidR="00D767B3" w:rsidRPr="00932FA8" w:rsidRDefault="00D767B3" w:rsidP="005B5157">
            <w:pPr>
              <w:jc w:val="both"/>
              <w:rPr>
                <w:sz w:val="22"/>
                <w:szCs w:val="22"/>
              </w:rPr>
            </w:pPr>
            <w:r w:rsidRPr="00932FA8">
              <w:rPr>
                <w:sz w:val="22"/>
                <w:szCs w:val="22"/>
              </w:rPr>
              <w:t xml:space="preserve">- definirati svrhu i izabrati aktivnosti za ostvarenje svrhe </w:t>
            </w:r>
          </w:p>
          <w:p w14:paraId="11B9EA47" w14:textId="77777777" w:rsidR="00D767B3" w:rsidRPr="00932FA8" w:rsidRDefault="00D767B3" w:rsidP="005B5157">
            <w:pPr>
              <w:jc w:val="both"/>
              <w:rPr>
                <w:sz w:val="22"/>
                <w:szCs w:val="22"/>
              </w:rPr>
            </w:pPr>
            <w:r w:rsidRPr="00932FA8">
              <w:rPr>
                <w:sz w:val="22"/>
                <w:szCs w:val="22"/>
              </w:rPr>
              <w:t xml:space="preserve">- planirati pedagoške i poslovodne zadaće </w:t>
            </w:r>
          </w:p>
          <w:p w14:paraId="245D5C58" w14:textId="77777777" w:rsidR="00D767B3" w:rsidRPr="00932FA8" w:rsidRDefault="00D767B3" w:rsidP="005B5157">
            <w:pPr>
              <w:jc w:val="both"/>
              <w:rPr>
                <w:sz w:val="22"/>
                <w:szCs w:val="22"/>
              </w:rPr>
            </w:pPr>
            <w:r w:rsidRPr="00932FA8">
              <w:rPr>
                <w:sz w:val="22"/>
                <w:szCs w:val="22"/>
              </w:rPr>
              <w:t xml:space="preserve">- izraditi prijedlog raspodjele fonda nastavnih sati, izborne nastave, dopunske i dodatne nastave, </w:t>
            </w:r>
            <w:proofErr w:type="spellStart"/>
            <w:r w:rsidRPr="00932FA8">
              <w:rPr>
                <w:sz w:val="22"/>
                <w:szCs w:val="22"/>
              </w:rPr>
              <w:t>razredništva</w:t>
            </w:r>
            <w:proofErr w:type="spellEnd"/>
            <w:r w:rsidRPr="00932FA8">
              <w:rPr>
                <w:sz w:val="22"/>
                <w:szCs w:val="22"/>
              </w:rPr>
              <w:t xml:space="preserve">, smjene i izvannastavnih aktivnosti </w:t>
            </w:r>
          </w:p>
          <w:p w14:paraId="2CAC5870" w14:textId="77777777" w:rsidR="00D767B3" w:rsidRPr="00932FA8" w:rsidRDefault="00D767B3" w:rsidP="005B5157">
            <w:pPr>
              <w:jc w:val="both"/>
              <w:rPr>
                <w:sz w:val="22"/>
                <w:szCs w:val="22"/>
              </w:rPr>
            </w:pPr>
            <w:r w:rsidRPr="00932FA8">
              <w:rPr>
                <w:sz w:val="22"/>
                <w:szCs w:val="22"/>
              </w:rPr>
              <w:t>- imenovati razrednike i voditelje stručnih vijeća</w:t>
            </w:r>
          </w:p>
          <w:p w14:paraId="6AC98A91" w14:textId="77777777" w:rsidR="00D767B3" w:rsidRPr="00932FA8" w:rsidRDefault="00D767B3" w:rsidP="005B5157">
            <w:pPr>
              <w:jc w:val="both"/>
              <w:rPr>
                <w:sz w:val="22"/>
                <w:szCs w:val="22"/>
              </w:rPr>
            </w:pPr>
            <w:r w:rsidRPr="00932FA8">
              <w:rPr>
                <w:sz w:val="22"/>
                <w:szCs w:val="22"/>
              </w:rPr>
              <w:t>- izraditi odluke o godišnjem zaduženju nastavnika i stručnih suradnika</w:t>
            </w:r>
          </w:p>
          <w:p w14:paraId="50D5BA43" w14:textId="77777777" w:rsidR="00D767B3" w:rsidRPr="00932FA8" w:rsidRDefault="00D767B3" w:rsidP="005B5157">
            <w:pPr>
              <w:spacing w:line="276" w:lineRule="auto"/>
              <w:jc w:val="both"/>
              <w:rPr>
                <w:sz w:val="22"/>
                <w:szCs w:val="22"/>
              </w:rPr>
            </w:pPr>
            <w:r w:rsidRPr="00932FA8">
              <w:rPr>
                <w:sz w:val="22"/>
                <w:szCs w:val="22"/>
              </w:rPr>
              <w:t>- obogaćivanje školskog kurikuluma novim aktivnostima</w:t>
            </w:r>
          </w:p>
          <w:p w14:paraId="3257713C" w14:textId="77777777" w:rsidR="00D767B3" w:rsidRPr="00932FA8" w:rsidRDefault="00D767B3" w:rsidP="005B5157">
            <w:pPr>
              <w:spacing w:line="276" w:lineRule="auto"/>
              <w:jc w:val="both"/>
              <w:rPr>
                <w:sz w:val="22"/>
                <w:szCs w:val="22"/>
              </w:rPr>
            </w:pPr>
            <w:r w:rsidRPr="00932FA8">
              <w:rPr>
                <w:sz w:val="22"/>
                <w:szCs w:val="22"/>
              </w:rPr>
              <w:t>- planirati aktivnosti, programe i projekte na svim razinama škole</w:t>
            </w:r>
          </w:p>
          <w:p w14:paraId="5F9FDCEB" w14:textId="77777777" w:rsidR="00D767B3" w:rsidRPr="00932FA8" w:rsidRDefault="00D767B3" w:rsidP="005B5157">
            <w:pPr>
              <w:spacing w:line="276" w:lineRule="auto"/>
              <w:jc w:val="both"/>
              <w:rPr>
                <w:sz w:val="22"/>
                <w:szCs w:val="22"/>
              </w:rPr>
            </w:pPr>
            <w:r w:rsidRPr="00932FA8">
              <w:rPr>
                <w:sz w:val="22"/>
                <w:szCs w:val="22"/>
              </w:rPr>
              <w:t>- na temelju samovrednovanja u suradnji s Timom za kvalitetu planirati aktivnosti za novu školsku godinu</w:t>
            </w:r>
          </w:p>
          <w:p w14:paraId="12EB0036" w14:textId="77777777" w:rsidR="00D767B3" w:rsidRPr="00932FA8" w:rsidRDefault="00D767B3" w:rsidP="005B5157">
            <w:pPr>
              <w:spacing w:line="276" w:lineRule="auto"/>
              <w:jc w:val="both"/>
              <w:rPr>
                <w:rFonts w:cstheme="minorHAnsi"/>
                <w:sz w:val="22"/>
                <w:szCs w:val="22"/>
              </w:rPr>
            </w:pPr>
            <w:r w:rsidRPr="00932FA8">
              <w:rPr>
                <w:rFonts w:cstheme="minorHAnsi"/>
                <w:sz w:val="22"/>
                <w:szCs w:val="22"/>
              </w:rPr>
              <w:t>- izrada plana i programa rada ravnatelja i korelacija s planovima stručno-razvojne službe</w:t>
            </w:r>
          </w:p>
          <w:p w14:paraId="5C73CD1D" w14:textId="77777777" w:rsidR="00D767B3" w:rsidRPr="00932FA8" w:rsidRDefault="00D767B3" w:rsidP="005B5157">
            <w:pPr>
              <w:spacing w:line="276" w:lineRule="auto"/>
              <w:jc w:val="both"/>
              <w:rPr>
                <w:sz w:val="22"/>
                <w:szCs w:val="22"/>
              </w:rPr>
            </w:pPr>
            <w:r w:rsidRPr="00932FA8">
              <w:rPr>
                <w:b/>
                <w:sz w:val="22"/>
                <w:szCs w:val="22"/>
              </w:rPr>
              <w:t>POKAZATELJ USPJEŠNOSTI:</w:t>
            </w:r>
            <w:r w:rsidRPr="00932FA8">
              <w:rPr>
                <w:sz w:val="22"/>
                <w:szCs w:val="22"/>
              </w:rPr>
              <w:t xml:space="preserve">  </w:t>
            </w:r>
          </w:p>
          <w:p w14:paraId="6190C5E6" w14:textId="1A8E8DAB" w:rsidR="00D767B3" w:rsidRPr="00932FA8" w:rsidRDefault="00D767B3" w:rsidP="005B5157">
            <w:pPr>
              <w:jc w:val="both"/>
              <w:rPr>
                <w:sz w:val="22"/>
                <w:szCs w:val="22"/>
              </w:rPr>
            </w:pPr>
            <w:r w:rsidRPr="00932FA8">
              <w:rPr>
                <w:sz w:val="22"/>
                <w:szCs w:val="22"/>
              </w:rPr>
              <w:t xml:space="preserve">Izrađen Školski kurikulum te Godišnji plan i program rada </w:t>
            </w:r>
            <w:r w:rsidR="00841888">
              <w:rPr>
                <w:sz w:val="22"/>
                <w:szCs w:val="22"/>
              </w:rPr>
              <w:t>š</w:t>
            </w:r>
            <w:r w:rsidRPr="00932FA8">
              <w:rPr>
                <w:sz w:val="22"/>
                <w:szCs w:val="22"/>
              </w:rPr>
              <w:t>kole u skladu sa zadanim uvjetima i specifičnim potrebama.</w:t>
            </w:r>
          </w:p>
        </w:tc>
        <w:tc>
          <w:tcPr>
            <w:tcW w:w="2126" w:type="dxa"/>
          </w:tcPr>
          <w:p w14:paraId="0A04E5C5" w14:textId="77777777" w:rsidR="00D767B3" w:rsidRPr="00932FA8" w:rsidRDefault="00D767B3" w:rsidP="005B5157">
            <w:pPr>
              <w:rPr>
                <w:sz w:val="22"/>
                <w:szCs w:val="22"/>
              </w:rPr>
            </w:pPr>
            <w:r w:rsidRPr="00932FA8">
              <w:rPr>
                <w:sz w:val="22"/>
                <w:szCs w:val="22"/>
              </w:rPr>
              <w:t xml:space="preserve">- individualni </w:t>
            </w:r>
          </w:p>
          <w:p w14:paraId="78EF688A" w14:textId="77777777" w:rsidR="00D767B3" w:rsidRPr="00932FA8" w:rsidRDefault="00D767B3" w:rsidP="005B5157">
            <w:pPr>
              <w:rPr>
                <w:sz w:val="22"/>
                <w:szCs w:val="22"/>
              </w:rPr>
            </w:pPr>
            <w:r w:rsidRPr="00932FA8">
              <w:rPr>
                <w:sz w:val="22"/>
                <w:szCs w:val="22"/>
              </w:rPr>
              <w:t xml:space="preserve">- grupni </w:t>
            </w:r>
          </w:p>
          <w:p w14:paraId="138A7C42" w14:textId="77777777" w:rsidR="00D767B3" w:rsidRPr="00932FA8" w:rsidRDefault="00D767B3" w:rsidP="005B5157">
            <w:pPr>
              <w:rPr>
                <w:sz w:val="22"/>
                <w:szCs w:val="22"/>
              </w:rPr>
            </w:pPr>
            <w:r w:rsidRPr="00932FA8">
              <w:rPr>
                <w:sz w:val="22"/>
                <w:szCs w:val="22"/>
              </w:rPr>
              <w:t xml:space="preserve">- frontalni </w:t>
            </w:r>
          </w:p>
          <w:p w14:paraId="42CDA8D9" w14:textId="77777777" w:rsidR="00D767B3" w:rsidRPr="00932FA8" w:rsidRDefault="00D767B3" w:rsidP="005B5157">
            <w:pPr>
              <w:rPr>
                <w:rFonts w:ascii="Arial" w:hAnsi="Arial" w:cs="Arial"/>
                <w:sz w:val="22"/>
                <w:szCs w:val="22"/>
              </w:rPr>
            </w:pPr>
          </w:p>
          <w:p w14:paraId="66D36180" w14:textId="77777777" w:rsidR="00D767B3" w:rsidRPr="00932FA8" w:rsidRDefault="00D767B3" w:rsidP="005B5157">
            <w:pPr>
              <w:numPr>
                <w:ilvl w:val="0"/>
                <w:numId w:val="17"/>
              </w:numPr>
              <w:contextualSpacing/>
              <w:jc w:val="both"/>
              <w:rPr>
                <w:sz w:val="22"/>
                <w:szCs w:val="22"/>
              </w:rPr>
            </w:pPr>
            <w:r w:rsidRPr="00932FA8">
              <w:rPr>
                <w:sz w:val="22"/>
                <w:szCs w:val="22"/>
              </w:rPr>
              <w:t xml:space="preserve">razgovor </w:t>
            </w:r>
          </w:p>
          <w:p w14:paraId="56504F14" w14:textId="77777777" w:rsidR="00D767B3" w:rsidRPr="00932FA8" w:rsidRDefault="00D767B3" w:rsidP="005B5157">
            <w:pPr>
              <w:numPr>
                <w:ilvl w:val="0"/>
                <w:numId w:val="17"/>
              </w:numPr>
              <w:contextualSpacing/>
              <w:jc w:val="both"/>
              <w:rPr>
                <w:sz w:val="22"/>
                <w:szCs w:val="22"/>
              </w:rPr>
            </w:pPr>
            <w:r w:rsidRPr="00932FA8">
              <w:rPr>
                <w:sz w:val="22"/>
                <w:szCs w:val="22"/>
              </w:rPr>
              <w:t xml:space="preserve">analize potreba </w:t>
            </w:r>
          </w:p>
          <w:p w14:paraId="61F69B77" w14:textId="77777777" w:rsidR="00D767B3" w:rsidRPr="00932FA8" w:rsidRDefault="00D767B3" w:rsidP="005B5157">
            <w:pPr>
              <w:numPr>
                <w:ilvl w:val="0"/>
                <w:numId w:val="17"/>
              </w:numPr>
              <w:contextualSpacing/>
              <w:jc w:val="both"/>
              <w:rPr>
                <w:sz w:val="22"/>
                <w:szCs w:val="22"/>
              </w:rPr>
            </w:pPr>
            <w:r w:rsidRPr="00932FA8">
              <w:rPr>
                <w:sz w:val="22"/>
                <w:szCs w:val="22"/>
              </w:rPr>
              <w:t xml:space="preserve">analize izvješća i prijedloga </w:t>
            </w:r>
          </w:p>
          <w:p w14:paraId="4CB6FEF8" w14:textId="77777777" w:rsidR="00D767B3" w:rsidRPr="00932FA8" w:rsidRDefault="00D767B3" w:rsidP="005B5157">
            <w:pPr>
              <w:numPr>
                <w:ilvl w:val="0"/>
                <w:numId w:val="17"/>
              </w:numPr>
              <w:contextualSpacing/>
              <w:jc w:val="both"/>
              <w:rPr>
                <w:sz w:val="22"/>
                <w:szCs w:val="22"/>
              </w:rPr>
            </w:pPr>
            <w:r w:rsidRPr="00932FA8">
              <w:rPr>
                <w:sz w:val="22"/>
                <w:szCs w:val="22"/>
              </w:rPr>
              <w:t xml:space="preserve">rad na tekstu </w:t>
            </w:r>
          </w:p>
          <w:p w14:paraId="236048A9" w14:textId="77777777" w:rsidR="00D767B3" w:rsidRPr="00932FA8" w:rsidRDefault="00D767B3" w:rsidP="005B5157">
            <w:pPr>
              <w:numPr>
                <w:ilvl w:val="0"/>
                <w:numId w:val="17"/>
              </w:numPr>
              <w:contextualSpacing/>
              <w:jc w:val="both"/>
              <w:rPr>
                <w:sz w:val="22"/>
                <w:szCs w:val="22"/>
              </w:rPr>
            </w:pPr>
            <w:r w:rsidRPr="00932FA8">
              <w:rPr>
                <w:sz w:val="22"/>
                <w:szCs w:val="22"/>
              </w:rPr>
              <w:t>pisanje</w:t>
            </w:r>
          </w:p>
        </w:tc>
        <w:tc>
          <w:tcPr>
            <w:tcW w:w="1985" w:type="dxa"/>
          </w:tcPr>
          <w:p w14:paraId="3FD049B2" w14:textId="77777777" w:rsidR="00D767B3" w:rsidRPr="00932FA8" w:rsidRDefault="00D767B3" w:rsidP="005B5157">
            <w:pPr>
              <w:spacing w:line="276" w:lineRule="auto"/>
              <w:rPr>
                <w:sz w:val="22"/>
                <w:szCs w:val="22"/>
              </w:rPr>
            </w:pPr>
            <w:r w:rsidRPr="00932FA8">
              <w:rPr>
                <w:sz w:val="22"/>
                <w:szCs w:val="22"/>
              </w:rPr>
              <w:t xml:space="preserve">nastavnici </w:t>
            </w:r>
          </w:p>
          <w:p w14:paraId="34A80463" w14:textId="77777777" w:rsidR="00D767B3" w:rsidRPr="00932FA8" w:rsidRDefault="00D767B3" w:rsidP="005B5157">
            <w:pPr>
              <w:spacing w:line="276" w:lineRule="auto"/>
              <w:rPr>
                <w:sz w:val="22"/>
                <w:szCs w:val="22"/>
              </w:rPr>
            </w:pPr>
            <w:r w:rsidRPr="00932FA8">
              <w:rPr>
                <w:sz w:val="22"/>
                <w:szCs w:val="22"/>
              </w:rPr>
              <w:t xml:space="preserve">stručni suradnici roditelji </w:t>
            </w:r>
          </w:p>
          <w:p w14:paraId="2CBD11D3" w14:textId="77777777" w:rsidR="00D767B3" w:rsidRPr="00932FA8" w:rsidRDefault="00D767B3" w:rsidP="005B5157">
            <w:pPr>
              <w:spacing w:line="276" w:lineRule="auto"/>
              <w:rPr>
                <w:sz w:val="22"/>
                <w:szCs w:val="22"/>
              </w:rPr>
            </w:pPr>
            <w:r w:rsidRPr="00932FA8">
              <w:rPr>
                <w:sz w:val="22"/>
                <w:szCs w:val="22"/>
              </w:rPr>
              <w:t>učenici</w:t>
            </w:r>
          </w:p>
        </w:tc>
        <w:tc>
          <w:tcPr>
            <w:tcW w:w="1553" w:type="dxa"/>
          </w:tcPr>
          <w:p w14:paraId="6C61868B" w14:textId="77777777" w:rsidR="00D767B3" w:rsidRPr="00932FA8" w:rsidRDefault="00D767B3" w:rsidP="005B5157">
            <w:pPr>
              <w:jc w:val="center"/>
              <w:rPr>
                <w:sz w:val="22"/>
                <w:szCs w:val="22"/>
              </w:rPr>
            </w:pPr>
            <w:r w:rsidRPr="00932FA8">
              <w:rPr>
                <w:sz w:val="22"/>
                <w:szCs w:val="22"/>
              </w:rPr>
              <w:t>100 sati</w:t>
            </w:r>
          </w:p>
        </w:tc>
      </w:tr>
      <w:tr w:rsidR="00D767B3" w:rsidRPr="00932FA8" w14:paraId="612FF2EE" w14:textId="77777777" w:rsidTr="42F9319C">
        <w:tc>
          <w:tcPr>
            <w:tcW w:w="2266" w:type="dxa"/>
            <w:shd w:val="clear" w:color="auto" w:fill="A8D08D" w:themeFill="accent6" w:themeFillTint="99"/>
          </w:tcPr>
          <w:p w14:paraId="0D16AE0A" w14:textId="77777777" w:rsidR="00D767B3" w:rsidRPr="00932FA8" w:rsidRDefault="00D767B3" w:rsidP="005B5157">
            <w:pPr>
              <w:jc w:val="center"/>
              <w:rPr>
                <w:b/>
              </w:rPr>
            </w:pPr>
            <w:r w:rsidRPr="00932FA8">
              <w:rPr>
                <w:b/>
              </w:rPr>
              <w:t>2.</w:t>
            </w:r>
          </w:p>
        </w:tc>
        <w:tc>
          <w:tcPr>
            <w:tcW w:w="11728" w:type="dxa"/>
            <w:gridSpan w:val="4"/>
            <w:shd w:val="clear" w:color="auto" w:fill="A8D08D" w:themeFill="accent6" w:themeFillTint="99"/>
          </w:tcPr>
          <w:p w14:paraId="3A1F6344" w14:textId="77777777" w:rsidR="00D767B3" w:rsidRPr="00932FA8" w:rsidRDefault="00D767B3" w:rsidP="005B5157">
            <w:pPr>
              <w:jc w:val="center"/>
              <w:rPr>
                <w:b/>
              </w:rPr>
            </w:pPr>
            <w:r w:rsidRPr="00932FA8">
              <w:rPr>
                <w:b/>
              </w:rPr>
              <w:t>Organizacijsko upravljanje škole</w:t>
            </w:r>
          </w:p>
        </w:tc>
      </w:tr>
      <w:tr w:rsidR="00D767B3" w:rsidRPr="00932FA8" w14:paraId="2951A1E9" w14:textId="77777777" w:rsidTr="42F9319C">
        <w:tc>
          <w:tcPr>
            <w:tcW w:w="2266" w:type="dxa"/>
          </w:tcPr>
          <w:p w14:paraId="07877C64" w14:textId="77777777" w:rsidR="00D767B3" w:rsidRPr="00932FA8" w:rsidRDefault="00D767B3" w:rsidP="005B5157">
            <w:pPr>
              <w:rPr>
                <w:i/>
              </w:rPr>
            </w:pPr>
            <w:r w:rsidRPr="00932FA8">
              <w:rPr>
                <w:i/>
              </w:rPr>
              <w:t>Koordinirati cjelokupnim radom škole</w:t>
            </w:r>
          </w:p>
        </w:tc>
        <w:tc>
          <w:tcPr>
            <w:tcW w:w="6064" w:type="dxa"/>
          </w:tcPr>
          <w:p w14:paraId="73BBB954" w14:textId="77777777" w:rsidR="00D767B3" w:rsidRPr="00932FA8" w:rsidRDefault="00D767B3" w:rsidP="005B5157">
            <w:pPr>
              <w:rPr>
                <w:sz w:val="22"/>
                <w:szCs w:val="22"/>
              </w:rPr>
            </w:pPr>
            <w:r w:rsidRPr="00932FA8">
              <w:rPr>
                <w:sz w:val="22"/>
                <w:szCs w:val="22"/>
              </w:rPr>
              <w:t>- razvojno planiranje: strategija dugoročnog razvoja škole, plan inovacija u odgojno-obrazovnom procesu, plan novih sredstava i opreme</w:t>
            </w:r>
          </w:p>
          <w:p w14:paraId="03C1C3C8" w14:textId="77777777" w:rsidR="00D767B3" w:rsidRPr="00932FA8" w:rsidRDefault="00D767B3" w:rsidP="005B5157">
            <w:pPr>
              <w:rPr>
                <w:sz w:val="22"/>
                <w:szCs w:val="22"/>
              </w:rPr>
            </w:pPr>
            <w:r w:rsidRPr="00932FA8">
              <w:rPr>
                <w:sz w:val="22"/>
                <w:szCs w:val="22"/>
              </w:rPr>
              <w:t xml:space="preserve">- osigurati uvjete i pratiti ostvarivanje odgojno-obrazovnog procesa </w:t>
            </w:r>
          </w:p>
          <w:p w14:paraId="3B80714D" w14:textId="77777777" w:rsidR="00D767B3" w:rsidRPr="00932FA8" w:rsidRDefault="00D767B3" w:rsidP="005B5157">
            <w:pPr>
              <w:rPr>
                <w:sz w:val="22"/>
                <w:szCs w:val="22"/>
              </w:rPr>
            </w:pPr>
            <w:r w:rsidRPr="00932FA8">
              <w:rPr>
                <w:sz w:val="22"/>
                <w:szCs w:val="22"/>
              </w:rPr>
              <w:lastRenderedPageBreak/>
              <w:t xml:space="preserve">- pratiti i poticati unapređivanje odgojno-obrazovnog rada u skladu s promjenama u sustavu te pratiti i primjenjivati zakone, provedbene propise i naputke </w:t>
            </w:r>
          </w:p>
          <w:p w14:paraId="49875FCD" w14:textId="77777777" w:rsidR="00D767B3" w:rsidRPr="00932FA8" w:rsidRDefault="00D767B3" w:rsidP="005B5157">
            <w:pPr>
              <w:rPr>
                <w:sz w:val="22"/>
                <w:szCs w:val="22"/>
              </w:rPr>
            </w:pPr>
            <w:r w:rsidRPr="00932FA8">
              <w:rPr>
                <w:sz w:val="22"/>
                <w:szCs w:val="22"/>
              </w:rPr>
              <w:t xml:space="preserve">- organizirati popravne, predmetne, razredne , provedbu državne mature te upise u prve razrede </w:t>
            </w:r>
          </w:p>
          <w:p w14:paraId="69732A97" w14:textId="77777777" w:rsidR="00D767B3" w:rsidRPr="00932FA8" w:rsidRDefault="00D767B3" w:rsidP="005B5157">
            <w:pPr>
              <w:rPr>
                <w:sz w:val="22"/>
                <w:szCs w:val="22"/>
              </w:rPr>
            </w:pPr>
            <w:r w:rsidRPr="00932FA8">
              <w:rPr>
                <w:sz w:val="22"/>
                <w:szCs w:val="22"/>
              </w:rPr>
              <w:t xml:space="preserve">- poticati sudjelovanje u  uvođenju inovacija i osnaživati nastavnike </w:t>
            </w:r>
          </w:p>
          <w:p w14:paraId="0235CB03" w14:textId="77777777" w:rsidR="00D767B3" w:rsidRPr="00932FA8" w:rsidRDefault="00D767B3" w:rsidP="005B5157">
            <w:pPr>
              <w:rPr>
                <w:sz w:val="22"/>
                <w:szCs w:val="22"/>
              </w:rPr>
            </w:pPr>
            <w:r w:rsidRPr="00932FA8">
              <w:rPr>
                <w:sz w:val="22"/>
                <w:szCs w:val="22"/>
              </w:rPr>
              <w:t xml:space="preserve">-imenovati radna povjerenstva prema potrebama </w:t>
            </w:r>
          </w:p>
          <w:p w14:paraId="64B9D1A2" w14:textId="77777777" w:rsidR="00D767B3" w:rsidRPr="00932FA8" w:rsidRDefault="00D767B3" w:rsidP="005B5157">
            <w:pPr>
              <w:rPr>
                <w:sz w:val="22"/>
                <w:szCs w:val="22"/>
              </w:rPr>
            </w:pPr>
            <w:r w:rsidRPr="00932FA8">
              <w:rPr>
                <w:sz w:val="22"/>
                <w:szCs w:val="22"/>
              </w:rPr>
              <w:t>- koordinirati rad stručnih vijeća (aktiva) Škole</w:t>
            </w:r>
          </w:p>
          <w:p w14:paraId="47AC1FC0" w14:textId="77777777" w:rsidR="00D767B3" w:rsidRPr="00932FA8" w:rsidRDefault="00D767B3" w:rsidP="005B5157">
            <w:pPr>
              <w:rPr>
                <w:sz w:val="22"/>
                <w:szCs w:val="22"/>
              </w:rPr>
            </w:pPr>
            <w:r w:rsidRPr="00932FA8">
              <w:rPr>
                <w:sz w:val="22"/>
                <w:szCs w:val="22"/>
              </w:rPr>
              <w:t>- prema potrebi imenovati povjerenstva</w:t>
            </w:r>
          </w:p>
          <w:p w14:paraId="314AE8CF" w14:textId="77777777" w:rsidR="00D767B3" w:rsidRPr="00932FA8" w:rsidRDefault="00D767B3" w:rsidP="005B5157">
            <w:pPr>
              <w:rPr>
                <w:sz w:val="22"/>
                <w:szCs w:val="22"/>
              </w:rPr>
            </w:pPr>
            <w:r w:rsidRPr="00932FA8">
              <w:rPr>
                <w:sz w:val="22"/>
                <w:szCs w:val="22"/>
              </w:rPr>
              <w:t xml:space="preserve">- pripremiti i voditi sjednice Nastavničkog vijeća </w:t>
            </w:r>
          </w:p>
          <w:p w14:paraId="21D221CC" w14:textId="77777777" w:rsidR="00D767B3" w:rsidRPr="00932FA8" w:rsidRDefault="00D767B3" w:rsidP="005B5157">
            <w:pPr>
              <w:rPr>
                <w:sz w:val="22"/>
                <w:szCs w:val="22"/>
              </w:rPr>
            </w:pPr>
            <w:r w:rsidRPr="00932FA8">
              <w:rPr>
                <w:sz w:val="22"/>
                <w:szCs w:val="22"/>
              </w:rPr>
              <w:t xml:space="preserve">- pripremiti i voditi sastanke Školskog ispitnog i upisnog povjerenstva </w:t>
            </w:r>
          </w:p>
          <w:p w14:paraId="1567455C" w14:textId="77777777" w:rsidR="00D767B3" w:rsidRPr="00932FA8" w:rsidRDefault="00D767B3" w:rsidP="005B5157">
            <w:pPr>
              <w:rPr>
                <w:sz w:val="22"/>
                <w:szCs w:val="22"/>
              </w:rPr>
            </w:pPr>
            <w:r w:rsidRPr="00932FA8">
              <w:rPr>
                <w:sz w:val="22"/>
                <w:szCs w:val="22"/>
              </w:rPr>
              <w:t xml:space="preserve">- koordinirati poslove u svezi financija i kadrovsko-pravnog područja </w:t>
            </w:r>
          </w:p>
          <w:p w14:paraId="35DCA161" w14:textId="77777777" w:rsidR="00D767B3" w:rsidRPr="00932FA8" w:rsidRDefault="00D767B3" w:rsidP="005B5157">
            <w:pPr>
              <w:rPr>
                <w:sz w:val="22"/>
                <w:szCs w:val="22"/>
              </w:rPr>
            </w:pPr>
            <w:r w:rsidRPr="00932FA8">
              <w:rPr>
                <w:sz w:val="22"/>
                <w:szCs w:val="22"/>
              </w:rPr>
              <w:t xml:space="preserve">- sudjelovati u radu Školskog odbora te provoditi zaključke i odluke </w:t>
            </w:r>
          </w:p>
          <w:p w14:paraId="6C27E099" w14:textId="77777777" w:rsidR="00D767B3" w:rsidRPr="00932FA8" w:rsidRDefault="00D767B3" w:rsidP="005B5157">
            <w:pPr>
              <w:rPr>
                <w:sz w:val="22"/>
                <w:szCs w:val="22"/>
              </w:rPr>
            </w:pPr>
            <w:r w:rsidRPr="00932FA8">
              <w:rPr>
                <w:sz w:val="22"/>
                <w:szCs w:val="22"/>
              </w:rPr>
              <w:t xml:space="preserve">- surađivati sa sindikalnim povjerenikom </w:t>
            </w:r>
          </w:p>
          <w:p w14:paraId="50E05008" w14:textId="77777777" w:rsidR="00D767B3" w:rsidRPr="00932FA8" w:rsidRDefault="00D767B3" w:rsidP="005B5157">
            <w:pPr>
              <w:rPr>
                <w:sz w:val="22"/>
                <w:szCs w:val="22"/>
              </w:rPr>
            </w:pPr>
            <w:r w:rsidRPr="00932FA8">
              <w:rPr>
                <w:sz w:val="22"/>
                <w:szCs w:val="22"/>
              </w:rPr>
              <w:t xml:space="preserve">- sudjelovati u kulturnoj i javnoj aktivnosti škole </w:t>
            </w:r>
          </w:p>
          <w:p w14:paraId="486B25E3" w14:textId="77777777" w:rsidR="00D767B3" w:rsidRPr="00932FA8" w:rsidRDefault="00D767B3" w:rsidP="005B5157">
            <w:pPr>
              <w:rPr>
                <w:sz w:val="22"/>
                <w:szCs w:val="22"/>
              </w:rPr>
            </w:pPr>
            <w:r w:rsidRPr="00932FA8">
              <w:rPr>
                <w:b/>
                <w:sz w:val="22"/>
                <w:szCs w:val="22"/>
              </w:rPr>
              <w:t>POKAZATELJI USPJEŠNOSTI:</w:t>
            </w:r>
            <w:r w:rsidRPr="00932FA8">
              <w:rPr>
                <w:sz w:val="22"/>
                <w:szCs w:val="22"/>
              </w:rPr>
              <w:t xml:space="preserve"> </w:t>
            </w:r>
          </w:p>
          <w:p w14:paraId="51994D48" w14:textId="77777777" w:rsidR="00D767B3" w:rsidRPr="00932FA8" w:rsidRDefault="00D767B3" w:rsidP="005B5157">
            <w:pPr>
              <w:rPr>
                <w:sz w:val="22"/>
                <w:szCs w:val="22"/>
              </w:rPr>
            </w:pPr>
            <w:r w:rsidRPr="00932FA8">
              <w:rPr>
                <w:sz w:val="22"/>
                <w:szCs w:val="22"/>
              </w:rPr>
              <w:t xml:space="preserve">- realizirane nastavne i izvannastavne aktivnosti </w:t>
            </w:r>
          </w:p>
          <w:p w14:paraId="01369881" w14:textId="77777777" w:rsidR="00D767B3" w:rsidRPr="00932FA8" w:rsidRDefault="00D767B3" w:rsidP="005B5157">
            <w:pPr>
              <w:rPr>
                <w:sz w:val="22"/>
                <w:szCs w:val="22"/>
              </w:rPr>
            </w:pPr>
            <w:r w:rsidRPr="00932FA8">
              <w:rPr>
                <w:sz w:val="22"/>
                <w:szCs w:val="22"/>
              </w:rPr>
              <w:t xml:space="preserve">- realizirane inovacije u nastavi </w:t>
            </w:r>
          </w:p>
          <w:p w14:paraId="26853C12" w14:textId="77777777" w:rsidR="00D767B3" w:rsidRPr="00932FA8" w:rsidRDefault="00D767B3" w:rsidP="005B5157">
            <w:pPr>
              <w:rPr>
                <w:sz w:val="22"/>
                <w:szCs w:val="22"/>
              </w:rPr>
            </w:pPr>
            <w:r w:rsidRPr="00932FA8">
              <w:rPr>
                <w:sz w:val="22"/>
                <w:szCs w:val="22"/>
              </w:rPr>
              <w:t xml:space="preserve">- održane sjednice SA, NV, ŠIP, ŠO </w:t>
            </w:r>
          </w:p>
          <w:p w14:paraId="605E42A6" w14:textId="77777777" w:rsidR="00D767B3" w:rsidRPr="00932FA8" w:rsidRDefault="00D767B3" w:rsidP="005B5157">
            <w:pPr>
              <w:rPr>
                <w:sz w:val="22"/>
                <w:szCs w:val="22"/>
              </w:rPr>
            </w:pPr>
            <w:r w:rsidRPr="00932FA8">
              <w:rPr>
                <w:sz w:val="22"/>
                <w:szCs w:val="22"/>
              </w:rPr>
              <w:t>- realiziran kulturni program škole</w:t>
            </w:r>
          </w:p>
        </w:tc>
        <w:tc>
          <w:tcPr>
            <w:tcW w:w="2126" w:type="dxa"/>
          </w:tcPr>
          <w:p w14:paraId="1B2FC3EB" w14:textId="77777777" w:rsidR="00D767B3" w:rsidRPr="00932FA8" w:rsidRDefault="00D767B3" w:rsidP="005B5157">
            <w:pPr>
              <w:rPr>
                <w:sz w:val="22"/>
                <w:szCs w:val="22"/>
              </w:rPr>
            </w:pPr>
            <w:r w:rsidRPr="00932FA8">
              <w:rPr>
                <w:sz w:val="22"/>
                <w:szCs w:val="22"/>
              </w:rPr>
              <w:lastRenderedPageBreak/>
              <w:t xml:space="preserve">- individualni </w:t>
            </w:r>
          </w:p>
          <w:p w14:paraId="127BD5DB" w14:textId="77777777" w:rsidR="00D767B3" w:rsidRPr="00932FA8" w:rsidRDefault="00D767B3" w:rsidP="005B5157">
            <w:pPr>
              <w:rPr>
                <w:sz w:val="22"/>
                <w:szCs w:val="22"/>
              </w:rPr>
            </w:pPr>
            <w:r w:rsidRPr="00932FA8">
              <w:rPr>
                <w:sz w:val="22"/>
                <w:szCs w:val="22"/>
              </w:rPr>
              <w:t xml:space="preserve">- grupni </w:t>
            </w:r>
          </w:p>
          <w:p w14:paraId="33C7F0FA" w14:textId="77777777" w:rsidR="00D767B3" w:rsidRPr="00932FA8" w:rsidRDefault="00D767B3" w:rsidP="005B5157">
            <w:pPr>
              <w:rPr>
                <w:sz w:val="22"/>
                <w:szCs w:val="22"/>
              </w:rPr>
            </w:pPr>
            <w:r w:rsidRPr="00932FA8">
              <w:rPr>
                <w:sz w:val="22"/>
                <w:szCs w:val="22"/>
              </w:rPr>
              <w:t xml:space="preserve">- frontalni </w:t>
            </w:r>
          </w:p>
          <w:p w14:paraId="18746610" w14:textId="77777777" w:rsidR="00D767B3" w:rsidRPr="00932FA8" w:rsidRDefault="00D767B3" w:rsidP="005B5157">
            <w:pPr>
              <w:rPr>
                <w:sz w:val="22"/>
                <w:szCs w:val="22"/>
              </w:rPr>
            </w:pPr>
            <w:r w:rsidRPr="00932FA8">
              <w:rPr>
                <w:sz w:val="22"/>
                <w:szCs w:val="22"/>
              </w:rPr>
              <w:t xml:space="preserve">- timski </w:t>
            </w:r>
          </w:p>
          <w:p w14:paraId="447C32FA" w14:textId="77777777" w:rsidR="00D767B3" w:rsidRPr="00932FA8" w:rsidRDefault="00D767B3" w:rsidP="005B5157">
            <w:pPr>
              <w:numPr>
                <w:ilvl w:val="0"/>
                <w:numId w:val="18"/>
              </w:numPr>
              <w:contextualSpacing/>
              <w:rPr>
                <w:sz w:val="22"/>
                <w:szCs w:val="22"/>
              </w:rPr>
            </w:pPr>
            <w:r w:rsidRPr="00932FA8">
              <w:rPr>
                <w:sz w:val="22"/>
                <w:szCs w:val="22"/>
              </w:rPr>
              <w:t>razgovor</w:t>
            </w:r>
          </w:p>
          <w:p w14:paraId="6BBC7F61" w14:textId="77777777" w:rsidR="00D767B3" w:rsidRPr="00932FA8" w:rsidRDefault="00D767B3" w:rsidP="005B5157">
            <w:pPr>
              <w:numPr>
                <w:ilvl w:val="0"/>
                <w:numId w:val="18"/>
              </w:numPr>
              <w:contextualSpacing/>
              <w:rPr>
                <w:sz w:val="22"/>
                <w:szCs w:val="22"/>
              </w:rPr>
            </w:pPr>
            <w:r w:rsidRPr="00932FA8">
              <w:rPr>
                <w:sz w:val="22"/>
                <w:szCs w:val="22"/>
              </w:rPr>
              <w:lastRenderedPageBreak/>
              <w:t xml:space="preserve">predavanje  </w:t>
            </w:r>
          </w:p>
          <w:p w14:paraId="396F8EEB" w14:textId="77777777" w:rsidR="00D767B3" w:rsidRPr="00932FA8" w:rsidRDefault="00D767B3" w:rsidP="005B5157">
            <w:pPr>
              <w:numPr>
                <w:ilvl w:val="0"/>
                <w:numId w:val="18"/>
              </w:numPr>
              <w:contextualSpacing/>
              <w:rPr>
                <w:sz w:val="22"/>
                <w:szCs w:val="22"/>
              </w:rPr>
            </w:pPr>
            <w:r w:rsidRPr="00932FA8">
              <w:rPr>
                <w:sz w:val="22"/>
                <w:szCs w:val="22"/>
              </w:rPr>
              <w:t>rad na tekstu</w:t>
            </w:r>
          </w:p>
          <w:p w14:paraId="07CAAFC1" w14:textId="77777777" w:rsidR="00D767B3" w:rsidRPr="00932FA8" w:rsidRDefault="00D767B3" w:rsidP="005B5157">
            <w:pPr>
              <w:numPr>
                <w:ilvl w:val="0"/>
                <w:numId w:val="18"/>
              </w:numPr>
              <w:contextualSpacing/>
              <w:rPr>
                <w:sz w:val="22"/>
                <w:szCs w:val="22"/>
              </w:rPr>
            </w:pPr>
            <w:r w:rsidRPr="00932FA8">
              <w:rPr>
                <w:sz w:val="22"/>
                <w:szCs w:val="22"/>
              </w:rPr>
              <w:t>pisanje</w:t>
            </w:r>
          </w:p>
          <w:p w14:paraId="05C5458D" w14:textId="77777777" w:rsidR="00D767B3" w:rsidRPr="00932FA8" w:rsidRDefault="00D767B3" w:rsidP="005B5157">
            <w:pPr>
              <w:numPr>
                <w:ilvl w:val="0"/>
                <w:numId w:val="18"/>
              </w:numPr>
              <w:contextualSpacing/>
              <w:rPr>
                <w:sz w:val="22"/>
                <w:szCs w:val="22"/>
              </w:rPr>
            </w:pPr>
            <w:r w:rsidRPr="00932FA8">
              <w:rPr>
                <w:sz w:val="22"/>
                <w:szCs w:val="22"/>
              </w:rPr>
              <w:t>proučavanje pedagoške, pravne i financijske dokumentacije</w:t>
            </w:r>
          </w:p>
          <w:p w14:paraId="7C09DBCE" w14:textId="77777777" w:rsidR="00D767B3" w:rsidRPr="00932FA8" w:rsidRDefault="00D767B3" w:rsidP="005B5157">
            <w:pPr>
              <w:numPr>
                <w:ilvl w:val="0"/>
                <w:numId w:val="18"/>
              </w:numPr>
              <w:contextualSpacing/>
              <w:rPr>
                <w:sz w:val="22"/>
                <w:szCs w:val="22"/>
              </w:rPr>
            </w:pPr>
            <w:r w:rsidRPr="00932FA8">
              <w:rPr>
                <w:sz w:val="22"/>
                <w:szCs w:val="22"/>
              </w:rPr>
              <w:t>analitičko promatranje</w:t>
            </w:r>
          </w:p>
        </w:tc>
        <w:tc>
          <w:tcPr>
            <w:tcW w:w="1985" w:type="dxa"/>
          </w:tcPr>
          <w:p w14:paraId="214266C6" w14:textId="77777777" w:rsidR="00D767B3" w:rsidRPr="00932FA8" w:rsidRDefault="00D767B3" w:rsidP="005B5157">
            <w:pPr>
              <w:spacing w:line="276" w:lineRule="auto"/>
              <w:rPr>
                <w:sz w:val="22"/>
                <w:szCs w:val="22"/>
              </w:rPr>
            </w:pPr>
            <w:r w:rsidRPr="00932FA8">
              <w:rPr>
                <w:sz w:val="22"/>
                <w:szCs w:val="22"/>
              </w:rPr>
              <w:lastRenderedPageBreak/>
              <w:t xml:space="preserve">nastavnici </w:t>
            </w:r>
          </w:p>
          <w:p w14:paraId="0B6D7401" w14:textId="77777777" w:rsidR="00D767B3" w:rsidRPr="00932FA8" w:rsidRDefault="00D767B3" w:rsidP="005B5157">
            <w:pPr>
              <w:spacing w:line="276" w:lineRule="auto"/>
              <w:rPr>
                <w:sz w:val="22"/>
                <w:szCs w:val="22"/>
              </w:rPr>
            </w:pPr>
            <w:r w:rsidRPr="00932FA8">
              <w:rPr>
                <w:sz w:val="22"/>
                <w:szCs w:val="22"/>
              </w:rPr>
              <w:t>stručni suradnici ostali radnici</w:t>
            </w:r>
          </w:p>
        </w:tc>
        <w:tc>
          <w:tcPr>
            <w:tcW w:w="1553" w:type="dxa"/>
          </w:tcPr>
          <w:p w14:paraId="0107F514" w14:textId="77777777" w:rsidR="00D767B3" w:rsidRPr="00932FA8" w:rsidRDefault="00D767B3" w:rsidP="005B5157">
            <w:pPr>
              <w:jc w:val="center"/>
              <w:rPr>
                <w:sz w:val="22"/>
                <w:szCs w:val="22"/>
              </w:rPr>
            </w:pPr>
            <w:r w:rsidRPr="00932FA8">
              <w:rPr>
                <w:sz w:val="22"/>
                <w:szCs w:val="22"/>
              </w:rPr>
              <w:t>350 sati</w:t>
            </w:r>
          </w:p>
        </w:tc>
      </w:tr>
      <w:tr w:rsidR="00D767B3" w:rsidRPr="00932FA8" w14:paraId="462E7F3B" w14:textId="77777777" w:rsidTr="42F9319C">
        <w:tc>
          <w:tcPr>
            <w:tcW w:w="2266" w:type="dxa"/>
          </w:tcPr>
          <w:p w14:paraId="3BBD307A" w14:textId="77777777" w:rsidR="00D767B3" w:rsidRPr="00932FA8" w:rsidRDefault="00D767B3" w:rsidP="005B5157">
            <w:pPr>
              <w:rPr>
                <w:i/>
              </w:rPr>
            </w:pPr>
            <w:r w:rsidRPr="00932FA8">
              <w:rPr>
                <w:i/>
              </w:rPr>
              <w:t>Organizirati rad škole u skladu s propisima</w:t>
            </w:r>
          </w:p>
        </w:tc>
        <w:tc>
          <w:tcPr>
            <w:tcW w:w="6064" w:type="dxa"/>
          </w:tcPr>
          <w:p w14:paraId="63F98C93" w14:textId="77777777" w:rsidR="00D767B3" w:rsidRPr="00932FA8" w:rsidRDefault="00D767B3" w:rsidP="005B5157">
            <w:pPr>
              <w:rPr>
                <w:sz w:val="22"/>
                <w:szCs w:val="22"/>
              </w:rPr>
            </w:pPr>
            <w:r w:rsidRPr="00932FA8">
              <w:rPr>
                <w:sz w:val="22"/>
                <w:szCs w:val="22"/>
              </w:rPr>
              <w:t>-pratiti primjenu Zakona o osnovnom i srednjem školstvu, Statuta i ostalih propisa</w:t>
            </w:r>
          </w:p>
          <w:p w14:paraId="7792DA3C" w14:textId="77777777" w:rsidR="00D767B3" w:rsidRPr="00932FA8" w:rsidRDefault="00D767B3" w:rsidP="005B5157">
            <w:pPr>
              <w:rPr>
                <w:sz w:val="22"/>
                <w:szCs w:val="22"/>
              </w:rPr>
            </w:pPr>
            <w:r w:rsidRPr="00932FA8">
              <w:rPr>
                <w:sz w:val="22"/>
                <w:szCs w:val="22"/>
              </w:rPr>
              <w:t xml:space="preserve">-nadgledati vođenje pravne dokumentacije </w:t>
            </w:r>
          </w:p>
          <w:p w14:paraId="57CB3325" w14:textId="77777777" w:rsidR="00D767B3" w:rsidRPr="00932FA8" w:rsidRDefault="00D767B3" w:rsidP="005B5157">
            <w:pPr>
              <w:rPr>
                <w:sz w:val="22"/>
                <w:szCs w:val="22"/>
              </w:rPr>
            </w:pPr>
            <w:r w:rsidRPr="00932FA8">
              <w:rPr>
                <w:sz w:val="22"/>
                <w:szCs w:val="22"/>
              </w:rPr>
              <w:t>- pregledavati pedagošku dokumentaciju škole</w:t>
            </w:r>
          </w:p>
          <w:p w14:paraId="2975FC51" w14:textId="77777777" w:rsidR="00D767B3" w:rsidRPr="00932FA8" w:rsidRDefault="00D767B3" w:rsidP="005B5157">
            <w:pPr>
              <w:rPr>
                <w:sz w:val="22"/>
                <w:szCs w:val="22"/>
              </w:rPr>
            </w:pPr>
            <w:r w:rsidRPr="00932FA8">
              <w:rPr>
                <w:sz w:val="22"/>
                <w:szCs w:val="22"/>
              </w:rPr>
              <w:t>- usklađivati normativne akte s promjenama zakonskih akata</w:t>
            </w:r>
          </w:p>
          <w:p w14:paraId="2E5D7C27" w14:textId="1710C848" w:rsidR="00D767B3" w:rsidRPr="00932FA8" w:rsidRDefault="00D767B3" w:rsidP="005B5157">
            <w:pPr>
              <w:rPr>
                <w:sz w:val="22"/>
                <w:szCs w:val="22"/>
              </w:rPr>
            </w:pPr>
            <w:r w:rsidRPr="00932FA8">
              <w:rPr>
                <w:sz w:val="22"/>
                <w:szCs w:val="22"/>
              </w:rPr>
              <w:t>- sudjelovati u radu Školskog odbora, predlagati strateške dokumente Škole te provoditi odluke</w:t>
            </w:r>
          </w:p>
          <w:p w14:paraId="5370BE02" w14:textId="77777777" w:rsidR="00D767B3" w:rsidRPr="00932FA8" w:rsidRDefault="00D767B3" w:rsidP="005B5157">
            <w:pPr>
              <w:rPr>
                <w:sz w:val="22"/>
                <w:szCs w:val="22"/>
              </w:rPr>
            </w:pPr>
            <w:r w:rsidRPr="00932FA8">
              <w:rPr>
                <w:b/>
                <w:sz w:val="22"/>
                <w:szCs w:val="22"/>
              </w:rPr>
              <w:t>POKAZATELJI USPJEŠNOSTI:</w:t>
            </w:r>
            <w:r w:rsidRPr="00932FA8">
              <w:rPr>
                <w:sz w:val="22"/>
                <w:szCs w:val="22"/>
              </w:rPr>
              <w:t xml:space="preserve"> </w:t>
            </w:r>
          </w:p>
          <w:p w14:paraId="27362466" w14:textId="77777777" w:rsidR="00D767B3" w:rsidRPr="00932FA8" w:rsidRDefault="00D767B3" w:rsidP="005B5157">
            <w:pPr>
              <w:rPr>
                <w:sz w:val="22"/>
                <w:szCs w:val="22"/>
              </w:rPr>
            </w:pPr>
            <w:r w:rsidRPr="00932FA8">
              <w:rPr>
                <w:sz w:val="22"/>
                <w:szCs w:val="22"/>
              </w:rPr>
              <w:t>- normativni akti pravodobno usklađeni</w:t>
            </w:r>
          </w:p>
          <w:p w14:paraId="631F3671" w14:textId="77777777" w:rsidR="00D767B3" w:rsidRPr="00932FA8" w:rsidRDefault="00D767B3" w:rsidP="005B5157">
            <w:pPr>
              <w:rPr>
                <w:sz w:val="22"/>
                <w:szCs w:val="22"/>
              </w:rPr>
            </w:pPr>
            <w:r w:rsidRPr="00932FA8">
              <w:rPr>
                <w:sz w:val="22"/>
                <w:szCs w:val="22"/>
              </w:rPr>
              <w:t>- pedagoška dokumentacija vođena točno i pravodobno</w:t>
            </w:r>
          </w:p>
          <w:p w14:paraId="3F7881A4" w14:textId="77777777" w:rsidR="00D767B3" w:rsidRPr="00932FA8" w:rsidRDefault="00D767B3" w:rsidP="005B5157">
            <w:pPr>
              <w:rPr>
                <w:sz w:val="22"/>
                <w:szCs w:val="22"/>
              </w:rPr>
            </w:pPr>
            <w:r w:rsidRPr="00932FA8">
              <w:rPr>
                <w:sz w:val="22"/>
                <w:szCs w:val="22"/>
              </w:rPr>
              <w:lastRenderedPageBreak/>
              <w:t xml:space="preserve">- sudjelovanje u radu i provedba odluka Školskoga odbora </w:t>
            </w:r>
          </w:p>
        </w:tc>
        <w:tc>
          <w:tcPr>
            <w:tcW w:w="2126" w:type="dxa"/>
          </w:tcPr>
          <w:p w14:paraId="0D123C56" w14:textId="77777777" w:rsidR="00D767B3" w:rsidRPr="00932FA8" w:rsidRDefault="00D767B3" w:rsidP="005B5157">
            <w:pPr>
              <w:rPr>
                <w:sz w:val="22"/>
                <w:szCs w:val="22"/>
              </w:rPr>
            </w:pPr>
            <w:r w:rsidRPr="00932FA8">
              <w:rPr>
                <w:sz w:val="22"/>
                <w:szCs w:val="22"/>
              </w:rPr>
              <w:lastRenderedPageBreak/>
              <w:t>- individualni</w:t>
            </w:r>
          </w:p>
          <w:p w14:paraId="0FA154DC" w14:textId="77777777" w:rsidR="00D767B3" w:rsidRPr="00932FA8" w:rsidRDefault="00D767B3" w:rsidP="005B5157">
            <w:pPr>
              <w:rPr>
                <w:sz w:val="22"/>
                <w:szCs w:val="22"/>
              </w:rPr>
            </w:pPr>
            <w:r w:rsidRPr="00932FA8">
              <w:rPr>
                <w:sz w:val="22"/>
                <w:szCs w:val="22"/>
              </w:rPr>
              <w:t>- rad u paru</w:t>
            </w:r>
          </w:p>
          <w:p w14:paraId="3B413671" w14:textId="77777777" w:rsidR="00D767B3" w:rsidRPr="00932FA8" w:rsidRDefault="00D767B3" w:rsidP="005B5157">
            <w:pPr>
              <w:rPr>
                <w:sz w:val="22"/>
                <w:szCs w:val="22"/>
              </w:rPr>
            </w:pPr>
            <w:r w:rsidRPr="00932FA8">
              <w:rPr>
                <w:sz w:val="22"/>
                <w:szCs w:val="22"/>
              </w:rPr>
              <w:t>- timski rad</w:t>
            </w:r>
          </w:p>
          <w:p w14:paraId="4FD26192" w14:textId="77777777" w:rsidR="00D767B3" w:rsidRPr="00932FA8" w:rsidRDefault="00D767B3" w:rsidP="005B5157">
            <w:pPr>
              <w:rPr>
                <w:sz w:val="22"/>
                <w:szCs w:val="22"/>
              </w:rPr>
            </w:pPr>
          </w:p>
          <w:p w14:paraId="54F5F3AE" w14:textId="77777777" w:rsidR="00D767B3" w:rsidRPr="00932FA8" w:rsidRDefault="00D767B3" w:rsidP="005B5157">
            <w:pPr>
              <w:numPr>
                <w:ilvl w:val="0"/>
                <w:numId w:val="19"/>
              </w:numPr>
              <w:ind w:left="259"/>
              <w:contextualSpacing/>
              <w:rPr>
                <w:sz w:val="22"/>
                <w:szCs w:val="22"/>
              </w:rPr>
            </w:pPr>
            <w:r w:rsidRPr="00932FA8">
              <w:rPr>
                <w:sz w:val="22"/>
                <w:szCs w:val="22"/>
              </w:rPr>
              <w:t xml:space="preserve">rad na tekstu </w:t>
            </w:r>
          </w:p>
          <w:p w14:paraId="7A924BA6" w14:textId="77777777" w:rsidR="00D767B3" w:rsidRPr="00932FA8" w:rsidRDefault="00D767B3" w:rsidP="005B5157">
            <w:pPr>
              <w:numPr>
                <w:ilvl w:val="0"/>
                <w:numId w:val="19"/>
              </w:numPr>
              <w:ind w:left="259"/>
              <w:contextualSpacing/>
              <w:rPr>
                <w:sz w:val="22"/>
                <w:szCs w:val="22"/>
              </w:rPr>
            </w:pPr>
            <w:r w:rsidRPr="00932FA8">
              <w:rPr>
                <w:sz w:val="22"/>
                <w:szCs w:val="22"/>
              </w:rPr>
              <w:t xml:space="preserve">pisanje </w:t>
            </w:r>
          </w:p>
          <w:p w14:paraId="596D1FA8" w14:textId="77777777" w:rsidR="00D767B3" w:rsidRPr="00932FA8" w:rsidRDefault="00D767B3" w:rsidP="005B5157">
            <w:pPr>
              <w:numPr>
                <w:ilvl w:val="0"/>
                <w:numId w:val="19"/>
              </w:numPr>
              <w:ind w:left="259"/>
              <w:contextualSpacing/>
              <w:rPr>
                <w:sz w:val="22"/>
                <w:szCs w:val="22"/>
              </w:rPr>
            </w:pPr>
            <w:r w:rsidRPr="00932FA8">
              <w:rPr>
                <w:sz w:val="22"/>
                <w:szCs w:val="22"/>
              </w:rPr>
              <w:t>analiza dokumentacije</w:t>
            </w:r>
          </w:p>
          <w:p w14:paraId="4A644FB7" w14:textId="77777777" w:rsidR="00D767B3" w:rsidRPr="00932FA8" w:rsidRDefault="00D767B3" w:rsidP="005B5157">
            <w:pPr>
              <w:rPr>
                <w:sz w:val="22"/>
                <w:szCs w:val="22"/>
              </w:rPr>
            </w:pPr>
          </w:p>
        </w:tc>
        <w:tc>
          <w:tcPr>
            <w:tcW w:w="1985" w:type="dxa"/>
          </w:tcPr>
          <w:p w14:paraId="0552F79A" w14:textId="77777777" w:rsidR="00D767B3" w:rsidRPr="00932FA8" w:rsidRDefault="00D767B3" w:rsidP="005B5157">
            <w:pPr>
              <w:spacing w:line="276" w:lineRule="auto"/>
              <w:rPr>
                <w:sz w:val="22"/>
                <w:szCs w:val="22"/>
              </w:rPr>
            </w:pPr>
            <w:r w:rsidRPr="00932FA8">
              <w:rPr>
                <w:sz w:val="22"/>
                <w:szCs w:val="22"/>
              </w:rPr>
              <w:t>tajnica</w:t>
            </w:r>
          </w:p>
          <w:p w14:paraId="5AF1736F" w14:textId="77777777" w:rsidR="00D767B3" w:rsidRPr="00932FA8" w:rsidRDefault="00D767B3" w:rsidP="005B5157">
            <w:pPr>
              <w:spacing w:line="276" w:lineRule="auto"/>
              <w:rPr>
                <w:sz w:val="22"/>
                <w:szCs w:val="22"/>
              </w:rPr>
            </w:pPr>
            <w:r w:rsidRPr="00932FA8">
              <w:rPr>
                <w:sz w:val="22"/>
                <w:szCs w:val="22"/>
              </w:rPr>
              <w:t>predsjednica Školskog odbora</w:t>
            </w:r>
          </w:p>
          <w:p w14:paraId="7BE654C5" w14:textId="77777777" w:rsidR="00D767B3" w:rsidRPr="00932FA8" w:rsidRDefault="00D767B3" w:rsidP="005B5157">
            <w:pPr>
              <w:spacing w:line="276" w:lineRule="auto"/>
              <w:rPr>
                <w:sz w:val="22"/>
                <w:szCs w:val="22"/>
              </w:rPr>
            </w:pPr>
            <w:r w:rsidRPr="00932FA8">
              <w:rPr>
                <w:sz w:val="22"/>
                <w:szCs w:val="22"/>
              </w:rPr>
              <w:t>ostali prema potrebi</w:t>
            </w:r>
          </w:p>
        </w:tc>
        <w:tc>
          <w:tcPr>
            <w:tcW w:w="1553" w:type="dxa"/>
          </w:tcPr>
          <w:p w14:paraId="4E4EF58A" w14:textId="77777777" w:rsidR="00D767B3" w:rsidRPr="00932FA8" w:rsidRDefault="00D767B3" w:rsidP="005B5157">
            <w:pPr>
              <w:numPr>
                <w:ilvl w:val="0"/>
                <w:numId w:val="22"/>
              </w:numPr>
              <w:contextualSpacing/>
              <w:jc w:val="center"/>
              <w:rPr>
                <w:sz w:val="22"/>
                <w:szCs w:val="22"/>
              </w:rPr>
            </w:pPr>
            <w:r w:rsidRPr="00932FA8">
              <w:rPr>
                <w:sz w:val="22"/>
                <w:szCs w:val="22"/>
              </w:rPr>
              <w:t>sati</w:t>
            </w:r>
          </w:p>
        </w:tc>
      </w:tr>
      <w:tr w:rsidR="00D767B3" w:rsidRPr="00932FA8" w14:paraId="12F3A665" w14:textId="77777777" w:rsidTr="42F9319C">
        <w:tc>
          <w:tcPr>
            <w:tcW w:w="2266" w:type="dxa"/>
          </w:tcPr>
          <w:p w14:paraId="00D3DAF2" w14:textId="77777777" w:rsidR="00D767B3" w:rsidRPr="00932FA8" w:rsidRDefault="00D767B3" w:rsidP="005B5157">
            <w:pPr>
              <w:rPr>
                <w:i/>
              </w:rPr>
            </w:pPr>
            <w:r w:rsidRPr="00932FA8">
              <w:rPr>
                <w:i/>
              </w:rPr>
              <w:t>Osigurati provedbu zdravstvene zaštite i sigurnosti</w:t>
            </w:r>
          </w:p>
        </w:tc>
        <w:tc>
          <w:tcPr>
            <w:tcW w:w="6064" w:type="dxa"/>
          </w:tcPr>
          <w:p w14:paraId="5A832797" w14:textId="77777777" w:rsidR="00D767B3" w:rsidRPr="00932FA8" w:rsidRDefault="00D767B3" w:rsidP="005B5157">
            <w:pPr>
              <w:jc w:val="both"/>
              <w:rPr>
                <w:sz w:val="22"/>
                <w:szCs w:val="22"/>
              </w:rPr>
            </w:pPr>
            <w:r w:rsidRPr="00932FA8">
              <w:rPr>
                <w:sz w:val="22"/>
                <w:szCs w:val="22"/>
              </w:rPr>
              <w:t>- brinuti o zdravlju i sigurnosti učenika i djelatnika</w:t>
            </w:r>
          </w:p>
          <w:p w14:paraId="7492B61A" w14:textId="77777777" w:rsidR="00D767B3" w:rsidRPr="00932FA8" w:rsidRDefault="00D767B3" w:rsidP="005B5157">
            <w:pPr>
              <w:jc w:val="both"/>
              <w:rPr>
                <w:sz w:val="22"/>
                <w:szCs w:val="22"/>
              </w:rPr>
            </w:pPr>
            <w:r w:rsidRPr="00932FA8">
              <w:rPr>
                <w:sz w:val="22"/>
                <w:szCs w:val="22"/>
              </w:rPr>
              <w:t>- brinuti o organizaciji sigurnosti i zaštite na radu</w:t>
            </w:r>
          </w:p>
          <w:p w14:paraId="3B60FE7A" w14:textId="77777777" w:rsidR="00D767B3" w:rsidRPr="00932FA8" w:rsidRDefault="00D767B3" w:rsidP="005B5157">
            <w:pPr>
              <w:jc w:val="both"/>
              <w:rPr>
                <w:sz w:val="22"/>
                <w:szCs w:val="22"/>
              </w:rPr>
            </w:pPr>
            <w:r w:rsidRPr="00932FA8">
              <w:rPr>
                <w:sz w:val="22"/>
                <w:szCs w:val="22"/>
              </w:rPr>
              <w:t xml:space="preserve">- poticati i pratiti realizaciju preventivnih programa </w:t>
            </w:r>
          </w:p>
          <w:p w14:paraId="130F720E" w14:textId="77777777" w:rsidR="00D767B3" w:rsidRPr="00932FA8" w:rsidRDefault="00D767B3" w:rsidP="005B5157">
            <w:pPr>
              <w:jc w:val="both"/>
              <w:rPr>
                <w:sz w:val="22"/>
                <w:szCs w:val="22"/>
              </w:rPr>
            </w:pPr>
            <w:r w:rsidRPr="00932FA8">
              <w:rPr>
                <w:sz w:val="22"/>
                <w:szCs w:val="22"/>
              </w:rPr>
              <w:t>- organizirati liječničke preglede za radnike</w:t>
            </w:r>
          </w:p>
          <w:p w14:paraId="52972D7F" w14:textId="77777777" w:rsidR="00D767B3" w:rsidRPr="00932FA8" w:rsidRDefault="00D767B3" w:rsidP="005B5157">
            <w:pPr>
              <w:jc w:val="both"/>
              <w:rPr>
                <w:sz w:val="22"/>
                <w:szCs w:val="22"/>
              </w:rPr>
            </w:pPr>
            <w:r w:rsidRPr="00932FA8">
              <w:rPr>
                <w:b/>
                <w:sz w:val="22"/>
                <w:szCs w:val="22"/>
              </w:rPr>
              <w:t>POKAZATELJI USPJEŠNOSTI:</w:t>
            </w:r>
            <w:r w:rsidRPr="00932FA8">
              <w:rPr>
                <w:sz w:val="22"/>
                <w:szCs w:val="22"/>
              </w:rPr>
              <w:t xml:space="preserve"> </w:t>
            </w:r>
          </w:p>
          <w:p w14:paraId="0CB933A3" w14:textId="77777777" w:rsidR="00D767B3" w:rsidRPr="00932FA8" w:rsidRDefault="00D767B3" w:rsidP="005B5157">
            <w:pPr>
              <w:jc w:val="both"/>
              <w:rPr>
                <w:sz w:val="22"/>
                <w:szCs w:val="22"/>
              </w:rPr>
            </w:pPr>
            <w:r w:rsidRPr="00932FA8">
              <w:rPr>
                <w:sz w:val="22"/>
                <w:szCs w:val="22"/>
              </w:rPr>
              <w:t>- provedene preventivne aktivnosti</w:t>
            </w:r>
          </w:p>
          <w:p w14:paraId="37FEA72B" w14:textId="77777777" w:rsidR="00D767B3" w:rsidRPr="00932FA8" w:rsidRDefault="00D767B3" w:rsidP="005B5157">
            <w:pPr>
              <w:jc w:val="both"/>
              <w:rPr>
                <w:sz w:val="22"/>
                <w:szCs w:val="22"/>
              </w:rPr>
            </w:pPr>
            <w:r w:rsidRPr="00932FA8">
              <w:rPr>
                <w:sz w:val="22"/>
                <w:szCs w:val="22"/>
              </w:rPr>
              <w:t>- broj djelatnika  koji su obavili liječnički pregled</w:t>
            </w:r>
          </w:p>
        </w:tc>
        <w:tc>
          <w:tcPr>
            <w:tcW w:w="2126" w:type="dxa"/>
          </w:tcPr>
          <w:p w14:paraId="3F5FE3E1" w14:textId="77777777" w:rsidR="00D767B3" w:rsidRPr="00932FA8" w:rsidRDefault="00D767B3" w:rsidP="005B5157">
            <w:pPr>
              <w:numPr>
                <w:ilvl w:val="0"/>
                <w:numId w:val="21"/>
              </w:numPr>
              <w:contextualSpacing/>
              <w:rPr>
                <w:sz w:val="22"/>
                <w:szCs w:val="22"/>
              </w:rPr>
            </w:pPr>
            <w:r w:rsidRPr="00932FA8">
              <w:rPr>
                <w:sz w:val="22"/>
                <w:szCs w:val="22"/>
              </w:rPr>
              <w:t>individualni</w:t>
            </w:r>
          </w:p>
          <w:p w14:paraId="5CB5FE9C" w14:textId="77777777" w:rsidR="00D767B3" w:rsidRPr="00932FA8" w:rsidRDefault="00D767B3" w:rsidP="005B5157">
            <w:pPr>
              <w:numPr>
                <w:ilvl w:val="0"/>
                <w:numId w:val="21"/>
              </w:numPr>
              <w:contextualSpacing/>
              <w:rPr>
                <w:sz w:val="22"/>
                <w:szCs w:val="22"/>
              </w:rPr>
            </w:pPr>
            <w:r w:rsidRPr="00932FA8">
              <w:rPr>
                <w:sz w:val="22"/>
                <w:szCs w:val="22"/>
              </w:rPr>
              <w:t>grupni</w:t>
            </w:r>
          </w:p>
          <w:p w14:paraId="4CF598A3" w14:textId="77777777" w:rsidR="00D767B3" w:rsidRPr="00932FA8" w:rsidRDefault="00D767B3" w:rsidP="005B5157">
            <w:pPr>
              <w:numPr>
                <w:ilvl w:val="0"/>
                <w:numId w:val="21"/>
              </w:numPr>
              <w:contextualSpacing/>
              <w:rPr>
                <w:sz w:val="22"/>
                <w:szCs w:val="22"/>
              </w:rPr>
            </w:pPr>
            <w:r w:rsidRPr="00932FA8">
              <w:rPr>
                <w:sz w:val="22"/>
                <w:szCs w:val="22"/>
              </w:rPr>
              <w:t>frontalni</w:t>
            </w:r>
          </w:p>
        </w:tc>
        <w:tc>
          <w:tcPr>
            <w:tcW w:w="1985" w:type="dxa"/>
          </w:tcPr>
          <w:p w14:paraId="04ED899F" w14:textId="77777777" w:rsidR="00D767B3" w:rsidRPr="00932FA8" w:rsidRDefault="00D767B3" w:rsidP="005B5157">
            <w:pPr>
              <w:spacing w:line="276" w:lineRule="auto"/>
              <w:rPr>
                <w:sz w:val="22"/>
                <w:szCs w:val="22"/>
              </w:rPr>
            </w:pPr>
            <w:r w:rsidRPr="00932FA8">
              <w:rPr>
                <w:sz w:val="22"/>
                <w:szCs w:val="22"/>
              </w:rPr>
              <w:t>tajnica</w:t>
            </w:r>
          </w:p>
          <w:p w14:paraId="27C55B86" w14:textId="77777777" w:rsidR="00D767B3" w:rsidRPr="00932FA8" w:rsidRDefault="00D767B3" w:rsidP="005B5157">
            <w:pPr>
              <w:spacing w:line="276" w:lineRule="auto"/>
              <w:rPr>
                <w:sz w:val="22"/>
                <w:szCs w:val="22"/>
              </w:rPr>
            </w:pPr>
            <w:r w:rsidRPr="00932FA8">
              <w:rPr>
                <w:sz w:val="22"/>
                <w:szCs w:val="22"/>
              </w:rPr>
              <w:t>tehničko osoblje</w:t>
            </w:r>
          </w:p>
          <w:p w14:paraId="5954F773" w14:textId="77777777" w:rsidR="00D767B3" w:rsidRPr="00932FA8" w:rsidRDefault="00D767B3" w:rsidP="005B5157">
            <w:pPr>
              <w:spacing w:line="276" w:lineRule="auto"/>
              <w:rPr>
                <w:sz w:val="22"/>
                <w:szCs w:val="22"/>
              </w:rPr>
            </w:pPr>
            <w:r w:rsidRPr="00932FA8">
              <w:rPr>
                <w:sz w:val="22"/>
                <w:szCs w:val="22"/>
              </w:rPr>
              <w:t>nastavnici</w:t>
            </w:r>
          </w:p>
          <w:p w14:paraId="2BA5D377" w14:textId="77777777" w:rsidR="00D767B3" w:rsidRPr="00932FA8" w:rsidRDefault="00D767B3" w:rsidP="005B5157">
            <w:pPr>
              <w:spacing w:line="276" w:lineRule="auto"/>
              <w:rPr>
                <w:sz w:val="22"/>
                <w:szCs w:val="22"/>
              </w:rPr>
            </w:pPr>
            <w:r w:rsidRPr="00932FA8">
              <w:rPr>
                <w:sz w:val="22"/>
                <w:szCs w:val="22"/>
              </w:rPr>
              <w:t>roditelji učenici</w:t>
            </w:r>
          </w:p>
          <w:p w14:paraId="13AE4A29" w14:textId="77777777" w:rsidR="00D767B3" w:rsidRPr="00932FA8" w:rsidRDefault="00D767B3" w:rsidP="005B5157">
            <w:pPr>
              <w:spacing w:line="276" w:lineRule="auto"/>
              <w:rPr>
                <w:sz w:val="22"/>
                <w:szCs w:val="22"/>
              </w:rPr>
            </w:pPr>
            <w:r w:rsidRPr="00932FA8">
              <w:rPr>
                <w:sz w:val="22"/>
                <w:szCs w:val="22"/>
              </w:rPr>
              <w:t>vanjski suradnici</w:t>
            </w:r>
          </w:p>
        </w:tc>
        <w:tc>
          <w:tcPr>
            <w:tcW w:w="1553" w:type="dxa"/>
          </w:tcPr>
          <w:p w14:paraId="205FB6C7" w14:textId="77777777" w:rsidR="00D767B3" w:rsidRPr="00932FA8" w:rsidRDefault="00D767B3" w:rsidP="005B5157">
            <w:pPr>
              <w:jc w:val="center"/>
              <w:rPr>
                <w:sz w:val="22"/>
                <w:szCs w:val="22"/>
              </w:rPr>
            </w:pPr>
            <w:r w:rsidRPr="00932FA8">
              <w:rPr>
                <w:sz w:val="22"/>
                <w:szCs w:val="22"/>
              </w:rPr>
              <w:t>100 sati</w:t>
            </w:r>
          </w:p>
        </w:tc>
      </w:tr>
      <w:tr w:rsidR="00D767B3" w:rsidRPr="00932FA8" w14:paraId="37AF4D8C" w14:textId="77777777" w:rsidTr="42F9319C">
        <w:tc>
          <w:tcPr>
            <w:tcW w:w="2266" w:type="dxa"/>
            <w:shd w:val="clear" w:color="auto" w:fill="A8D08D" w:themeFill="accent6" w:themeFillTint="99"/>
          </w:tcPr>
          <w:p w14:paraId="284329B7" w14:textId="77777777" w:rsidR="00D767B3" w:rsidRPr="00932FA8" w:rsidRDefault="00D767B3" w:rsidP="005B5157">
            <w:pPr>
              <w:jc w:val="center"/>
              <w:rPr>
                <w:b/>
                <w:sz w:val="22"/>
                <w:szCs w:val="22"/>
              </w:rPr>
            </w:pPr>
            <w:r w:rsidRPr="00932FA8">
              <w:rPr>
                <w:b/>
                <w:sz w:val="22"/>
                <w:szCs w:val="22"/>
              </w:rPr>
              <w:t>3.</w:t>
            </w:r>
          </w:p>
        </w:tc>
        <w:tc>
          <w:tcPr>
            <w:tcW w:w="11728" w:type="dxa"/>
            <w:gridSpan w:val="4"/>
            <w:shd w:val="clear" w:color="auto" w:fill="A8D08D" w:themeFill="accent6" w:themeFillTint="99"/>
          </w:tcPr>
          <w:p w14:paraId="33A40DB9" w14:textId="77777777" w:rsidR="00D767B3" w:rsidRPr="00932FA8" w:rsidRDefault="00D767B3" w:rsidP="005B5157">
            <w:pPr>
              <w:jc w:val="center"/>
              <w:rPr>
                <w:b/>
              </w:rPr>
            </w:pPr>
            <w:r w:rsidRPr="00932FA8">
              <w:rPr>
                <w:b/>
              </w:rPr>
              <w:t>Upravljanje odgojno-obrazovnim procesom</w:t>
            </w:r>
          </w:p>
        </w:tc>
      </w:tr>
      <w:tr w:rsidR="00D767B3" w:rsidRPr="00932FA8" w14:paraId="75DFA39E" w14:textId="77777777" w:rsidTr="42F9319C">
        <w:tc>
          <w:tcPr>
            <w:tcW w:w="2266" w:type="dxa"/>
          </w:tcPr>
          <w:p w14:paraId="5B3EB772" w14:textId="77777777" w:rsidR="00D767B3" w:rsidRPr="00932FA8" w:rsidRDefault="00D767B3" w:rsidP="005B5157">
            <w:pPr>
              <w:rPr>
                <w:i/>
              </w:rPr>
            </w:pPr>
            <w:r w:rsidRPr="00932FA8">
              <w:rPr>
                <w:i/>
              </w:rPr>
              <w:t>Organizirati rad škole u funkciji pozitivnog pedagoškog ozračja</w:t>
            </w:r>
          </w:p>
        </w:tc>
        <w:tc>
          <w:tcPr>
            <w:tcW w:w="6064" w:type="dxa"/>
          </w:tcPr>
          <w:p w14:paraId="1010641D" w14:textId="77777777" w:rsidR="00D767B3" w:rsidRPr="00932FA8" w:rsidRDefault="00D767B3" w:rsidP="005B5157">
            <w:pPr>
              <w:rPr>
                <w:sz w:val="22"/>
                <w:szCs w:val="22"/>
              </w:rPr>
            </w:pPr>
            <w:r w:rsidRPr="00932FA8">
              <w:rPr>
                <w:sz w:val="22"/>
                <w:szCs w:val="22"/>
              </w:rPr>
              <w:t>- poticati razvoj kulture suradnje i povjerenja</w:t>
            </w:r>
          </w:p>
          <w:p w14:paraId="5FDD5BE3" w14:textId="77777777" w:rsidR="00D767B3" w:rsidRPr="00932FA8" w:rsidRDefault="00D767B3" w:rsidP="005B5157">
            <w:pPr>
              <w:rPr>
                <w:sz w:val="22"/>
                <w:szCs w:val="22"/>
              </w:rPr>
            </w:pPr>
            <w:r w:rsidRPr="00932FA8">
              <w:rPr>
                <w:sz w:val="22"/>
                <w:szCs w:val="22"/>
              </w:rPr>
              <w:t xml:space="preserve">- pratiti odgojno-obrazovni rad u nastavi i razrednim odjelima </w:t>
            </w:r>
          </w:p>
          <w:p w14:paraId="4A1B0BE0" w14:textId="77777777" w:rsidR="00D767B3" w:rsidRPr="00932FA8" w:rsidRDefault="00D767B3" w:rsidP="005B5157">
            <w:pPr>
              <w:rPr>
                <w:sz w:val="22"/>
                <w:szCs w:val="22"/>
              </w:rPr>
            </w:pPr>
            <w:r w:rsidRPr="00932FA8">
              <w:rPr>
                <w:sz w:val="22"/>
                <w:szCs w:val="22"/>
              </w:rPr>
              <w:t>- inicirati, koordinirati i pratiti proces samovrednovanja</w:t>
            </w:r>
          </w:p>
          <w:p w14:paraId="0AA3663F" w14:textId="77777777" w:rsidR="00D767B3" w:rsidRPr="00932FA8" w:rsidRDefault="00D767B3" w:rsidP="005B5157">
            <w:pPr>
              <w:rPr>
                <w:sz w:val="22"/>
                <w:szCs w:val="22"/>
              </w:rPr>
            </w:pPr>
            <w:r w:rsidRPr="00932FA8">
              <w:rPr>
                <w:sz w:val="22"/>
                <w:szCs w:val="22"/>
              </w:rPr>
              <w:t>- pratiti realizaciju predmetnih kurikuluma i međupredmetnih tema te poticati inoviranje istih sa svrhom unapređenja procesa</w:t>
            </w:r>
          </w:p>
          <w:p w14:paraId="39963882" w14:textId="77777777" w:rsidR="00D767B3" w:rsidRPr="00932FA8" w:rsidRDefault="00D767B3" w:rsidP="005B5157">
            <w:pPr>
              <w:rPr>
                <w:sz w:val="22"/>
                <w:szCs w:val="22"/>
              </w:rPr>
            </w:pPr>
            <w:r w:rsidRPr="00932FA8">
              <w:rPr>
                <w:sz w:val="22"/>
                <w:szCs w:val="22"/>
              </w:rPr>
              <w:t>- analizirati rad nastavnika i stručnih suradnika</w:t>
            </w:r>
          </w:p>
          <w:p w14:paraId="5302A0DA" w14:textId="77777777" w:rsidR="00D767B3" w:rsidRPr="00932FA8" w:rsidRDefault="00D767B3" w:rsidP="005B5157">
            <w:pPr>
              <w:rPr>
                <w:sz w:val="22"/>
                <w:szCs w:val="22"/>
              </w:rPr>
            </w:pPr>
            <w:r w:rsidRPr="00932FA8">
              <w:rPr>
                <w:sz w:val="22"/>
                <w:szCs w:val="22"/>
              </w:rPr>
              <w:t xml:space="preserve">- poticati uvođenje i primjenu suvremenih nastavnih metoda usmjerenih učeniku </w:t>
            </w:r>
          </w:p>
          <w:p w14:paraId="26E1ABEE" w14:textId="77777777" w:rsidR="00D767B3" w:rsidRPr="00932FA8" w:rsidRDefault="00D767B3" w:rsidP="005B5157">
            <w:pPr>
              <w:rPr>
                <w:sz w:val="22"/>
                <w:szCs w:val="22"/>
              </w:rPr>
            </w:pPr>
            <w:r w:rsidRPr="00932FA8">
              <w:rPr>
                <w:sz w:val="22"/>
                <w:szCs w:val="22"/>
              </w:rPr>
              <w:t xml:space="preserve">- poticati i stvarati preduvjete za upotrebu IKT-a </w:t>
            </w:r>
          </w:p>
          <w:p w14:paraId="3A8D900B" w14:textId="77777777" w:rsidR="00D767B3" w:rsidRPr="00932FA8" w:rsidRDefault="00D767B3" w:rsidP="005B5157">
            <w:pPr>
              <w:rPr>
                <w:sz w:val="22"/>
                <w:szCs w:val="22"/>
              </w:rPr>
            </w:pPr>
            <w:r w:rsidRPr="00932FA8">
              <w:rPr>
                <w:sz w:val="22"/>
                <w:szCs w:val="22"/>
              </w:rPr>
              <w:t xml:space="preserve">- osnaživati ulogu nastavnika i poticati njihov profesionalni razvoj </w:t>
            </w:r>
          </w:p>
          <w:p w14:paraId="63DBD3E1" w14:textId="77777777" w:rsidR="00D767B3" w:rsidRPr="00932FA8" w:rsidRDefault="00D767B3" w:rsidP="005B5157">
            <w:pPr>
              <w:rPr>
                <w:sz w:val="22"/>
                <w:szCs w:val="22"/>
              </w:rPr>
            </w:pPr>
            <w:r w:rsidRPr="00932FA8">
              <w:rPr>
                <w:sz w:val="22"/>
                <w:szCs w:val="22"/>
              </w:rPr>
              <w:t>- graditi suradničke odnose u kolektivu i poticati razmjenu dobrih iskustava</w:t>
            </w:r>
          </w:p>
          <w:p w14:paraId="035C4F6F" w14:textId="77777777" w:rsidR="00D767B3" w:rsidRPr="00932FA8" w:rsidRDefault="00D767B3" w:rsidP="005B5157">
            <w:pPr>
              <w:rPr>
                <w:sz w:val="22"/>
                <w:szCs w:val="22"/>
              </w:rPr>
            </w:pPr>
            <w:r w:rsidRPr="00932FA8">
              <w:rPr>
                <w:sz w:val="22"/>
                <w:szCs w:val="22"/>
              </w:rPr>
              <w:t xml:space="preserve"> - poticati i stvarati preduvjete za ostvarivanje očekivanja međupredmetnih tema</w:t>
            </w:r>
          </w:p>
          <w:p w14:paraId="07600FFF" w14:textId="77777777" w:rsidR="00D767B3" w:rsidRPr="00932FA8" w:rsidRDefault="00D767B3" w:rsidP="005B5157">
            <w:pPr>
              <w:rPr>
                <w:sz w:val="22"/>
                <w:szCs w:val="22"/>
              </w:rPr>
            </w:pPr>
            <w:r w:rsidRPr="00932FA8">
              <w:rPr>
                <w:sz w:val="22"/>
                <w:szCs w:val="22"/>
              </w:rPr>
              <w:t>- sudjelovati i pratiti unaprjeđenje partnerskog odnosa s roditeljima i učenicima (sudjelovanje na roditeljskim sastancima, satima razrednika, individualna primanja i dr.)</w:t>
            </w:r>
          </w:p>
          <w:p w14:paraId="0B5265BC" w14:textId="77777777" w:rsidR="00D767B3" w:rsidRPr="00932FA8" w:rsidRDefault="00D767B3" w:rsidP="005B5157">
            <w:pPr>
              <w:rPr>
                <w:sz w:val="22"/>
                <w:szCs w:val="22"/>
              </w:rPr>
            </w:pPr>
            <w:r w:rsidRPr="00932FA8">
              <w:rPr>
                <w:sz w:val="22"/>
                <w:szCs w:val="22"/>
              </w:rPr>
              <w:t>- koordinacija i realizacija preventivnih projekta</w:t>
            </w:r>
          </w:p>
          <w:p w14:paraId="73158455" w14:textId="77777777" w:rsidR="00D767B3" w:rsidRPr="00932FA8" w:rsidRDefault="00D767B3" w:rsidP="005B5157">
            <w:pPr>
              <w:rPr>
                <w:sz w:val="22"/>
                <w:szCs w:val="22"/>
              </w:rPr>
            </w:pPr>
            <w:r w:rsidRPr="00932FA8">
              <w:rPr>
                <w:sz w:val="22"/>
                <w:szCs w:val="22"/>
              </w:rPr>
              <w:t>- uvoditi nastavnike-pripravnike u samostalni odgojno-obraz.  rad</w:t>
            </w:r>
          </w:p>
          <w:p w14:paraId="1B82A312" w14:textId="77777777" w:rsidR="00D767B3" w:rsidRPr="00932FA8" w:rsidRDefault="00D767B3" w:rsidP="005B5157">
            <w:pPr>
              <w:rPr>
                <w:sz w:val="22"/>
                <w:szCs w:val="22"/>
              </w:rPr>
            </w:pPr>
            <w:r w:rsidRPr="00932FA8">
              <w:rPr>
                <w:sz w:val="22"/>
                <w:szCs w:val="22"/>
              </w:rPr>
              <w:t xml:space="preserve"> - podržavati i sudjelovati u radu Vijeća učenika i Vijeća roditelja </w:t>
            </w:r>
          </w:p>
          <w:p w14:paraId="7DB6BC7B" w14:textId="77777777" w:rsidR="00D767B3" w:rsidRPr="00932FA8" w:rsidRDefault="00D767B3" w:rsidP="005B5157">
            <w:pPr>
              <w:rPr>
                <w:sz w:val="22"/>
                <w:szCs w:val="22"/>
              </w:rPr>
            </w:pPr>
            <w:r w:rsidRPr="00932FA8">
              <w:rPr>
                <w:sz w:val="22"/>
                <w:szCs w:val="22"/>
              </w:rPr>
              <w:t>- sudjelovati u stručno savjetodavnom radu (s učenicima, roditeljima i nastavnicima)</w:t>
            </w:r>
          </w:p>
          <w:p w14:paraId="6669BDCE" w14:textId="77777777" w:rsidR="00D767B3" w:rsidRPr="00932FA8" w:rsidRDefault="00D767B3" w:rsidP="005B5157">
            <w:pPr>
              <w:rPr>
                <w:sz w:val="22"/>
                <w:szCs w:val="22"/>
              </w:rPr>
            </w:pPr>
            <w:r w:rsidRPr="00932FA8">
              <w:rPr>
                <w:sz w:val="22"/>
                <w:szCs w:val="22"/>
              </w:rPr>
              <w:t xml:space="preserve"> - poticati suvremene oblike stručnog usavršavanja u školi - sustavno pratiti i vrednovati cjelokupni odgojno-obrazovni rad </w:t>
            </w:r>
            <w:r w:rsidRPr="00932FA8">
              <w:rPr>
                <w:sz w:val="22"/>
                <w:szCs w:val="22"/>
              </w:rPr>
              <w:lastRenderedPageBreak/>
              <w:t xml:space="preserve">neposrednim uvidom i komunikacijom s učenicima, roditeljima i nastavnicima. </w:t>
            </w:r>
          </w:p>
          <w:p w14:paraId="01A3833F" w14:textId="77777777" w:rsidR="00D767B3" w:rsidRPr="00932FA8" w:rsidRDefault="00D767B3" w:rsidP="005B5157">
            <w:pPr>
              <w:spacing w:line="276" w:lineRule="auto"/>
              <w:rPr>
                <w:b/>
                <w:sz w:val="22"/>
                <w:szCs w:val="22"/>
              </w:rPr>
            </w:pPr>
            <w:r w:rsidRPr="00932FA8">
              <w:rPr>
                <w:b/>
                <w:sz w:val="22"/>
                <w:szCs w:val="22"/>
              </w:rPr>
              <w:t xml:space="preserve">POKAZATELJI USPJEŠNOSTI: </w:t>
            </w:r>
          </w:p>
          <w:p w14:paraId="78EEC194" w14:textId="77777777" w:rsidR="00D767B3" w:rsidRPr="00932FA8" w:rsidRDefault="00D767B3" w:rsidP="005B5157">
            <w:pPr>
              <w:rPr>
                <w:sz w:val="22"/>
                <w:szCs w:val="22"/>
              </w:rPr>
            </w:pPr>
            <w:r w:rsidRPr="00932FA8">
              <w:rPr>
                <w:sz w:val="22"/>
                <w:szCs w:val="22"/>
              </w:rPr>
              <w:t xml:space="preserve">- broj sati hospitiranja na nastavi </w:t>
            </w:r>
          </w:p>
          <w:p w14:paraId="7A8545B9" w14:textId="77777777" w:rsidR="00D767B3" w:rsidRPr="00932FA8" w:rsidRDefault="00D767B3" w:rsidP="005B5157">
            <w:pPr>
              <w:rPr>
                <w:sz w:val="22"/>
                <w:szCs w:val="22"/>
              </w:rPr>
            </w:pPr>
            <w:r w:rsidRPr="00932FA8">
              <w:rPr>
                <w:sz w:val="22"/>
                <w:szCs w:val="22"/>
              </w:rPr>
              <w:t>- broj sati razgovora s učenicima, roditeljima i djelatnicima</w:t>
            </w:r>
          </w:p>
          <w:p w14:paraId="65D0B26E" w14:textId="77777777" w:rsidR="00D767B3" w:rsidRPr="00932FA8" w:rsidRDefault="00D767B3" w:rsidP="005B5157">
            <w:pPr>
              <w:rPr>
                <w:sz w:val="22"/>
                <w:szCs w:val="22"/>
              </w:rPr>
            </w:pPr>
            <w:r w:rsidRPr="00932FA8">
              <w:rPr>
                <w:sz w:val="22"/>
                <w:szCs w:val="22"/>
              </w:rPr>
              <w:t xml:space="preserve"> - realizirani sastanci Vijeća učenika i Vijeća roditelja </w:t>
            </w:r>
          </w:p>
          <w:p w14:paraId="125A1947" w14:textId="77777777" w:rsidR="00D767B3" w:rsidRPr="00932FA8" w:rsidRDefault="00D767B3" w:rsidP="005B5157">
            <w:pPr>
              <w:rPr>
                <w:sz w:val="22"/>
                <w:szCs w:val="22"/>
              </w:rPr>
            </w:pPr>
            <w:r w:rsidRPr="00932FA8">
              <w:rPr>
                <w:sz w:val="22"/>
                <w:szCs w:val="22"/>
              </w:rPr>
              <w:t>- odrađen pripravnički staž, položen stručni ispit prijavljenog pripravnika</w:t>
            </w:r>
          </w:p>
          <w:p w14:paraId="2588812D" w14:textId="77777777" w:rsidR="00D767B3" w:rsidRPr="00932FA8" w:rsidRDefault="00D767B3" w:rsidP="005B5157">
            <w:pPr>
              <w:rPr>
                <w:sz w:val="22"/>
                <w:szCs w:val="22"/>
              </w:rPr>
            </w:pPr>
            <w:r w:rsidRPr="00932FA8">
              <w:rPr>
                <w:sz w:val="22"/>
                <w:szCs w:val="22"/>
              </w:rPr>
              <w:t>- broj djelatnika i broj sati provedenih na stručnom usavršavanju (online i uživo, u školi i izvan škole).</w:t>
            </w:r>
          </w:p>
        </w:tc>
        <w:tc>
          <w:tcPr>
            <w:tcW w:w="2126" w:type="dxa"/>
          </w:tcPr>
          <w:p w14:paraId="00D060A9" w14:textId="77777777" w:rsidR="00D767B3" w:rsidRPr="00932FA8" w:rsidRDefault="00D767B3" w:rsidP="005B5157">
            <w:pPr>
              <w:rPr>
                <w:sz w:val="22"/>
                <w:szCs w:val="22"/>
              </w:rPr>
            </w:pPr>
            <w:r w:rsidRPr="00932FA8">
              <w:rPr>
                <w:sz w:val="22"/>
                <w:szCs w:val="22"/>
              </w:rPr>
              <w:lastRenderedPageBreak/>
              <w:t xml:space="preserve">- frontalni </w:t>
            </w:r>
          </w:p>
          <w:p w14:paraId="5518E78B" w14:textId="77777777" w:rsidR="00D767B3" w:rsidRPr="00932FA8" w:rsidRDefault="00D767B3" w:rsidP="005B5157">
            <w:pPr>
              <w:rPr>
                <w:sz w:val="22"/>
                <w:szCs w:val="22"/>
              </w:rPr>
            </w:pPr>
            <w:r w:rsidRPr="00932FA8">
              <w:rPr>
                <w:sz w:val="22"/>
                <w:szCs w:val="22"/>
              </w:rPr>
              <w:t xml:space="preserve">- individualni </w:t>
            </w:r>
          </w:p>
          <w:p w14:paraId="3777A986" w14:textId="77777777" w:rsidR="00D767B3" w:rsidRPr="00932FA8" w:rsidRDefault="00D767B3" w:rsidP="005B5157">
            <w:pPr>
              <w:rPr>
                <w:sz w:val="22"/>
                <w:szCs w:val="22"/>
              </w:rPr>
            </w:pPr>
            <w:r w:rsidRPr="00932FA8">
              <w:rPr>
                <w:sz w:val="22"/>
                <w:szCs w:val="22"/>
              </w:rPr>
              <w:t>- grupni</w:t>
            </w:r>
          </w:p>
          <w:p w14:paraId="04AF3973" w14:textId="54732666" w:rsidR="00D767B3" w:rsidRPr="00932FA8" w:rsidRDefault="00D767B3" w:rsidP="005B5157">
            <w:pPr>
              <w:rPr>
                <w:sz w:val="22"/>
                <w:szCs w:val="22"/>
              </w:rPr>
            </w:pPr>
            <w:r w:rsidRPr="00932FA8">
              <w:rPr>
                <w:sz w:val="22"/>
                <w:szCs w:val="22"/>
              </w:rPr>
              <w:t xml:space="preserve">- timski </w:t>
            </w:r>
          </w:p>
          <w:p w14:paraId="513B93FE" w14:textId="77777777" w:rsidR="00D767B3" w:rsidRPr="00932FA8" w:rsidRDefault="00D767B3" w:rsidP="005B5157">
            <w:pPr>
              <w:rPr>
                <w:sz w:val="22"/>
                <w:szCs w:val="22"/>
              </w:rPr>
            </w:pPr>
            <w:r w:rsidRPr="00932FA8">
              <w:rPr>
                <w:sz w:val="22"/>
                <w:szCs w:val="22"/>
              </w:rPr>
              <w:t xml:space="preserve">- rad u paru </w:t>
            </w:r>
          </w:p>
          <w:p w14:paraId="75A95F59" w14:textId="77777777" w:rsidR="00D767B3" w:rsidRPr="00932FA8" w:rsidRDefault="00D767B3" w:rsidP="005B5157">
            <w:pPr>
              <w:rPr>
                <w:rFonts w:ascii="Arial" w:hAnsi="Arial" w:cs="Arial"/>
                <w:sz w:val="22"/>
                <w:szCs w:val="22"/>
              </w:rPr>
            </w:pPr>
          </w:p>
          <w:p w14:paraId="7DBBBEA2" w14:textId="77777777" w:rsidR="00D767B3" w:rsidRPr="00932FA8" w:rsidRDefault="00D767B3" w:rsidP="005B5157">
            <w:pPr>
              <w:numPr>
                <w:ilvl w:val="0"/>
                <w:numId w:val="19"/>
              </w:numPr>
              <w:ind w:left="259"/>
              <w:contextualSpacing/>
              <w:rPr>
                <w:sz w:val="22"/>
                <w:szCs w:val="22"/>
              </w:rPr>
            </w:pPr>
            <w:r w:rsidRPr="00932FA8">
              <w:rPr>
                <w:sz w:val="22"/>
                <w:szCs w:val="22"/>
              </w:rPr>
              <w:t xml:space="preserve">razgovor </w:t>
            </w:r>
          </w:p>
          <w:p w14:paraId="268D3CDF" w14:textId="77777777" w:rsidR="00D767B3" w:rsidRPr="00932FA8" w:rsidRDefault="00D767B3" w:rsidP="005B5157">
            <w:pPr>
              <w:numPr>
                <w:ilvl w:val="0"/>
                <w:numId w:val="19"/>
              </w:numPr>
              <w:ind w:left="259"/>
              <w:contextualSpacing/>
              <w:rPr>
                <w:sz w:val="22"/>
                <w:szCs w:val="22"/>
              </w:rPr>
            </w:pPr>
            <w:r w:rsidRPr="00932FA8">
              <w:rPr>
                <w:sz w:val="22"/>
                <w:szCs w:val="22"/>
              </w:rPr>
              <w:t xml:space="preserve">pedagoške radionice </w:t>
            </w:r>
          </w:p>
          <w:p w14:paraId="1364FFC5" w14:textId="77777777" w:rsidR="00D767B3" w:rsidRPr="00932FA8" w:rsidRDefault="00D767B3" w:rsidP="005B5157">
            <w:pPr>
              <w:numPr>
                <w:ilvl w:val="0"/>
                <w:numId w:val="19"/>
              </w:numPr>
              <w:ind w:left="259"/>
              <w:contextualSpacing/>
              <w:rPr>
                <w:sz w:val="22"/>
                <w:szCs w:val="22"/>
              </w:rPr>
            </w:pPr>
            <w:r w:rsidRPr="00932FA8">
              <w:rPr>
                <w:sz w:val="22"/>
                <w:szCs w:val="22"/>
              </w:rPr>
              <w:t xml:space="preserve">rješavanje problema  supervizija </w:t>
            </w:r>
          </w:p>
          <w:p w14:paraId="24B4EA5B" w14:textId="77777777" w:rsidR="00D767B3" w:rsidRPr="00932FA8" w:rsidRDefault="00D767B3" w:rsidP="005B5157">
            <w:pPr>
              <w:numPr>
                <w:ilvl w:val="0"/>
                <w:numId w:val="19"/>
              </w:numPr>
              <w:ind w:left="259"/>
              <w:contextualSpacing/>
              <w:rPr>
                <w:sz w:val="22"/>
                <w:szCs w:val="22"/>
              </w:rPr>
            </w:pPr>
            <w:r w:rsidRPr="00932FA8">
              <w:rPr>
                <w:sz w:val="22"/>
                <w:szCs w:val="22"/>
              </w:rPr>
              <w:t xml:space="preserve">rad na tekstu </w:t>
            </w:r>
          </w:p>
          <w:p w14:paraId="4B8F6AF7" w14:textId="77777777" w:rsidR="00D767B3" w:rsidRPr="00932FA8" w:rsidRDefault="00D767B3" w:rsidP="005B5157">
            <w:pPr>
              <w:numPr>
                <w:ilvl w:val="0"/>
                <w:numId w:val="19"/>
              </w:numPr>
              <w:ind w:left="259"/>
              <w:contextualSpacing/>
              <w:rPr>
                <w:sz w:val="22"/>
                <w:szCs w:val="22"/>
              </w:rPr>
            </w:pPr>
            <w:r w:rsidRPr="00932FA8">
              <w:rPr>
                <w:sz w:val="22"/>
                <w:szCs w:val="22"/>
              </w:rPr>
              <w:t xml:space="preserve">pisanje </w:t>
            </w:r>
          </w:p>
          <w:p w14:paraId="580771A0" w14:textId="77777777" w:rsidR="00D767B3" w:rsidRPr="00932FA8" w:rsidRDefault="00D767B3" w:rsidP="005B5157">
            <w:pPr>
              <w:numPr>
                <w:ilvl w:val="0"/>
                <w:numId w:val="19"/>
              </w:numPr>
              <w:ind w:left="259"/>
              <w:contextualSpacing/>
              <w:rPr>
                <w:sz w:val="22"/>
                <w:szCs w:val="22"/>
              </w:rPr>
            </w:pPr>
            <w:r w:rsidRPr="00932FA8">
              <w:rPr>
                <w:sz w:val="22"/>
                <w:szCs w:val="22"/>
              </w:rPr>
              <w:t>analitičko promatranje</w:t>
            </w:r>
          </w:p>
          <w:p w14:paraId="309EF68B" w14:textId="77777777" w:rsidR="00D767B3" w:rsidRPr="00932FA8" w:rsidRDefault="00D767B3" w:rsidP="005B5157">
            <w:pPr>
              <w:numPr>
                <w:ilvl w:val="0"/>
                <w:numId w:val="19"/>
              </w:numPr>
              <w:ind w:left="259"/>
              <w:contextualSpacing/>
              <w:rPr>
                <w:sz w:val="22"/>
                <w:szCs w:val="22"/>
              </w:rPr>
            </w:pPr>
            <w:r w:rsidRPr="00932FA8">
              <w:rPr>
                <w:sz w:val="22"/>
                <w:szCs w:val="22"/>
              </w:rPr>
              <w:t>demonstracija</w:t>
            </w:r>
          </w:p>
        </w:tc>
        <w:tc>
          <w:tcPr>
            <w:tcW w:w="1985" w:type="dxa"/>
          </w:tcPr>
          <w:p w14:paraId="5D651028" w14:textId="77777777" w:rsidR="00D767B3" w:rsidRPr="00932FA8" w:rsidRDefault="00D767B3" w:rsidP="005B5157">
            <w:pPr>
              <w:spacing w:line="276" w:lineRule="auto"/>
              <w:rPr>
                <w:sz w:val="22"/>
                <w:szCs w:val="22"/>
              </w:rPr>
            </w:pPr>
            <w:r w:rsidRPr="00932FA8">
              <w:rPr>
                <w:sz w:val="22"/>
                <w:szCs w:val="22"/>
              </w:rPr>
              <w:t xml:space="preserve">nastavnici </w:t>
            </w:r>
          </w:p>
          <w:p w14:paraId="0929AA52" w14:textId="77777777" w:rsidR="00D767B3" w:rsidRPr="00932FA8" w:rsidRDefault="00D767B3" w:rsidP="005B5157">
            <w:pPr>
              <w:spacing w:line="276" w:lineRule="auto"/>
              <w:rPr>
                <w:sz w:val="22"/>
                <w:szCs w:val="22"/>
              </w:rPr>
            </w:pPr>
            <w:r w:rsidRPr="00932FA8">
              <w:rPr>
                <w:sz w:val="22"/>
                <w:szCs w:val="22"/>
              </w:rPr>
              <w:t>stručni suradnici učenici i roditelji savjetnici iz MZO-a, AZOO-a, NCVVO-a predstavnici šire društvene zajednice</w:t>
            </w:r>
          </w:p>
        </w:tc>
        <w:tc>
          <w:tcPr>
            <w:tcW w:w="1553" w:type="dxa"/>
          </w:tcPr>
          <w:p w14:paraId="1E77D2D3" w14:textId="77777777" w:rsidR="00D767B3" w:rsidRPr="00932FA8" w:rsidRDefault="00D767B3" w:rsidP="005B5157">
            <w:pPr>
              <w:jc w:val="center"/>
              <w:rPr>
                <w:sz w:val="22"/>
                <w:szCs w:val="22"/>
              </w:rPr>
            </w:pPr>
            <w:r w:rsidRPr="00932FA8">
              <w:rPr>
                <w:sz w:val="22"/>
                <w:szCs w:val="22"/>
              </w:rPr>
              <w:t>380 sati</w:t>
            </w:r>
          </w:p>
        </w:tc>
      </w:tr>
      <w:tr w:rsidR="00D767B3" w:rsidRPr="00932FA8" w14:paraId="5A8D2443" w14:textId="77777777" w:rsidTr="42F9319C">
        <w:tc>
          <w:tcPr>
            <w:tcW w:w="2266" w:type="dxa"/>
            <w:shd w:val="clear" w:color="auto" w:fill="A8D08D" w:themeFill="accent6" w:themeFillTint="99"/>
          </w:tcPr>
          <w:p w14:paraId="1F94E2BB" w14:textId="77777777" w:rsidR="00D767B3" w:rsidRPr="00932FA8" w:rsidRDefault="00D767B3" w:rsidP="005B5157">
            <w:pPr>
              <w:jc w:val="center"/>
              <w:rPr>
                <w:b/>
              </w:rPr>
            </w:pPr>
            <w:r w:rsidRPr="00932FA8">
              <w:rPr>
                <w:b/>
              </w:rPr>
              <w:t>4.</w:t>
            </w:r>
          </w:p>
        </w:tc>
        <w:tc>
          <w:tcPr>
            <w:tcW w:w="11728" w:type="dxa"/>
            <w:gridSpan w:val="4"/>
            <w:shd w:val="clear" w:color="auto" w:fill="A8D08D" w:themeFill="accent6" w:themeFillTint="99"/>
          </w:tcPr>
          <w:p w14:paraId="2DCADD00" w14:textId="77777777" w:rsidR="00D767B3" w:rsidRPr="00932FA8" w:rsidRDefault="00D767B3" w:rsidP="005B5157">
            <w:pPr>
              <w:jc w:val="center"/>
              <w:rPr>
                <w:b/>
              </w:rPr>
            </w:pPr>
            <w:r w:rsidRPr="00932FA8">
              <w:rPr>
                <w:b/>
              </w:rPr>
              <w:t>Upravljanje ljudskim potencijalima</w:t>
            </w:r>
          </w:p>
        </w:tc>
      </w:tr>
      <w:tr w:rsidR="00D767B3" w:rsidRPr="00932FA8" w14:paraId="29A1D4B6" w14:textId="77777777" w:rsidTr="42F9319C">
        <w:tc>
          <w:tcPr>
            <w:tcW w:w="2266" w:type="dxa"/>
          </w:tcPr>
          <w:p w14:paraId="73B50151" w14:textId="77777777" w:rsidR="00D767B3" w:rsidRPr="00932FA8" w:rsidRDefault="00D767B3" w:rsidP="005B5157">
            <w:pPr>
              <w:rPr>
                <w:i/>
                <w:sz w:val="22"/>
                <w:szCs w:val="22"/>
              </w:rPr>
            </w:pPr>
          </w:p>
        </w:tc>
        <w:tc>
          <w:tcPr>
            <w:tcW w:w="6064" w:type="dxa"/>
          </w:tcPr>
          <w:p w14:paraId="02007E9C" w14:textId="77777777" w:rsidR="00D767B3" w:rsidRPr="00932FA8" w:rsidRDefault="00D767B3" w:rsidP="005B5157">
            <w:pPr>
              <w:numPr>
                <w:ilvl w:val="0"/>
                <w:numId w:val="20"/>
              </w:numPr>
              <w:ind w:left="0"/>
              <w:contextualSpacing/>
              <w:rPr>
                <w:sz w:val="22"/>
                <w:szCs w:val="22"/>
              </w:rPr>
            </w:pPr>
            <w:r w:rsidRPr="00932FA8">
              <w:rPr>
                <w:sz w:val="22"/>
                <w:szCs w:val="22"/>
              </w:rPr>
              <w:t>- planiranje zapošljavanja prema specifičnim potrebama Škole</w:t>
            </w:r>
          </w:p>
          <w:p w14:paraId="6805D5A6" w14:textId="77777777" w:rsidR="00D767B3" w:rsidRPr="00932FA8" w:rsidRDefault="00D767B3" w:rsidP="005B5157">
            <w:pPr>
              <w:numPr>
                <w:ilvl w:val="0"/>
                <w:numId w:val="20"/>
              </w:numPr>
              <w:ind w:left="0"/>
              <w:contextualSpacing/>
              <w:rPr>
                <w:sz w:val="22"/>
                <w:szCs w:val="22"/>
              </w:rPr>
            </w:pPr>
            <w:r w:rsidRPr="00932FA8">
              <w:rPr>
                <w:sz w:val="22"/>
                <w:szCs w:val="22"/>
              </w:rPr>
              <w:t>- provoditi selekcijski postupak</w:t>
            </w:r>
          </w:p>
          <w:p w14:paraId="42E23D3D" w14:textId="77777777" w:rsidR="00D767B3" w:rsidRPr="00932FA8" w:rsidRDefault="00D767B3" w:rsidP="005B5157">
            <w:pPr>
              <w:numPr>
                <w:ilvl w:val="0"/>
                <w:numId w:val="20"/>
              </w:numPr>
              <w:ind w:left="0"/>
              <w:contextualSpacing/>
              <w:rPr>
                <w:sz w:val="22"/>
                <w:szCs w:val="22"/>
              </w:rPr>
            </w:pPr>
            <w:r w:rsidRPr="00932FA8">
              <w:rPr>
                <w:sz w:val="22"/>
                <w:szCs w:val="22"/>
              </w:rPr>
              <w:t>- uvoditi pripravnike i novozaposlene osobe</w:t>
            </w:r>
          </w:p>
          <w:p w14:paraId="7C542845" w14:textId="77777777" w:rsidR="00D767B3" w:rsidRPr="00932FA8" w:rsidRDefault="00D767B3" w:rsidP="005B5157">
            <w:pPr>
              <w:numPr>
                <w:ilvl w:val="0"/>
                <w:numId w:val="20"/>
              </w:numPr>
              <w:ind w:left="0"/>
              <w:contextualSpacing/>
              <w:rPr>
                <w:sz w:val="22"/>
                <w:szCs w:val="22"/>
              </w:rPr>
            </w:pPr>
            <w:r w:rsidRPr="00932FA8">
              <w:rPr>
                <w:sz w:val="22"/>
                <w:szCs w:val="22"/>
              </w:rPr>
              <w:t>- informirati zaposlene o novim pravnim propisima te poticati praćenje i primjenu istih</w:t>
            </w:r>
          </w:p>
          <w:p w14:paraId="4399DA79" w14:textId="77777777" w:rsidR="00D767B3" w:rsidRPr="00932FA8" w:rsidRDefault="00D767B3" w:rsidP="005B5157">
            <w:pPr>
              <w:numPr>
                <w:ilvl w:val="0"/>
                <w:numId w:val="20"/>
              </w:numPr>
              <w:spacing w:line="276" w:lineRule="auto"/>
              <w:ind w:left="0"/>
              <w:contextualSpacing/>
              <w:rPr>
                <w:sz w:val="22"/>
                <w:szCs w:val="22"/>
              </w:rPr>
            </w:pPr>
            <w:r w:rsidRPr="00932FA8">
              <w:rPr>
                <w:sz w:val="22"/>
                <w:szCs w:val="22"/>
              </w:rPr>
              <w:t>- organizirati i pratiti profesionalni razvoj zaposlenika</w:t>
            </w:r>
          </w:p>
          <w:p w14:paraId="005F3418" w14:textId="77777777" w:rsidR="00D767B3" w:rsidRPr="00932FA8" w:rsidRDefault="00D767B3" w:rsidP="005B5157">
            <w:pPr>
              <w:numPr>
                <w:ilvl w:val="0"/>
                <w:numId w:val="20"/>
              </w:numPr>
              <w:spacing w:line="276" w:lineRule="auto"/>
              <w:ind w:left="0"/>
              <w:contextualSpacing/>
              <w:rPr>
                <w:b/>
                <w:sz w:val="22"/>
                <w:szCs w:val="22"/>
              </w:rPr>
            </w:pPr>
            <w:r w:rsidRPr="00932FA8">
              <w:rPr>
                <w:b/>
                <w:sz w:val="22"/>
                <w:szCs w:val="22"/>
              </w:rPr>
              <w:t xml:space="preserve">POKAZATELJI USPJEŠNOSTI: </w:t>
            </w:r>
          </w:p>
          <w:p w14:paraId="5F5E31EB" w14:textId="77777777" w:rsidR="00D767B3" w:rsidRPr="00932FA8" w:rsidRDefault="00D767B3" w:rsidP="005B5157">
            <w:pPr>
              <w:rPr>
                <w:sz w:val="22"/>
                <w:szCs w:val="22"/>
              </w:rPr>
            </w:pPr>
            <w:r w:rsidRPr="00932FA8">
              <w:rPr>
                <w:sz w:val="22"/>
                <w:szCs w:val="22"/>
              </w:rPr>
              <w:t>- dokumentacija iz provedenih selekcijskih postupaka</w:t>
            </w:r>
          </w:p>
          <w:p w14:paraId="3BADDCDD" w14:textId="77777777" w:rsidR="00D767B3" w:rsidRPr="00932FA8" w:rsidRDefault="00D767B3" w:rsidP="005B5157">
            <w:pPr>
              <w:rPr>
                <w:sz w:val="22"/>
                <w:szCs w:val="22"/>
              </w:rPr>
            </w:pPr>
            <w:r w:rsidRPr="00932FA8">
              <w:rPr>
                <w:sz w:val="22"/>
                <w:szCs w:val="22"/>
              </w:rPr>
              <w:t>- pripravnici koji su položili stručni ispit</w:t>
            </w:r>
          </w:p>
          <w:p w14:paraId="17FEE002" w14:textId="77777777" w:rsidR="00D767B3" w:rsidRPr="00932FA8" w:rsidRDefault="00D767B3" w:rsidP="005B5157">
            <w:pPr>
              <w:rPr>
                <w:sz w:val="22"/>
                <w:szCs w:val="22"/>
              </w:rPr>
            </w:pPr>
            <w:r w:rsidRPr="00932FA8">
              <w:rPr>
                <w:sz w:val="22"/>
                <w:szCs w:val="22"/>
              </w:rPr>
              <w:t>-izvješća zaposlenika o stručnom usavršavanju (broj djelatnika i sati)</w:t>
            </w:r>
          </w:p>
          <w:p w14:paraId="27E45869" w14:textId="77777777" w:rsidR="00D767B3" w:rsidRPr="00932FA8" w:rsidRDefault="00D767B3" w:rsidP="005B5157">
            <w:pPr>
              <w:rPr>
                <w:sz w:val="22"/>
                <w:szCs w:val="22"/>
              </w:rPr>
            </w:pPr>
            <w:r w:rsidRPr="00932FA8">
              <w:rPr>
                <w:sz w:val="22"/>
                <w:szCs w:val="22"/>
              </w:rPr>
              <w:t>- broj nastavnika i stručnih suradnika koji su napredovali u zvanju/nagrađenih državnom nagradom</w:t>
            </w:r>
          </w:p>
        </w:tc>
        <w:tc>
          <w:tcPr>
            <w:tcW w:w="2126" w:type="dxa"/>
          </w:tcPr>
          <w:p w14:paraId="7E208A02" w14:textId="77777777" w:rsidR="00D767B3" w:rsidRPr="00932FA8" w:rsidRDefault="00D767B3" w:rsidP="005B5157">
            <w:pPr>
              <w:rPr>
                <w:sz w:val="22"/>
                <w:szCs w:val="22"/>
              </w:rPr>
            </w:pPr>
            <w:r w:rsidRPr="00932FA8">
              <w:rPr>
                <w:sz w:val="22"/>
                <w:szCs w:val="22"/>
              </w:rPr>
              <w:t xml:space="preserve">- frontalni </w:t>
            </w:r>
          </w:p>
          <w:p w14:paraId="415B7513" w14:textId="77777777" w:rsidR="00D767B3" w:rsidRPr="00932FA8" w:rsidRDefault="00D767B3" w:rsidP="005B5157">
            <w:pPr>
              <w:rPr>
                <w:sz w:val="22"/>
                <w:szCs w:val="22"/>
              </w:rPr>
            </w:pPr>
            <w:r w:rsidRPr="00932FA8">
              <w:rPr>
                <w:sz w:val="22"/>
                <w:szCs w:val="22"/>
              </w:rPr>
              <w:t xml:space="preserve">- individualni </w:t>
            </w:r>
          </w:p>
          <w:p w14:paraId="6CA7279A" w14:textId="77777777" w:rsidR="00D767B3" w:rsidRPr="00932FA8" w:rsidRDefault="00D767B3" w:rsidP="005B5157">
            <w:pPr>
              <w:rPr>
                <w:sz w:val="22"/>
                <w:szCs w:val="22"/>
              </w:rPr>
            </w:pPr>
            <w:r w:rsidRPr="00932FA8">
              <w:rPr>
                <w:sz w:val="22"/>
                <w:szCs w:val="22"/>
              </w:rPr>
              <w:t>- grupni</w:t>
            </w:r>
          </w:p>
          <w:p w14:paraId="63A726A5" w14:textId="79E029D3" w:rsidR="00D767B3" w:rsidRPr="00932FA8" w:rsidRDefault="00D767B3" w:rsidP="005B5157">
            <w:pPr>
              <w:rPr>
                <w:sz w:val="22"/>
                <w:szCs w:val="22"/>
              </w:rPr>
            </w:pPr>
            <w:r w:rsidRPr="00932FA8">
              <w:rPr>
                <w:sz w:val="22"/>
                <w:szCs w:val="22"/>
              </w:rPr>
              <w:t xml:space="preserve">- timski </w:t>
            </w:r>
          </w:p>
          <w:p w14:paraId="1E8270C5" w14:textId="77777777" w:rsidR="00D767B3" w:rsidRPr="00932FA8" w:rsidRDefault="00D767B3" w:rsidP="005B5157">
            <w:pPr>
              <w:rPr>
                <w:sz w:val="22"/>
                <w:szCs w:val="22"/>
              </w:rPr>
            </w:pPr>
            <w:r w:rsidRPr="00932FA8">
              <w:rPr>
                <w:sz w:val="22"/>
                <w:szCs w:val="22"/>
              </w:rPr>
              <w:t xml:space="preserve">- rad u paru </w:t>
            </w:r>
          </w:p>
          <w:p w14:paraId="0D2CED77" w14:textId="77777777" w:rsidR="00D767B3" w:rsidRPr="00932FA8" w:rsidRDefault="00D767B3" w:rsidP="005B5157">
            <w:pPr>
              <w:rPr>
                <w:rFonts w:ascii="Arial" w:hAnsi="Arial" w:cs="Arial"/>
                <w:sz w:val="22"/>
                <w:szCs w:val="22"/>
              </w:rPr>
            </w:pPr>
          </w:p>
          <w:p w14:paraId="0F9EB50A" w14:textId="77777777" w:rsidR="00D767B3" w:rsidRPr="00932FA8" w:rsidRDefault="00D767B3" w:rsidP="005B5157">
            <w:pPr>
              <w:numPr>
                <w:ilvl w:val="0"/>
                <w:numId w:val="19"/>
              </w:numPr>
              <w:ind w:left="259"/>
              <w:contextualSpacing/>
              <w:rPr>
                <w:sz w:val="22"/>
                <w:szCs w:val="22"/>
              </w:rPr>
            </w:pPr>
            <w:r w:rsidRPr="00932FA8">
              <w:rPr>
                <w:sz w:val="22"/>
                <w:szCs w:val="22"/>
              </w:rPr>
              <w:t xml:space="preserve">razgovor </w:t>
            </w:r>
          </w:p>
          <w:p w14:paraId="56940D0F" w14:textId="77777777" w:rsidR="00D767B3" w:rsidRPr="00932FA8" w:rsidRDefault="00D767B3" w:rsidP="005B5157">
            <w:pPr>
              <w:numPr>
                <w:ilvl w:val="0"/>
                <w:numId w:val="19"/>
              </w:numPr>
              <w:ind w:left="259"/>
              <w:contextualSpacing/>
              <w:rPr>
                <w:sz w:val="22"/>
                <w:szCs w:val="22"/>
              </w:rPr>
            </w:pPr>
            <w:r w:rsidRPr="00932FA8">
              <w:rPr>
                <w:sz w:val="22"/>
                <w:szCs w:val="22"/>
              </w:rPr>
              <w:t>rasprava</w:t>
            </w:r>
          </w:p>
          <w:p w14:paraId="08C5DCC8" w14:textId="77777777" w:rsidR="00D767B3" w:rsidRPr="00932FA8" w:rsidRDefault="00D767B3" w:rsidP="005B5157">
            <w:pPr>
              <w:numPr>
                <w:ilvl w:val="0"/>
                <w:numId w:val="19"/>
              </w:numPr>
              <w:ind w:left="259"/>
              <w:contextualSpacing/>
              <w:rPr>
                <w:sz w:val="22"/>
                <w:szCs w:val="22"/>
              </w:rPr>
            </w:pPr>
            <w:r w:rsidRPr="00932FA8">
              <w:rPr>
                <w:sz w:val="22"/>
                <w:szCs w:val="22"/>
              </w:rPr>
              <w:t>analitičko promatranje</w:t>
            </w:r>
          </w:p>
          <w:p w14:paraId="29B3A073" w14:textId="77777777" w:rsidR="00D767B3" w:rsidRPr="00932FA8" w:rsidRDefault="00D767B3" w:rsidP="005B5157">
            <w:pPr>
              <w:numPr>
                <w:ilvl w:val="0"/>
                <w:numId w:val="19"/>
              </w:numPr>
              <w:ind w:left="259"/>
              <w:contextualSpacing/>
              <w:rPr>
                <w:sz w:val="22"/>
                <w:szCs w:val="22"/>
              </w:rPr>
            </w:pPr>
            <w:r w:rsidRPr="00932FA8">
              <w:rPr>
                <w:sz w:val="22"/>
                <w:szCs w:val="22"/>
              </w:rPr>
              <w:t>demonstracija</w:t>
            </w:r>
          </w:p>
          <w:p w14:paraId="6B1F33AA" w14:textId="77777777" w:rsidR="00D767B3" w:rsidRPr="00932FA8" w:rsidRDefault="00D767B3" w:rsidP="005B5157">
            <w:pPr>
              <w:numPr>
                <w:ilvl w:val="0"/>
                <w:numId w:val="19"/>
              </w:numPr>
              <w:ind w:left="259"/>
              <w:contextualSpacing/>
              <w:rPr>
                <w:sz w:val="22"/>
                <w:szCs w:val="22"/>
              </w:rPr>
            </w:pPr>
            <w:r w:rsidRPr="00932FA8">
              <w:rPr>
                <w:sz w:val="22"/>
                <w:szCs w:val="22"/>
              </w:rPr>
              <w:t>predavanje</w:t>
            </w:r>
          </w:p>
        </w:tc>
        <w:tc>
          <w:tcPr>
            <w:tcW w:w="1985" w:type="dxa"/>
          </w:tcPr>
          <w:p w14:paraId="270E036F" w14:textId="77777777" w:rsidR="00D767B3" w:rsidRPr="00932FA8" w:rsidRDefault="00D767B3" w:rsidP="005B5157">
            <w:pPr>
              <w:rPr>
                <w:sz w:val="22"/>
                <w:szCs w:val="22"/>
              </w:rPr>
            </w:pPr>
            <w:r w:rsidRPr="00932FA8">
              <w:rPr>
                <w:sz w:val="22"/>
                <w:szCs w:val="22"/>
              </w:rPr>
              <w:t>nastavnici</w:t>
            </w:r>
          </w:p>
          <w:p w14:paraId="5FA68AC5" w14:textId="77777777" w:rsidR="00D767B3" w:rsidRPr="00932FA8" w:rsidRDefault="00D767B3" w:rsidP="005B5157">
            <w:pPr>
              <w:rPr>
                <w:sz w:val="22"/>
                <w:szCs w:val="22"/>
              </w:rPr>
            </w:pPr>
            <w:r w:rsidRPr="00932FA8">
              <w:rPr>
                <w:sz w:val="22"/>
                <w:szCs w:val="22"/>
              </w:rPr>
              <w:t>stručni suradnici</w:t>
            </w:r>
          </w:p>
          <w:p w14:paraId="1326926B" w14:textId="77777777" w:rsidR="00D767B3" w:rsidRPr="00932FA8" w:rsidRDefault="00D767B3" w:rsidP="005B5157">
            <w:pPr>
              <w:rPr>
                <w:sz w:val="22"/>
                <w:szCs w:val="22"/>
              </w:rPr>
            </w:pPr>
            <w:r w:rsidRPr="00932FA8">
              <w:rPr>
                <w:sz w:val="22"/>
                <w:szCs w:val="22"/>
              </w:rPr>
              <w:t>ostali radnici</w:t>
            </w:r>
          </w:p>
        </w:tc>
        <w:tc>
          <w:tcPr>
            <w:tcW w:w="1553" w:type="dxa"/>
          </w:tcPr>
          <w:p w14:paraId="49CBC719" w14:textId="77777777" w:rsidR="00D767B3" w:rsidRPr="00932FA8" w:rsidRDefault="00D767B3" w:rsidP="005B5157">
            <w:pPr>
              <w:jc w:val="center"/>
              <w:rPr>
                <w:sz w:val="22"/>
                <w:szCs w:val="22"/>
              </w:rPr>
            </w:pPr>
            <w:r w:rsidRPr="00932FA8">
              <w:rPr>
                <w:sz w:val="22"/>
                <w:szCs w:val="22"/>
              </w:rPr>
              <w:t>80 sati</w:t>
            </w:r>
          </w:p>
        </w:tc>
      </w:tr>
      <w:tr w:rsidR="00D767B3" w:rsidRPr="00932FA8" w14:paraId="6E67760C" w14:textId="77777777" w:rsidTr="42F9319C">
        <w:tc>
          <w:tcPr>
            <w:tcW w:w="2266" w:type="dxa"/>
            <w:shd w:val="clear" w:color="auto" w:fill="A8D08D" w:themeFill="accent6" w:themeFillTint="99"/>
          </w:tcPr>
          <w:p w14:paraId="406A20A9" w14:textId="77777777" w:rsidR="00D767B3" w:rsidRPr="00932FA8" w:rsidRDefault="00D767B3" w:rsidP="005B5157">
            <w:pPr>
              <w:jc w:val="center"/>
              <w:rPr>
                <w:b/>
              </w:rPr>
            </w:pPr>
            <w:r w:rsidRPr="00932FA8">
              <w:rPr>
                <w:b/>
              </w:rPr>
              <w:t>5.</w:t>
            </w:r>
          </w:p>
        </w:tc>
        <w:tc>
          <w:tcPr>
            <w:tcW w:w="11728" w:type="dxa"/>
            <w:gridSpan w:val="4"/>
            <w:shd w:val="clear" w:color="auto" w:fill="A8D08D" w:themeFill="accent6" w:themeFillTint="99"/>
          </w:tcPr>
          <w:p w14:paraId="4273C55E" w14:textId="77777777" w:rsidR="00D767B3" w:rsidRPr="00932FA8" w:rsidRDefault="00D767B3" w:rsidP="005B5157">
            <w:pPr>
              <w:jc w:val="center"/>
              <w:rPr>
                <w:b/>
              </w:rPr>
            </w:pPr>
            <w:r w:rsidRPr="00932FA8">
              <w:rPr>
                <w:b/>
              </w:rPr>
              <w:t>Osiguranje kvalitete rada škole</w:t>
            </w:r>
          </w:p>
        </w:tc>
      </w:tr>
      <w:tr w:rsidR="00D767B3" w:rsidRPr="00932FA8" w14:paraId="1B9960C1" w14:textId="77777777" w:rsidTr="42F9319C">
        <w:tc>
          <w:tcPr>
            <w:tcW w:w="2266" w:type="dxa"/>
          </w:tcPr>
          <w:p w14:paraId="12288E77" w14:textId="77777777" w:rsidR="00D767B3" w:rsidRPr="00932FA8" w:rsidRDefault="00D767B3" w:rsidP="005B5157">
            <w:pPr>
              <w:rPr>
                <w:i/>
              </w:rPr>
            </w:pPr>
            <w:r w:rsidRPr="00932FA8">
              <w:rPr>
                <w:i/>
              </w:rPr>
              <w:t>Vrednovati odgojno-obrazovna postignuća pojedinaca, razrednih odjela i škole</w:t>
            </w:r>
          </w:p>
        </w:tc>
        <w:tc>
          <w:tcPr>
            <w:tcW w:w="6064" w:type="dxa"/>
          </w:tcPr>
          <w:p w14:paraId="38EE387B" w14:textId="77777777" w:rsidR="00D767B3" w:rsidRPr="00932FA8" w:rsidRDefault="00D767B3" w:rsidP="005B5157">
            <w:pPr>
              <w:rPr>
                <w:sz w:val="22"/>
                <w:szCs w:val="22"/>
              </w:rPr>
            </w:pPr>
            <w:r w:rsidRPr="00932FA8">
              <w:rPr>
                <w:sz w:val="22"/>
                <w:szCs w:val="22"/>
              </w:rPr>
              <w:t>- poticati i sudjelovati u provedbi istraživanja u svrhu unaprjeđenja rada u školi</w:t>
            </w:r>
          </w:p>
          <w:p w14:paraId="25F9AAF1" w14:textId="77777777" w:rsidR="00D767B3" w:rsidRPr="00932FA8" w:rsidRDefault="00D767B3" w:rsidP="005B5157">
            <w:pPr>
              <w:rPr>
                <w:sz w:val="22"/>
                <w:szCs w:val="22"/>
              </w:rPr>
            </w:pPr>
            <w:r w:rsidRPr="00932FA8">
              <w:rPr>
                <w:sz w:val="22"/>
                <w:szCs w:val="22"/>
              </w:rPr>
              <w:t xml:space="preserve">- sudjelovati u izradi analiza i izvješća ostvarenosti rezultata rada u škole </w:t>
            </w:r>
          </w:p>
          <w:p w14:paraId="761F945F" w14:textId="77777777" w:rsidR="00D767B3" w:rsidRPr="00932FA8" w:rsidRDefault="00D767B3" w:rsidP="005B5157">
            <w:pPr>
              <w:spacing w:line="276" w:lineRule="auto"/>
              <w:rPr>
                <w:sz w:val="22"/>
                <w:szCs w:val="22"/>
              </w:rPr>
            </w:pPr>
            <w:r w:rsidRPr="00932FA8">
              <w:rPr>
                <w:sz w:val="22"/>
                <w:szCs w:val="22"/>
              </w:rPr>
              <w:t>- na osnovi analiza, izvješća i rezultata istraživanja predlagati mjere poboljšanja i unapređenja kvalitete rada</w:t>
            </w:r>
          </w:p>
          <w:p w14:paraId="348C02E3" w14:textId="77777777" w:rsidR="00D767B3" w:rsidRPr="00932FA8" w:rsidRDefault="00D767B3" w:rsidP="005B5157">
            <w:pPr>
              <w:numPr>
                <w:ilvl w:val="0"/>
                <w:numId w:val="20"/>
              </w:numPr>
              <w:spacing w:line="276" w:lineRule="auto"/>
              <w:ind w:left="0"/>
              <w:contextualSpacing/>
              <w:rPr>
                <w:b/>
                <w:sz w:val="22"/>
                <w:szCs w:val="22"/>
              </w:rPr>
            </w:pPr>
            <w:r w:rsidRPr="00932FA8">
              <w:rPr>
                <w:b/>
                <w:sz w:val="22"/>
                <w:szCs w:val="22"/>
              </w:rPr>
              <w:t xml:space="preserve">POKAZATELJI USPJEŠNOSTI: </w:t>
            </w:r>
          </w:p>
          <w:p w14:paraId="7A579A66" w14:textId="77777777" w:rsidR="00D767B3" w:rsidRPr="00932FA8" w:rsidRDefault="00D767B3" w:rsidP="005B5157">
            <w:pPr>
              <w:rPr>
                <w:sz w:val="22"/>
                <w:szCs w:val="22"/>
              </w:rPr>
            </w:pPr>
            <w:r w:rsidRPr="00932FA8">
              <w:rPr>
                <w:sz w:val="22"/>
                <w:szCs w:val="22"/>
              </w:rPr>
              <w:t>- izrađene analize i rezultati provedenih istraživanja</w:t>
            </w:r>
          </w:p>
          <w:p w14:paraId="0DCB3664" w14:textId="77777777" w:rsidR="00D767B3" w:rsidRPr="00932FA8" w:rsidRDefault="00D767B3" w:rsidP="005B5157">
            <w:pPr>
              <w:rPr>
                <w:sz w:val="22"/>
                <w:szCs w:val="22"/>
              </w:rPr>
            </w:pPr>
            <w:r w:rsidRPr="00932FA8">
              <w:rPr>
                <w:sz w:val="22"/>
                <w:szCs w:val="22"/>
              </w:rPr>
              <w:lastRenderedPageBreak/>
              <w:t>-predložene mjere poboljšanja rada</w:t>
            </w:r>
          </w:p>
          <w:p w14:paraId="47F24D34" w14:textId="77777777" w:rsidR="00D767B3" w:rsidRPr="00932FA8" w:rsidRDefault="00D767B3" w:rsidP="005B5157">
            <w:pPr>
              <w:rPr>
                <w:sz w:val="22"/>
                <w:szCs w:val="22"/>
              </w:rPr>
            </w:pPr>
            <w:r w:rsidRPr="00932FA8">
              <w:rPr>
                <w:sz w:val="22"/>
                <w:szCs w:val="22"/>
              </w:rPr>
              <w:t xml:space="preserve">-uspjeh učenika </w:t>
            </w:r>
          </w:p>
        </w:tc>
        <w:tc>
          <w:tcPr>
            <w:tcW w:w="2126" w:type="dxa"/>
          </w:tcPr>
          <w:p w14:paraId="3588AA8B" w14:textId="77777777" w:rsidR="00D767B3" w:rsidRPr="00932FA8" w:rsidRDefault="00D767B3" w:rsidP="005B5157">
            <w:pPr>
              <w:rPr>
                <w:sz w:val="22"/>
                <w:szCs w:val="22"/>
              </w:rPr>
            </w:pPr>
            <w:r w:rsidRPr="00932FA8">
              <w:rPr>
                <w:sz w:val="22"/>
                <w:szCs w:val="22"/>
              </w:rPr>
              <w:lastRenderedPageBreak/>
              <w:t xml:space="preserve">- individualni </w:t>
            </w:r>
          </w:p>
          <w:p w14:paraId="57036A7D" w14:textId="77777777" w:rsidR="00D767B3" w:rsidRPr="00932FA8" w:rsidRDefault="00D767B3" w:rsidP="005B5157">
            <w:pPr>
              <w:rPr>
                <w:sz w:val="22"/>
                <w:szCs w:val="22"/>
              </w:rPr>
            </w:pPr>
            <w:r w:rsidRPr="00932FA8">
              <w:rPr>
                <w:sz w:val="22"/>
                <w:szCs w:val="22"/>
              </w:rPr>
              <w:t>- grupni</w:t>
            </w:r>
          </w:p>
          <w:p w14:paraId="39192F01" w14:textId="2A31D2DD" w:rsidR="00D767B3" w:rsidRPr="00932FA8" w:rsidRDefault="00D767B3" w:rsidP="005B5157">
            <w:pPr>
              <w:rPr>
                <w:sz w:val="22"/>
                <w:szCs w:val="22"/>
              </w:rPr>
            </w:pPr>
            <w:r w:rsidRPr="00932FA8">
              <w:rPr>
                <w:sz w:val="22"/>
                <w:szCs w:val="22"/>
              </w:rPr>
              <w:t xml:space="preserve">- timski </w:t>
            </w:r>
          </w:p>
          <w:p w14:paraId="162CFAEE" w14:textId="5FDFDD18" w:rsidR="00D767B3" w:rsidRPr="00932FA8" w:rsidRDefault="00D767B3" w:rsidP="005B5157">
            <w:pPr>
              <w:rPr>
                <w:sz w:val="22"/>
                <w:szCs w:val="22"/>
              </w:rPr>
            </w:pPr>
            <w:r w:rsidRPr="00932FA8">
              <w:rPr>
                <w:sz w:val="22"/>
                <w:szCs w:val="22"/>
              </w:rPr>
              <w:t xml:space="preserve">- frontalni </w:t>
            </w:r>
          </w:p>
          <w:p w14:paraId="56A32D77" w14:textId="77777777" w:rsidR="00D767B3" w:rsidRPr="00932FA8" w:rsidRDefault="00D767B3" w:rsidP="005B5157">
            <w:pPr>
              <w:rPr>
                <w:rFonts w:ascii="Arial" w:hAnsi="Arial" w:cs="Arial"/>
                <w:sz w:val="22"/>
                <w:szCs w:val="22"/>
              </w:rPr>
            </w:pPr>
          </w:p>
          <w:p w14:paraId="4D140020" w14:textId="77777777" w:rsidR="00D767B3" w:rsidRPr="00932FA8" w:rsidRDefault="00D767B3" w:rsidP="005B5157">
            <w:pPr>
              <w:numPr>
                <w:ilvl w:val="0"/>
                <w:numId w:val="19"/>
              </w:numPr>
              <w:ind w:left="259"/>
              <w:contextualSpacing/>
              <w:rPr>
                <w:sz w:val="22"/>
                <w:szCs w:val="22"/>
              </w:rPr>
            </w:pPr>
            <w:r w:rsidRPr="00932FA8">
              <w:rPr>
                <w:sz w:val="22"/>
                <w:szCs w:val="22"/>
              </w:rPr>
              <w:t>analiza pedagoške dokumentacije</w:t>
            </w:r>
          </w:p>
          <w:p w14:paraId="1355B9EC" w14:textId="77777777" w:rsidR="00D767B3" w:rsidRPr="00932FA8" w:rsidRDefault="00D767B3" w:rsidP="005B5157">
            <w:pPr>
              <w:numPr>
                <w:ilvl w:val="0"/>
                <w:numId w:val="19"/>
              </w:numPr>
              <w:ind w:left="259"/>
              <w:contextualSpacing/>
              <w:rPr>
                <w:sz w:val="22"/>
                <w:szCs w:val="22"/>
              </w:rPr>
            </w:pPr>
            <w:r w:rsidRPr="00932FA8">
              <w:rPr>
                <w:sz w:val="22"/>
                <w:szCs w:val="22"/>
              </w:rPr>
              <w:t xml:space="preserve">razgovor </w:t>
            </w:r>
          </w:p>
          <w:p w14:paraId="5ACA5498" w14:textId="77777777" w:rsidR="00D767B3" w:rsidRPr="00932FA8" w:rsidRDefault="00D767B3" w:rsidP="005B5157">
            <w:pPr>
              <w:numPr>
                <w:ilvl w:val="0"/>
                <w:numId w:val="19"/>
              </w:numPr>
              <w:ind w:left="259"/>
              <w:contextualSpacing/>
              <w:rPr>
                <w:sz w:val="22"/>
                <w:szCs w:val="22"/>
              </w:rPr>
            </w:pPr>
            <w:r w:rsidRPr="00932FA8">
              <w:rPr>
                <w:sz w:val="22"/>
                <w:szCs w:val="22"/>
              </w:rPr>
              <w:lastRenderedPageBreak/>
              <w:t>rasprava</w:t>
            </w:r>
          </w:p>
          <w:p w14:paraId="1F1C3E76" w14:textId="77777777" w:rsidR="00D767B3" w:rsidRPr="00932FA8" w:rsidRDefault="00D767B3" w:rsidP="005B5157">
            <w:pPr>
              <w:numPr>
                <w:ilvl w:val="0"/>
                <w:numId w:val="19"/>
              </w:numPr>
              <w:ind w:left="259"/>
              <w:contextualSpacing/>
              <w:rPr>
                <w:sz w:val="22"/>
                <w:szCs w:val="22"/>
              </w:rPr>
            </w:pPr>
            <w:r w:rsidRPr="00932FA8">
              <w:rPr>
                <w:sz w:val="22"/>
                <w:szCs w:val="22"/>
              </w:rPr>
              <w:t>analitičko promatranje</w:t>
            </w:r>
          </w:p>
          <w:p w14:paraId="1994F648" w14:textId="77777777" w:rsidR="00D767B3" w:rsidRPr="00932FA8" w:rsidRDefault="00D767B3" w:rsidP="005B5157">
            <w:pPr>
              <w:numPr>
                <w:ilvl w:val="0"/>
                <w:numId w:val="19"/>
              </w:numPr>
              <w:ind w:left="259"/>
              <w:contextualSpacing/>
              <w:rPr>
                <w:sz w:val="22"/>
                <w:szCs w:val="22"/>
              </w:rPr>
            </w:pPr>
            <w:r w:rsidRPr="00932FA8">
              <w:rPr>
                <w:sz w:val="22"/>
                <w:szCs w:val="22"/>
              </w:rPr>
              <w:t>rad na tekstu</w:t>
            </w:r>
          </w:p>
        </w:tc>
        <w:tc>
          <w:tcPr>
            <w:tcW w:w="1985" w:type="dxa"/>
          </w:tcPr>
          <w:p w14:paraId="02B8F197" w14:textId="77777777" w:rsidR="00D767B3" w:rsidRPr="00932FA8" w:rsidRDefault="00D767B3" w:rsidP="005B5157">
            <w:pPr>
              <w:spacing w:line="276" w:lineRule="auto"/>
              <w:rPr>
                <w:sz w:val="22"/>
                <w:szCs w:val="22"/>
              </w:rPr>
            </w:pPr>
            <w:r w:rsidRPr="00932FA8">
              <w:rPr>
                <w:sz w:val="22"/>
                <w:szCs w:val="22"/>
              </w:rPr>
              <w:lastRenderedPageBreak/>
              <w:t>stručni suradnici</w:t>
            </w:r>
          </w:p>
          <w:p w14:paraId="0C18E1A2" w14:textId="77777777" w:rsidR="00D767B3" w:rsidRPr="00932FA8" w:rsidRDefault="00D767B3" w:rsidP="005B5157">
            <w:pPr>
              <w:spacing w:line="276" w:lineRule="auto"/>
              <w:rPr>
                <w:sz w:val="22"/>
                <w:szCs w:val="22"/>
              </w:rPr>
            </w:pPr>
            <w:r w:rsidRPr="00932FA8">
              <w:rPr>
                <w:sz w:val="22"/>
                <w:szCs w:val="22"/>
              </w:rPr>
              <w:t>nastavnici</w:t>
            </w:r>
          </w:p>
          <w:p w14:paraId="3194CB09" w14:textId="77777777" w:rsidR="00D767B3" w:rsidRPr="00932FA8" w:rsidRDefault="00D767B3" w:rsidP="005B5157">
            <w:pPr>
              <w:spacing w:line="276" w:lineRule="auto"/>
              <w:rPr>
                <w:sz w:val="22"/>
                <w:szCs w:val="22"/>
              </w:rPr>
            </w:pPr>
            <w:r w:rsidRPr="00932FA8">
              <w:rPr>
                <w:sz w:val="22"/>
                <w:szCs w:val="22"/>
              </w:rPr>
              <w:t xml:space="preserve">učenici </w:t>
            </w:r>
          </w:p>
          <w:p w14:paraId="343DF82B" w14:textId="77777777" w:rsidR="00D767B3" w:rsidRPr="00932FA8" w:rsidRDefault="00D767B3" w:rsidP="005B5157">
            <w:pPr>
              <w:spacing w:line="276" w:lineRule="auto"/>
              <w:rPr>
                <w:sz w:val="22"/>
                <w:szCs w:val="22"/>
              </w:rPr>
            </w:pPr>
            <w:r w:rsidRPr="00932FA8">
              <w:rPr>
                <w:sz w:val="22"/>
                <w:szCs w:val="22"/>
              </w:rPr>
              <w:t>roditelji</w:t>
            </w:r>
          </w:p>
        </w:tc>
        <w:tc>
          <w:tcPr>
            <w:tcW w:w="1553" w:type="dxa"/>
          </w:tcPr>
          <w:p w14:paraId="48666765" w14:textId="77777777" w:rsidR="00D767B3" w:rsidRPr="00932FA8" w:rsidRDefault="00D767B3" w:rsidP="005B5157">
            <w:pPr>
              <w:jc w:val="center"/>
              <w:rPr>
                <w:sz w:val="22"/>
                <w:szCs w:val="22"/>
              </w:rPr>
            </w:pPr>
            <w:r w:rsidRPr="00932FA8">
              <w:rPr>
                <w:sz w:val="22"/>
                <w:szCs w:val="22"/>
              </w:rPr>
              <w:t>90 sati</w:t>
            </w:r>
          </w:p>
        </w:tc>
      </w:tr>
      <w:tr w:rsidR="00D767B3" w:rsidRPr="00932FA8" w14:paraId="03937BF7" w14:textId="77777777" w:rsidTr="42F9319C">
        <w:tc>
          <w:tcPr>
            <w:tcW w:w="2266" w:type="dxa"/>
          </w:tcPr>
          <w:p w14:paraId="662179D1" w14:textId="77777777" w:rsidR="00D767B3" w:rsidRPr="00932FA8" w:rsidRDefault="00D767B3" w:rsidP="005B5157">
            <w:pPr>
              <w:rPr>
                <w:i/>
              </w:rPr>
            </w:pPr>
            <w:r w:rsidRPr="00932FA8">
              <w:rPr>
                <w:i/>
              </w:rPr>
              <w:t>Organizirati i sudjelovati u radu školskih timova u svrhu razvoja kvalitete škole</w:t>
            </w:r>
          </w:p>
        </w:tc>
        <w:tc>
          <w:tcPr>
            <w:tcW w:w="6064" w:type="dxa"/>
          </w:tcPr>
          <w:p w14:paraId="2D4B3F7D" w14:textId="77777777" w:rsidR="00D767B3" w:rsidRPr="00932FA8" w:rsidRDefault="00D767B3" w:rsidP="005B5157">
            <w:pPr>
              <w:rPr>
                <w:sz w:val="22"/>
                <w:szCs w:val="22"/>
              </w:rPr>
            </w:pPr>
            <w:r w:rsidRPr="00932FA8">
              <w:rPr>
                <w:sz w:val="22"/>
                <w:szCs w:val="22"/>
              </w:rPr>
              <w:t>-koordinirati i sudjelovati u radu stručnih aktiva, razrednih vijeća, Nastavničkog vijeća, Školskog ispitnog povjerenstva, tima za kvalitetu kurikuluma te drugih radnih skupina i timova</w:t>
            </w:r>
          </w:p>
          <w:p w14:paraId="3ACF5BDA" w14:textId="77777777" w:rsidR="00D767B3" w:rsidRPr="00932FA8" w:rsidRDefault="42F9319C" w:rsidP="005B5157">
            <w:pPr>
              <w:rPr>
                <w:sz w:val="22"/>
                <w:szCs w:val="22"/>
              </w:rPr>
            </w:pPr>
            <w:r w:rsidRPr="42F9319C">
              <w:rPr>
                <w:sz w:val="22"/>
                <w:szCs w:val="22"/>
              </w:rPr>
              <w:t>-sudjelovati u radu Vijeća učenika i Vijeća roditelja</w:t>
            </w:r>
          </w:p>
          <w:p w14:paraId="5E380AF3" w14:textId="3867DF16" w:rsidR="42F9319C" w:rsidRDefault="42F9319C" w:rsidP="42F9319C">
            <w:pPr>
              <w:rPr>
                <w:sz w:val="22"/>
                <w:szCs w:val="22"/>
              </w:rPr>
            </w:pPr>
            <w:r w:rsidRPr="42F9319C">
              <w:rPr>
                <w:sz w:val="22"/>
                <w:szCs w:val="22"/>
              </w:rPr>
              <w:t>- organizirati sastanke razrednika i drugih radnih timova</w:t>
            </w:r>
          </w:p>
          <w:p w14:paraId="400391F0" w14:textId="77777777" w:rsidR="00D767B3" w:rsidRPr="00932FA8" w:rsidRDefault="00D767B3" w:rsidP="005B5157">
            <w:pPr>
              <w:numPr>
                <w:ilvl w:val="0"/>
                <w:numId w:val="20"/>
              </w:numPr>
              <w:spacing w:line="276" w:lineRule="auto"/>
              <w:ind w:left="0"/>
              <w:contextualSpacing/>
              <w:rPr>
                <w:b/>
                <w:sz w:val="22"/>
                <w:szCs w:val="22"/>
              </w:rPr>
            </w:pPr>
            <w:r w:rsidRPr="00932FA8">
              <w:rPr>
                <w:b/>
                <w:sz w:val="22"/>
                <w:szCs w:val="22"/>
              </w:rPr>
              <w:t xml:space="preserve">POKAZATELJI USPJEŠNOSTI: </w:t>
            </w:r>
          </w:p>
          <w:p w14:paraId="64027290" w14:textId="77777777" w:rsidR="00D767B3" w:rsidRPr="00932FA8" w:rsidRDefault="00D767B3" w:rsidP="005B5157">
            <w:pPr>
              <w:rPr>
                <w:sz w:val="22"/>
                <w:szCs w:val="22"/>
              </w:rPr>
            </w:pPr>
            <w:r w:rsidRPr="00932FA8">
              <w:rPr>
                <w:sz w:val="22"/>
                <w:szCs w:val="22"/>
              </w:rPr>
              <w:t xml:space="preserve">- vođenje NV-a, RV-a, ŠIP-a, sudjelovanje u radu Vijeća roditelja te prema potrebi Vijeća učenika i Stručnih aktiva </w:t>
            </w:r>
          </w:p>
        </w:tc>
        <w:tc>
          <w:tcPr>
            <w:tcW w:w="2126" w:type="dxa"/>
          </w:tcPr>
          <w:p w14:paraId="4CF1D800" w14:textId="77777777" w:rsidR="00D767B3" w:rsidRPr="00932FA8" w:rsidRDefault="00D767B3" w:rsidP="005B5157">
            <w:pPr>
              <w:rPr>
                <w:sz w:val="22"/>
                <w:szCs w:val="22"/>
              </w:rPr>
            </w:pPr>
            <w:r w:rsidRPr="00932FA8">
              <w:rPr>
                <w:sz w:val="22"/>
                <w:szCs w:val="22"/>
              </w:rPr>
              <w:t>- timski rad</w:t>
            </w:r>
          </w:p>
          <w:p w14:paraId="74F86218" w14:textId="77777777" w:rsidR="00D767B3" w:rsidRPr="00932FA8" w:rsidRDefault="00D767B3" w:rsidP="005B5157">
            <w:pPr>
              <w:rPr>
                <w:sz w:val="22"/>
                <w:szCs w:val="22"/>
              </w:rPr>
            </w:pPr>
          </w:p>
          <w:p w14:paraId="77D83AB6" w14:textId="77777777" w:rsidR="00D767B3" w:rsidRPr="00932FA8" w:rsidRDefault="00D767B3" w:rsidP="005B5157">
            <w:pPr>
              <w:numPr>
                <w:ilvl w:val="0"/>
                <w:numId w:val="19"/>
              </w:numPr>
              <w:ind w:left="259"/>
              <w:contextualSpacing/>
              <w:rPr>
                <w:sz w:val="22"/>
                <w:szCs w:val="22"/>
              </w:rPr>
            </w:pPr>
            <w:r w:rsidRPr="00932FA8">
              <w:rPr>
                <w:sz w:val="22"/>
                <w:szCs w:val="22"/>
              </w:rPr>
              <w:t>rasprava</w:t>
            </w:r>
          </w:p>
          <w:p w14:paraId="3D514C08" w14:textId="77777777" w:rsidR="00D767B3" w:rsidRPr="00932FA8" w:rsidRDefault="00D767B3" w:rsidP="005B5157">
            <w:pPr>
              <w:numPr>
                <w:ilvl w:val="0"/>
                <w:numId w:val="19"/>
              </w:numPr>
              <w:ind w:left="259"/>
              <w:contextualSpacing/>
              <w:rPr>
                <w:sz w:val="22"/>
                <w:szCs w:val="22"/>
              </w:rPr>
            </w:pPr>
            <w:r w:rsidRPr="00932FA8">
              <w:rPr>
                <w:sz w:val="22"/>
                <w:szCs w:val="22"/>
              </w:rPr>
              <w:t>razgovor</w:t>
            </w:r>
          </w:p>
          <w:p w14:paraId="72DEA8BE" w14:textId="77777777" w:rsidR="00D767B3" w:rsidRPr="00932FA8" w:rsidRDefault="00D767B3" w:rsidP="005B5157">
            <w:pPr>
              <w:numPr>
                <w:ilvl w:val="0"/>
                <w:numId w:val="19"/>
              </w:numPr>
              <w:ind w:left="259"/>
              <w:contextualSpacing/>
              <w:rPr>
                <w:sz w:val="22"/>
                <w:szCs w:val="22"/>
              </w:rPr>
            </w:pPr>
            <w:r w:rsidRPr="00932FA8">
              <w:rPr>
                <w:sz w:val="22"/>
                <w:szCs w:val="22"/>
              </w:rPr>
              <w:t>rješavanje problema</w:t>
            </w:r>
          </w:p>
          <w:p w14:paraId="62FC790F" w14:textId="77777777" w:rsidR="00D767B3" w:rsidRPr="00932FA8" w:rsidRDefault="00D767B3" w:rsidP="005B5157">
            <w:pPr>
              <w:numPr>
                <w:ilvl w:val="0"/>
                <w:numId w:val="19"/>
              </w:numPr>
              <w:ind w:left="259"/>
              <w:contextualSpacing/>
              <w:rPr>
                <w:sz w:val="22"/>
                <w:szCs w:val="22"/>
              </w:rPr>
            </w:pPr>
            <w:r w:rsidRPr="00932FA8">
              <w:rPr>
                <w:sz w:val="22"/>
                <w:szCs w:val="22"/>
              </w:rPr>
              <w:t>pedagoške radionice</w:t>
            </w:r>
          </w:p>
        </w:tc>
        <w:tc>
          <w:tcPr>
            <w:tcW w:w="1985" w:type="dxa"/>
          </w:tcPr>
          <w:p w14:paraId="0ABD0DFE" w14:textId="77777777" w:rsidR="00D767B3" w:rsidRPr="00932FA8" w:rsidRDefault="00D767B3" w:rsidP="005B5157">
            <w:pPr>
              <w:rPr>
                <w:sz w:val="22"/>
                <w:szCs w:val="22"/>
              </w:rPr>
            </w:pPr>
            <w:r w:rsidRPr="00932FA8">
              <w:rPr>
                <w:sz w:val="22"/>
                <w:szCs w:val="22"/>
              </w:rPr>
              <w:t>nastavničko vijeće</w:t>
            </w:r>
          </w:p>
          <w:p w14:paraId="11CE7F13" w14:textId="77777777" w:rsidR="00D767B3" w:rsidRPr="00932FA8" w:rsidRDefault="00D767B3" w:rsidP="005B5157">
            <w:pPr>
              <w:rPr>
                <w:sz w:val="22"/>
                <w:szCs w:val="22"/>
              </w:rPr>
            </w:pPr>
            <w:r w:rsidRPr="00932FA8">
              <w:rPr>
                <w:sz w:val="22"/>
                <w:szCs w:val="22"/>
              </w:rPr>
              <w:t>učenici</w:t>
            </w:r>
          </w:p>
          <w:p w14:paraId="39EDBF6A" w14:textId="77777777" w:rsidR="00D767B3" w:rsidRPr="00932FA8" w:rsidRDefault="00D767B3" w:rsidP="005B5157">
            <w:pPr>
              <w:rPr>
                <w:sz w:val="22"/>
                <w:szCs w:val="22"/>
              </w:rPr>
            </w:pPr>
            <w:r w:rsidRPr="00932FA8">
              <w:rPr>
                <w:sz w:val="22"/>
                <w:szCs w:val="22"/>
              </w:rPr>
              <w:t>roditelji</w:t>
            </w:r>
          </w:p>
          <w:p w14:paraId="70D5123B" w14:textId="77777777" w:rsidR="00D767B3" w:rsidRPr="00932FA8" w:rsidRDefault="00D767B3" w:rsidP="005B5157">
            <w:pPr>
              <w:rPr>
                <w:sz w:val="22"/>
                <w:szCs w:val="22"/>
              </w:rPr>
            </w:pPr>
          </w:p>
        </w:tc>
        <w:tc>
          <w:tcPr>
            <w:tcW w:w="1553" w:type="dxa"/>
          </w:tcPr>
          <w:p w14:paraId="392961A3" w14:textId="77777777" w:rsidR="00D767B3" w:rsidRPr="00932FA8" w:rsidRDefault="00D767B3" w:rsidP="005B5157">
            <w:pPr>
              <w:jc w:val="center"/>
              <w:rPr>
                <w:sz w:val="22"/>
                <w:szCs w:val="22"/>
              </w:rPr>
            </w:pPr>
            <w:r w:rsidRPr="00932FA8">
              <w:rPr>
                <w:sz w:val="22"/>
                <w:szCs w:val="22"/>
              </w:rPr>
              <w:t>100 sati</w:t>
            </w:r>
          </w:p>
        </w:tc>
      </w:tr>
      <w:tr w:rsidR="00D767B3" w:rsidRPr="00932FA8" w14:paraId="4291E9FA" w14:textId="77777777" w:rsidTr="42F9319C">
        <w:tc>
          <w:tcPr>
            <w:tcW w:w="2266" w:type="dxa"/>
            <w:shd w:val="clear" w:color="auto" w:fill="A8D08D" w:themeFill="accent6" w:themeFillTint="99"/>
          </w:tcPr>
          <w:p w14:paraId="4C076CB9" w14:textId="77777777" w:rsidR="00D767B3" w:rsidRPr="00932FA8" w:rsidRDefault="00D767B3" w:rsidP="005B5157">
            <w:pPr>
              <w:jc w:val="center"/>
              <w:rPr>
                <w:b/>
                <w:i/>
              </w:rPr>
            </w:pPr>
            <w:r w:rsidRPr="00932FA8">
              <w:rPr>
                <w:b/>
                <w:i/>
              </w:rPr>
              <w:t>6.</w:t>
            </w:r>
          </w:p>
        </w:tc>
        <w:tc>
          <w:tcPr>
            <w:tcW w:w="11728" w:type="dxa"/>
            <w:gridSpan w:val="4"/>
            <w:shd w:val="clear" w:color="auto" w:fill="A8D08D" w:themeFill="accent6" w:themeFillTint="99"/>
          </w:tcPr>
          <w:p w14:paraId="53E2E5AC" w14:textId="77777777" w:rsidR="00D767B3" w:rsidRPr="00932FA8" w:rsidRDefault="00D767B3" w:rsidP="005B5157">
            <w:pPr>
              <w:jc w:val="center"/>
              <w:rPr>
                <w:b/>
                <w:sz w:val="22"/>
                <w:szCs w:val="22"/>
              </w:rPr>
            </w:pPr>
            <w:r w:rsidRPr="00932FA8">
              <w:rPr>
                <w:b/>
                <w:sz w:val="22"/>
                <w:szCs w:val="22"/>
              </w:rPr>
              <w:t>Administrativno i financijsko poslovanje škole</w:t>
            </w:r>
          </w:p>
        </w:tc>
      </w:tr>
      <w:tr w:rsidR="00D767B3" w:rsidRPr="00932FA8" w14:paraId="2BD38E3F" w14:textId="77777777" w:rsidTr="42F9319C">
        <w:tc>
          <w:tcPr>
            <w:tcW w:w="2266" w:type="dxa"/>
          </w:tcPr>
          <w:p w14:paraId="72C9E446" w14:textId="77777777" w:rsidR="00D767B3" w:rsidRPr="00932FA8" w:rsidRDefault="00D767B3" w:rsidP="005B5157">
            <w:pPr>
              <w:rPr>
                <w:i/>
              </w:rPr>
            </w:pPr>
            <w:r w:rsidRPr="00932FA8">
              <w:rPr>
                <w:i/>
              </w:rPr>
              <w:t>Stvoriti optimalne administrativno-tehničke uvjete za rad škole</w:t>
            </w:r>
          </w:p>
        </w:tc>
        <w:tc>
          <w:tcPr>
            <w:tcW w:w="6064" w:type="dxa"/>
          </w:tcPr>
          <w:p w14:paraId="46474412" w14:textId="77777777" w:rsidR="00D767B3" w:rsidRPr="00932FA8" w:rsidRDefault="00D767B3" w:rsidP="005B5157">
            <w:pPr>
              <w:rPr>
                <w:sz w:val="22"/>
                <w:szCs w:val="22"/>
              </w:rPr>
            </w:pPr>
            <w:r w:rsidRPr="00932FA8">
              <w:rPr>
                <w:sz w:val="22"/>
                <w:szCs w:val="22"/>
              </w:rPr>
              <w:t>-pratiti i koordinirati rad tajništva, učeničke referade i računovodstva</w:t>
            </w:r>
          </w:p>
          <w:p w14:paraId="370B3D15" w14:textId="77777777" w:rsidR="00D767B3" w:rsidRPr="00932FA8" w:rsidRDefault="00D767B3" w:rsidP="005B5157">
            <w:pPr>
              <w:rPr>
                <w:sz w:val="22"/>
                <w:szCs w:val="22"/>
              </w:rPr>
            </w:pPr>
            <w:r w:rsidRPr="00932FA8">
              <w:rPr>
                <w:sz w:val="22"/>
                <w:szCs w:val="22"/>
              </w:rPr>
              <w:t>- koordinirati rad tehničke službe i nabavke materijala</w:t>
            </w:r>
          </w:p>
          <w:p w14:paraId="4533209A" w14:textId="77777777" w:rsidR="00D767B3" w:rsidRPr="00932FA8" w:rsidRDefault="00D767B3" w:rsidP="005B5157">
            <w:pPr>
              <w:rPr>
                <w:sz w:val="22"/>
                <w:szCs w:val="22"/>
              </w:rPr>
            </w:pPr>
            <w:r w:rsidRPr="00932FA8">
              <w:rPr>
                <w:sz w:val="22"/>
                <w:szCs w:val="22"/>
              </w:rPr>
              <w:t>- pratiti potrebe za otklanjanje kvarova i štete te provoditi mjere sigurnosti</w:t>
            </w:r>
          </w:p>
          <w:p w14:paraId="557682D8" w14:textId="77777777" w:rsidR="00D767B3" w:rsidRPr="00932FA8" w:rsidRDefault="00D767B3" w:rsidP="005B5157">
            <w:pPr>
              <w:rPr>
                <w:sz w:val="22"/>
                <w:szCs w:val="22"/>
              </w:rPr>
            </w:pPr>
            <w:r w:rsidRPr="00932FA8">
              <w:rPr>
                <w:sz w:val="22"/>
                <w:szCs w:val="22"/>
              </w:rPr>
              <w:t>- koordinirati nabavku nastavnih sredstava i pomagala</w:t>
            </w:r>
          </w:p>
          <w:p w14:paraId="3E867C93" w14:textId="77777777" w:rsidR="00D767B3" w:rsidRPr="00932FA8" w:rsidRDefault="00D767B3" w:rsidP="005B5157">
            <w:pPr>
              <w:rPr>
                <w:sz w:val="22"/>
                <w:szCs w:val="22"/>
              </w:rPr>
            </w:pPr>
            <w:r w:rsidRPr="00932FA8">
              <w:rPr>
                <w:sz w:val="22"/>
                <w:szCs w:val="22"/>
              </w:rPr>
              <w:t>- zalagati se za uređenje prostora škole i prema potrebama pratiti na sanaciji s obzirom na starost zgrade</w:t>
            </w:r>
          </w:p>
          <w:p w14:paraId="4865E0A7" w14:textId="77777777" w:rsidR="00D767B3" w:rsidRPr="00932FA8" w:rsidRDefault="00D767B3" w:rsidP="005B5157">
            <w:pPr>
              <w:rPr>
                <w:sz w:val="22"/>
                <w:szCs w:val="22"/>
              </w:rPr>
            </w:pPr>
            <w:r w:rsidRPr="00932FA8">
              <w:rPr>
                <w:sz w:val="22"/>
                <w:szCs w:val="22"/>
              </w:rPr>
              <w:t>- raditi na planu obnove i/ili nadogradnje zgrade i opremanju kabineta</w:t>
            </w:r>
          </w:p>
          <w:p w14:paraId="07684AED" w14:textId="6F1E239A" w:rsidR="00D767B3" w:rsidRPr="00932FA8" w:rsidRDefault="00D767B3" w:rsidP="005B5157">
            <w:pPr>
              <w:rPr>
                <w:sz w:val="22"/>
                <w:szCs w:val="22"/>
              </w:rPr>
            </w:pPr>
            <w:r w:rsidRPr="00932FA8">
              <w:rPr>
                <w:sz w:val="22"/>
                <w:szCs w:val="22"/>
              </w:rPr>
              <w:t>- koo</w:t>
            </w:r>
            <w:r w:rsidR="00920770">
              <w:rPr>
                <w:sz w:val="22"/>
                <w:szCs w:val="22"/>
              </w:rPr>
              <w:t>rdiniranje</w:t>
            </w:r>
            <w:r w:rsidRPr="00932FA8">
              <w:rPr>
                <w:sz w:val="22"/>
                <w:szCs w:val="22"/>
              </w:rPr>
              <w:t xml:space="preserve"> u realizaciji obnove zgrade (osnivač, izvođač, konzervatorski odjeli i sl.)</w:t>
            </w:r>
          </w:p>
          <w:p w14:paraId="470F1AEC" w14:textId="77777777" w:rsidR="00D767B3" w:rsidRPr="00932FA8" w:rsidRDefault="00D767B3" w:rsidP="005B5157">
            <w:pPr>
              <w:rPr>
                <w:sz w:val="22"/>
                <w:szCs w:val="22"/>
              </w:rPr>
            </w:pPr>
            <w:r w:rsidRPr="00932FA8">
              <w:rPr>
                <w:sz w:val="22"/>
                <w:szCs w:val="22"/>
              </w:rPr>
              <w:t>- analizirati periodični i završni račun</w:t>
            </w:r>
          </w:p>
          <w:p w14:paraId="2988ABBF" w14:textId="77777777" w:rsidR="00D767B3" w:rsidRPr="00932FA8" w:rsidRDefault="00D767B3" w:rsidP="005B5157">
            <w:pPr>
              <w:numPr>
                <w:ilvl w:val="0"/>
                <w:numId w:val="20"/>
              </w:numPr>
              <w:spacing w:line="276" w:lineRule="auto"/>
              <w:ind w:left="0"/>
              <w:contextualSpacing/>
              <w:rPr>
                <w:b/>
                <w:sz w:val="22"/>
                <w:szCs w:val="22"/>
              </w:rPr>
            </w:pPr>
            <w:r w:rsidRPr="00932FA8">
              <w:rPr>
                <w:b/>
                <w:sz w:val="22"/>
                <w:szCs w:val="22"/>
              </w:rPr>
              <w:t xml:space="preserve">POKAZATELJI USPJEŠNOSTI: </w:t>
            </w:r>
          </w:p>
          <w:p w14:paraId="7B319A52" w14:textId="77777777" w:rsidR="00D767B3" w:rsidRPr="00932FA8" w:rsidRDefault="00D767B3" w:rsidP="005B5157">
            <w:pPr>
              <w:rPr>
                <w:sz w:val="22"/>
                <w:szCs w:val="22"/>
              </w:rPr>
            </w:pPr>
            <w:r w:rsidRPr="00932FA8">
              <w:rPr>
                <w:sz w:val="22"/>
                <w:szCs w:val="22"/>
              </w:rPr>
              <w:t>- kvalitetno realizirane aktivnosti tajništva, učeničke referade, računovodstva i tehničke službe</w:t>
            </w:r>
          </w:p>
          <w:p w14:paraId="38FA371F" w14:textId="77777777" w:rsidR="00D767B3" w:rsidRPr="00932FA8" w:rsidRDefault="00D767B3" w:rsidP="005B5157">
            <w:pPr>
              <w:rPr>
                <w:sz w:val="22"/>
                <w:szCs w:val="22"/>
              </w:rPr>
            </w:pPr>
            <w:r w:rsidRPr="00932FA8">
              <w:rPr>
                <w:sz w:val="22"/>
                <w:szCs w:val="22"/>
              </w:rPr>
              <w:t>- broj otklonjenih kvarova i popravaka, sigurni uvjeti za rad</w:t>
            </w:r>
          </w:p>
          <w:p w14:paraId="72217980" w14:textId="77777777" w:rsidR="00D767B3" w:rsidRPr="00932FA8" w:rsidRDefault="00D767B3" w:rsidP="005B5157">
            <w:pPr>
              <w:rPr>
                <w:sz w:val="22"/>
                <w:szCs w:val="22"/>
              </w:rPr>
            </w:pPr>
            <w:r w:rsidRPr="00932FA8">
              <w:rPr>
                <w:sz w:val="22"/>
                <w:szCs w:val="22"/>
              </w:rPr>
              <w:t>- nabavljena oprema u kabinetima</w:t>
            </w:r>
          </w:p>
          <w:p w14:paraId="093F0A28" w14:textId="77777777" w:rsidR="00D767B3" w:rsidRPr="00932FA8" w:rsidRDefault="00D767B3" w:rsidP="005B5157">
            <w:pPr>
              <w:rPr>
                <w:sz w:val="22"/>
                <w:szCs w:val="22"/>
              </w:rPr>
            </w:pPr>
            <w:r w:rsidRPr="00932FA8">
              <w:rPr>
                <w:sz w:val="22"/>
                <w:szCs w:val="22"/>
              </w:rPr>
              <w:t>- obnovljeni prostori</w:t>
            </w:r>
          </w:p>
          <w:p w14:paraId="52754E50" w14:textId="77777777" w:rsidR="00D767B3" w:rsidRPr="00932FA8" w:rsidRDefault="00D767B3" w:rsidP="005B5157">
            <w:pPr>
              <w:rPr>
                <w:sz w:val="22"/>
                <w:szCs w:val="22"/>
              </w:rPr>
            </w:pPr>
            <w:r w:rsidRPr="00932FA8">
              <w:rPr>
                <w:sz w:val="22"/>
                <w:szCs w:val="22"/>
              </w:rPr>
              <w:t>- pravodobno predani računi</w:t>
            </w:r>
          </w:p>
          <w:p w14:paraId="794A2C39" w14:textId="77777777" w:rsidR="00D767B3" w:rsidRPr="00932FA8" w:rsidRDefault="00D767B3" w:rsidP="005B5157">
            <w:pPr>
              <w:rPr>
                <w:sz w:val="22"/>
                <w:szCs w:val="22"/>
              </w:rPr>
            </w:pPr>
          </w:p>
        </w:tc>
        <w:tc>
          <w:tcPr>
            <w:tcW w:w="2126" w:type="dxa"/>
          </w:tcPr>
          <w:p w14:paraId="2D8F8CC1" w14:textId="77777777" w:rsidR="00D767B3" w:rsidRPr="00932FA8" w:rsidRDefault="00D767B3" w:rsidP="005B5157">
            <w:pPr>
              <w:rPr>
                <w:sz w:val="22"/>
                <w:szCs w:val="22"/>
              </w:rPr>
            </w:pPr>
            <w:r w:rsidRPr="00932FA8">
              <w:rPr>
                <w:sz w:val="22"/>
                <w:szCs w:val="22"/>
              </w:rPr>
              <w:lastRenderedPageBreak/>
              <w:t>- individualni</w:t>
            </w:r>
          </w:p>
          <w:p w14:paraId="7717A04D" w14:textId="77777777" w:rsidR="00D767B3" w:rsidRPr="00932FA8" w:rsidRDefault="00D767B3" w:rsidP="005B5157">
            <w:pPr>
              <w:rPr>
                <w:sz w:val="22"/>
                <w:szCs w:val="22"/>
              </w:rPr>
            </w:pPr>
            <w:r w:rsidRPr="00932FA8">
              <w:rPr>
                <w:sz w:val="22"/>
                <w:szCs w:val="22"/>
              </w:rPr>
              <w:t>-rad u paru</w:t>
            </w:r>
          </w:p>
          <w:p w14:paraId="606DA228" w14:textId="77777777" w:rsidR="00D767B3" w:rsidRPr="00932FA8" w:rsidRDefault="00D767B3" w:rsidP="005B5157">
            <w:pPr>
              <w:rPr>
                <w:sz w:val="22"/>
                <w:szCs w:val="22"/>
              </w:rPr>
            </w:pPr>
            <w:r w:rsidRPr="00932FA8">
              <w:rPr>
                <w:sz w:val="22"/>
                <w:szCs w:val="22"/>
              </w:rPr>
              <w:t>- grupni rad</w:t>
            </w:r>
          </w:p>
          <w:p w14:paraId="68F2BFDB" w14:textId="77777777" w:rsidR="00D767B3" w:rsidRPr="00932FA8" w:rsidRDefault="00D767B3" w:rsidP="005B5157">
            <w:pPr>
              <w:rPr>
                <w:sz w:val="22"/>
                <w:szCs w:val="22"/>
              </w:rPr>
            </w:pPr>
          </w:p>
          <w:p w14:paraId="43B720E8" w14:textId="77777777" w:rsidR="00D767B3" w:rsidRPr="00932FA8" w:rsidRDefault="00D767B3" w:rsidP="005B5157">
            <w:pPr>
              <w:numPr>
                <w:ilvl w:val="0"/>
                <w:numId w:val="19"/>
              </w:numPr>
              <w:ind w:left="259"/>
              <w:contextualSpacing/>
              <w:rPr>
                <w:sz w:val="22"/>
                <w:szCs w:val="22"/>
              </w:rPr>
            </w:pPr>
            <w:r w:rsidRPr="00932FA8">
              <w:rPr>
                <w:sz w:val="22"/>
                <w:szCs w:val="22"/>
              </w:rPr>
              <w:t>razgovor</w:t>
            </w:r>
          </w:p>
          <w:p w14:paraId="637630C8" w14:textId="77777777" w:rsidR="00D767B3" w:rsidRPr="00932FA8" w:rsidRDefault="00D767B3" w:rsidP="005B5157">
            <w:pPr>
              <w:numPr>
                <w:ilvl w:val="0"/>
                <w:numId w:val="19"/>
              </w:numPr>
              <w:ind w:left="259"/>
              <w:contextualSpacing/>
              <w:rPr>
                <w:sz w:val="22"/>
                <w:szCs w:val="22"/>
              </w:rPr>
            </w:pPr>
            <w:r w:rsidRPr="00932FA8">
              <w:rPr>
                <w:sz w:val="22"/>
                <w:szCs w:val="22"/>
              </w:rPr>
              <w:t>analiza</w:t>
            </w:r>
          </w:p>
          <w:p w14:paraId="483A53F4" w14:textId="77777777" w:rsidR="00D767B3" w:rsidRPr="00932FA8" w:rsidRDefault="00D767B3" w:rsidP="005B5157">
            <w:pPr>
              <w:numPr>
                <w:ilvl w:val="0"/>
                <w:numId w:val="19"/>
              </w:numPr>
              <w:ind w:left="259"/>
              <w:contextualSpacing/>
              <w:rPr>
                <w:sz w:val="22"/>
                <w:szCs w:val="22"/>
              </w:rPr>
            </w:pPr>
            <w:r w:rsidRPr="00932FA8">
              <w:rPr>
                <w:sz w:val="22"/>
                <w:szCs w:val="22"/>
              </w:rPr>
              <w:t>pisanje</w:t>
            </w:r>
          </w:p>
          <w:p w14:paraId="00B395AE" w14:textId="77777777" w:rsidR="00D767B3" w:rsidRPr="00932FA8" w:rsidRDefault="00D767B3" w:rsidP="005B5157">
            <w:pPr>
              <w:rPr>
                <w:sz w:val="22"/>
                <w:szCs w:val="22"/>
              </w:rPr>
            </w:pPr>
          </w:p>
        </w:tc>
        <w:tc>
          <w:tcPr>
            <w:tcW w:w="1985" w:type="dxa"/>
          </w:tcPr>
          <w:p w14:paraId="0481E61E" w14:textId="77777777" w:rsidR="00D767B3" w:rsidRPr="00932FA8" w:rsidRDefault="00D767B3" w:rsidP="005B5157">
            <w:pPr>
              <w:rPr>
                <w:sz w:val="22"/>
                <w:szCs w:val="22"/>
              </w:rPr>
            </w:pPr>
            <w:r w:rsidRPr="00932FA8">
              <w:rPr>
                <w:sz w:val="22"/>
                <w:szCs w:val="22"/>
              </w:rPr>
              <w:t>tajnica</w:t>
            </w:r>
          </w:p>
          <w:p w14:paraId="0665BF55" w14:textId="77777777" w:rsidR="00D767B3" w:rsidRPr="00932FA8" w:rsidRDefault="00D767B3" w:rsidP="005B5157">
            <w:pPr>
              <w:rPr>
                <w:sz w:val="22"/>
                <w:szCs w:val="22"/>
              </w:rPr>
            </w:pPr>
            <w:r w:rsidRPr="00932FA8">
              <w:rPr>
                <w:sz w:val="22"/>
                <w:szCs w:val="22"/>
              </w:rPr>
              <w:t>računovođa</w:t>
            </w:r>
          </w:p>
          <w:p w14:paraId="0869C1DC" w14:textId="77777777" w:rsidR="00D767B3" w:rsidRPr="00932FA8" w:rsidRDefault="00D767B3" w:rsidP="005B5157">
            <w:pPr>
              <w:rPr>
                <w:sz w:val="22"/>
                <w:szCs w:val="22"/>
              </w:rPr>
            </w:pPr>
            <w:r w:rsidRPr="00932FA8">
              <w:rPr>
                <w:sz w:val="22"/>
                <w:szCs w:val="22"/>
              </w:rPr>
              <w:t>administrativna služba</w:t>
            </w:r>
          </w:p>
          <w:p w14:paraId="5C3EBBEF" w14:textId="77777777" w:rsidR="00D767B3" w:rsidRPr="00932FA8" w:rsidRDefault="00D767B3" w:rsidP="005B5157">
            <w:pPr>
              <w:rPr>
                <w:sz w:val="22"/>
                <w:szCs w:val="22"/>
              </w:rPr>
            </w:pPr>
            <w:r w:rsidRPr="00932FA8">
              <w:rPr>
                <w:sz w:val="22"/>
                <w:szCs w:val="22"/>
              </w:rPr>
              <w:t>tehničko osoblje</w:t>
            </w:r>
          </w:p>
          <w:p w14:paraId="6DBCB23D" w14:textId="77777777" w:rsidR="00D767B3" w:rsidRPr="00932FA8" w:rsidRDefault="00D767B3" w:rsidP="005B5157">
            <w:pPr>
              <w:rPr>
                <w:sz w:val="22"/>
                <w:szCs w:val="22"/>
              </w:rPr>
            </w:pPr>
          </w:p>
          <w:p w14:paraId="7B0EB602" w14:textId="77777777" w:rsidR="00D767B3" w:rsidRPr="00932FA8" w:rsidRDefault="00D767B3" w:rsidP="005B5157">
            <w:pPr>
              <w:rPr>
                <w:sz w:val="22"/>
                <w:szCs w:val="22"/>
              </w:rPr>
            </w:pPr>
            <w:r w:rsidRPr="00932FA8">
              <w:rPr>
                <w:sz w:val="22"/>
                <w:szCs w:val="22"/>
              </w:rPr>
              <w:t>ostali prema potrebi</w:t>
            </w:r>
          </w:p>
        </w:tc>
        <w:tc>
          <w:tcPr>
            <w:tcW w:w="1553" w:type="dxa"/>
          </w:tcPr>
          <w:p w14:paraId="7E6961A2" w14:textId="77777777" w:rsidR="00D767B3" w:rsidRPr="00932FA8" w:rsidRDefault="00D767B3" w:rsidP="005B5157">
            <w:pPr>
              <w:jc w:val="center"/>
              <w:rPr>
                <w:sz w:val="22"/>
                <w:szCs w:val="22"/>
              </w:rPr>
            </w:pPr>
            <w:r w:rsidRPr="00932FA8">
              <w:rPr>
                <w:sz w:val="22"/>
                <w:szCs w:val="22"/>
              </w:rPr>
              <w:t>120 sati</w:t>
            </w:r>
          </w:p>
        </w:tc>
      </w:tr>
      <w:tr w:rsidR="00D767B3" w:rsidRPr="00932FA8" w14:paraId="1ED4C57E" w14:textId="77777777" w:rsidTr="42F9319C">
        <w:tc>
          <w:tcPr>
            <w:tcW w:w="2266" w:type="dxa"/>
            <w:shd w:val="clear" w:color="auto" w:fill="A8D08D" w:themeFill="accent6" w:themeFillTint="99"/>
          </w:tcPr>
          <w:p w14:paraId="6E04CD3E" w14:textId="77777777" w:rsidR="00D767B3" w:rsidRPr="00932FA8" w:rsidRDefault="00D767B3" w:rsidP="005B5157">
            <w:pPr>
              <w:jc w:val="center"/>
              <w:rPr>
                <w:b/>
                <w:i/>
              </w:rPr>
            </w:pPr>
            <w:r w:rsidRPr="00932FA8">
              <w:rPr>
                <w:b/>
                <w:i/>
              </w:rPr>
              <w:t>7.</w:t>
            </w:r>
          </w:p>
        </w:tc>
        <w:tc>
          <w:tcPr>
            <w:tcW w:w="11728" w:type="dxa"/>
            <w:gridSpan w:val="4"/>
            <w:shd w:val="clear" w:color="auto" w:fill="A8D08D" w:themeFill="accent6" w:themeFillTint="99"/>
          </w:tcPr>
          <w:p w14:paraId="4942B2DE" w14:textId="77777777" w:rsidR="00D767B3" w:rsidRPr="00932FA8" w:rsidRDefault="00D767B3" w:rsidP="005B5157">
            <w:pPr>
              <w:jc w:val="center"/>
              <w:rPr>
                <w:b/>
              </w:rPr>
            </w:pPr>
            <w:r w:rsidRPr="00932FA8">
              <w:rPr>
                <w:b/>
              </w:rPr>
              <w:t>Suradnja s okruženjem škole</w:t>
            </w:r>
          </w:p>
        </w:tc>
      </w:tr>
      <w:tr w:rsidR="00D767B3" w:rsidRPr="00932FA8" w14:paraId="7816137E" w14:textId="77777777" w:rsidTr="42F9319C">
        <w:tc>
          <w:tcPr>
            <w:tcW w:w="2266" w:type="dxa"/>
          </w:tcPr>
          <w:p w14:paraId="63A93A41" w14:textId="77777777" w:rsidR="00D767B3" w:rsidRPr="00932FA8" w:rsidRDefault="00D767B3" w:rsidP="005B5157">
            <w:pPr>
              <w:rPr>
                <w:i/>
              </w:rPr>
            </w:pPr>
            <w:r w:rsidRPr="00932FA8">
              <w:rPr>
                <w:i/>
              </w:rPr>
              <w:t>Povezati rad škole sa širom društvenom zajednicom</w:t>
            </w:r>
          </w:p>
        </w:tc>
        <w:tc>
          <w:tcPr>
            <w:tcW w:w="6064" w:type="dxa"/>
          </w:tcPr>
          <w:p w14:paraId="6E2CB464" w14:textId="77777777" w:rsidR="00D767B3" w:rsidRPr="00932FA8" w:rsidRDefault="00D767B3" w:rsidP="005B5157">
            <w:pPr>
              <w:rPr>
                <w:sz w:val="22"/>
                <w:szCs w:val="22"/>
              </w:rPr>
            </w:pPr>
            <w:r w:rsidRPr="00932FA8">
              <w:rPr>
                <w:sz w:val="22"/>
                <w:szCs w:val="22"/>
              </w:rPr>
              <w:t>- ostvariti suradnji s Ministarstvom znanosti i obrazovanja, Agencijom za odgoj i obrazovanje, Nacionalnim centrom za vanjsko vrednovanje obrazovanja, Upravnim odjelom za obrazovanje županije Vukovarsko-srijemske</w:t>
            </w:r>
          </w:p>
          <w:p w14:paraId="441145EE" w14:textId="77777777" w:rsidR="00D767B3" w:rsidRPr="00932FA8" w:rsidRDefault="00D767B3" w:rsidP="005B5157">
            <w:pPr>
              <w:rPr>
                <w:sz w:val="22"/>
                <w:szCs w:val="22"/>
              </w:rPr>
            </w:pPr>
            <w:r w:rsidRPr="00932FA8">
              <w:rPr>
                <w:sz w:val="22"/>
                <w:szCs w:val="22"/>
              </w:rPr>
              <w:t>- ostvariti suradnju sa Zavodom za zapošljavanje, fakultetima Sveučilišta J. J. Strossmayera u Osijeku te drugim znanstvenim ustanovama</w:t>
            </w:r>
          </w:p>
          <w:p w14:paraId="65B4A0FD" w14:textId="7248BFE8" w:rsidR="00D767B3" w:rsidRPr="00932FA8" w:rsidRDefault="00D767B3" w:rsidP="005B5157">
            <w:pPr>
              <w:rPr>
                <w:sz w:val="22"/>
                <w:szCs w:val="22"/>
              </w:rPr>
            </w:pPr>
            <w:r w:rsidRPr="00932FA8">
              <w:rPr>
                <w:sz w:val="22"/>
                <w:szCs w:val="22"/>
              </w:rPr>
              <w:t>- surađivati s ustanovama (zdravstvenim, socijalnim, policijom, kulturnim i vjerskim) udrugama i pojedincima</w:t>
            </w:r>
          </w:p>
          <w:p w14:paraId="5D90E878" w14:textId="77777777" w:rsidR="00D767B3" w:rsidRPr="00932FA8" w:rsidRDefault="00D767B3" w:rsidP="005B5157">
            <w:pPr>
              <w:rPr>
                <w:color w:val="FF0000"/>
                <w:sz w:val="22"/>
                <w:szCs w:val="22"/>
              </w:rPr>
            </w:pPr>
            <w:r w:rsidRPr="00932FA8">
              <w:rPr>
                <w:sz w:val="22"/>
                <w:szCs w:val="22"/>
              </w:rPr>
              <w:t>- surađivati i uspostaviti suradnju sa školama u RH koje provode iste gimnazijske programe  te s drugim srednjim školama u RH i županiji</w:t>
            </w:r>
          </w:p>
          <w:p w14:paraId="1B332647" w14:textId="77777777" w:rsidR="00D767B3" w:rsidRPr="00932FA8" w:rsidRDefault="00D767B3" w:rsidP="005B5157">
            <w:pPr>
              <w:rPr>
                <w:sz w:val="22"/>
                <w:szCs w:val="22"/>
              </w:rPr>
            </w:pPr>
            <w:r w:rsidRPr="00932FA8">
              <w:rPr>
                <w:sz w:val="22"/>
                <w:szCs w:val="22"/>
              </w:rPr>
              <w:t>- surađivati s međunarodnim organizacijama i ustanovama</w:t>
            </w:r>
          </w:p>
          <w:p w14:paraId="14502DBD" w14:textId="77777777" w:rsidR="00D767B3" w:rsidRPr="00932FA8" w:rsidRDefault="00D767B3" w:rsidP="005B5157">
            <w:pPr>
              <w:rPr>
                <w:sz w:val="22"/>
                <w:szCs w:val="22"/>
              </w:rPr>
            </w:pPr>
            <w:r w:rsidRPr="00932FA8">
              <w:rPr>
                <w:sz w:val="22"/>
                <w:szCs w:val="22"/>
              </w:rPr>
              <w:t>- predstavljati školu u javnosti</w:t>
            </w:r>
          </w:p>
          <w:p w14:paraId="62F76B1F" w14:textId="77777777" w:rsidR="00D767B3" w:rsidRPr="00932FA8" w:rsidRDefault="00D767B3" w:rsidP="005B5157">
            <w:pPr>
              <w:numPr>
                <w:ilvl w:val="0"/>
                <w:numId w:val="20"/>
              </w:numPr>
              <w:spacing w:line="276" w:lineRule="auto"/>
              <w:ind w:left="0"/>
              <w:contextualSpacing/>
              <w:rPr>
                <w:b/>
                <w:sz w:val="22"/>
                <w:szCs w:val="22"/>
              </w:rPr>
            </w:pPr>
            <w:r w:rsidRPr="00932FA8">
              <w:rPr>
                <w:b/>
                <w:sz w:val="22"/>
                <w:szCs w:val="22"/>
              </w:rPr>
              <w:t xml:space="preserve">POKAZATELJI USPJEŠNOSTI: </w:t>
            </w:r>
          </w:p>
          <w:p w14:paraId="48D57EB2" w14:textId="77777777" w:rsidR="00D767B3" w:rsidRPr="00932FA8" w:rsidRDefault="00D767B3" w:rsidP="005B5157">
            <w:pPr>
              <w:rPr>
                <w:sz w:val="22"/>
                <w:szCs w:val="22"/>
              </w:rPr>
            </w:pPr>
            <w:r w:rsidRPr="00932FA8">
              <w:rPr>
                <w:sz w:val="22"/>
                <w:szCs w:val="22"/>
              </w:rPr>
              <w:t>- realizirana suradnja i kvaliteta iste (broj institucija, način suradnje, doprinos radu škole)</w:t>
            </w:r>
          </w:p>
        </w:tc>
        <w:tc>
          <w:tcPr>
            <w:tcW w:w="2126" w:type="dxa"/>
          </w:tcPr>
          <w:p w14:paraId="416A44DC" w14:textId="77777777" w:rsidR="00D767B3" w:rsidRPr="00932FA8" w:rsidRDefault="00D767B3" w:rsidP="005B5157">
            <w:pPr>
              <w:rPr>
                <w:sz w:val="22"/>
                <w:szCs w:val="22"/>
              </w:rPr>
            </w:pPr>
            <w:r w:rsidRPr="00932FA8">
              <w:rPr>
                <w:sz w:val="22"/>
                <w:szCs w:val="22"/>
              </w:rPr>
              <w:t>-individualni</w:t>
            </w:r>
          </w:p>
          <w:p w14:paraId="24E08FBA" w14:textId="77777777" w:rsidR="00D767B3" w:rsidRPr="00932FA8" w:rsidRDefault="00D767B3" w:rsidP="005B5157">
            <w:pPr>
              <w:rPr>
                <w:sz w:val="22"/>
                <w:szCs w:val="22"/>
              </w:rPr>
            </w:pPr>
            <w:r w:rsidRPr="00932FA8">
              <w:rPr>
                <w:sz w:val="22"/>
                <w:szCs w:val="22"/>
              </w:rPr>
              <w:t xml:space="preserve">-grupni </w:t>
            </w:r>
          </w:p>
          <w:p w14:paraId="55F6AA4F" w14:textId="77777777" w:rsidR="00D767B3" w:rsidRPr="00932FA8" w:rsidRDefault="00D767B3" w:rsidP="005B5157">
            <w:pPr>
              <w:rPr>
                <w:sz w:val="22"/>
                <w:szCs w:val="22"/>
              </w:rPr>
            </w:pPr>
            <w:r w:rsidRPr="00932FA8">
              <w:rPr>
                <w:sz w:val="22"/>
                <w:szCs w:val="22"/>
              </w:rPr>
              <w:t>- frontalni</w:t>
            </w:r>
          </w:p>
          <w:p w14:paraId="72F08D6F" w14:textId="77777777" w:rsidR="00D767B3" w:rsidRPr="00932FA8" w:rsidRDefault="00D767B3" w:rsidP="005B5157">
            <w:pPr>
              <w:rPr>
                <w:sz w:val="22"/>
                <w:szCs w:val="22"/>
              </w:rPr>
            </w:pPr>
            <w:r w:rsidRPr="00932FA8">
              <w:rPr>
                <w:sz w:val="22"/>
                <w:szCs w:val="22"/>
              </w:rPr>
              <w:t xml:space="preserve">- timski </w:t>
            </w:r>
          </w:p>
          <w:p w14:paraId="116EDB61" w14:textId="77777777" w:rsidR="00D767B3" w:rsidRPr="00932FA8" w:rsidRDefault="00D767B3" w:rsidP="005B5157">
            <w:pPr>
              <w:rPr>
                <w:sz w:val="22"/>
                <w:szCs w:val="22"/>
              </w:rPr>
            </w:pPr>
          </w:p>
          <w:p w14:paraId="64E2DC0C" w14:textId="77777777" w:rsidR="00D767B3" w:rsidRPr="00932FA8" w:rsidRDefault="00D767B3" w:rsidP="005B5157">
            <w:pPr>
              <w:numPr>
                <w:ilvl w:val="0"/>
                <w:numId w:val="19"/>
              </w:numPr>
              <w:ind w:left="259"/>
              <w:contextualSpacing/>
              <w:rPr>
                <w:sz w:val="22"/>
                <w:szCs w:val="22"/>
              </w:rPr>
            </w:pPr>
            <w:r w:rsidRPr="00932FA8">
              <w:rPr>
                <w:sz w:val="22"/>
                <w:szCs w:val="22"/>
              </w:rPr>
              <w:t>razgovor</w:t>
            </w:r>
          </w:p>
          <w:p w14:paraId="6E20A0F5" w14:textId="77777777" w:rsidR="00D767B3" w:rsidRPr="00932FA8" w:rsidRDefault="00D767B3" w:rsidP="005B5157">
            <w:pPr>
              <w:numPr>
                <w:ilvl w:val="0"/>
                <w:numId w:val="19"/>
              </w:numPr>
              <w:ind w:left="259"/>
              <w:contextualSpacing/>
              <w:rPr>
                <w:sz w:val="22"/>
                <w:szCs w:val="22"/>
              </w:rPr>
            </w:pPr>
            <w:r w:rsidRPr="00932FA8">
              <w:rPr>
                <w:sz w:val="22"/>
                <w:szCs w:val="22"/>
              </w:rPr>
              <w:t>rasprava</w:t>
            </w:r>
          </w:p>
          <w:p w14:paraId="74CBC6B8" w14:textId="77777777" w:rsidR="00D767B3" w:rsidRPr="00932FA8" w:rsidRDefault="00D767B3" w:rsidP="005B5157">
            <w:pPr>
              <w:numPr>
                <w:ilvl w:val="0"/>
                <w:numId w:val="19"/>
              </w:numPr>
              <w:ind w:left="259"/>
              <w:contextualSpacing/>
              <w:rPr>
                <w:sz w:val="22"/>
                <w:szCs w:val="22"/>
              </w:rPr>
            </w:pPr>
            <w:r w:rsidRPr="00932FA8">
              <w:rPr>
                <w:sz w:val="22"/>
                <w:szCs w:val="22"/>
              </w:rPr>
              <w:t>predavanja</w:t>
            </w:r>
          </w:p>
          <w:p w14:paraId="48937A74" w14:textId="77777777" w:rsidR="00D767B3" w:rsidRPr="00932FA8" w:rsidRDefault="00D767B3" w:rsidP="005B5157">
            <w:pPr>
              <w:numPr>
                <w:ilvl w:val="0"/>
                <w:numId w:val="19"/>
              </w:numPr>
              <w:ind w:left="259"/>
              <w:contextualSpacing/>
              <w:rPr>
                <w:sz w:val="22"/>
                <w:szCs w:val="22"/>
              </w:rPr>
            </w:pPr>
            <w:r w:rsidRPr="00932FA8">
              <w:rPr>
                <w:sz w:val="22"/>
                <w:szCs w:val="22"/>
              </w:rPr>
              <w:t>pedagoške radionice</w:t>
            </w:r>
          </w:p>
          <w:p w14:paraId="5CCD867C" w14:textId="77777777" w:rsidR="00D767B3" w:rsidRPr="00932FA8" w:rsidRDefault="00D767B3" w:rsidP="005B5157">
            <w:pPr>
              <w:numPr>
                <w:ilvl w:val="0"/>
                <w:numId w:val="19"/>
              </w:numPr>
              <w:ind w:left="259"/>
              <w:contextualSpacing/>
              <w:rPr>
                <w:sz w:val="22"/>
                <w:szCs w:val="22"/>
              </w:rPr>
            </w:pPr>
            <w:r w:rsidRPr="00932FA8">
              <w:rPr>
                <w:sz w:val="22"/>
                <w:szCs w:val="22"/>
              </w:rPr>
              <w:t>pisanje</w:t>
            </w:r>
          </w:p>
          <w:p w14:paraId="53AD34CA" w14:textId="77777777" w:rsidR="00D767B3" w:rsidRPr="00932FA8" w:rsidRDefault="00D767B3" w:rsidP="005B5157">
            <w:pPr>
              <w:rPr>
                <w:sz w:val="22"/>
                <w:szCs w:val="22"/>
              </w:rPr>
            </w:pPr>
          </w:p>
        </w:tc>
        <w:tc>
          <w:tcPr>
            <w:tcW w:w="1985" w:type="dxa"/>
          </w:tcPr>
          <w:p w14:paraId="36CEF8E2" w14:textId="77777777" w:rsidR="00D767B3" w:rsidRPr="00932FA8" w:rsidRDefault="00D767B3" w:rsidP="005B5157">
            <w:pPr>
              <w:spacing w:line="276" w:lineRule="auto"/>
              <w:rPr>
                <w:sz w:val="22"/>
                <w:szCs w:val="22"/>
              </w:rPr>
            </w:pPr>
            <w:r w:rsidRPr="00932FA8">
              <w:rPr>
                <w:sz w:val="22"/>
                <w:szCs w:val="22"/>
              </w:rPr>
              <w:t>predstavnici šire društvene zajednice</w:t>
            </w:r>
          </w:p>
          <w:p w14:paraId="3D2EC53A" w14:textId="77777777" w:rsidR="00D767B3" w:rsidRPr="00932FA8" w:rsidRDefault="00D767B3" w:rsidP="005B5157">
            <w:pPr>
              <w:spacing w:line="276" w:lineRule="auto"/>
              <w:rPr>
                <w:sz w:val="22"/>
                <w:szCs w:val="22"/>
              </w:rPr>
            </w:pPr>
            <w:r w:rsidRPr="00932FA8">
              <w:rPr>
                <w:sz w:val="22"/>
                <w:szCs w:val="22"/>
              </w:rPr>
              <w:t>mediji</w:t>
            </w:r>
          </w:p>
          <w:p w14:paraId="465114B7" w14:textId="77777777" w:rsidR="00D767B3" w:rsidRPr="00932FA8" w:rsidRDefault="00D767B3" w:rsidP="005B5157">
            <w:pPr>
              <w:spacing w:line="276" w:lineRule="auto"/>
              <w:rPr>
                <w:sz w:val="22"/>
                <w:szCs w:val="22"/>
              </w:rPr>
            </w:pPr>
            <w:r w:rsidRPr="00932FA8">
              <w:rPr>
                <w:sz w:val="22"/>
                <w:szCs w:val="22"/>
              </w:rPr>
              <w:t>nastavnici</w:t>
            </w:r>
          </w:p>
          <w:p w14:paraId="2F9497BC" w14:textId="77777777" w:rsidR="00D767B3" w:rsidRPr="00932FA8" w:rsidRDefault="00D767B3" w:rsidP="005B5157">
            <w:pPr>
              <w:spacing w:line="276" w:lineRule="auto"/>
              <w:rPr>
                <w:sz w:val="22"/>
                <w:szCs w:val="22"/>
              </w:rPr>
            </w:pPr>
            <w:r w:rsidRPr="00932FA8">
              <w:rPr>
                <w:sz w:val="22"/>
                <w:szCs w:val="22"/>
              </w:rPr>
              <w:t>učenici</w:t>
            </w:r>
          </w:p>
          <w:p w14:paraId="728DC64F" w14:textId="77777777" w:rsidR="00D767B3" w:rsidRPr="00932FA8" w:rsidRDefault="00D767B3" w:rsidP="005B5157">
            <w:pPr>
              <w:spacing w:line="276" w:lineRule="auto"/>
              <w:rPr>
                <w:sz w:val="22"/>
                <w:szCs w:val="22"/>
              </w:rPr>
            </w:pPr>
            <w:r w:rsidRPr="00932FA8">
              <w:rPr>
                <w:sz w:val="22"/>
                <w:szCs w:val="22"/>
              </w:rPr>
              <w:t>roditelji</w:t>
            </w:r>
          </w:p>
        </w:tc>
        <w:tc>
          <w:tcPr>
            <w:tcW w:w="1553" w:type="dxa"/>
          </w:tcPr>
          <w:p w14:paraId="43FDBBAF" w14:textId="74DA68C1" w:rsidR="00D767B3" w:rsidRPr="00932FA8" w:rsidRDefault="42F9319C" w:rsidP="005B5157">
            <w:pPr>
              <w:jc w:val="center"/>
              <w:rPr>
                <w:sz w:val="22"/>
                <w:szCs w:val="22"/>
              </w:rPr>
            </w:pPr>
            <w:r w:rsidRPr="42F9319C">
              <w:rPr>
                <w:sz w:val="22"/>
                <w:szCs w:val="22"/>
              </w:rPr>
              <w:t>100 sati</w:t>
            </w:r>
          </w:p>
        </w:tc>
      </w:tr>
      <w:tr w:rsidR="00D767B3" w:rsidRPr="00932FA8" w14:paraId="5D0E9B3D" w14:textId="77777777" w:rsidTr="42F9319C">
        <w:tc>
          <w:tcPr>
            <w:tcW w:w="2266" w:type="dxa"/>
          </w:tcPr>
          <w:p w14:paraId="01F6D0B3" w14:textId="77777777" w:rsidR="00D767B3" w:rsidRPr="00932FA8" w:rsidRDefault="00D767B3" w:rsidP="005B5157">
            <w:pPr>
              <w:rPr>
                <w:i/>
              </w:rPr>
            </w:pPr>
            <w:r w:rsidRPr="00932FA8">
              <w:rPr>
                <w:i/>
              </w:rPr>
              <w:t>Unaprijediti rad škole koristeći sredstva iz europskih fondova</w:t>
            </w:r>
          </w:p>
        </w:tc>
        <w:tc>
          <w:tcPr>
            <w:tcW w:w="6064" w:type="dxa"/>
          </w:tcPr>
          <w:p w14:paraId="74B10352" w14:textId="77777777" w:rsidR="00D767B3" w:rsidRPr="00932FA8" w:rsidRDefault="00D767B3" w:rsidP="005B5157">
            <w:pPr>
              <w:rPr>
                <w:sz w:val="22"/>
                <w:szCs w:val="22"/>
              </w:rPr>
            </w:pPr>
            <w:r w:rsidRPr="00932FA8">
              <w:rPr>
                <w:sz w:val="22"/>
                <w:szCs w:val="22"/>
              </w:rPr>
              <w:t xml:space="preserve">- pripremiti dokumentaciju za prijavu projekta </w:t>
            </w:r>
          </w:p>
          <w:p w14:paraId="45D945A5" w14:textId="77777777" w:rsidR="00D767B3" w:rsidRPr="00932FA8" w:rsidRDefault="00D767B3" w:rsidP="005B5157">
            <w:pPr>
              <w:rPr>
                <w:sz w:val="22"/>
                <w:szCs w:val="22"/>
              </w:rPr>
            </w:pPr>
            <w:r w:rsidRPr="00932FA8">
              <w:rPr>
                <w:sz w:val="22"/>
                <w:szCs w:val="22"/>
              </w:rPr>
              <w:t>- poticati sudjelovanje nastavnika na stručnom usavršavanju za pisanje projekata</w:t>
            </w:r>
          </w:p>
          <w:p w14:paraId="3B51A83A" w14:textId="77777777" w:rsidR="00D767B3" w:rsidRPr="00932FA8" w:rsidRDefault="00D767B3" w:rsidP="005B5157">
            <w:pPr>
              <w:rPr>
                <w:sz w:val="22"/>
                <w:szCs w:val="22"/>
              </w:rPr>
            </w:pPr>
            <w:r w:rsidRPr="00932FA8">
              <w:rPr>
                <w:sz w:val="22"/>
                <w:szCs w:val="22"/>
              </w:rPr>
              <w:t xml:space="preserve">- koordinirati formiranje Tima i uključivanje Škole u projekte, </w:t>
            </w:r>
          </w:p>
          <w:p w14:paraId="46AF9861" w14:textId="77777777" w:rsidR="00D767B3" w:rsidRPr="00932FA8" w:rsidRDefault="00D767B3" w:rsidP="005B5157">
            <w:pPr>
              <w:rPr>
                <w:sz w:val="22"/>
                <w:szCs w:val="22"/>
              </w:rPr>
            </w:pPr>
            <w:r w:rsidRPr="00932FA8">
              <w:rPr>
                <w:sz w:val="22"/>
                <w:szCs w:val="22"/>
              </w:rPr>
              <w:t>-sudjelovati u pisanju prijedloga za EU projekte (Erasmus + i ostalih prema natječaju)</w:t>
            </w:r>
          </w:p>
          <w:p w14:paraId="59759CE0" w14:textId="77777777" w:rsidR="00D767B3" w:rsidRPr="00932FA8" w:rsidRDefault="00D767B3" w:rsidP="005B5157">
            <w:pPr>
              <w:rPr>
                <w:sz w:val="22"/>
                <w:szCs w:val="22"/>
              </w:rPr>
            </w:pPr>
          </w:p>
          <w:p w14:paraId="10101CD6" w14:textId="77777777" w:rsidR="00D767B3" w:rsidRPr="00932FA8" w:rsidRDefault="00D767B3" w:rsidP="005B5157">
            <w:pPr>
              <w:numPr>
                <w:ilvl w:val="0"/>
                <w:numId w:val="20"/>
              </w:numPr>
              <w:spacing w:line="276" w:lineRule="auto"/>
              <w:ind w:left="0"/>
              <w:contextualSpacing/>
              <w:rPr>
                <w:b/>
                <w:sz w:val="22"/>
                <w:szCs w:val="22"/>
              </w:rPr>
            </w:pPr>
            <w:r w:rsidRPr="00932FA8">
              <w:rPr>
                <w:b/>
                <w:sz w:val="22"/>
                <w:szCs w:val="22"/>
              </w:rPr>
              <w:t xml:space="preserve">POKAZATELJI USPJEŠNOSTI: </w:t>
            </w:r>
          </w:p>
          <w:p w14:paraId="552F00F4" w14:textId="77777777" w:rsidR="00D767B3" w:rsidRPr="00932FA8" w:rsidRDefault="00D767B3" w:rsidP="005B5157">
            <w:pPr>
              <w:rPr>
                <w:sz w:val="22"/>
                <w:szCs w:val="22"/>
              </w:rPr>
            </w:pPr>
            <w:r w:rsidRPr="00932FA8">
              <w:rPr>
                <w:sz w:val="22"/>
                <w:szCs w:val="22"/>
              </w:rPr>
              <w:t>- uspješno napisani i realizirani EU projekti</w:t>
            </w:r>
          </w:p>
          <w:p w14:paraId="074467DC" w14:textId="77777777" w:rsidR="00D767B3" w:rsidRPr="00932FA8" w:rsidRDefault="00D767B3" w:rsidP="005B5157">
            <w:pPr>
              <w:rPr>
                <w:sz w:val="22"/>
                <w:szCs w:val="22"/>
              </w:rPr>
            </w:pPr>
            <w:r w:rsidRPr="00932FA8">
              <w:rPr>
                <w:sz w:val="22"/>
                <w:szCs w:val="22"/>
              </w:rPr>
              <w:t>- povlačenje sredstava iz EU fondova</w:t>
            </w:r>
          </w:p>
        </w:tc>
        <w:tc>
          <w:tcPr>
            <w:tcW w:w="2126" w:type="dxa"/>
          </w:tcPr>
          <w:p w14:paraId="665126E1" w14:textId="77777777" w:rsidR="00D767B3" w:rsidRPr="00932FA8" w:rsidRDefault="00D767B3" w:rsidP="005B5157">
            <w:pPr>
              <w:rPr>
                <w:sz w:val="22"/>
                <w:szCs w:val="22"/>
              </w:rPr>
            </w:pPr>
            <w:r w:rsidRPr="00932FA8">
              <w:rPr>
                <w:sz w:val="22"/>
                <w:szCs w:val="22"/>
              </w:rPr>
              <w:t>-individualni</w:t>
            </w:r>
          </w:p>
          <w:p w14:paraId="524D7C46" w14:textId="77777777" w:rsidR="00D767B3" w:rsidRPr="00932FA8" w:rsidRDefault="00D767B3" w:rsidP="005B5157">
            <w:pPr>
              <w:rPr>
                <w:sz w:val="22"/>
                <w:szCs w:val="22"/>
              </w:rPr>
            </w:pPr>
            <w:r w:rsidRPr="00932FA8">
              <w:rPr>
                <w:sz w:val="22"/>
                <w:szCs w:val="22"/>
              </w:rPr>
              <w:t xml:space="preserve">-grupni </w:t>
            </w:r>
          </w:p>
          <w:p w14:paraId="01A570E9" w14:textId="77777777" w:rsidR="00D767B3" w:rsidRPr="00932FA8" w:rsidRDefault="00D767B3" w:rsidP="005B5157">
            <w:pPr>
              <w:rPr>
                <w:sz w:val="22"/>
                <w:szCs w:val="22"/>
              </w:rPr>
            </w:pPr>
            <w:r w:rsidRPr="00932FA8">
              <w:rPr>
                <w:sz w:val="22"/>
                <w:szCs w:val="22"/>
              </w:rPr>
              <w:t>- frontalni</w:t>
            </w:r>
          </w:p>
          <w:p w14:paraId="42E94833" w14:textId="77777777" w:rsidR="00D767B3" w:rsidRPr="00932FA8" w:rsidRDefault="00D767B3" w:rsidP="005B5157">
            <w:pPr>
              <w:rPr>
                <w:sz w:val="22"/>
                <w:szCs w:val="22"/>
              </w:rPr>
            </w:pPr>
            <w:r w:rsidRPr="00932FA8">
              <w:rPr>
                <w:sz w:val="22"/>
                <w:szCs w:val="22"/>
              </w:rPr>
              <w:t xml:space="preserve">- timski </w:t>
            </w:r>
          </w:p>
          <w:p w14:paraId="0A83B728" w14:textId="77777777" w:rsidR="00D767B3" w:rsidRPr="00932FA8" w:rsidRDefault="00D767B3" w:rsidP="005B5157">
            <w:pPr>
              <w:numPr>
                <w:ilvl w:val="0"/>
                <w:numId w:val="19"/>
              </w:numPr>
              <w:ind w:left="259"/>
              <w:contextualSpacing/>
              <w:rPr>
                <w:sz w:val="22"/>
                <w:szCs w:val="22"/>
              </w:rPr>
            </w:pPr>
            <w:r w:rsidRPr="00932FA8">
              <w:rPr>
                <w:sz w:val="22"/>
                <w:szCs w:val="22"/>
              </w:rPr>
              <w:t>rasprava</w:t>
            </w:r>
          </w:p>
          <w:p w14:paraId="7A162450" w14:textId="77777777" w:rsidR="00D767B3" w:rsidRPr="00932FA8" w:rsidRDefault="00D767B3" w:rsidP="005B5157">
            <w:pPr>
              <w:numPr>
                <w:ilvl w:val="0"/>
                <w:numId w:val="19"/>
              </w:numPr>
              <w:ind w:left="259"/>
              <w:contextualSpacing/>
              <w:rPr>
                <w:sz w:val="22"/>
                <w:szCs w:val="22"/>
              </w:rPr>
            </w:pPr>
            <w:r w:rsidRPr="00932FA8">
              <w:rPr>
                <w:sz w:val="22"/>
                <w:szCs w:val="22"/>
              </w:rPr>
              <w:t>pisanje</w:t>
            </w:r>
          </w:p>
          <w:p w14:paraId="3E7C0667" w14:textId="77777777" w:rsidR="00D767B3" w:rsidRPr="00932FA8" w:rsidRDefault="00D767B3" w:rsidP="005B5157">
            <w:pPr>
              <w:numPr>
                <w:ilvl w:val="0"/>
                <w:numId w:val="19"/>
              </w:numPr>
              <w:ind w:left="259"/>
              <w:contextualSpacing/>
              <w:rPr>
                <w:sz w:val="22"/>
                <w:szCs w:val="22"/>
              </w:rPr>
            </w:pPr>
            <w:r w:rsidRPr="00932FA8">
              <w:rPr>
                <w:sz w:val="22"/>
                <w:szCs w:val="22"/>
              </w:rPr>
              <w:t>predavanja</w:t>
            </w:r>
          </w:p>
          <w:p w14:paraId="370E6247" w14:textId="77777777" w:rsidR="00D767B3" w:rsidRPr="00932FA8" w:rsidRDefault="00D767B3" w:rsidP="005B5157">
            <w:pPr>
              <w:numPr>
                <w:ilvl w:val="0"/>
                <w:numId w:val="19"/>
              </w:numPr>
              <w:ind w:left="259"/>
              <w:contextualSpacing/>
              <w:rPr>
                <w:sz w:val="22"/>
                <w:szCs w:val="22"/>
              </w:rPr>
            </w:pPr>
            <w:r w:rsidRPr="00932FA8">
              <w:rPr>
                <w:sz w:val="22"/>
                <w:szCs w:val="22"/>
              </w:rPr>
              <w:t>pedagoške radionice</w:t>
            </w:r>
          </w:p>
          <w:p w14:paraId="3DDD14DC" w14:textId="77777777" w:rsidR="00D767B3" w:rsidRPr="00932FA8" w:rsidRDefault="00D767B3" w:rsidP="005B5157">
            <w:pPr>
              <w:numPr>
                <w:ilvl w:val="0"/>
                <w:numId w:val="19"/>
              </w:numPr>
              <w:ind w:left="259"/>
              <w:contextualSpacing/>
              <w:rPr>
                <w:sz w:val="22"/>
                <w:szCs w:val="22"/>
              </w:rPr>
            </w:pPr>
            <w:r w:rsidRPr="00932FA8">
              <w:rPr>
                <w:sz w:val="22"/>
                <w:szCs w:val="22"/>
              </w:rPr>
              <w:t>rješavanje problema</w:t>
            </w:r>
          </w:p>
          <w:p w14:paraId="6576184E" w14:textId="77777777" w:rsidR="00D767B3" w:rsidRPr="00932FA8" w:rsidRDefault="00D767B3" w:rsidP="005B5157">
            <w:pPr>
              <w:rPr>
                <w:sz w:val="22"/>
                <w:szCs w:val="22"/>
              </w:rPr>
            </w:pPr>
          </w:p>
        </w:tc>
        <w:tc>
          <w:tcPr>
            <w:tcW w:w="1985" w:type="dxa"/>
          </w:tcPr>
          <w:p w14:paraId="7E8F671C" w14:textId="77777777" w:rsidR="00D767B3" w:rsidRPr="00932FA8" w:rsidRDefault="00D767B3" w:rsidP="005B5157">
            <w:pPr>
              <w:spacing w:line="276" w:lineRule="auto"/>
              <w:rPr>
                <w:sz w:val="22"/>
                <w:szCs w:val="22"/>
              </w:rPr>
            </w:pPr>
            <w:r w:rsidRPr="00932FA8">
              <w:rPr>
                <w:sz w:val="22"/>
                <w:szCs w:val="22"/>
              </w:rPr>
              <w:t>nastavnici</w:t>
            </w:r>
          </w:p>
          <w:p w14:paraId="5E73AA43" w14:textId="77777777" w:rsidR="00D767B3" w:rsidRPr="00932FA8" w:rsidRDefault="00D767B3" w:rsidP="005B5157">
            <w:pPr>
              <w:spacing w:line="276" w:lineRule="auto"/>
              <w:rPr>
                <w:sz w:val="22"/>
                <w:szCs w:val="22"/>
              </w:rPr>
            </w:pPr>
            <w:r w:rsidRPr="00932FA8">
              <w:rPr>
                <w:sz w:val="22"/>
                <w:szCs w:val="22"/>
              </w:rPr>
              <w:t>projektni timovi</w:t>
            </w:r>
          </w:p>
          <w:p w14:paraId="1657A761" w14:textId="77777777" w:rsidR="00D767B3" w:rsidRPr="00932FA8" w:rsidRDefault="00D767B3" w:rsidP="005B5157">
            <w:pPr>
              <w:spacing w:line="276" w:lineRule="auto"/>
              <w:rPr>
                <w:sz w:val="22"/>
                <w:szCs w:val="22"/>
              </w:rPr>
            </w:pPr>
            <w:r w:rsidRPr="00932FA8">
              <w:rPr>
                <w:sz w:val="22"/>
                <w:szCs w:val="22"/>
              </w:rPr>
              <w:t xml:space="preserve">prema potrebi vanjski suradnici </w:t>
            </w:r>
          </w:p>
        </w:tc>
        <w:tc>
          <w:tcPr>
            <w:tcW w:w="1553" w:type="dxa"/>
          </w:tcPr>
          <w:p w14:paraId="3BBD0250" w14:textId="77777777" w:rsidR="00D767B3" w:rsidRPr="00932FA8" w:rsidRDefault="00D767B3" w:rsidP="005B5157">
            <w:pPr>
              <w:jc w:val="center"/>
              <w:rPr>
                <w:sz w:val="22"/>
                <w:szCs w:val="22"/>
              </w:rPr>
            </w:pPr>
            <w:r w:rsidRPr="00932FA8">
              <w:rPr>
                <w:sz w:val="22"/>
                <w:szCs w:val="22"/>
              </w:rPr>
              <w:t>50 sati</w:t>
            </w:r>
          </w:p>
        </w:tc>
      </w:tr>
      <w:tr w:rsidR="00D767B3" w:rsidRPr="00932FA8" w14:paraId="1232C419" w14:textId="77777777" w:rsidTr="42F9319C">
        <w:tc>
          <w:tcPr>
            <w:tcW w:w="2266" w:type="dxa"/>
            <w:shd w:val="clear" w:color="auto" w:fill="A8D08D" w:themeFill="accent6" w:themeFillTint="99"/>
          </w:tcPr>
          <w:p w14:paraId="14666DBF" w14:textId="77777777" w:rsidR="00D767B3" w:rsidRPr="00932FA8" w:rsidRDefault="00D767B3" w:rsidP="005B5157">
            <w:pPr>
              <w:jc w:val="center"/>
              <w:rPr>
                <w:b/>
                <w:i/>
              </w:rPr>
            </w:pPr>
            <w:r w:rsidRPr="00932FA8">
              <w:rPr>
                <w:b/>
                <w:i/>
              </w:rPr>
              <w:t>8.</w:t>
            </w:r>
          </w:p>
        </w:tc>
        <w:tc>
          <w:tcPr>
            <w:tcW w:w="11728" w:type="dxa"/>
            <w:gridSpan w:val="4"/>
            <w:shd w:val="clear" w:color="auto" w:fill="A8D08D" w:themeFill="accent6" w:themeFillTint="99"/>
          </w:tcPr>
          <w:p w14:paraId="388CF228" w14:textId="77777777" w:rsidR="00D767B3" w:rsidRPr="00932FA8" w:rsidRDefault="00D767B3" w:rsidP="005B5157">
            <w:pPr>
              <w:jc w:val="center"/>
              <w:rPr>
                <w:b/>
              </w:rPr>
            </w:pPr>
            <w:r w:rsidRPr="00932FA8">
              <w:rPr>
                <w:b/>
              </w:rPr>
              <w:t>Profesionalni razvoj</w:t>
            </w:r>
          </w:p>
        </w:tc>
      </w:tr>
      <w:tr w:rsidR="00D767B3" w:rsidRPr="00932FA8" w14:paraId="2D8B8E3B" w14:textId="77777777" w:rsidTr="42F9319C">
        <w:trPr>
          <w:trHeight w:val="3020"/>
        </w:trPr>
        <w:tc>
          <w:tcPr>
            <w:tcW w:w="2266" w:type="dxa"/>
          </w:tcPr>
          <w:p w14:paraId="4099A536" w14:textId="77777777" w:rsidR="00D767B3" w:rsidRPr="00932FA8" w:rsidRDefault="00D767B3" w:rsidP="005B5157">
            <w:pPr>
              <w:rPr>
                <w:i/>
              </w:rPr>
            </w:pPr>
            <w:r w:rsidRPr="00932FA8">
              <w:rPr>
                <w:i/>
              </w:rPr>
              <w:lastRenderedPageBreak/>
              <w:t>Optimalno  realizirati zadaće ravnatelja i unaprijediti rad ravnatelja</w:t>
            </w:r>
          </w:p>
        </w:tc>
        <w:tc>
          <w:tcPr>
            <w:tcW w:w="6064" w:type="dxa"/>
          </w:tcPr>
          <w:p w14:paraId="6163CFF2" w14:textId="77777777" w:rsidR="00D767B3" w:rsidRPr="00932FA8" w:rsidRDefault="00D767B3" w:rsidP="005B5157">
            <w:pPr>
              <w:rPr>
                <w:sz w:val="22"/>
                <w:szCs w:val="22"/>
              </w:rPr>
            </w:pPr>
            <w:r w:rsidRPr="00932FA8">
              <w:rPr>
                <w:sz w:val="22"/>
                <w:szCs w:val="22"/>
              </w:rPr>
              <w:t>- planiranje i vrednovanje rada (planiranje tjednih zadaća i vođenje bilješki o radu)</w:t>
            </w:r>
          </w:p>
          <w:p w14:paraId="4D2D741E" w14:textId="77777777" w:rsidR="00D767B3" w:rsidRPr="00932FA8" w:rsidRDefault="00D767B3" w:rsidP="005B5157">
            <w:pPr>
              <w:rPr>
                <w:sz w:val="22"/>
                <w:szCs w:val="22"/>
              </w:rPr>
            </w:pPr>
            <w:r w:rsidRPr="00932FA8">
              <w:rPr>
                <w:sz w:val="22"/>
                <w:szCs w:val="22"/>
              </w:rPr>
              <w:t xml:space="preserve">- sudjelovanje u stručnom usavršavanju na različitim razinama </w:t>
            </w:r>
          </w:p>
          <w:p w14:paraId="63CC90BE" w14:textId="77777777" w:rsidR="00D767B3" w:rsidRPr="00932FA8" w:rsidRDefault="00D767B3" w:rsidP="005B5157">
            <w:pPr>
              <w:rPr>
                <w:sz w:val="22"/>
                <w:szCs w:val="22"/>
              </w:rPr>
            </w:pPr>
            <w:r w:rsidRPr="00932FA8">
              <w:rPr>
                <w:sz w:val="22"/>
                <w:szCs w:val="22"/>
              </w:rPr>
              <w:t>- pratiti stručnu literaturu</w:t>
            </w:r>
          </w:p>
          <w:p w14:paraId="39D9ADCD" w14:textId="77777777" w:rsidR="00D767B3" w:rsidRPr="00932FA8" w:rsidRDefault="00D767B3" w:rsidP="005B5157">
            <w:pPr>
              <w:rPr>
                <w:sz w:val="22"/>
                <w:szCs w:val="22"/>
              </w:rPr>
            </w:pPr>
            <w:r w:rsidRPr="00932FA8">
              <w:rPr>
                <w:sz w:val="22"/>
                <w:szCs w:val="22"/>
              </w:rPr>
              <w:t>- sudjelovati u projektima i radu različitih povjerenstava i radnih skupina</w:t>
            </w:r>
          </w:p>
          <w:p w14:paraId="6EED7713" w14:textId="77777777" w:rsidR="00D767B3" w:rsidRPr="00932FA8" w:rsidRDefault="00D767B3" w:rsidP="005B5157">
            <w:pPr>
              <w:numPr>
                <w:ilvl w:val="0"/>
                <w:numId w:val="20"/>
              </w:numPr>
              <w:spacing w:line="276" w:lineRule="auto"/>
              <w:ind w:left="0"/>
              <w:contextualSpacing/>
              <w:rPr>
                <w:b/>
                <w:sz w:val="22"/>
                <w:szCs w:val="22"/>
              </w:rPr>
            </w:pPr>
            <w:r w:rsidRPr="00932FA8">
              <w:rPr>
                <w:b/>
                <w:sz w:val="22"/>
                <w:szCs w:val="22"/>
              </w:rPr>
              <w:t xml:space="preserve">POKAZATELJI USPJEŠNOSTI: </w:t>
            </w:r>
          </w:p>
          <w:p w14:paraId="26FDF96F" w14:textId="6BF715F3" w:rsidR="00D767B3" w:rsidRPr="00932FA8" w:rsidRDefault="00D767B3" w:rsidP="005B5157">
            <w:pPr>
              <w:rPr>
                <w:sz w:val="22"/>
                <w:szCs w:val="22"/>
              </w:rPr>
            </w:pPr>
            <w:r w:rsidRPr="00932FA8">
              <w:rPr>
                <w:sz w:val="22"/>
                <w:szCs w:val="22"/>
              </w:rPr>
              <w:t>-</w:t>
            </w:r>
            <w:r w:rsidR="00920770">
              <w:rPr>
                <w:sz w:val="22"/>
                <w:szCs w:val="22"/>
              </w:rPr>
              <w:t xml:space="preserve"> </w:t>
            </w:r>
            <w:r w:rsidRPr="00932FA8">
              <w:rPr>
                <w:sz w:val="22"/>
                <w:szCs w:val="22"/>
              </w:rPr>
              <w:t>broj sati stručnog usavršavanja</w:t>
            </w:r>
          </w:p>
          <w:p w14:paraId="7856CF98" w14:textId="77777777" w:rsidR="00D767B3" w:rsidRPr="00932FA8" w:rsidRDefault="00D767B3" w:rsidP="005B5157">
            <w:pPr>
              <w:rPr>
                <w:sz w:val="22"/>
                <w:szCs w:val="22"/>
              </w:rPr>
            </w:pPr>
            <w:r w:rsidRPr="00932FA8">
              <w:rPr>
                <w:sz w:val="22"/>
                <w:szCs w:val="22"/>
              </w:rPr>
              <w:t>- broj sati predavanja, vođenja pedagoških radionica i sl.</w:t>
            </w:r>
          </w:p>
          <w:p w14:paraId="3566E3DE" w14:textId="77777777" w:rsidR="00D767B3" w:rsidRPr="00932FA8" w:rsidRDefault="00D767B3" w:rsidP="005B5157">
            <w:pPr>
              <w:rPr>
                <w:sz w:val="22"/>
                <w:szCs w:val="22"/>
              </w:rPr>
            </w:pPr>
            <w:r w:rsidRPr="00932FA8">
              <w:rPr>
                <w:sz w:val="22"/>
                <w:szCs w:val="22"/>
              </w:rPr>
              <w:t>- sastanci povjerenstava, zapisnici, zaključci, radni materijali</w:t>
            </w:r>
          </w:p>
        </w:tc>
        <w:tc>
          <w:tcPr>
            <w:tcW w:w="2126" w:type="dxa"/>
          </w:tcPr>
          <w:p w14:paraId="474099FC" w14:textId="77777777" w:rsidR="00D767B3" w:rsidRPr="00932FA8" w:rsidRDefault="00D767B3" w:rsidP="005B5157">
            <w:pPr>
              <w:rPr>
                <w:sz w:val="22"/>
                <w:szCs w:val="22"/>
              </w:rPr>
            </w:pPr>
            <w:r w:rsidRPr="00932FA8">
              <w:rPr>
                <w:sz w:val="22"/>
                <w:szCs w:val="22"/>
              </w:rPr>
              <w:t>- individualni</w:t>
            </w:r>
          </w:p>
          <w:p w14:paraId="14602653" w14:textId="0111F00F" w:rsidR="00D767B3" w:rsidRPr="00932FA8" w:rsidRDefault="00D767B3" w:rsidP="005B5157">
            <w:pPr>
              <w:rPr>
                <w:sz w:val="22"/>
                <w:szCs w:val="22"/>
              </w:rPr>
            </w:pPr>
            <w:r w:rsidRPr="00932FA8">
              <w:rPr>
                <w:sz w:val="22"/>
                <w:szCs w:val="22"/>
              </w:rPr>
              <w:t>-</w:t>
            </w:r>
            <w:r w:rsidR="00920770">
              <w:rPr>
                <w:sz w:val="22"/>
                <w:szCs w:val="22"/>
              </w:rPr>
              <w:t xml:space="preserve"> </w:t>
            </w:r>
            <w:r w:rsidRPr="00932FA8">
              <w:rPr>
                <w:sz w:val="22"/>
                <w:szCs w:val="22"/>
              </w:rPr>
              <w:t>timski</w:t>
            </w:r>
          </w:p>
          <w:p w14:paraId="47AB0675" w14:textId="28332EC4" w:rsidR="00D767B3" w:rsidRPr="00932FA8" w:rsidRDefault="00D767B3" w:rsidP="005B5157">
            <w:pPr>
              <w:rPr>
                <w:sz w:val="22"/>
                <w:szCs w:val="22"/>
              </w:rPr>
            </w:pPr>
            <w:r w:rsidRPr="00932FA8">
              <w:rPr>
                <w:sz w:val="22"/>
                <w:szCs w:val="22"/>
              </w:rPr>
              <w:t>-</w:t>
            </w:r>
            <w:r w:rsidR="00920770">
              <w:rPr>
                <w:sz w:val="22"/>
                <w:szCs w:val="22"/>
              </w:rPr>
              <w:t xml:space="preserve"> </w:t>
            </w:r>
            <w:r w:rsidRPr="00932FA8">
              <w:rPr>
                <w:sz w:val="22"/>
                <w:szCs w:val="22"/>
              </w:rPr>
              <w:t>frontalni</w:t>
            </w:r>
          </w:p>
          <w:p w14:paraId="07239B36" w14:textId="77777777" w:rsidR="00D767B3" w:rsidRPr="00932FA8" w:rsidRDefault="00D767B3" w:rsidP="005B5157">
            <w:pPr>
              <w:rPr>
                <w:sz w:val="22"/>
                <w:szCs w:val="22"/>
              </w:rPr>
            </w:pPr>
          </w:p>
          <w:p w14:paraId="7C061EE3" w14:textId="77777777" w:rsidR="00D767B3" w:rsidRPr="00932FA8" w:rsidRDefault="00D767B3" w:rsidP="005B5157">
            <w:pPr>
              <w:numPr>
                <w:ilvl w:val="0"/>
                <w:numId w:val="19"/>
              </w:numPr>
              <w:ind w:left="259"/>
              <w:contextualSpacing/>
              <w:rPr>
                <w:sz w:val="22"/>
                <w:szCs w:val="22"/>
              </w:rPr>
            </w:pPr>
            <w:r w:rsidRPr="00932FA8">
              <w:rPr>
                <w:sz w:val="22"/>
                <w:szCs w:val="22"/>
              </w:rPr>
              <w:t>čitanje</w:t>
            </w:r>
          </w:p>
          <w:p w14:paraId="11DBD41E" w14:textId="77777777" w:rsidR="00D767B3" w:rsidRPr="00932FA8" w:rsidRDefault="00D767B3" w:rsidP="005B5157">
            <w:pPr>
              <w:numPr>
                <w:ilvl w:val="0"/>
                <w:numId w:val="19"/>
              </w:numPr>
              <w:ind w:left="259"/>
              <w:contextualSpacing/>
              <w:rPr>
                <w:sz w:val="22"/>
                <w:szCs w:val="22"/>
              </w:rPr>
            </w:pPr>
            <w:r w:rsidRPr="00932FA8">
              <w:rPr>
                <w:sz w:val="22"/>
                <w:szCs w:val="22"/>
              </w:rPr>
              <w:t>pisanje</w:t>
            </w:r>
          </w:p>
          <w:p w14:paraId="39653ADF" w14:textId="77777777" w:rsidR="00D767B3" w:rsidRPr="00932FA8" w:rsidRDefault="00D767B3" w:rsidP="005B5157">
            <w:pPr>
              <w:numPr>
                <w:ilvl w:val="0"/>
                <w:numId w:val="19"/>
              </w:numPr>
              <w:ind w:left="259"/>
              <w:contextualSpacing/>
              <w:rPr>
                <w:sz w:val="22"/>
                <w:szCs w:val="22"/>
              </w:rPr>
            </w:pPr>
            <w:r w:rsidRPr="00932FA8">
              <w:rPr>
                <w:sz w:val="22"/>
                <w:szCs w:val="22"/>
              </w:rPr>
              <w:t>predavanja</w:t>
            </w:r>
          </w:p>
          <w:p w14:paraId="7B904AC9" w14:textId="77777777" w:rsidR="00D767B3" w:rsidRPr="00932FA8" w:rsidRDefault="00D767B3" w:rsidP="005B5157">
            <w:pPr>
              <w:numPr>
                <w:ilvl w:val="0"/>
                <w:numId w:val="19"/>
              </w:numPr>
              <w:ind w:left="259"/>
              <w:contextualSpacing/>
              <w:rPr>
                <w:sz w:val="22"/>
                <w:szCs w:val="22"/>
              </w:rPr>
            </w:pPr>
            <w:r w:rsidRPr="00932FA8">
              <w:rPr>
                <w:sz w:val="22"/>
                <w:szCs w:val="22"/>
              </w:rPr>
              <w:t>pedagoške radionice</w:t>
            </w:r>
          </w:p>
          <w:p w14:paraId="6991EFB0" w14:textId="77777777" w:rsidR="00D767B3" w:rsidRPr="00932FA8" w:rsidRDefault="00D767B3" w:rsidP="005B5157">
            <w:pPr>
              <w:numPr>
                <w:ilvl w:val="0"/>
                <w:numId w:val="19"/>
              </w:numPr>
              <w:ind w:left="259"/>
              <w:contextualSpacing/>
              <w:rPr>
                <w:sz w:val="22"/>
                <w:szCs w:val="22"/>
              </w:rPr>
            </w:pPr>
            <w:r w:rsidRPr="00932FA8">
              <w:rPr>
                <w:sz w:val="22"/>
                <w:szCs w:val="22"/>
              </w:rPr>
              <w:t>rad na tekstu</w:t>
            </w:r>
          </w:p>
          <w:p w14:paraId="1EA517B8" w14:textId="77777777" w:rsidR="00D767B3" w:rsidRPr="00932FA8" w:rsidRDefault="00D767B3" w:rsidP="005B5157">
            <w:pPr>
              <w:rPr>
                <w:sz w:val="22"/>
                <w:szCs w:val="22"/>
              </w:rPr>
            </w:pPr>
          </w:p>
          <w:p w14:paraId="3E8BAD15" w14:textId="77777777" w:rsidR="00D767B3" w:rsidRPr="00932FA8" w:rsidRDefault="00D767B3" w:rsidP="005B5157">
            <w:pPr>
              <w:rPr>
                <w:sz w:val="22"/>
                <w:szCs w:val="22"/>
              </w:rPr>
            </w:pPr>
          </w:p>
        </w:tc>
        <w:tc>
          <w:tcPr>
            <w:tcW w:w="1985" w:type="dxa"/>
          </w:tcPr>
          <w:p w14:paraId="0F7BE429" w14:textId="77777777" w:rsidR="00D767B3" w:rsidRPr="00932FA8" w:rsidRDefault="00D767B3" w:rsidP="005B5157">
            <w:pPr>
              <w:rPr>
                <w:sz w:val="22"/>
                <w:szCs w:val="22"/>
              </w:rPr>
            </w:pPr>
            <w:r w:rsidRPr="00932FA8">
              <w:rPr>
                <w:sz w:val="22"/>
                <w:szCs w:val="22"/>
              </w:rPr>
              <w:t>voditelji i sudionici organiziranih oblika stručnog usavršavanja</w:t>
            </w:r>
          </w:p>
          <w:p w14:paraId="1EECB118" w14:textId="77777777" w:rsidR="00D767B3" w:rsidRPr="00932FA8" w:rsidRDefault="00D767B3" w:rsidP="005B5157">
            <w:pPr>
              <w:rPr>
                <w:sz w:val="22"/>
                <w:szCs w:val="22"/>
              </w:rPr>
            </w:pPr>
          </w:p>
          <w:p w14:paraId="7952A208" w14:textId="77777777" w:rsidR="00D767B3" w:rsidRPr="00932FA8" w:rsidRDefault="00D767B3" w:rsidP="005B5157">
            <w:pPr>
              <w:rPr>
                <w:sz w:val="22"/>
                <w:szCs w:val="22"/>
              </w:rPr>
            </w:pPr>
            <w:r w:rsidRPr="00932FA8">
              <w:rPr>
                <w:sz w:val="22"/>
                <w:szCs w:val="22"/>
              </w:rPr>
              <w:t>osobno</w:t>
            </w:r>
          </w:p>
        </w:tc>
        <w:tc>
          <w:tcPr>
            <w:tcW w:w="1553" w:type="dxa"/>
          </w:tcPr>
          <w:p w14:paraId="721F1593" w14:textId="04374BD4" w:rsidR="00D767B3" w:rsidRPr="00932FA8" w:rsidRDefault="42F9319C" w:rsidP="005B5157">
            <w:pPr>
              <w:jc w:val="center"/>
              <w:rPr>
                <w:sz w:val="22"/>
                <w:szCs w:val="22"/>
              </w:rPr>
            </w:pPr>
            <w:r w:rsidRPr="42F9319C">
              <w:rPr>
                <w:sz w:val="22"/>
                <w:szCs w:val="22"/>
              </w:rPr>
              <w:t>150 sati</w:t>
            </w:r>
          </w:p>
        </w:tc>
      </w:tr>
      <w:tr w:rsidR="00D767B3" w:rsidRPr="00932FA8" w14:paraId="3FD97BEC" w14:textId="77777777" w:rsidTr="42F9319C">
        <w:trPr>
          <w:trHeight w:val="488"/>
        </w:trPr>
        <w:tc>
          <w:tcPr>
            <w:tcW w:w="2266" w:type="dxa"/>
          </w:tcPr>
          <w:p w14:paraId="5DDC4194" w14:textId="77777777" w:rsidR="00D767B3" w:rsidRPr="00932FA8" w:rsidRDefault="00D767B3" w:rsidP="005B5157">
            <w:pPr>
              <w:rPr>
                <w:i/>
              </w:rPr>
            </w:pPr>
            <w:r w:rsidRPr="00932FA8">
              <w:rPr>
                <w:i/>
              </w:rPr>
              <w:t>Ostalo (nepredviđeni poslovi i obveze)</w:t>
            </w:r>
          </w:p>
        </w:tc>
        <w:tc>
          <w:tcPr>
            <w:tcW w:w="6064" w:type="dxa"/>
          </w:tcPr>
          <w:p w14:paraId="65CCA3EE" w14:textId="77777777" w:rsidR="00D767B3" w:rsidRPr="00932FA8" w:rsidRDefault="00D767B3" w:rsidP="005B5157">
            <w:pPr>
              <w:rPr>
                <w:sz w:val="22"/>
                <w:szCs w:val="22"/>
              </w:rPr>
            </w:pPr>
          </w:p>
        </w:tc>
        <w:tc>
          <w:tcPr>
            <w:tcW w:w="2126" w:type="dxa"/>
          </w:tcPr>
          <w:p w14:paraId="76B9C124" w14:textId="77777777" w:rsidR="00D767B3" w:rsidRPr="00932FA8" w:rsidRDefault="00D767B3" w:rsidP="005B5157">
            <w:pPr>
              <w:rPr>
                <w:sz w:val="22"/>
                <w:szCs w:val="22"/>
              </w:rPr>
            </w:pPr>
          </w:p>
        </w:tc>
        <w:tc>
          <w:tcPr>
            <w:tcW w:w="1985" w:type="dxa"/>
          </w:tcPr>
          <w:p w14:paraId="4F33808E" w14:textId="77777777" w:rsidR="00D767B3" w:rsidRPr="00932FA8" w:rsidRDefault="00D767B3" w:rsidP="005B5157">
            <w:pPr>
              <w:rPr>
                <w:sz w:val="22"/>
                <w:szCs w:val="22"/>
              </w:rPr>
            </w:pPr>
          </w:p>
        </w:tc>
        <w:tc>
          <w:tcPr>
            <w:tcW w:w="1553" w:type="dxa"/>
          </w:tcPr>
          <w:p w14:paraId="05D7B8CE" w14:textId="465354AD" w:rsidR="00D767B3" w:rsidRPr="00932FA8" w:rsidRDefault="42F9319C" w:rsidP="005B5157">
            <w:pPr>
              <w:jc w:val="center"/>
              <w:rPr>
                <w:sz w:val="22"/>
                <w:szCs w:val="22"/>
              </w:rPr>
            </w:pPr>
            <w:r w:rsidRPr="42F9319C">
              <w:rPr>
                <w:sz w:val="22"/>
                <w:szCs w:val="22"/>
              </w:rPr>
              <w:t>44 sati</w:t>
            </w:r>
          </w:p>
        </w:tc>
      </w:tr>
      <w:tr w:rsidR="00D767B3" w:rsidRPr="00A05116" w14:paraId="060BCE5C" w14:textId="77777777" w:rsidTr="42F9319C">
        <w:trPr>
          <w:trHeight w:val="488"/>
        </w:trPr>
        <w:tc>
          <w:tcPr>
            <w:tcW w:w="2266" w:type="dxa"/>
          </w:tcPr>
          <w:p w14:paraId="1573D258" w14:textId="77777777" w:rsidR="00D767B3" w:rsidRPr="00932FA8" w:rsidRDefault="00D767B3" w:rsidP="005B5157">
            <w:pPr>
              <w:rPr>
                <w:b/>
                <w:i/>
              </w:rPr>
            </w:pPr>
            <w:r w:rsidRPr="00932FA8">
              <w:rPr>
                <w:b/>
                <w:i/>
              </w:rPr>
              <w:t xml:space="preserve">Ukupno: </w:t>
            </w:r>
          </w:p>
        </w:tc>
        <w:tc>
          <w:tcPr>
            <w:tcW w:w="6064" w:type="dxa"/>
          </w:tcPr>
          <w:p w14:paraId="175949FF" w14:textId="77777777" w:rsidR="00D767B3" w:rsidRPr="00932FA8" w:rsidRDefault="00D767B3" w:rsidP="005B5157">
            <w:pPr>
              <w:rPr>
                <w:b/>
                <w:sz w:val="22"/>
                <w:szCs w:val="22"/>
              </w:rPr>
            </w:pPr>
          </w:p>
        </w:tc>
        <w:tc>
          <w:tcPr>
            <w:tcW w:w="2126" w:type="dxa"/>
          </w:tcPr>
          <w:p w14:paraId="57786ED0" w14:textId="77777777" w:rsidR="00D767B3" w:rsidRPr="00932FA8" w:rsidRDefault="00D767B3" w:rsidP="005B5157">
            <w:pPr>
              <w:rPr>
                <w:b/>
                <w:sz w:val="22"/>
                <w:szCs w:val="22"/>
              </w:rPr>
            </w:pPr>
          </w:p>
        </w:tc>
        <w:tc>
          <w:tcPr>
            <w:tcW w:w="1985" w:type="dxa"/>
          </w:tcPr>
          <w:p w14:paraId="423FFDB9" w14:textId="77777777" w:rsidR="00D767B3" w:rsidRPr="00932FA8" w:rsidRDefault="00D767B3" w:rsidP="005B5157">
            <w:pPr>
              <w:rPr>
                <w:b/>
                <w:sz w:val="22"/>
                <w:szCs w:val="22"/>
              </w:rPr>
            </w:pPr>
          </w:p>
        </w:tc>
        <w:tc>
          <w:tcPr>
            <w:tcW w:w="1553" w:type="dxa"/>
          </w:tcPr>
          <w:p w14:paraId="2BF58C15" w14:textId="6673F82F" w:rsidR="00D767B3" w:rsidRPr="00A05116" w:rsidRDefault="42F9319C" w:rsidP="42F9319C">
            <w:pPr>
              <w:rPr>
                <w:b/>
                <w:bCs/>
                <w:sz w:val="22"/>
                <w:szCs w:val="22"/>
              </w:rPr>
            </w:pPr>
            <w:r w:rsidRPr="42F9319C">
              <w:rPr>
                <w:b/>
                <w:bCs/>
                <w:sz w:val="22"/>
                <w:szCs w:val="22"/>
              </w:rPr>
              <w:t xml:space="preserve">   1744 sati</w:t>
            </w:r>
          </w:p>
        </w:tc>
      </w:tr>
      <w:tr w:rsidR="00D767B3" w:rsidRPr="00932FA8" w14:paraId="25EC00B5" w14:textId="77777777" w:rsidTr="42F9319C">
        <w:trPr>
          <w:trHeight w:val="488"/>
        </w:trPr>
        <w:tc>
          <w:tcPr>
            <w:tcW w:w="2266" w:type="dxa"/>
          </w:tcPr>
          <w:p w14:paraId="0DF852E7" w14:textId="17C5CB4E" w:rsidR="00D767B3" w:rsidRPr="00932FA8" w:rsidRDefault="00D767B3" w:rsidP="005B5157">
            <w:pPr>
              <w:rPr>
                <w:i/>
              </w:rPr>
            </w:pPr>
            <w:r w:rsidRPr="00932FA8">
              <w:rPr>
                <w:i/>
              </w:rPr>
              <w:t>Godišnji odmor i prazn</w:t>
            </w:r>
            <w:r w:rsidR="00960F85">
              <w:rPr>
                <w:i/>
              </w:rPr>
              <w:t>i</w:t>
            </w:r>
            <w:r w:rsidRPr="00932FA8">
              <w:rPr>
                <w:i/>
              </w:rPr>
              <w:t>ci</w:t>
            </w:r>
          </w:p>
        </w:tc>
        <w:tc>
          <w:tcPr>
            <w:tcW w:w="6064" w:type="dxa"/>
          </w:tcPr>
          <w:p w14:paraId="0A91133B" w14:textId="77777777" w:rsidR="00D767B3" w:rsidRPr="00932FA8" w:rsidRDefault="00D767B3" w:rsidP="005B5157">
            <w:pPr>
              <w:rPr>
                <w:sz w:val="22"/>
                <w:szCs w:val="22"/>
              </w:rPr>
            </w:pPr>
            <w:r w:rsidRPr="00932FA8">
              <w:rPr>
                <w:sz w:val="22"/>
                <w:szCs w:val="22"/>
              </w:rPr>
              <w:t>30x8 =240</w:t>
            </w:r>
          </w:p>
          <w:p w14:paraId="7A9B7175" w14:textId="0A33EBCA" w:rsidR="00D767B3" w:rsidRPr="00932FA8" w:rsidRDefault="42F9319C" w:rsidP="005B5157">
            <w:pPr>
              <w:rPr>
                <w:sz w:val="22"/>
                <w:szCs w:val="22"/>
              </w:rPr>
            </w:pPr>
            <w:r w:rsidRPr="42F9319C">
              <w:rPr>
                <w:sz w:val="22"/>
                <w:szCs w:val="22"/>
              </w:rPr>
              <w:t>12x8=96</w:t>
            </w:r>
          </w:p>
        </w:tc>
        <w:tc>
          <w:tcPr>
            <w:tcW w:w="2126" w:type="dxa"/>
          </w:tcPr>
          <w:p w14:paraId="385C8A18" w14:textId="77777777" w:rsidR="00D767B3" w:rsidRPr="00932FA8" w:rsidRDefault="00D767B3" w:rsidP="005B5157">
            <w:pPr>
              <w:rPr>
                <w:sz w:val="22"/>
                <w:szCs w:val="22"/>
              </w:rPr>
            </w:pPr>
          </w:p>
        </w:tc>
        <w:tc>
          <w:tcPr>
            <w:tcW w:w="1985" w:type="dxa"/>
          </w:tcPr>
          <w:p w14:paraId="512A8678" w14:textId="77777777" w:rsidR="00D767B3" w:rsidRPr="00932FA8" w:rsidRDefault="00D767B3" w:rsidP="005B5157">
            <w:pPr>
              <w:rPr>
                <w:sz w:val="22"/>
                <w:szCs w:val="22"/>
              </w:rPr>
            </w:pPr>
          </w:p>
        </w:tc>
        <w:tc>
          <w:tcPr>
            <w:tcW w:w="1553" w:type="dxa"/>
          </w:tcPr>
          <w:p w14:paraId="67759BEF" w14:textId="6EF1814A" w:rsidR="00D767B3" w:rsidRPr="00932FA8" w:rsidRDefault="42F9319C" w:rsidP="005B5157">
            <w:pPr>
              <w:rPr>
                <w:sz w:val="22"/>
                <w:szCs w:val="22"/>
              </w:rPr>
            </w:pPr>
            <w:r w:rsidRPr="42F9319C">
              <w:rPr>
                <w:sz w:val="22"/>
                <w:szCs w:val="22"/>
              </w:rPr>
              <w:t xml:space="preserve">       336</w:t>
            </w:r>
          </w:p>
        </w:tc>
      </w:tr>
      <w:tr w:rsidR="00D767B3" w:rsidRPr="00932FA8" w14:paraId="79A9185D" w14:textId="77777777" w:rsidTr="42F9319C">
        <w:trPr>
          <w:trHeight w:val="488"/>
        </w:trPr>
        <w:tc>
          <w:tcPr>
            <w:tcW w:w="2266" w:type="dxa"/>
          </w:tcPr>
          <w:p w14:paraId="69E3F445" w14:textId="77777777" w:rsidR="00D767B3" w:rsidRPr="00932FA8" w:rsidRDefault="00D767B3" w:rsidP="005B5157">
            <w:pPr>
              <w:rPr>
                <w:i/>
              </w:rPr>
            </w:pPr>
            <w:r w:rsidRPr="00932FA8">
              <w:rPr>
                <w:i/>
              </w:rPr>
              <w:t>Ukupno:</w:t>
            </w:r>
          </w:p>
        </w:tc>
        <w:tc>
          <w:tcPr>
            <w:tcW w:w="6064" w:type="dxa"/>
          </w:tcPr>
          <w:p w14:paraId="691EF712" w14:textId="77777777" w:rsidR="00D767B3" w:rsidRPr="00932FA8" w:rsidRDefault="00D767B3" w:rsidP="005B5157">
            <w:pPr>
              <w:rPr>
                <w:sz w:val="22"/>
                <w:szCs w:val="22"/>
              </w:rPr>
            </w:pPr>
          </w:p>
        </w:tc>
        <w:tc>
          <w:tcPr>
            <w:tcW w:w="2126" w:type="dxa"/>
          </w:tcPr>
          <w:p w14:paraId="63F95EFB" w14:textId="77777777" w:rsidR="00D767B3" w:rsidRPr="00932FA8" w:rsidRDefault="00D767B3" w:rsidP="005B5157">
            <w:pPr>
              <w:rPr>
                <w:sz w:val="22"/>
                <w:szCs w:val="22"/>
              </w:rPr>
            </w:pPr>
          </w:p>
        </w:tc>
        <w:tc>
          <w:tcPr>
            <w:tcW w:w="1985" w:type="dxa"/>
          </w:tcPr>
          <w:p w14:paraId="70BD9D2B" w14:textId="77777777" w:rsidR="00D767B3" w:rsidRPr="00932FA8" w:rsidRDefault="00D767B3" w:rsidP="005B5157">
            <w:pPr>
              <w:rPr>
                <w:sz w:val="22"/>
                <w:szCs w:val="22"/>
              </w:rPr>
            </w:pPr>
          </w:p>
        </w:tc>
        <w:tc>
          <w:tcPr>
            <w:tcW w:w="1553" w:type="dxa"/>
          </w:tcPr>
          <w:p w14:paraId="35438098" w14:textId="78F4C87F" w:rsidR="00D767B3" w:rsidRPr="00932FA8" w:rsidRDefault="42F9319C" w:rsidP="005B5157">
            <w:pPr>
              <w:rPr>
                <w:sz w:val="22"/>
                <w:szCs w:val="22"/>
              </w:rPr>
            </w:pPr>
            <w:r w:rsidRPr="42F9319C">
              <w:rPr>
                <w:sz w:val="22"/>
                <w:szCs w:val="22"/>
              </w:rPr>
              <w:t xml:space="preserve">   2080 sati</w:t>
            </w:r>
          </w:p>
        </w:tc>
      </w:tr>
    </w:tbl>
    <w:p w14:paraId="36B06261" w14:textId="77777777" w:rsidR="00D767B3" w:rsidRDefault="00D767B3" w:rsidP="00D767B3">
      <w:pPr>
        <w:tabs>
          <w:tab w:val="left" w:pos="1224"/>
        </w:tabs>
      </w:pPr>
    </w:p>
    <w:p w14:paraId="478F47D9" w14:textId="77777777" w:rsidR="00FC781E" w:rsidRPr="00FC781E" w:rsidRDefault="00FC781E" w:rsidP="00FC781E"/>
    <w:p w14:paraId="27349503" w14:textId="77777777" w:rsidR="00FC781E" w:rsidRPr="00FC781E" w:rsidRDefault="00FC781E" w:rsidP="00FC781E"/>
    <w:p w14:paraId="291C28BC" w14:textId="77777777" w:rsidR="00FC781E" w:rsidRPr="00FC781E" w:rsidRDefault="00FC781E" w:rsidP="00FC781E"/>
    <w:p w14:paraId="02F4032A" w14:textId="77777777" w:rsidR="00FC781E" w:rsidRDefault="00FC781E" w:rsidP="00FC781E">
      <w:pPr>
        <w:sectPr w:rsidR="00FC781E" w:rsidSect="00D767B3">
          <w:pgSz w:w="16838" w:h="11906" w:orient="landscape"/>
          <w:pgMar w:top="1418" w:right="1418" w:bottom="1106" w:left="1418" w:header="709" w:footer="709" w:gutter="0"/>
          <w:cols w:space="708"/>
          <w:titlePg/>
          <w:docGrid w:linePitch="360"/>
        </w:sectPr>
      </w:pPr>
    </w:p>
    <w:p w14:paraId="2749D918" w14:textId="23F084E0" w:rsidR="00605F01" w:rsidRDefault="00605F01" w:rsidP="00FC781E"/>
    <w:p w14:paraId="23173069" w14:textId="48AFE6E9" w:rsidR="00FC781E" w:rsidRDefault="00870D31" w:rsidP="00870D31">
      <w:pPr>
        <w:pStyle w:val="Stil2"/>
        <w:numPr>
          <w:ilvl w:val="0"/>
          <w:numId w:val="0"/>
        </w:numPr>
        <w:ind w:left="425"/>
        <w:rPr>
          <w:color w:val="auto"/>
        </w:rPr>
      </w:pPr>
      <w:bookmarkStart w:id="36" w:name="_Toc525555243"/>
      <w:bookmarkStart w:id="37" w:name="_Toc178847950"/>
      <w:r>
        <w:t>6.3.</w:t>
      </w:r>
      <w:r w:rsidR="42F9319C">
        <w:t xml:space="preserve"> </w:t>
      </w:r>
      <w:r w:rsidR="00A328A9">
        <w:t xml:space="preserve"> </w:t>
      </w:r>
      <w:r w:rsidR="42F9319C" w:rsidRPr="42F9319C">
        <w:rPr>
          <w:color w:val="auto"/>
        </w:rPr>
        <w:t>Godišnji plan i program rada voditeljice smjene</w:t>
      </w:r>
      <w:bookmarkEnd w:id="36"/>
      <w:bookmarkEnd w:id="37"/>
    </w:p>
    <w:p w14:paraId="7C36AC19" w14:textId="77777777" w:rsidR="004F6ACE" w:rsidRPr="00FC781E" w:rsidRDefault="004F6ACE" w:rsidP="00870D31">
      <w:pPr>
        <w:pStyle w:val="Stil2"/>
        <w:numPr>
          <w:ilvl w:val="0"/>
          <w:numId w:val="0"/>
        </w:numPr>
        <w:ind w:left="425"/>
        <w:rPr>
          <w:color w:val="auto"/>
        </w:rPr>
      </w:pPr>
    </w:p>
    <w:p w14:paraId="5A2C9951" w14:textId="3083381C" w:rsidR="00FC781E" w:rsidRPr="00870D31" w:rsidRDefault="42F9319C" w:rsidP="00870D31">
      <w:pPr>
        <w:rPr>
          <w:b/>
          <w:bCs/>
        </w:rPr>
      </w:pPr>
      <w:r w:rsidRPr="00870D31">
        <w:rPr>
          <w:b/>
          <w:bCs/>
        </w:rPr>
        <w:t>Radno vrijeme voditeljice smjene (moguće izmjene zbog rasporeda u nastavi):</w:t>
      </w:r>
    </w:p>
    <w:p w14:paraId="57233D07" w14:textId="407A3700" w:rsidR="00FC781E" w:rsidRDefault="004F6ACE" w:rsidP="004F6ACE">
      <w:pPr>
        <w:rPr>
          <w:b/>
        </w:rPr>
      </w:pPr>
      <w:r>
        <w:t xml:space="preserve">Prema rasporedu R1: </w:t>
      </w:r>
      <w:r w:rsidR="42F9319C" w:rsidRPr="42F9319C">
        <w:t>Ponedjeljak, srijeda i petak</w:t>
      </w:r>
      <w:r>
        <w:t xml:space="preserve"> 0</w:t>
      </w:r>
      <w:r w:rsidR="42F9319C" w:rsidRPr="42F9319C">
        <w:t>8</w:t>
      </w:r>
      <w:r>
        <w:t>:00-</w:t>
      </w:r>
      <w:r w:rsidR="42F9319C" w:rsidRPr="42F9319C">
        <w:t>13</w:t>
      </w:r>
      <w:r>
        <w:t>:00; utorak i četvrtak 13:00-19:00</w:t>
      </w:r>
    </w:p>
    <w:p w14:paraId="7DAC6F93" w14:textId="194E0A8A" w:rsidR="004F6ACE" w:rsidRPr="004F6ACE" w:rsidRDefault="004F6ACE" w:rsidP="004F6ACE">
      <w:pPr>
        <w:rPr>
          <w:bCs/>
        </w:rPr>
      </w:pPr>
      <w:r>
        <w:rPr>
          <w:bCs/>
        </w:rPr>
        <w:t>Prema rasporedu R2: ponedjeljak, srijeda i petak 13:00-19:00; utorak i četvrtak 08:00-13:00</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385"/>
        <w:gridCol w:w="1419"/>
        <w:gridCol w:w="1419"/>
        <w:gridCol w:w="1257"/>
      </w:tblGrid>
      <w:tr w:rsidR="00383426" w:rsidRPr="000C65F6" w14:paraId="1537B4DA" w14:textId="77777777" w:rsidTr="005B5157">
        <w:tc>
          <w:tcPr>
            <w:tcW w:w="1800" w:type="dxa"/>
            <w:shd w:val="clear" w:color="auto" w:fill="E2EFD9" w:themeFill="accent6" w:themeFillTint="33"/>
            <w:vAlign w:val="center"/>
          </w:tcPr>
          <w:p w14:paraId="0498F1A1" w14:textId="77777777" w:rsidR="00383426" w:rsidRPr="000C65F6" w:rsidRDefault="00383426" w:rsidP="005B5157">
            <w:pPr>
              <w:rPr>
                <w:b/>
              </w:rPr>
            </w:pPr>
            <w:r w:rsidRPr="000C65F6">
              <w:rPr>
                <w:b/>
              </w:rPr>
              <w:t>PODRUČJE</w:t>
            </w:r>
          </w:p>
          <w:p w14:paraId="7A7A58DE" w14:textId="77777777" w:rsidR="00383426" w:rsidRPr="000C65F6" w:rsidRDefault="00383426" w:rsidP="005B5157">
            <w:pPr>
              <w:jc w:val="center"/>
              <w:rPr>
                <w:b/>
              </w:rPr>
            </w:pPr>
            <w:r w:rsidRPr="000C65F6">
              <w:rPr>
                <w:b/>
              </w:rPr>
              <w:t>RADA</w:t>
            </w:r>
          </w:p>
        </w:tc>
        <w:tc>
          <w:tcPr>
            <w:tcW w:w="2340" w:type="dxa"/>
            <w:shd w:val="clear" w:color="auto" w:fill="E2EFD9" w:themeFill="accent6" w:themeFillTint="33"/>
            <w:vAlign w:val="center"/>
          </w:tcPr>
          <w:p w14:paraId="42B0435F" w14:textId="77777777" w:rsidR="00383426" w:rsidRPr="000C65F6" w:rsidRDefault="00383426" w:rsidP="005B5157">
            <w:pPr>
              <w:jc w:val="center"/>
              <w:rPr>
                <w:b/>
              </w:rPr>
            </w:pPr>
            <w:r w:rsidRPr="000C65F6">
              <w:rPr>
                <w:b/>
              </w:rPr>
              <w:t>SVRHA I</w:t>
            </w:r>
          </w:p>
          <w:p w14:paraId="7F155DC3" w14:textId="77777777" w:rsidR="00383426" w:rsidRPr="000C65F6" w:rsidRDefault="00383426" w:rsidP="005B5157">
            <w:pPr>
              <w:jc w:val="center"/>
              <w:rPr>
                <w:b/>
              </w:rPr>
            </w:pPr>
            <w:r w:rsidRPr="000C65F6">
              <w:rPr>
                <w:b/>
              </w:rPr>
              <w:t>ZADATCI</w:t>
            </w:r>
          </w:p>
        </w:tc>
        <w:tc>
          <w:tcPr>
            <w:tcW w:w="2385" w:type="dxa"/>
            <w:shd w:val="clear" w:color="auto" w:fill="E2EFD9" w:themeFill="accent6" w:themeFillTint="33"/>
            <w:vAlign w:val="center"/>
          </w:tcPr>
          <w:p w14:paraId="71BB0244" w14:textId="77777777" w:rsidR="00383426" w:rsidRPr="000C65F6" w:rsidRDefault="00383426" w:rsidP="005B5157">
            <w:pPr>
              <w:jc w:val="center"/>
              <w:rPr>
                <w:b/>
              </w:rPr>
            </w:pPr>
            <w:r w:rsidRPr="000C65F6">
              <w:rPr>
                <w:b/>
              </w:rPr>
              <w:t>SADRŽAJ</w:t>
            </w:r>
          </w:p>
          <w:p w14:paraId="2E52D16E" w14:textId="77777777" w:rsidR="00383426" w:rsidRPr="000C65F6" w:rsidRDefault="00383426" w:rsidP="005B5157">
            <w:pPr>
              <w:jc w:val="center"/>
              <w:rPr>
                <w:b/>
              </w:rPr>
            </w:pPr>
            <w:r w:rsidRPr="000C65F6">
              <w:rPr>
                <w:b/>
              </w:rPr>
              <w:t>RADA</w:t>
            </w:r>
          </w:p>
        </w:tc>
        <w:tc>
          <w:tcPr>
            <w:tcW w:w="1419" w:type="dxa"/>
            <w:shd w:val="clear" w:color="auto" w:fill="E2EFD9" w:themeFill="accent6" w:themeFillTint="33"/>
            <w:vAlign w:val="center"/>
          </w:tcPr>
          <w:p w14:paraId="3A394400" w14:textId="77777777" w:rsidR="00383426" w:rsidRPr="000C65F6" w:rsidRDefault="00383426" w:rsidP="005B5157">
            <w:pPr>
              <w:rPr>
                <w:b/>
              </w:rPr>
            </w:pPr>
            <w:r w:rsidRPr="000C65F6">
              <w:rPr>
                <w:b/>
              </w:rPr>
              <w:t>METODE</w:t>
            </w:r>
          </w:p>
        </w:tc>
        <w:tc>
          <w:tcPr>
            <w:tcW w:w="1419" w:type="dxa"/>
            <w:shd w:val="clear" w:color="auto" w:fill="E2EFD9" w:themeFill="accent6" w:themeFillTint="33"/>
            <w:vAlign w:val="center"/>
          </w:tcPr>
          <w:p w14:paraId="41F28213" w14:textId="77777777" w:rsidR="00383426" w:rsidRPr="000C65F6" w:rsidRDefault="00383426" w:rsidP="005B5157">
            <w:pPr>
              <w:rPr>
                <w:b/>
              </w:rPr>
            </w:pPr>
            <w:r w:rsidRPr="000C65F6">
              <w:rPr>
                <w:b/>
              </w:rPr>
              <w:t>SURA-DNICI</w:t>
            </w:r>
          </w:p>
        </w:tc>
        <w:tc>
          <w:tcPr>
            <w:tcW w:w="1257" w:type="dxa"/>
            <w:shd w:val="clear" w:color="auto" w:fill="E2EFD9" w:themeFill="accent6" w:themeFillTint="33"/>
            <w:vAlign w:val="center"/>
          </w:tcPr>
          <w:p w14:paraId="0F74F716" w14:textId="77777777" w:rsidR="00383426" w:rsidRPr="000C65F6" w:rsidRDefault="00383426" w:rsidP="005B5157">
            <w:pPr>
              <w:rPr>
                <w:b/>
                <w:sz w:val="22"/>
                <w:szCs w:val="22"/>
              </w:rPr>
            </w:pPr>
            <w:r w:rsidRPr="000C65F6">
              <w:rPr>
                <w:b/>
                <w:sz w:val="22"/>
                <w:szCs w:val="22"/>
              </w:rPr>
              <w:t>VRIJEME</w:t>
            </w:r>
          </w:p>
        </w:tc>
      </w:tr>
      <w:tr w:rsidR="00383426" w:rsidRPr="0041708C" w14:paraId="1529C5BF" w14:textId="77777777" w:rsidTr="005B5157">
        <w:tc>
          <w:tcPr>
            <w:tcW w:w="1800" w:type="dxa"/>
            <w:vMerge w:val="restart"/>
            <w:vAlign w:val="center"/>
          </w:tcPr>
          <w:p w14:paraId="1521C8F8" w14:textId="77777777" w:rsidR="00383426" w:rsidRPr="0041708C" w:rsidRDefault="00383426" w:rsidP="005B5157">
            <w:pPr>
              <w:jc w:val="center"/>
              <w:rPr>
                <w:b/>
              </w:rPr>
            </w:pPr>
            <w:r w:rsidRPr="0041708C">
              <w:rPr>
                <w:b/>
              </w:rPr>
              <w:t>I.</w:t>
            </w:r>
          </w:p>
          <w:p w14:paraId="4C27874B" w14:textId="77777777" w:rsidR="00383426" w:rsidRPr="0041708C" w:rsidRDefault="00383426" w:rsidP="005B5157">
            <w:pPr>
              <w:jc w:val="center"/>
              <w:rPr>
                <w:b/>
              </w:rPr>
            </w:pPr>
          </w:p>
          <w:p w14:paraId="237E20BD" w14:textId="77777777" w:rsidR="00383426" w:rsidRPr="0041708C" w:rsidRDefault="00383426" w:rsidP="005B5157">
            <w:pPr>
              <w:jc w:val="center"/>
              <w:rPr>
                <w:b/>
              </w:rPr>
            </w:pPr>
          </w:p>
          <w:p w14:paraId="38BAB9FE" w14:textId="77777777" w:rsidR="00383426" w:rsidRPr="0041708C" w:rsidRDefault="00383426" w:rsidP="005B5157">
            <w:pPr>
              <w:jc w:val="center"/>
              <w:rPr>
                <w:b/>
              </w:rPr>
            </w:pPr>
            <w:r w:rsidRPr="0041708C">
              <w:rPr>
                <w:b/>
              </w:rPr>
              <w:t>OPĆENITI</w:t>
            </w:r>
          </w:p>
          <w:p w14:paraId="6E7E1C1D" w14:textId="77777777" w:rsidR="00383426" w:rsidRPr="0041708C" w:rsidRDefault="00383426" w:rsidP="005B5157">
            <w:pPr>
              <w:jc w:val="center"/>
              <w:rPr>
                <w:b/>
              </w:rPr>
            </w:pPr>
          </w:p>
          <w:p w14:paraId="77097261" w14:textId="77777777" w:rsidR="00383426" w:rsidRPr="0041708C" w:rsidRDefault="00383426" w:rsidP="005B5157">
            <w:pPr>
              <w:jc w:val="center"/>
              <w:rPr>
                <w:b/>
              </w:rPr>
            </w:pPr>
          </w:p>
          <w:p w14:paraId="4075D82B" w14:textId="77777777" w:rsidR="00383426" w:rsidRPr="0041708C" w:rsidRDefault="00383426" w:rsidP="005B5157">
            <w:pPr>
              <w:jc w:val="center"/>
              <w:rPr>
                <w:b/>
              </w:rPr>
            </w:pPr>
          </w:p>
          <w:p w14:paraId="03F2B6E0" w14:textId="77777777" w:rsidR="00383426" w:rsidRPr="0041708C" w:rsidRDefault="00383426" w:rsidP="005B5157">
            <w:pPr>
              <w:jc w:val="center"/>
            </w:pPr>
            <w:r w:rsidRPr="0041708C">
              <w:rPr>
                <w:b/>
              </w:rPr>
              <w:t>POSLOVI</w:t>
            </w:r>
          </w:p>
        </w:tc>
        <w:tc>
          <w:tcPr>
            <w:tcW w:w="2340" w:type="dxa"/>
            <w:vAlign w:val="center"/>
          </w:tcPr>
          <w:p w14:paraId="115E6D45" w14:textId="77777777" w:rsidR="00383426" w:rsidRPr="0041708C" w:rsidRDefault="00383426" w:rsidP="005B5157">
            <w:r w:rsidRPr="0041708C">
              <w:t>1.</w:t>
            </w:r>
          </w:p>
          <w:p w14:paraId="6E92A4E3" w14:textId="77777777" w:rsidR="00383426" w:rsidRPr="0041708C" w:rsidRDefault="00383426" w:rsidP="005B5157">
            <w:r>
              <w:t>S</w:t>
            </w:r>
            <w:r w:rsidRPr="0041708C">
              <w:t>udjelovanje u</w:t>
            </w:r>
          </w:p>
          <w:p w14:paraId="0ACC9AD8" w14:textId="77777777" w:rsidR="00383426" w:rsidRPr="0041708C" w:rsidRDefault="00383426" w:rsidP="005B5157">
            <w:r w:rsidRPr="0041708C">
              <w:t>programiranju</w:t>
            </w:r>
          </w:p>
          <w:p w14:paraId="665D060A" w14:textId="77777777" w:rsidR="00383426" w:rsidRPr="0041708C" w:rsidRDefault="00383426" w:rsidP="005B5157">
            <w:r w:rsidRPr="0041708C">
              <w:t>rada škole</w:t>
            </w:r>
          </w:p>
        </w:tc>
        <w:tc>
          <w:tcPr>
            <w:tcW w:w="2385" w:type="dxa"/>
          </w:tcPr>
          <w:p w14:paraId="19BDA8F8" w14:textId="77777777" w:rsidR="00383426" w:rsidRPr="0041708C" w:rsidRDefault="00383426" w:rsidP="005B5157">
            <w:r w:rsidRPr="0041708C">
              <w:t>- Program javnih,</w:t>
            </w:r>
          </w:p>
          <w:p w14:paraId="1C07E4D3" w14:textId="77777777" w:rsidR="00383426" w:rsidRPr="0041708C" w:rsidRDefault="00383426" w:rsidP="005B5157">
            <w:r w:rsidRPr="0041708C">
              <w:t xml:space="preserve">  kulturnih i humani- tarnih aktivnosti</w:t>
            </w:r>
          </w:p>
        </w:tc>
        <w:tc>
          <w:tcPr>
            <w:tcW w:w="1419" w:type="dxa"/>
            <w:vAlign w:val="center"/>
          </w:tcPr>
          <w:p w14:paraId="75E22500" w14:textId="77777777" w:rsidR="00383426" w:rsidRPr="0041708C" w:rsidRDefault="00383426" w:rsidP="005B5157">
            <w:r w:rsidRPr="0041708C">
              <w:t>suradnja</w:t>
            </w:r>
          </w:p>
          <w:p w14:paraId="7FB27399" w14:textId="77777777" w:rsidR="00383426" w:rsidRPr="0041708C" w:rsidRDefault="00383426" w:rsidP="005B5157"/>
        </w:tc>
        <w:tc>
          <w:tcPr>
            <w:tcW w:w="1419" w:type="dxa"/>
            <w:vAlign w:val="center"/>
          </w:tcPr>
          <w:p w14:paraId="7C09A57F"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191EEF27" w14:textId="77777777" w:rsidR="00383426" w:rsidRPr="0041708C" w:rsidRDefault="00383426" w:rsidP="005B5157">
            <w:pPr>
              <w:rPr>
                <w:sz w:val="20"/>
                <w:szCs w:val="20"/>
              </w:rPr>
            </w:pPr>
            <w:r w:rsidRPr="0041708C">
              <w:rPr>
                <w:sz w:val="20"/>
                <w:szCs w:val="20"/>
              </w:rPr>
              <w:t>pedagoginja,</w:t>
            </w:r>
            <w:r>
              <w:rPr>
                <w:sz w:val="20"/>
                <w:szCs w:val="20"/>
              </w:rPr>
              <w:t xml:space="preserve"> psiholog,</w:t>
            </w:r>
          </w:p>
          <w:p w14:paraId="52C961F1" w14:textId="77777777" w:rsidR="00383426" w:rsidRPr="003813F0" w:rsidRDefault="00383426" w:rsidP="005B5157">
            <w:pPr>
              <w:rPr>
                <w:sz w:val="20"/>
                <w:szCs w:val="20"/>
              </w:rPr>
            </w:pPr>
            <w:r w:rsidRPr="0041708C">
              <w:rPr>
                <w:sz w:val="20"/>
                <w:szCs w:val="20"/>
              </w:rPr>
              <w:t>nastavnici</w:t>
            </w:r>
          </w:p>
        </w:tc>
        <w:tc>
          <w:tcPr>
            <w:tcW w:w="1257" w:type="dxa"/>
            <w:vAlign w:val="center"/>
          </w:tcPr>
          <w:p w14:paraId="12BF2BED" w14:textId="77777777" w:rsidR="00383426" w:rsidRPr="0041708C" w:rsidRDefault="00383426" w:rsidP="005B5157">
            <w:pPr>
              <w:jc w:val="center"/>
            </w:pPr>
            <w:r w:rsidRPr="0041708C">
              <w:t>rujan</w:t>
            </w:r>
          </w:p>
          <w:p w14:paraId="4B04E09D" w14:textId="77777777" w:rsidR="00383426" w:rsidRPr="0041708C" w:rsidRDefault="00383426" w:rsidP="005B5157">
            <w:pPr>
              <w:jc w:val="center"/>
            </w:pPr>
          </w:p>
        </w:tc>
      </w:tr>
      <w:tr w:rsidR="00383426" w:rsidRPr="0041708C" w14:paraId="77D02494" w14:textId="77777777" w:rsidTr="005B5157">
        <w:tc>
          <w:tcPr>
            <w:tcW w:w="1800" w:type="dxa"/>
            <w:vMerge/>
          </w:tcPr>
          <w:p w14:paraId="7E93FAA3" w14:textId="77777777" w:rsidR="00383426" w:rsidRPr="0041708C" w:rsidRDefault="00383426" w:rsidP="005B5157"/>
        </w:tc>
        <w:tc>
          <w:tcPr>
            <w:tcW w:w="2340" w:type="dxa"/>
            <w:vAlign w:val="center"/>
          </w:tcPr>
          <w:p w14:paraId="0E033FA5" w14:textId="77777777" w:rsidR="00383426" w:rsidRPr="0041708C" w:rsidRDefault="00383426" w:rsidP="005B5157">
            <w:r w:rsidRPr="0041708C">
              <w:t>2.</w:t>
            </w:r>
          </w:p>
          <w:p w14:paraId="2DAD5D4E" w14:textId="77777777" w:rsidR="00383426" w:rsidRPr="0041708C" w:rsidRDefault="00383426" w:rsidP="005B5157">
            <w:r>
              <w:t>S</w:t>
            </w:r>
            <w:r w:rsidRPr="0041708C">
              <w:t>udjelovanje u</w:t>
            </w:r>
          </w:p>
          <w:p w14:paraId="6EE1544C" w14:textId="77777777" w:rsidR="00383426" w:rsidRPr="0041708C" w:rsidRDefault="00383426" w:rsidP="005B5157">
            <w:r w:rsidRPr="0041708C">
              <w:t>praćenju i</w:t>
            </w:r>
          </w:p>
          <w:p w14:paraId="556BD514" w14:textId="77777777" w:rsidR="00383426" w:rsidRPr="0041708C" w:rsidRDefault="00383426" w:rsidP="005B5157">
            <w:r w:rsidRPr="0041708C">
              <w:t>analiziranju</w:t>
            </w:r>
          </w:p>
          <w:p w14:paraId="24DA48A5" w14:textId="77777777" w:rsidR="00383426" w:rsidRPr="0041708C" w:rsidRDefault="00383426" w:rsidP="005B5157">
            <w:r w:rsidRPr="0041708C">
              <w:t>rada škole</w:t>
            </w:r>
          </w:p>
          <w:p w14:paraId="65219664" w14:textId="77777777" w:rsidR="00383426" w:rsidRPr="0041708C" w:rsidRDefault="00383426" w:rsidP="005B5157"/>
        </w:tc>
        <w:tc>
          <w:tcPr>
            <w:tcW w:w="2385" w:type="dxa"/>
          </w:tcPr>
          <w:p w14:paraId="549359DC" w14:textId="77777777" w:rsidR="00383426" w:rsidRPr="0041708C" w:rsidRDefault="00383426" w:rsidP="005B5157">
            <w:r w:rsidRPr="0041708C">
              <w:t>- Uspješnost i proble-</w:t>
            </w:r>
          </w:p>
          <w:p w14:paraId="33EB3D77" w14:textId="77777777" w:rsidR="00383426" w:rsidRPr="0041708C" w:rsidRDefault="00383426" w:rsidP="005B5157">
            <w:r w:rsidRPr="0041708C">
              <w:t xml:space="preserve">   mi u odgojno-</w:t>
            </w:r>
          </w:p>
          <w:p w14:paraId="62A1D153" w14:textId="77777777" w:rsidR="00383426" w:rsidRPr="0041708C" w:rsidRDefault="00383426" w:rsidP="005B5157">
            <w:r w:rsidRPr="0041708C">
              <w:t xml:space="preserve">   obraz. procesu</w:t>
            </w:r>
          </w:p>
          <w:p w14:paraId="74E847D9" w14:textId="77777777" w:rsidR="00383426" w:rsidRPr="0041708C" w:rsidRDefault="00383426" w:rsidP="005B5157">
            <w:r w:rsidRPr="0041708C">
              <w:t>- Sudjelovanje u</w:t>
            </w:r>
          </w:p>
          <w:p w14:paraId="0E1942DA" w14:textId="77777777" w:rsidR="00383426" w:rsidRPr="0041708C" w:rsidRDefault="00383426" w:rsidP="005B5157">
            <w:r>
              <w:t xml:space="preserve">   radu NV-a</w:t>
            </w:r>
          </w:p>
          <w:p w14:paraId="7A2651C6" w14:textId="77777777" w:rsidR="00383426" w:rsidRPr="0041708C" w:rsidRDefault="00383426" w:rsidP="005B5157">
            <w:r w:rsidRPr="0041708C">
              <w:t xml:space="preserve">   i stručnog aktiva</w:t>
            </w:r>
          </w:p>
        </w:tc>
        <w:tc>
          <w:tcPr>
            <w:tcW w:w="1419" w:type="dxa"/>
            <w:vAlign w:val="center"/>
          </w:tcPr>
          <w:p w14:paraId="2B1C1C0E" w14:textId="77777777" w:rsidR="00383426" w:rsidRPr="0041708C" w:rsidRDefault="00383426" w:rsidP="005B5157">
            <w:r w:rsidRPr="0041708C">
              <w:t>suradnja</w:t>
            </w:r>
          </w:p>
          <w:p w14:paraId="706D1A20" w14:textId="77777777" w:rsidR="00383426" w:rsidRPr="0041708C" w:rsidRDefault="00383426" w:rsidP="005B5157"/>
        </w:tc>
        <w:tc>
          <w:tcPr>
            <w:tcW w:w="1419" w:type="dxa"/>
            <w:vAlign w:val="center"/>
          </w:tcPr>
          <w:p w14:paraId="2490440C"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r>
              <w:rPr>
                <w:sz w:val="20"/>
                <w:szCs w:val="20"/>
              </w:rPr>
              <w:t xml:space="preserve"> psiholog,</w:t>
            </w:r>
          </w:p>
          <w:p w14:paraId="4D8F551A" w14:textId="77777777" w:rsidR="00383426" w:rsidRPr="0041708C" w:rsidRDefault="00383426" w:rsidP="005B5157">
            <w:pPr>
              <w:rPr>
                <w:sz w:val="20"/>
                <w:szCs w:val="20"/>
              </w:rPr>
            </w:pPr>
            <w:r w:rsidRPr="0041708C">
              <w:rPr>
                <w:sz w:val="20"/>
                <w:szCs w:val="20"/>
              </w:rPr>
              <w:t>pedagoginja</w:t>
            </w:r>
          </w:p>
          <w:p w14:paraId="0EC0B0FF" w14:textId="77777777" w:rsidR="00383426" w:rsidRPr="0041708C" w:rsidRDefault="00383426" w:rsidP="005B5157"/>
        </w:tc>
        <w:tc>
          <w:tcPr>
            <w:tcW w:w="1257" w:type="dxa"/>
            <w:vAlign w:val="center"/>
          </w:tcPr>
          <w:p w14:paraId="1152E55B" w14:textId="77777777" w:rsidR="00383426" w:rsidRPr="0041708C" w:rsidRDefault="00383426" w:rsidP="005B5157">
            <w:pPr>
              <w:jc w:val="center"/>
            </w:pPr>
            <w:r w:rsidRPr="0041708C">
              <w:t>cijela</w:t>
            </w:r>
          </w:p>
          <w:p w14:paraId="343588CF" w14:textId="77777777" w:rsidR="00383426" w:rsidRPr="0041708C" w:rsidRDefault="00383426" w:rsidP="005B5157">
            <w:pPr>
              <w:jc w:val="center"/>
            </w:pPr>
            <w:r w:rsidRPr="0041708C">
              <w:t>godina</w:t>
            </w:r>
          </w:p>
          <w:p w14:paraId="04CE423F" w14:textId="77777777" w:rsidR="00383426" w:rsidRPr="0041708C" w:rsidRDefault="00383426" w:rsidP="005B5157"/>
        </w:tc>
      </w:tr>
      <w:tr w:rsidR="00383426" w:rsidRPr="0041708C" w14:paraId="768722AC" w14:textId="77777777" w:rsidTr="005B5157">
        <w:tc>
          <w:tcPr>
            <w:tcW w:w="1800" w:type="dxa"/>
            <w:vMerge/>
          </w:tcPr>
          <w:p w14:paraId="07183CBA" w14:textId="77777777" w:rsidR="00383426" w:rsidRPr="0041708C" w:rsidRDefault="00383426" w:rsidP="005B5157"/>
        </w:tc>
        <w:tc>
          <w:tcPr>
            <w:tcW w:w="2340" w:type="dxa"/>
            <w:vAlign w:val="center"/>
          </w:tcPr>
          <w:p w14:paraId="47DE61E5" w14:textId="77777777" w:rsidR="00383426" w:rsidRPr="0041708C" w:rsidRDefault="00383426" w:rsidP="005B5157">
            <w:r w:rsidRPr="0041708C">
              <w:t>3.</w:t>
            </w:r>
          </w:p>
          <w:p w14:paraId="395E5C1E" w14:textId="77777777" w:rsidR="00383426" w:rsidRPr="0041708C" w:rsidRDefault="00383426" w:rsidP="005B5157">
            <w:r>
              <w:t>E</w:t>
            </w:r>
            <w:r w:rsidRPr="0041708C">
              <w:t>videncije radnih i prekovremenih sati</w:t>
            </w:r>
          </w:p>
          <w:p w14:paraId="7400C123" w14:textId="77777777" w:rsidR="00383426" w:rsidRPr="0041708C" w:rsidRDefault="00383426" w:rsidP="005B5157">
            <w:r w:rsidRPr="0041708C">
              <w:t>te smjenskog</w:t>
            </w:r>
          </w:p>
          <w:p w14:paraId="5BFE5E8A" w14:textId="77777777" w:rsidR="00383426" w:rsidRPr="0041708C" w:rsidRDefault="00383426" w:rsidP="005B5157">
            <w:r w:rsidRPr="0041708C">
              <w:t>rada</w:t>
            </w:r>
          </w:p>
        </w:tc>
        <w:tc>
          <w:tcPr>
            <w:tcW w:w="2385" w:type="dxa"/>
          </w:tcPr>
          <w:p w14:paraId="487DB3AB" w14:textId="77777777" w:rsidR="00383426" w:rsidRPr="0041708C" w:rsidRDefault="00383426" w:rsidP="005B5157">
            <w:r w:rsidRPr="0041708C">
              <w:t>- Podjela i prikuplja-</w:t>
            </w:r>
          </w:p>
          <w:p w14:paraId="1962714E" w14:textId="77777777" w:rsidR="00383426" w:rsidRPr="0041708C" w:rsidRDefault="00383426" w:rsidP="005B5157">
            <w:r w:rsidRPr="0041708C">
              <w:t xml:space="preserve">   nje radnih lista</w:t>
            </w:r>
          </w:p>
          <w:p w14:paraId="70A16A11" w14:textId="77777777" w:rsidR="00383426" w:rsidRPr="0041708C" w:rsidRDefault="00383426" w:rsidP="005B5157">
            <w:r w:rsidRPr="0041708C">
              <w:t xml:space="preserve">- Statistika </w:t>
            </w:r>
          </w:p>
          <w:p w14:paraId="7B6EF8DF" w14:textId="77777777" w:rsidR="00383426" w:rsidRPr="0041708C" w:rsidRDefault="00383426" w:rsidP="005B5157">
            <w:r w:rsidRPr="0041708C">
              <w:t xml:space="preserve">   prekovremenih i</w:t>
            </w:r>
          </w:p>
          <w:p w14:paraId="6B4E7606" w14:textId="77777777" w:rsidR="00383426" w:rsidRPr="0041708C" w:rsidRDefault="00383426" w:rsidP="005B5157">
            <w:r w:rsidRPr="0041708C">
              <w:t xml:space="preserve">   popodnevnih sati</w:t>
            </w:r>
          </w:p>
          <w:p w14:paraId="3C12BD7D" w14:textId="77777777" w:rsidR="00383426" w:rsidRPr="0041708C" w:rsidRDefault="00383426" w:rsidP="005B5157">
            <w:r w:rsidRPr="0041708C">
              <w:t xml:space="preserve">   (smjenski rad)</w:t>
            </w:r>
          </w:p>
        </w:tc>
        <w:tc>
          <w:tcPr>
            <w:tcW w:w="1419" w:type="dxa"/>
            <w:vAlign w:val="center"/>
          </w:tcPr>
          <w:p w14:paraId="35FC413F" w14:textId="77777777" w:rsidR="00383426" w:rsidRPr="0041708C" w:rsidRDefault="00383426" w:rsidP="005B5157">
            <w:r w:rsidRPr="0041708C">
              <w:t>suradnja</w:t>
            </w:r>
          </w:p>
          <w:p w14:paraId="295FE9C0" w14:textId="77777777" w:rsidR="00383426" w:rsidRPr="0041708C" w:rsidRDefault="00383426" w:rsidP="005B5157"/>
        </w:tc>
        <w:tc>
          <w:tcPr>
            <w:tcW w:w="1419" w:type="dxa"/>
            <w:vAlign w:val="center"/>
          </w:tcPr>
          <w:p w14:paraId="5F9738C0"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4768FAF6" w14:textId="77777777" w:rsidR="00383426" w:rsidRPr="00180D72" w:rsidRDefault="00383426" w:rsidP="005B5157">
            <w:pPr>
              <w:rPr>
                <w:sz w:val="20"/>
                <w:szCs w:val="20"/>
              </w:rPr>
            </w:pPr>
            <w:r w:rsidRPr="0041708C">
              <w:rPr>
                <w:sz w:val="20"/>
                <w:szCs w:val="20"/>
              </w:rPr>
              <w:t>računovodstvo</w:t>
            </w:r>
          </w:p>
        </w:tc>
        <w:tc>
          <w:tcPr>
            <w:tcW w:w="1257" w:type="dxa"/>
            <w:vAlign w:val="center"/>
          </w:tcPr>
          <w:p w14:paraId="217087B6" w14:textId="77777777" w:rsidR="00383426" w:rsidRPr="0041708C" w:rsidRDefault="00383426" w:rsidP="005B5157">
            <w:pPr>
              <w:jc w:val="center"/>
            </w:pPr>
            <w:r w:rsidRPr="0041708C">
              <w:t>cijela</w:t>
            </w:r>
          </w:p>
          <w:p w14:paraId="75130A82" w14:textId="77777777" w:rsidR="00383426" w:rsidRPr="0041708C" w:rsidRDefault="00383426" w:rsidP="005B5157">
            <w:pPr>
              <w:jc w:val="center"/>
            </w:pPr>
            <w:r w:rsidRPr="0041708C">
              <w:t>godina</w:t>
            </w:r>
          </w:p>
        </w:tc>
      </w:tr>
      <w:tr w:rsidR="00383426" w:rsidRPr="0041708C" w14:paraId="628BD917" w14:textId="77777777" w:rsidTr="005B5157">
        <w:tc>
          <w:tcPr>
            <w:tcW w:w="1800" w:type="dxa"/>
            <w:vMerge w:val="restart"/>
            <w:vAlign w:val="center"/>
          </w:tcPr>
          <w:p w14:paraId="394A0DA8" w14:textId="77777777" w:rsidR="00383426" w:rsidRPr="0041708C" w:rsidRDefault="00383426" w:rsidP="005B5157">
            <w:pPr>
              <w:jc w:val="center"/>
              <w:rPr>
                <w:b/>
              </w:rPr>
            </w:pPr>
            <w:r w:rsidRPr="0041708C">
              <w:rPr>
                <w:b/>
              </w:rPr>
              <w:t>II.</w:t>
            </w:r>
          </w:p>
          <w:p w14:paraId="68FAB288" w14:textId="77777777" w:rsidR="00383426" w:rsidRPr="0041708C" w:rsidRDefault="00383426" w:rsidP="005B5157">
            <w:pPr>
              <w:jc w:val="center"/>
              <w:rPr>
                <w:b/>
              </w:rPr>
            </w:pPr>
          </w:p>
          <w:p w14:paraId="749FF6B3" w14:textId="77777777" w:rsidR="00383426" w:rsidRPr="0041708C" w:rsidRDefault="00383426" w:rsidP="005B5157">
            <w:pPr>
              <w:jc w:val="center"/>
              <w:rPr>
                <w:b/>
              </w:rPr>
            </w:pPr>
            <w:r w:rsidRPr="0041708C">
              <w:rPr>
                <w:b/>
              </w:rPr>
              <w:t>POSLOVI</w:t>
            </w:r>
          </w:p>
          <w:p w14:paraId="37C8356D" w14:textId="77777777" w:rsidR="00383426" w:rsidRPr="0041708C" w:rsidRDefault="00383426" w:rsidP="005B5157">
            <w:pPr>
              <w:jc w:val="center"/>
              <w:rPr>
                <w:b/>
              </w:rPr>
            </w:pPr>
          </w:p>
          <w:p w14:paraId="16B66EF1" w14:textId="77777777" w:rsidR="00383426" w:rsidRPr="0041708C" w:rsidRDefault="00383426" w:rsidP="005B5157">
            <w:pPr>
              <w:jc w:val="center"/>
              <w:rPr>
                <w:b/>
              </w:rPr>
            </w:pPr>
            <w:r w:rsidRPr="0041708C">
              <w:rPr>
                <w:b/>
              </w:rPr>
              <w:t>S</w:t>
            </w:r>
          </w:p>
          <w:p w14:paraId="6FCACCF1" w14:textId="77777777" w:rsidR="00383426" w:rsidRPr="0041708C" w:rsidRDefault="00383426" w:rsidP="005B5157">
            <w:pPr>
              <w:jc w:val="center"/>
              <w:rPr>
                <w:b/>
              </w:rPr>
            </w:pPr>
          </w:p>
          <w:p w14:paraId="52253EFF" w14:textId="77777777" w:rsidR="00383426" w:rsidRPr="0041708C" w:rsidRDefault="00383426" w:rsidP="005B5157">
            <w:r w:rsidRPr="0041708C">
              <w:rPr>
                <w:b/>
              </w:rPr>
              <w:t>UČENICIMA</w:t>
            </w:r>
          </w:p>
        </w:tc>
        <w:tc>
          <w:tcPr>
            <w:tcW w:w="2340" w:type="dxa"/>
            <w:vAlign w:val="center"/>
          </w:tcPr>
          <w:p w14:paraId="79EEA9CE" w14:textId="77777777" w:rsidR="00383426" w:rsidRPr="0041708C" w:rsidRDefault="00383426" w:rsidP="005B5157">
            <w:r w:rsidRPr="0041708C">
              <w:t>1.</w:t>
            </w:r>
          </w:p>
          <w:p w14:paraId="53F536A0" w14:textId="77777777" w:rsidR="00383426" w:rsidRPr="0041708C" w:rsidRDefault="00383426" w:rsidP="005B5157">
            <w:r>
              <w:t>S</w:t>
            </w:r>
            <w:r w:rsidRPr="0041708C">
              <w:t>udjelovanje</w:t>
            </w:r>
          </w:p>
          <w:p w14:paraId="013D7C75" w14:textId="77777777" w:rsidR="00383426" w:rsidRPr="0041708C" w:rsidRDefault="00383426" w:rsidP="005B5157">
            <w:r w:rsidRPr="0041708C">
              <w:t>pri odabiru izborne nastave</w:t>
            </w:r>
          </w:p>
          <w:p w14:paraId="2EDC504C" w14:textId="77777777" w:rsidR="00383426" w:rsidRPr="0041708C" w:rsidRDefault="00383426" w:rsidP="005B5157">
            <w:r w:rsidRPr="0041708C">
              <w:t>učenika opće gimnazije</w:t>
            </w:r>
          </w:p>
        </w:tc>
        <w:tc>
          <w:tcPr>
            <w:tcW w:w="2385" w:type="dxa"/>
          </w:tcPr>
          <w:p w14:paraId="55014B80" w14:textId="77777777" w:rsidR="00383426" w:rsidRPr="0041708C" w:rsidRDefault="00383426" w:rsidP="005B5157">
            <w:r w:rsidRPr="0041708C">
              <w:t>- Priprema anketnih listića</w:t>
            </w:r>
          </w:p>
          <w:p w14:paraId="2DBA5551" w14:textId="77777777" w:rsidR="00383426" w:rsidRPr="0041708C" w:rsidRDefault="00383426" w:rsidP="005B5157">
            <w:r w:rsidRPr="0041708C">
              <w:t>- Podjela listića učenicima</w:t>
            </w:r>
          </w:p>
          <w:p w14:paraId="6067BE1E" w14:textId="77777777" w:rsidR="00383426" w:rsidRPr="0041708C" w:rsidRDefault="00383426" w:rsidP="005B5157">
            <w:r w:rsidRPr="0041708C">
              <w:t>- Prikupljanje listića i njihova analiza</w:t>
            </w:r>
          </w:p>
          <w:p w14:paraId="06F57FDC" w14:textId="77777777" w:rsidR="00383426" w:rsidRPr="0041708C" w:rsidRDefault="00383426" w:rsidP="005B5157">
            <w:r w:rsidRPr="0041708C">
              <w:t>- Formiranje skupina izborne nastave</w:t>
            </w:r>
          </w:p>
        </w:tc>
        <w:tc>
          <w:tcPr>
            <w:tcW w:w="1419" w:type="dxa"/>
            <w:vAlign w:val="center"/>
          </w:tcPr>
          <w:p w14:paraId="1336D12C" w14:textId="77777777" w:rsidR="00383426" w:rsidRPr="0041708C" w:rsidRDefault="00383426" w:rsidP="005B5157">
            <w:r w:rsidRPr="0041708C">
              <w:t>suradnja, organizacija</w:t>
            </w:r>
            <w:r>
              <w:t xml:space="preserve"> </w:t>
            </w:r>
            <w:r w:rsidRPr="0041708C">
              <w:t>i analiza</w:t>
            </w:r>
          </w:p>
          <w:p w14:paraId="39034BF1" w14:textId="77777777" w:rsidR="00383426" w:rsidRPr="0041708C" w:rsidRDefault="00383426" w:rsidP="005B5157"/>
        </w:tc>
        <w:tc>
          <w:tcPr>
            <w:tcW w:w="1419" w:type="dxa"/>
            <w:vAlign w:val="center"/>
          </w:tcPr>
          <w:p w14:paraId="4E8536EA"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67988B18" w14:textId="77777777" w:rsidR="00383426" w:rsidRPr="0041708C" w:rsidRDefault="00383426" w:rsidP="005B5157">
            <w:pPr>
              <w:rPr>
                <w:sz w:val="20"/>
                <w:szCs w:val="20"/>
              </w:rPr>
            </w:pPr>
            <w:r>
              <w:rPr>
                <w:sz w:val="20"/>
                <w:szCs w:val="20"/>
              </w:rPr>
              <w:t>razrednici</w:t>
            </w:r>
          </w:p>
          <w:p w14:paraId="621CFA9F" w14:textId="77777777" w:rsidR="00383426" w:rsidRPr="0041708C" w:rsidRDefault="00383426" w:rsidP="005B5157"/>
        </w:tc>
        <w:tc>
          <w:tcPr>
            <w:tcW w:w="1257" w:type="dxa"/>
            <w:vAlign w:val="center"/>
          </w:tcPr>
          <w:p w14:paraId="0CC79CFA" w14:textId="77777777" w:rsidR="00383426" w:rsidRPr="0041708C" w:rsidRDefault="00383426" w:rsidP="005B5157">
            <w:pPr>
              <w:jc w:val="center"/>
            </w:pPr>
            <w:r w:rsidRPr="0041708C">
              <w:t>lipanj,</w:t>
            </w:r>
            <w:r>
              <w:t xml:space="preserve"> kolovoz,</w:t>
            </w:r>
          </w:p>
          <w:p w14:paraId="60DDD5EB" w14:textId="77777777" w:rsidR="00383426" w:rsidRPr="0041708C" w:rsidRDefault="00383426" w:rsidP="005B5157">
            <w:pPr>
              <w:jc w:val="center"/>
            </w:pPr>
            <w:r w:rsidRPr="0041708C">
              <w:t>rujan</w:t>
            </w:r>
          </w:p>
          <w:p w14:paraId="396493EE" w14:textId="77777777" w:rsidR="00383426" w:rsidRPr="0041708C" w:rsidRDefault="00383426" w:rsidP="005B5157"/>
        </w:tc>
      </w:tr>
      <w:tr w:rsidR="00383426" w:rsidRPr="0041708C" w14:paraId="3B2217EF" w14:textId="77777777" w:rsidTr="005B5157">
        <w:tc>
          <w:tcPr>
            <w:tcW w:w="1800" w:type="dxa"/>
            <w:vMerge/>
          </w:tcPr>
          <w:p w14:paraId="2A143A13" w14:textId="77777777" w:rsidR="00383426" w:rsidRPr="0041708C" w:rsidRDefault="00383426" w:rsidP="005B5157"/>
        </w:tc>
        <w:tc>
          <w:tcPr>
            <w:tcW w:w="2340" w:type="dxa"/>
            <w:vAlign w:val="center"/>
          </w:tcPr>
          <w:p w14:paraId="6504A1E6" w14:textId="77777777" w:rsidR="00383426" w:rsidRPr="0041708C" w:rsidRDefault="00383426" w:rsidP="005B5157">
            <w:r w:rsidRPr="0041708C">
              <w:t>2.</w:t>
            </w:r>
          </w:p>
          <w:p w14:paraId="7DC3DAD4" w14:textId="77777777" w:rsidR="00383426" w:rsidRPr="0041708C" w:rsidRDefault="00383426" w:rsidP="005B5157">
            <w:r>
              <w:t>N</w:t>
            </w:r>
            <w:r w:rsidRPr="0041708C">
              <w:t>atjecanja</w:t>
            </w:r>
          </w:p>
          <w:p w14:paraId="5DAEF4E5" w14:textId="77777777" w:rsidR="00383426" w:rsidRPr="0041708C" w:rsidRDefault="00383426" w:rsidP="005B5157">
            <w:r w:rsidRPr="0041708C">
              <w:t>Učenika</w:t>
            </w:r>
          </w:p>
        </w:tc>
        <w:tc>
          <w:tcPr>
            <w:tcW w:w="2385" w:type="dxa"/>
          </w:tcPr>
          <w:p w14:paraId="1BF5D507" w14:textId="77777777" w:rsidR="00383426" w:rsidRPr="0041708C" w:rsidRDefault="00383426" w:rsidP="005B5157">
            <w:r w:rsidRPr="0041708C">
              <w:t>- Sudjelovanje u organizaciji školskih</w:t>
            </w:r>
          </w:p>
          <w:p w14:paraId="40FA2D3B" w14:textId="77777777" w:rsidR="00383426" w:rsidRPr="0041708C" w:rsidRDefault="00383426" w:rsidP="005B5157">
            <w:r w:rsidRPr="0041708C">
              <w:t xml:space="preserve">   natjecanja</w:t>
            </w:r>
          </w:p>
          <w:p w14:paraId="58A61968" w14:textId="77777777" w:rsidR="00383426" w:rsidRPr="0041708C" w:rsidRDefault="00383426" w:rsidP="005B5157">
            <w:r w:rsidRPr="0041708C">
              <w:t>- Provedba županij-</w:t>
            </w:r>
          </w:p>
          <w:p w14:paraId="772996FA" w14:textId="77777777" w:rsidR="00383426" w:rsidRPr="0041708C" w:rsidRDefault="00383426" w:rsidP="005B5157">
            <w:r w:rsidRPr="0041708C">
              <w:t xml:space="preserve">   skih natjecanja u</w:t>
            </w:r>
          </w:p>
          <w:p w14:paraId="1191D9C0" w14:textId="77777777" w:rsidR="00383426" w:rsidRPr="0041708C" w:rsidRDefault="00383426" w:rsidP="005B5157">
            <w:r w:rsidRPr="0041708C">
              <w:t xml:space="preserve">   našoj školi</w:t>
            </w:r>
          </w:p>
        </w:tc>
        <w:tc>
          <w:tcPr>
            <w:tcW w:w="1419" w:type="dxa"/>
            <w:vAlign w:val="center"/>
          </w:tcPr>
          <w:p w14:paraId="235B6801" w14:textId="77777777" w:rsidR="00383426" w:rsidRPr="0041708C" w:rsidRDefault="00383426" w:rsidP="005B5157">
            <w:pPr>
              <w:jc w:val="center"/>
              <w:rPr>
                <w:sz w:val="22"/>
                <w:szCs w:val="22"/>
              </w:rPr>
            </w:pPr>
            <w:r w:rsidRPr="0041708C">
              <w:rPr>
                <w:sz w:val="22"/>
                <w:szCs w:val="22"/>
              </w:rPr>
              <w:t>suradnja,</w:t>
            </w:r>
          </w:p>
          <w:p w14:paraId="04B1AC42" w14:textId="77777777" w:rsidR="00383426" w:rsidRPr="0041708C" w:rsidRDefault="00383426" w:rsidP="005B5157">
            <w:pPr>
              <w:jc w:val="center"/>
              <w:rPr>
                <w:sz w:val="22"/>
                <w:szCs w:val="22"/>
              </w:rPr>
            </w:pPr>
            <w:r w:rsidRPr="0041708C">
              <w:rPr>
                <w:sz w:val="22"/>
                <w:szCs w:val="22"/>
              </w:rPr>
              <w:t>organizacija,</w:t>
            </w:r>
          </w:p>
          <w:p w14:paraId="2F2A14CD" w14:textId="77777777" w:rsidR="00383426" w:rsidRPr="0041708C" w:rsidRDefault="00383426" w:rsidP="005B5157">
            <w:pPr>
              <w:jc w:val="center"/>
              <w:rPr>
                <w:sz w:val="22"/>
                <w:szCs w:val="22"/>
              </w:rPr>
            </w:pPr>
            <w:r w:rsidRPr="0041708C">
              <w:rPr>
                <w:sz w:val="22"/>
                <w:szCs w:val="22"/>
              </w:rPr>
              <w:t>analiza</w:t>
            </w:r>
          </w:p>
          <w:p w14:paraId="7C6CD87B" w14:textId="77777777" w:rsidR="00383426" w:rsidRPr="0041708C" w:rsidRDefault="00383426" w:rsidP="005B5157"/>
        </w:tc>
        <w:tc>
          <w:tcPr>
            <w:tcW w:w="1419" w:type="dxa"/>
            <w:vAlign w:val="center"/>
          </w:tcPr>
          <w:p w14:paraId="76B9E8FB"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552BE097" w14:textId="77777777" w:rsidR="00383426" w:rsidRPr="0041708C" w:rsidRDefault="00383426" w:rsidP="005B5157">
            <w:pPr>
              <w:rPr>
                <w:sz w:val="20"/>
                <w:szCs w:val="20"/>
              </w:rPr>
            </w:pPr>
            <w:r w:rsidRPr="0041708C">
              <w:rPr>
                <w:sz w:val="20"/>
                <w:szCs w:val="20"/>
              </w:rPr>
              <w:t>nastavnici,</w:t>
            </w:r>
          </w:p>
          <w:p w14:paraId="0F53E0FE" w14:textId="77777777" w:rsidR="00383426" w:rsidRPr="0041708C" w:rsidRDefault="00383426" w:rsidP="005B5157">
            <w:r w:rsidRPr="0041708C">
              <w:rPr>
                <w:sz w:val="20"/>
                <w:szCs w:val="20"/>
              </w:rPr>
              <w:t>računovodstvo i tajništvo</w:t>
            </w:r>
          </w:p>
        </w:tc>
        <w:tc>
          <w:tcPr>
            <w:tcW w:w="1257" w:type="dxa"/>
            <w:vAlign w:val="center"/>
          </w:tcPr>
          <w:p w14:paraId="1FEB257A" w14:textId="77777777" w:rsidR="00383426" w:rsidRPr="0041708C" w:rsidRDefault="00383426" w:rsidP="005B5157">
            <w:pPr>
              <w:jc w:val="center"/>
            </w:pPr>
            <w:r w:rsidRPr="0041708C">
              <w:t>veljača</w:t>
            </w:r>
          </w:p>
          <w:p w14:paraId="1B096B73" w14:textId="77777777" w:rsidR="00383426" w:rsidRPr="0041708C" w:rsidRDefault="00383426" w:rsidP="005B5157">
            <w:pPr>
              <w:jc w:val="center"/>
            </w:pPr>
            <w:r w:rsidRPr="0041708C">
              <w:t>do</w:t>
            </w:r>
          </w:p>
          <w:p w14:paraId="536BE21C" w14:textId="77777777" w:rsidR="00383426" w:rsidRPr="0041708C" w:rsidRDefault="00383426" w:rsidP="005B5157">
            <w:pPr>
              <w:jc w:val="center"/>
            </w:pPr>
            <w:r w:rsidRPr="0041708C">
              <w:t>lipnja</w:t>
            </w:r>
          </w:p>
          <w:p w14:paraId="6CCE2303" w14:textId="77777777" w:rsidR="00383426" w:rsidRPr="0041708C" w:rsidRDefault="00383426" w:rsidP="005B5157"/>
        </w:tc>
      </w:tr>
      <w:tr w:rsidR="00383426" w:rsidRPr="0041708C" w14:paraId="2577B6CA" w14:textId="77777777" w:rsidTr="005B5157">
        <w:tc>
          <w:tcPr>
            <w:tcW w:w="1800" w:type="dxa"/>
            <w:vMerge w:val="restart"/>
            <w:vAlign w:val="center"/>
          </w:tcPr>
          <w:p w14:paraId="25FD10C1" w14:textId="77777777" w:rsidR="00383426" w:rsidRPr="0041708C" w:rsidRDefault="00383426" w:rsidP="005B5157">
            <w:pPr>
              <w:jc w:val="center"/>
              <w:rPr>
                <w:b/>
              </w:rPr>
            </w:pPr>
            <w:r w:rsidRPr="0041708C">
              <w:rPr>
                <w:b/>
              </w:rPr>
              <w:t>III.</w:t>
            </w:r>
          </w:p>
          <w:p w14:paraId="78788949" w14:textId="77777777" w:rsidR="00383426" w:rsidRPr="0041708C" w:rsidRDefault="00383426" w:rsidP="005B5157">
            <w:pPr>
              <w:rPr>
                <w:b/>
              </w:rPr>
            </w:pPr>
          </w:p>
          <w:p w14:paraId="4337B92B" w14:textId="77777777" w:rsidR="00383426" w:rsidRPr="0041708C" w:rsidRDefault="00383426" w:rsidP="005B5157">
            <w:pPr>
              <w:jc w:val="center"/>
              <w:rPr>
                <w:b/>
              </w:rPr>
            </w:pPr>
            <w:r w:rsidRPr="0041708C">
              <w:rPr>
                <w:b/>
              </w:rPr>
              <w:t>POSLOVI</w:t>
            </w:r>
          </w:p>
          <w:p w14:paraId="4BC78601" w14:textId="77777777" w:rsidR="00383426" w:rsidRPr="0041708C" w:rsidRDefault="00383426" w:rsidP="005B5157">
            <w:pPr>
              <w:jc w:val="center"/>
              <w:rPr>
                <w:b/>
              </w:rPr>
            </w:pPr>
            <w:r w:rsidRPr="0041708C">
              <w:rPr>
                <w:b/>
              </w:rPr>
              <w:t>S</w:t>
            </w:r>
          </w:p>
          <w:p w14:paraId="406CB6F8" w14:textId="77777777" w:rsidR="00383426" w:rsidRPr="0041708C" w:rsidRDefault="00383426" w:rsidP="005B5157">
            <w:pPr>
              <w:jc w:val="center"/>
              <w:rPr>
                <w:b/>
              </w:rPr>
            </w:pPr>
            <w:r w:rsidRPr="0041708C">
              <w:rPr>
                <w:b/>
              </w:rPr>
              <w:t>NASTAV-NICIMA,</w:t>
            </w:r>
          </w:p>
          <w:p w14:paraId="25B4236F" w14:textId="77777777" w:rsidR="00383426" w:rsidRPr="0041708C" w:rsidRDefault="00383426" w:rsidP="005B5157">
            <w:pPr>
              <w:jc w:val="center"/>
              <w:rPr>
                <w:b/>
              </w:rPr>
            </w:pPr>
            <w:r w:rsidRPr="0041708C">
              <w:rPr>
                <w:b/>
              </w:rPr>
              <w:t>RODITE-</w:t>
            </w:r>
          </w:p>
          <w:p w14:paraId="0AC01CEA" w14:textId="77777777" w:rsidR="00383426" w:rsidRPr="0041708C" w:rsidRDefault="00383426" w:rsidP="005B5157">
            <w:pPr>
              <w:jc w:val="center"/>
              <w:rPr>
                <w:b/>
              </w:rPr>
            </w:pPr>
            <w:r w:rsidRPr="0041708C">
              <w:rPr>
                <w:b/>
              </w:rPr>
              <w:t>LJIMA</w:t>
            </w:r>
          </w:p>
          <w:p w14:paraId="0721EA58" w14:textId="77777777" w:rsidR="00383426" w:rsidRPr="0041708C" w:rsidRDefault="00383426" w:rsidP="005B5157">
            <w:pPr>
              <w:jc w:val="center"/>
              <w:rPr>
                <w:b/>
              </w:rPr>
            </w:pPr>
            <w:r w:rsidRPr="0041708C">
              <w:rPr>
                <w:b/>
              </w:rPr>
              <w:t>I DRUGIM</w:t>
            </w:r>
          </w:p>
          <w:p w14:paraId="3B27E153" w14:textId="77777777" w:rsidR="00383426" w:rsidRPr="0041708C" w:rsidRDefault="00383426" w:rsidP="005B5157">
            <w:pPr>
              <w:jc w:val="center"/>
            </w:pPr>
            <w:r w:rsidRPr="0041708C">
              <w:rPr>
                <w:b/>
              </w:rPr>
              <w:t>USTANO-VAMA</w:t>
            </w:r>
          </w:p>
        </w:tc>
        <w:tc>
          <w:tcPr>
            <w:tcW w:w="2340" w:type="dxa"/>
            <w:vAlign w:val="center"/>
          </w:tcPr>
          <w:p w14:paraId="03FBFF34" w14:textId="77777777" w:rsidR="00383426" w:rsidRPr="0041708C" w:rsidRDefault="00383426" w:rsidP="005B5157">
            <w:r w:rsidRPr="0041708C">
              <w:t>1.</w:t>
            </w:r>
          </w:p>
          <w:p w14:paraId="757A1D64" w14:textId="77777777" w:rsidR="00383426" w:rsidRPr="0041708C" w:rsidRDefault="00383426" w:rsidP="005B5157">
            <w:r>
              <w:t>N</w:t>
            </w:r>
            <w:r w:rsidRPr="0041708C">
              <w:t>astavnici</w:t>
            </w:r>
          </w:p>
          <w:p w14:paraId="68C68BAC" w14:textId="77777777" w:rsidR="00383426" w:rsidRPr="0041708C" w:rsidRDefault="00383426" w:rsidP="005B5157"/>
        </w:tc>
        <w:tc>
          <w:tcPr>
            <w:tcW w:w="2385" w:type="dxa"/>
          </w:tcPr>
          <w:p w14:paraId="23E9398D" w14:textId="77777777" w:rsidR="00383426" w:rsidRPr="0041708C" w:rsidRDefault="00383426" w:rsidP="005B5157">
            <w:r w:rsidRPr="0041708C">
              <w:t>- Evidentiranje</w:t>
            </w:r>
          </w:p>
          <w:p w14:paraId="4551978F" w14:textId="77777777" w:rsidR="00383426" w:rsidRPr="0041708C" w:rsidRDefault="00383426" w:rsidP="005B5157">
            <w:r w:rsidRPr="0041708C">
              <w:t xml:space="preserve">   izostanaka</w:t>
            </w:r>
          </w:p>
          <w:p w14:paraId="663031C6" w14:textId="77777777" w:rsidR="00383426" w:rsidRPr="0041708C" w:rsidRDefault="00383426" w:rsidP="005B5157">
            <w:r w:rsidRPr="0041708C">
              <w:t>- Organiziranje</w:t>
            </w:r>
          </w:p>
          <w:p w14:paraId="61F25730" w14:textId="77777777" w:rsidR="00383426" w:rsidRPr="0041708C" w:rsidRDefault="00383426" w:rsidP="005B5157">
            <w:r w:rsidRPr="0041708C">
              <w:t xml:space="preserve">    zamjena</w:t>
            </w:r>
          </w:p>
        </w:tc>
        <w:tc>
          <w:tcPr>
            <w:tcW w:w="1419" w:type="dxa"/>
            <w:vAlign w:val="center"/>
          </w:tcPr>
          <w:p w14:paraId="2907B99C" w14:textId="77777777" w:rsidR="00383426" w:rsidRPr="0041708C" w:rsidRDefault="00383426" w:rsidP="005B5157">
            <w:pPr>
              <w:jc w:val="center"/>
              <w:rPr>
                <w:sz w:val="20"/>
                <w:szCs w:val="20"/>
              </w:rPr>
            </w:pPr>
            <w:r w:rsidRPr="0041708C">
              <w:rPr>
                <w:sz w:val="20"/>
                <w:szCs w:val="20"/>
              </w:rPr>
              <w:t>evidencije</w:t>
            </w:r>
          </w:p>
          <w:p w14:paraId="2868621A" w14:textId="77777777" w:rsidR="00383426" w:rsidRPr="0041708C" w:rsidRDefault="00383426" w:rsidP="005B5157">
            <w:pPr>
              <w:jc w:val="center"/>
            </w:pPr>
          </w:p>
        </w:tc>
        <w:tc>
          <w:tcPr>
            <w:tcW w:w="1419" w:type="dxa"/>
            <w:vAlign w:val="center"/>
          </w:tcPr>
          <w:p w14:paraId="47883D69" w14:textId="77777777" w:rsidR="00383426" w:rsidRPr="0041708C" w:rsidRDefault="00383426" w:rsidP="005B5157">
            <w:pPr>
              <w:jc w:val="center"/>
              <w:rPr>
                <w:sz w:val="20"/>
                <w:szCs w:val="20"/>
              </w:rPr>
            </w:pPr>
            <w:r>
              <w:rPr>
                <w:sz w:val="20"/>
                <w:szCs w:val="20"/>
              </w:rPr>
              <w:t>r</w:t>
            </w:r>
            <w:r w:rsidRPr="0041708C">
              <w:rPr>
                <w:sz w:val="20"/>
                <w:szCs w:val="20"/>
              </w:rPr>
              <w:t>avnatelj</w:t>
            </w:r>
            <w:r>
              <w:rPr>
                <w:sz w:val="20"/>
                <w:szCs w:val="20"/>
              </w:rPr>
              <w:t>ica,</w:t>
            </w:r>
          </w:p>
          <w:p w14:paraId="50A8C74D" w14:textId="77777777" w:rsidR="00383426" w:rsidRPr="0041708C" w:rsidRDefault="00383426" w:rsidP="005B5157">
            <w:pPr>
              <w:jc w:val="center"/>
              <w:rPr>
                <w:sz w:val="20"/>
                <w:szCs w:val="20"/>
              </w:rPr>
            </w:pPr>
            <w:r w:rsidRPr="0041708C">
              <w:rPr>
                <w:sz w:val="20"/>
                <w:szCs w:val="20"/>
              </w:rPr>
              <w:t>pedagoginja</w:t>
            </w:r>
            <w:r>
              <w:rPr>
                <w:sz w:val="20"/>
                <w:szCs w:val="20"/>
              </w:rPr>
              <w:t>, psiholog</w:t>
            </w:r>
          </w:p>
          <w:p w14:paraId="75F2ACDC" w14:textId="77777777" w:rsidR="00383426" w:rsidRPr="0041708C" w:rsidRDefault="00383426" w:rsidP="005B5157">
            <w:pPr>
              <w:jc w:val="center"/>
            </w:pPr>
          </w:p>
        </w:tc>
        <w:tc>
          <w:tcPr>
            <w:tcW w:w="1257" w:type="dxa"/>
            <w:vAlign w:val="center"/>
          </w:tcPr>
          <w:p w14:paraId="79DE7698" w14:textId="77777777" w:rsidR="00383426" w:rsidRPr="0041708C" w:rsidRDefault="00383426" w:rsidP="005B5157">
            <w:pPr>
              <w:jc w:val="center"/>
            </w:pPr>
            <w:r w:rsidRPr="0041708C">
              <w:t>cijela</w:t>
            </w:r>
          </w:p>
          <w:p w14:paraId="66789D07" w14:textId="77777777" w:rsidR="00383426" w:rsidRPr="0041708C" w:rsidRDefault="00383426" w:rsidP="005B5157">
            <w:pPr>
              <w:jc w:val="center"/>
            </w:pPr>
            <w:r w:rsidRPr="0041708C">
              <w:t>godina</w:t>
            </w:r>
          </w:p>
          <w:p w14:paraId="3C2D0077" w14:textId="77777777" w:rsidR="00383426" w:rsidRPr="0041708C" w:rsidRDefault="00383426" w:rsidP="005B5157">
            <w:pPr>
              <w:jc w:val="center"/>
            </w:pPr>
          </w:p>
        </w:tc>
      </w:tr>
      <w:tr w:rsidR="00383426" w:rsidRPr="0041708C" w14:paraId="5594E06C" w14:textId="77777777" w:rsidTr="005B5157">
        <w:tc>
          <w:tcPr>
            <w:tcW w:w="1800" w:type="dxa"/>
            <w:vMerge/>
          </w:tcPr>
          <w:p w14:paraId="7CAC29E3" w14:textId="77777777" w:rsidR="00383426" w:rsidRPr="0041708C" w:rsidRDefault="00383426" w:rsidP="005B5157"/>
        </w:tc>
        <w:tc>
          <w:tcPr>
            <w:tcW w:w="2340" w:type="dxa"/>
            <w:vAlign w:val="center"/>
          </w:tcPr>
          <w:p w14:paraId="73CFE6BE" w14:textId="77777777" w:rsidR="00383426" w:rsidRPr="0041708C" w:rsidRDefault="00383426" w:rsidP="005B5157">
            <w:r w:rsidRPr="0041708C">
              <w:t>2.</w:t>
            </w:r>
          </w:p>
          <w:p w14:paraId="09D3FBD7" w14:textId="77777777" w:rsidR="00383426" w:rsidRPr="0041708C" w:rsidRDefault="00383426" w:rsidP="005B5157">
            <w:r>
              <w:t>R</w:t>
            </w:r>
            <w:r w:rsidRPr="0041708C">
              <w:t>oditelji</w:t>
            </w:r>
          </w:p>
        </w:tc>
        <w:tc>
          <w:tcPr>
            <w:tcW w:w="2385" w:type="dxa"/>
          </w:tcPr>
          <w:p w14:paraId="2471217A" w14:textId="77777777" w:rsidR="00383426" w:rsidRPr="0041708C" w:rsidRDefault="00383426" w:rsidP="005B5157">
            <w:r w:rsidRPr="0041708C">
              <w:t>-  Izostanci učenika</w:t>
            </w:r>
          </w:p>
          <w:p w14:paraId="231E0BE8" w14:textId="77777777" w:rsidR="00383426" w:rsidRPr="0041708C" w:rsidRDefault="00383426" w:rsidP="005B5157">
            <w:r w:rsidRPr="0041708C">
              <w:t>-  Informiranje rodi-</w:t>
            </w:r>
          </w:p>
          <w:p w14:paraId="52BB7ACD" w14:textId="77777777" w:rsidR="00383426" w:rsidRPr="0041708C" w:rsidRDefault="00383426" w:rsidP="005B5157">
            <w:r w:rsidRPr="0041708C">
              <w:t xml:space="preserve">    telja</w:t>
            </w:r>
          </w:p>
        </w:tc>
        <w:tc>
          <w:tcPr>
            <w:tcW w:w="1419" w:type="dxa"/>
            <w:vAlign w:val="center"/>
          </w:tcPr>
          <w:p w14:paraId="7D62FB29" w14:textId="77777777" w:rsidR="00383426" w:rsidRPr="0041708C" w:rsidRDefault="00383426" w:rsidP="005B5157">
            <w:pPr>
              <w:jc w:val="center"/>
              <w:rPr>
                <w:sz w:val="20"/>
                <w:szCs w:val="20"/>
              </w:rPr>
            </w:pPr>
            <w:r w:rsidRPr="0041708C">
              <w:rPr>
                <w:sz w:val="20"/>
                <w:szCs w:val="20"/>
              </w:rPr>
              <w:t>suradnja</w:t>
            </w:r>
          </w:p>
          <w:p w14:paraId="594A5B4A" w14:textId="77777777" w:rsidR="00383426" w:rsidRPr="0041708C" w:rsidRDefault="00383426" w:rsidP="005B5157">
            <w:pPr>
              <w:jc w:val="center"/>
            </w:pPr>
          </w:p>
        </w:tc>
        <w:tc>
          <w:tcPr>
            <w:tcW w:w="1419" w:type="dxa"/>
            <w:vAlign w:val="center"/>
          </w:tcPr>
          <w:p w14:paraId="149D086B" w14:textId="77777777" w:rsidR="00383426" w:rsidRPr="0041708C" w:rsidRDefault="00383426" w:rsidP="005B5157">
            <w:pPr>
              <w:jc w:val="center"/>
              <w:rPr>
                <w:sz w:val="20"/>
                <w:szCs w:val="20"/>
              </w:rPr>
            </w:pPr>
            <w:r>
              <w:rPr>
                <w:sz w:val="20"/>
                <w:szCs w:val="20"/>
              </w:rPr>
              <w:t>p</w:t>
            </w:r>
            <w:r w:rsidRPr="0041708C">
              <w:rPr>
                <w:sz w:val="20"/>
                <w:szCs w:val="20"/>
              </w:rPr>
              <w:t>edagoginja</w:t>
            </w:r>
            <w:r>
              <w:rPr>
                <w:sz w:val="20"/>
                <w:szCs w:val="20"/>
              </w:rPr>
              <w:t xml:space="preserve">, psiholog, </w:t>
            </w:r>
          </w:p>
          <w:p w14:paraId="67589EE0" w14:textId="77777777" w:rsidR="00383426" w:rsidRPr="009C044B" w:rsidRDefault="00383426" w:rsidP="005B5157">
            <w:pPr>
              <w:jc w:val="center"/>
              <w:rPr>
                <w:sz w:val="20"/>
                <w:szCs w:val="20"/>
              </w:rPr>
            </w:pPr>
            <w:r w:rsidRPr="0041708C">
              <w:rPr>
                <w:sz w:val="20"/>
                <w:szCs w:val="20"/>
              </w:rPr>
              <w:t>razrednici</w:t>
            </w:r>
          </w:p>
        </w:tc>
        <w:tc>
          <w:tcPr>
            <w:tcW w:w="1257" w:type="dxa"/>
            <w:vAlign w:val="center"/>
          </w:tcPr>
          <w:p w14:paraId="4DD3E572" w14:textId="77777777" w:rsidR="00383426" w:rsidRPr="0041708C" w:rsidRDefault="00383426" w:rsidP="005B5157">
            <w:pPr>
              <w:jc w:val="center"/>
            </w:pPr>
            <w:r w:rsidRPr="0041708C">
              <w:t>cijela</w:t>
            </w:r>
          </w:p>
          <w:p w14:paraId="551619BC" w14:textId="77777777" w:rsidR="00383426" w:rsidRPr="0041708C" w:rsidRDefault="00383426" w:rsidP="005B5157">
            <w:pPr>
              <w:jc w:val="center"/>
            </w:pPr>
            <w:r w:rsidRPr="0041708C">
              <w:t>godina</w:t>
            </w:r>
          </w:p>
          <w:p w14:paraId="4BE61A89" w14:textId="77777777" w:rsidR="00383426" w:rsidRPr="0041708C" w:rsidRDefault="00383426" w:rsidP="005B5157">
            <w:pPr>
              <w:jc w:val="center"/>
            </w:pPr>
          </w:p>
        </w:tc>
      </w:tr>
      <w:tr w:rsidR="00383426" w:rsidRPr="0041708C" w14:paraId="10D50459" w14:textId="77777777" w:rsidTr="005B5157">
        <w:tc>
          <w:tcPr>
            <w:tcW w:w="1800" w:type="dxa"/>
            <w:vMerge/>
          </w:tcPr>
          <w:p w14:paraId="4B72633B" w14:textId="77777777" w:rsidR="00383426" w:rsidRPr="0041708C" w:rsidRDefault="00383426" w:rsidP="005B5157"/>
        </w:tc>
        <w:tc>
          <w:tcPr>
            <w:tcW w:w="2340" w:type="dxa"/>
          </w:tcPr>
          <w:p w14:paraId="7E5599A8" w14:textId="77777777" w:rsidR="00383426" w:rsidRPr="0041708C" w:rsidRDefault="00383426" w:rsidP="005B5157">
            <w:r w:rsidRPr="0041708C">
              <w:t>3.</w:t>
            </w:r>
          </w:p>
          <w:p w14:paraId="34F4D052" w14:textId="77777777" w:rsidR="00383426" w:rsidRPr="0041708C" w:rsidRDefault="00383426" w:rsidP="005B5157">
            <w:r>
              <w:t>D</w:t>
            </w:r>
            <w:r w:rsidRPr="0041708C">
              <w:t>ruge ustanove</w:t>
            </w:r>
          </w:p>
        </w:tc>
        <w:tc>
          <w:tcPr>
            <w:tcW w:w="2385" w:type="dxa"/>
          </w:tcPr>
          <w:p w14:paraId="2EE8B13B" w14:textId="77777777" w:rsidR="00383426" w:rsidRPr="0041708C" w:rsidRDefault="00383426" w:rsidP="005B5157">
            <w:r w:rsidRPr="0041708C">
              <w:t>- Ured za prosvjetu</w:t>
            </w:r>
          </w:p>
          <w:p w14:paraId="2FE3FD4D" w14:textId="77777777" w:rsidR="00383426" w:rsidRPr="0041708C" w:rsidRDefault="00383426" w:rsidP="005B5157">
            <w:r w:rsidRPr="0041708C">
              <w:t>- Zavod za javno</w:t>
            </w:r>
          </w:p>
          <w:p w14:paraId="587936C8" w14:textId="77777777" w:rsidR="00383426" w:rsidRPr="0041708C" w:rsidRDefault="00383426" w:rsidP="005B5157">
            <w:r w:rsidRPr="0041708C">
              <w:t xml:space="preserve">   zdravstvo</w:t>
            </w:r>
          </w:p>
          <w:p w14:paraId="3D377F42" w14:textId="77777777" w:rsidR="00383426" w:rsidRPr="0041708C" w:rsidRDefault="00383426" w:rsidP="005B5157">
            <w:r w:rsidRPr="0041708C">
              <w:t>- Ured za obranu</w:t>
            </w:r>
          </w:p>
        </w:tc>
        <w:tc>
          <w:tcPr>
            <w:tcW w:w="1419" w:type="dxa"/>
            <w:vAlign w:val="center"/>
          </w:tcPr>
          <w:p w14:paraId="1519D056" w14:textId="77777777" w:rsidR="00383426" w:rsidRPr="0041708C" w:rsidRDefault="00383426" w:rsidP="005B5157">
            <w:pPr>
              <w:jc w:val="center"/>
              <w:rPr>
                <w:sz w:val="20"/>
                <w:szCs w:val="20"/>
              </w:rPr>
            </w:pPr>
            <w:r w:rsidRPr="0041708C">
              <w:rPr>
                <w:sz w:val="20"/>
                <w:szCs w:val="20"/>
              </w:rPr>
              <w:t>statistički</w:t>
            </w:r>
          </w:p>
          <w:p w14:paraId="1A5A200D" w14:textId="77777777" w:rsidR="00383426" w:rsidRPr="0041708C" w:rsidRDefault="00383426" w:rsidP="005B5157">
            <w:pPr>
              <w:jc w:val="center"/>
            </w:pPr>
            <w:r w:rsidRPr="0041708C">
              <w:rPr>
                <w:sz w:val="20"/>
                <w:szCs w:val="20"/>
              </w:rPr>
              <w:t>podatci</w:t>
            </w:r>
          </w:p>
        </w:tc>
        <w:tc>
          <w:tcPr>
            <w:tcW w:w="1419" w:type="dxa"/>
            <w:vAlign w:val="center"/>
          </w:tcPr>
          <w:p w14:paraId="0E8C5E07" w14:textId="77777777" w:rsidR="00383426" w:rsidRPr="0041708C" w:rsidRDefault="00383426" w:rsidP="005B5157">
            <w:pPr>
              <w:jc w:val="center"/>
              <w:rPr>
                <w:sz w:val="20"/>
                <w:szCs w:val="20"/>
              </w:rPr>
            </w:pPr>
            <w:r>
              <w:rPr>
                <w:sz w:val="20"/>
                <w:szCs w:val="20"/>
              </w:rPr>
              <w:t>r</w:t>
            </w:r>
            <w:r w:rsidRPr="0041708C">
              <w:rPr>
                <w:sz w:val="20"/>
                <w:szCs w:val="20"/>
              </w:rPr>
              <w:t>avnatelj</w:t>
            </w:r>
            <w:r>
              <w:rPr>
                <w:sz w:val="20"/>
                <w:szCs w:val="20"/>
              </w:rPr>
              <w:t>ica psiholog</w:t>
            </w:r>
          </w:p>
          <w:p w14:paraId="39FFFB13" w14:textId="77777777" w:rsidR="00383426" w:rsidRPr="0041708C" w:rsidRDefault="00383426" w:rsidP="005B5157">
            <w:pPr>
              <w:jc w:val="center"/>
              <w:rPr>
                <w:sz w:val="20"/>
                <w:szCs w:val="20"/>
              </w:rPr>
            </w:pPr>
            <w:r w:rsidRPr="0041708C">
              <w:rPr>
                <w:sz w:val="20"/>
                <w:szCs w:val="20"/>
              </w:rPr>
              <w:t>pedagoginja</w:t>
            </w:r>
          </w:p>
          <w:p w14:paraId="2C4FDB26" w14:textId="77777777" w:rsidR="00383426" w:rsidRPr="0041708C" w:rsidRDefault="00383426" w:rsidP="005B5157">
            <w:pPr>
              <w:jc w:val="center"/>
            </w:pPr>
            <w:r w:rsidRPr="0041708C">
              <w:rPr>
                <w:sz w:val="20"/>
                <w:szCs w:val="20"/>
              </w:rPr>
              <w:t>razrednici</w:t>
            </w:r>
          </w:p>
        </w:tc>
        <w:tc>
          <w:tcPr>
            <w:tcW w:w="1257" w:type="dxa"/>
            <w:vAlign w:val="center"/>
          </w:tcPr>
          <w:p w14:paraId="0E971314" w14:textId="77777777" w:rsidR="00383426" w:rsidRPr="0041708C" w:rsidRDefault="00383426" w:rsidP="005B5157">
            <w:pPr>
              <w:jc w:val="center"/>
            </w:pPr>
            <w:r w:rsidRPr="0041708C">
              <w:t>cijela</w:t>
            </w:r>
          </w:p>
          <w:p w14:paraId="54C3AAAD" w14:textId="77777777" w:rsidR="00383426" w:rsidRPr="0041708C" w:rsidRDefault="00383426" w:rsidP="005B5157">
            <w:pPr>
              <w:jc w:val="center"/>
            </w:pPr>
            <w:r w:rsidRPr="0041708C">
              <w:t>godina</w:t>
            </w:r>
          </w:p>
          <w:p w14:paraId="71778277" w14:textId="77777777" w:rsidR="00383426" w:rsidRPr="0041708C" w:rsidRDefault="00383426" w:rsidP="005B5157">
            <w:pPr>
              <w:jc w:val="center"/>
            </w:pPr>
          </w:p>
        </w:tc>
      </w:tr>
    </w:tbl>
    <w:p w14:paraId="1D02DFBD" w14:textId="61F71AAF" w:rsidR="00C47BA5" w:rsidRDefault="00C47BA5" w:rsidP="002500AC">
      <w:pPr>
        <w:tabs>
          <w:tab w:val="left" w:pos="2040"/>
        </w:tabs>
        <w:jc w:val="both"/>
      </w:pPr>
    </w:p>
    <w:p w14:paraId="5FC7A182" w14:textId="77777777" w:rsidR="004F6ACE" w:rsidRDefault="004F6ACE" w:rsidP="002500AC">
      <w:pPr>
        <w:tabs>
          <w:tab w:val="left" w:pos="2040"/>
        </w:tabs>
        <w:jc w:val="both"/>
      </w:pPr>
    </w:p>
    <w:p w14:paraId="645807B0" w14:textId="1D462C92" w:rsidR="00C473E1" w:rsidRPr="009071EB" w:rsidRDefault="42F9319C" w:rsidP="42F9319C">
      <w:pPr>
        <w:pStyle w:val="Stil2"/>
        <w:numPr>
          <w:ilvl w:val="0"/>
          <w:numId w:val="0"/>
        </w:numPr>
        <w:ind w:left="785"/>
        <w:rPr>
          <w:color w:val="auto"/>
        </w:rPr>
        <w:sectPr w:rsidR="00C473E1" w:rsidRPr="009071EB" w:rsidSect="00FC781E">
          <w:type w:val="continuous"/>
          <w:pgSz w:w="11906" w:h="16838"/>
          <w:pgMar w:top="1418" w:right="1106" w:bottom="1418" w:left="1418" w:header="709" w:footer="709" w:gutter="0"/>
          <w:cols w:space="708"/>
          <w:titlePg/>
          <w:docGrid w:linePitch="360"/>
        </w:sectPr>
      </w:pPr>
      <w:bookmarkStart w:id="38" w:name="_Toc525555244"/>
      <w:bookmarkStart w:id="39" w:name="_Toc178847951"/>
      <w:r>
        <w:t xml:space="preserve">6.4.  </w:t>
      </w:r>
      <w:r w:rsidRPr="42F9319C">
        <w:rPr>
          <w:color w:val="auto"/>
        </w:rPr>
        <w:t>Izvedbeni godišnji plan i program rada stručne suradnice pedagoginj</w:t>
      </w:r>
      <w:bookmarkEnd w:id="38"/>
      <w:r w:rsidRPr="42F9319C">
        <w:rPr>
          <w:color w:val="auto"/>
        </w:rPr>
        <w:t>e</w:t>
      </w:r>
      <w:bookmarkEnd w:id="39"/>
    </w:p>
    <w:p w14:paraId="70188FCC" w14:textId="795182D6" w:rsidR="00C47BA5" w:rsidRDefault="00C47BA5" w:rsidP="00C47BA5">
      <w:pPr>
        <w:pStyle w:val="Stil2"/>
        <w:numPr>
          <w:ilvl w:val="0"/>
          <w:numId w:val="0"/>
        </w:numPr>
        <w:rPr>
          <w:color w:val="auto"/>
        </w:rPr>
      </w:pPr>
    </w:p>
    <w:p w14:paraId="19341E89" w14:textId="4CBC7468" w:rsidR="154628EF" w:rsidRDefault="154628EF" w:rsidP="004F6ACE">
      <w:bookmarkStart w:id="40" w:name="_Toc525555245"/>
      <w:r w:rsidRPr="154628EF">
        <w:t>Radno vrijeme stručne suradnice pedagoginje:</w:t>
      </w:r>
    </w:p>
    <w:p w14:paraId="792C8682" w14:textId="41EA80FA" w:rsidR="154628EF" w:rsidRDefault="154628EF" w:rsidP="004F6ACE">
      <w:r w:rsidRPr="154628EF">
        <w:t>Prema rasporedu R1: ponedjeljak, srijeda i petak 13.00 - 19.00; utorak i četvrtak 8.00 - 14,00</w:t>
      </w:r>
    </w:p>
    <w:p w14:paraId="2DDBE6DC" w14:textId="0445FEBD" w:rsidR="154628EF" w:rsidRDefault="42F9319C" w:rsidP="004F6ACE">
      <w:pPr>
        <w:rPr>
          <w:b/>
        </w:rPr>
      </w:pPr>
      <w:r w:rsidRPr="42F9319C">
        <w:t>Prema rasporedu R2: ponedjeljak, srijeda i petak 8.00 - 14.00; utorak i četvrtak 13.00 - 19.00</w:t>
      </w:r>
    </w:p>
    <w:p w14:paraId="2683439F" w14:textId="5E1882BD" w:rsidR="42F9319C" w:rsidRDefault="42F9319C" w:rsidP="004F6ACE">
      <w:pPr>
        <w:rPr>
          <w:b/>
        </w:rPr>
      </w:pPr>
    </w:p>
    <w:tbl>
      <w:tblPr>
        <w:tblpPr w:leftFromText="180" w:rightFromText="180" w:vertAnchor="text" w:horzAnchor="margin" w:tblpY="1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2"/>
        <w:gridCol w:w="1642"/>
        <w:gridCol w:w="1308"/>
      </w:tblGrid>
      <w:tr w:rsidR="00F317FF" w:rsidRPr="0041708C" w14:paraId="4678D33C" w14:textId="77777777" w:rsidTr="00566F5D">
        <w:trPr>
          <w:trHeight w:val="567"/>
        </w:trPr>
        <w:tc>
          <w:tcPr>
            <w:tcW w:w="3426" w:type="pct"/>
            <w:shd w:val="clear" w:color="auto" w:fill="E2EFD9" w:themeFill="accent6" w:themeFillTint="33"/>
            <w:vAlign w:val="center"/>
          </w:tcPr>
          <w:p w14:paraId="58A314F6" w14:textId="77777777" w:rsidR="00F317FF" w:rsidRPr="0041708C" w:rsidRDefault="00F317FF" w:rsidP="00F317FF">
            <w:pPr>
              <w:numPr>
                <w:ilvl w:val="2"/>
                <w:numId w:val="6"/>
              </w:numPr>
              <w:ind w:hanging="721"/>
              <w:jc w:val="center"/>
              <w:rPr>
                <w:b/>
                <w:color w:val="FFFFFF"/>
                <w:sz w:val="23"/>
                <w:szCs w:val="23"/>
              </w:rPr>
            </w:pPr>
            <w:bookmarkStart w:id="41" w:name="_Hlk177577949"/>
            <w:r w:rsidRPr="00CF5517">
              <w:rPr>
                <w:b/>
                <w:sz w:val="23"/>
                <w:szCs w:val="23"/>
              </w:rPr>
              <w:t>SADRŽAJ RADA</w:t>
            </w:r>
          </w:p>
        </w:tc>
        <w:tc>
          <w:tcPr>
            <w:tcW w:w="876" w:type="pct"/>
            <w:shd w:val="clear" w:color="auto" w:fill="E2EFD9" w:themeFill="accent6" w:themeFillTint="33"/>
            <w:vAlign w:val="center"/>
          </w:tcPr>
          <w:p w14:paraId="0367F537" w14:textId="77777777" w:rsidR="00F317FF" w:rsidRPr="00F46E2B" w:rsidRDefault="00F317FF" w:rsidP="00F317FF">
            <w:pPr>
              <w:numPr>
                <w:ilvl w:val="2"/>
                <w:numId w:val="6"/>
              </w:numPr>
              <w:ind w:hanging="721"/>
              <w:jc w:val="center"/>
              <w:rPr>
                <w:b/>
                <w:sz w:val="20"/>
              </w:rPr>
            </w:pPr>
            <w:r w:rsidRPr="00F46E2B">
              <w:rPr>
                <w:b/>
                <w:sz w:val="18"/>
                <w:szCs w:val="18"/>
              </w:rPr>
              <w:t>VRIJEME</w:t>
            </w:r>
            <w:r w:rsidRPr="00F46E2B">
              <w:rPr>
                <w:b/>
                <w:sz w:val="20"/>
              </w:rPr>
              <w:t xml:space="preserve"> </w:t>
            </w:r>
            <w:r w:rsidRPr="00F46E2B">
              <w:rPr>
                <w:b/>
                <w:sz w:val="16"/>
                <w:szCs w:val="16"/>
              </w:rPr>
              <w:t>OSTVARIVANJA</w:t>
            </w:r>
          </w:p>
        </w:tc>
        <w:tc>
          <w:tcPr>
            <w:tcW w:w="698" w:type="pct"/>
            <w:shd w:val="clear" w:color="auto" w:fill="E2EFD9" w:themeFill="accent6" w:themeFillTint="33"/>
            <w:vAlign w:val="center"/>
          </w:tcPr>
          <w:p w14:paraId="4636FC46" w14:textId="77777777" w:rsidR="00F317FF" w:rsidRPr="00F46E2B" w:rsidRDefault="00F317FF" w:rsidP="00F317FF">
            <w:pPr>
              <w:numPr>
                <w:ilvl w:val="2"/>
                <w:numId w:val="6"/>
              </w:numPr>
              <w:tabs>
                <w:tab w:val="num" w:pos="-108"/>
              </w:tabs>
              <w:ind w:hanging="721"/>
              <w:jc w:val="center"/>
              <w:rPr>
                <w:b/>
                <w:sz w:val="18"/>
                <w:szCs w:val="18"/>
              </w:rPr>
            </w:pPr>
            <w:r w:rsidRPr="00F46E2B">
              <w:rPr>
                <w:b/>
                <w:sz w:val="18"/>
                <w:szCs w:val="18"/>
              </w:rPr>
              <w:t>PLANIRANO SATI</w:t>
            </w:r>
          </w:p>
        </w:tc>
      </w:tr>
      <w:tr w:rsidR="00F317FF" w:rsidRPr="0041708C" w14:paraId="45229411" w14:textId="77777777" w:rsidTr="00566F5D">
        <w:trPr>
          <w:trHeight w:val="397"/>
        </w:trPr>
        <w:tc>
          <w:tcPr>
            <w:tcW w:w="3426" w:type="pct"/>
            <w:shd w:val="clear" w:color="auto" w:fill="DAEEF3"/>
            <w:vAlign w:val="center"/>
          </w:tcPr>
          <w:p w14:paraId="244C7B6A" w14:textId="77777777" w:rsidR="00F317FF" w:rsidRPr="0041708C" w:rsidRDefault="00F317FF" w:rsidP="00566F5D">
            <w:pPr>
              <w:rPr>
                <w:color w:val="000000"/>
                <w:sz w:val="22"/>
                <w:szCs w:val="22"/>
              </w:rPr>
            </w:pPr>
            <w:r w:rsidRPr="0041708C">
              <w:rPr>
                <w:b/>
                <w:bCs/>
                <w:color w:val="000000"/>
                <w:sz w:val="22"/>
                <w:szCs w:val="22"/>
              </w:rPr>
              <w:t xml:space="preserve">1.  PRIPREMANJE ODGOJNO-OBRAZOVNOG RADA   </w:t>
            </w:r>
          </w:p>
        </w:tc>
        <w:tc>
          <w:tcPr>
            <w:tcW w:w="876" w:type="pct"/>
            <w:shd w:val="clear" w:color="auto" w:fill="DAEEF3"/>
            <w:vAlign w:val="center"/>
          </w:tcPr>
          <w:p w14:paraId="25276A73" w14:textId="77777777" w:rsidR="00F317FF" w:rsidRPr="0041708C" w:rsidRDefault="00F317FF" w:rsidP="00566F5D">
            <w:pPr>
              <w:jc w:val="center"/>
              <w:rPr>
                <w:color w:val="000000"/>
                <w:sz w:val="22"/>
                <w:szCs w:val="22"/>
              </w:rPr>
            </w:pPr>
          </w:p>
        </w:tc>
        <w:tc>
          <w:tcPr>
            <w:tcW w:w="698" w:type="pct"/>
            <w:shd w:val="clear" w:color="auto" w:fill="DAEEF3"/>
            <w:vAlign w:val="center"/>
          </w:tcPr>
          <w:p w14:paraId="742B888E" w14:textId="77777777" w:rsidR="00F317FF" w:rsidRPr="000C6B58" w:rsidRDefault="00F317FF" w:rsidP="00566F5D">
            <w:pPr>
              <w:jc w:val="center"/>
              <w:rPr>
                <w:b/>
                <w:bCs/>
                <w:sz w:val="22"/>
                <w:szCs w:val="22"/>
              </w:rPr>
            </w:pPr>
            <w:r w:rsidRPr="000C6B58">
              <w:rPr>
                <w:b/>
                <w:iCs/>
                <w:sz w:val="22"/>
                <w:szCs w:val="22"/>
              </w:rPr>
              <w:t>1</w:t>
            </w:r>
            <w:r>
              <w:rPr>
                <w:b/>
                <w:iCs/>
                <w:sz w:val="22"/>
                <w:szCs w:val="22"/>
              </w:rPr>
              <w:t xml:space="preserve">67 </w:t>
            </w:r>
            <w:r w:rsidRPr="000C6B58">
              <w:rPr>
                <w:b/>
                <w:iCs/>
                <w:sz w:val="22"/>
                <w:szCs w:val="22"/>
              </w:rPr>
              <w:t xml:space="preserve"> sat</w:t>
            </w:r>
            <w:r>
              <w:rPr>
                <w:b/>
                <w:iCs/>
                <w:sz w:val="22"/>
                <w:szCs w:val="22"/>
              </w:rPr>
              <w:t>i</w:t>
            </w:r>
          </w:p>
        </w:tc>
      </w:tr>
      <w:tr w:rsidR="00F317FF" w:rsidRPr="0041708C" w14:paraId="4375225C" w14:textId="77777777" w:rsidTr="00566F5D">
        <w:trPr>
          <w:trHeight w:val="397"/>
        </w:trPr>
        <w:tc>
          <w:tcPr>
            <w:tcW w:w="3426" w:type="pct"/>
            <w:vAlign w:val="center"/>
          </w:tcPr>
          <w:p w14:paraId="5A9719FB" w14:textId="77777777" w:rsidR="00F317FF" w:rsidRPr="0041708C" w:rsidRDefault="00F317FF" w:rsidP="00566F5D">
            <w:pPr>
              <w:rPr>
                <w:color w:val="000000"/>
                <w:sz w:val="22"/>
                <w:szCs w:val="22"/>
              </w:rPr>
            </w:pPr>
            <w:r w:rsidRPr="0041708C">
              <w:rPr>
                <w:b/>
                <w:bCs/>
                <w:color w:val="000000"/>
                <w:sz w:val="22"/>
                <w:szCs w:val="22"/>
              </w:rPr>
              <w:t xml:space="preserve">1.1.   Organizacijski poslovi,  planiranje i programiranje rada škole i nastave  </w:t>
            </w:r>
            <w:r w:rsidRPr="0041708C">
              <w:rPr>
                <w:i/>
                <w:iCs/>
                <w:color w:val="000000"/>
                <w:sz w:val="22"/>
                <w:szCs w:val="22"/>
                <w:u w:val="single"/>
              </w:rPr>
              <w:t xml:space="preserve"> </w:t>
            </w:r>
          </w:p>
        </w:tc>
        <w:tc>
          <w:tcPr>
            <w:tcW w:w="876" w:type="pct"/>
            <w:vAlign w:val="center"/>
          </w:tcPr>
          <w:p w14:paraId="71CC88CC" w14:textId="77777777" w:rsidR="00F317FF" w:rsidRPr="0041708C" w:rsidRDefault="00F317FF" w:rsidP="00566F5D">
            <w:pPr>
              <w:jc w:val="center"/>
              <w:rPr>
                <w:color w:val="000000"/>
                <w:sz w:val="22"/>
                <w:szCs w:val="22"/>
              </w:rPr>
            </w:pPr>
          </w:p>
        </w:tc>
        <w:tc>
          <w:tcPr>
            <w:tcW w:w="698" w:type="pct"/>
            <w:vAlign w:val="center"/>
          </w:tcPr>
          <w:p w14:paraId="4EA8F969" w14:textId="77777777" w:rsidR="00F317FF" w:rsidRPr="000C6B58" w:rsidRDefault="00F317FF" w:rsidP="00566F5D">
            <w:pPr>
              <w:tabs>
                <w:tab w:val="left" w:pos="720"/>
              </w:tabs>
              <w:ind w:firstLine="284"/>
              <w:jc w:val="center"/>
              <w:rPr>
                <w:iCs/>
                <w:sz w:val="22"/>
                <w:szCs w:val="22"/>
              </w:rPr>
            </w:pPr>
            <w:r>
              <w:rPr>
                <w:iCs/>
                <w:sz w:val="22"/>
                <w:szCs w:val="22"/>
              </w:rPr>
              <w:t>155</w:t>
            </w:r>
            <w:r w:rsidRPr="000C6B58">
              <w:rPr>
                <w:iCs/>
                <w:sz w:val="22"/>
                <w:szCs w:val="22"/>
              </w:rPr>
              <w:t xml:space="preserve"> sat</w:t>
            </w:r>
            <w:r>
              <w:rPr>
                <w:iCs/>
                <w:sz w:val="22"/>
                <w:szCs w:val="22"/>
              </w:rPr>
              <w:t>i</w:t>
            </w:r>
          </w:p>
        </w:tc>
      </w:tr>
      <w:tr w:rsidR="00F317FF" w:rsidRPr="0041708C" w14:paraId="62F82500" w14:textId="77777777" w:rsidTr="00566F5D">
        <w:trPr>
          <w:trHeight w:val="397"/>
        </w:trPr>
        <w:tc>
          <w:tcPr>
            <w:tcW w:w="3426" w:type="pct"/>
            <w:vAlign w:val="center"/>
          </w:tcPr>
          <w:p w14:paraId="7FB40EDE" w14:textId="77777777" w:rsidR="00F317FF" w:rsidRPr="0041708C" w:rsidRDefault="00F317FF" w:rsidP="00F317FF">
            <w:pPr>
              <w:numPr>
                <w:ilvl w:val="2"/>
                <w:numId w:val="6"/>
              </w:numPr>
              <w:tabs>
                <w:tab w:val="num" w:pos="0"/>
              </w:tabs>
              <w:spacing w:before="240"/>
              <w:ind w:hanging="721"/>
              <w:rPr>
                <w:color w:val="000000"/>
                <w:sz w:val="22"/>
                <w:szCs w:val="22"/>
              </w:rPr>
            </w:pPr>
            <w:r w:rsidRPr="0041708C">
              <w:rPr>
                <w:color w:val="000000"/>
                <w:sz w:val="22"/>
                <w:szCs w:val="22"/>
              </w:rPr>
              <w:t>Daljnje praćenje Nastavnog plan</w:t>
            </w:r>
            <w:r>
              <w:rPr>
                <w:color w:val="000000"/>
                <w:sz w:val="22"/>
                <w:szCs w:val="22"/>
              </w:rPr>
              <w:t>a</w:t>
            </w:r>
            <w:r w:rsidRPr="0041708C">
              <w:rPr>
                <w:color w:val="000000"/>
                <w:sz w:val="22"/>
                <w:szCs w:val="22"/>
              </w:rPr>
              <w:t xml:space="preserve"> gimnazija</w:t>
            </w:r>
            <w:r>
              <w:rPr>
                <w:color w:val="000000"/>
                <w:sz w:val="22"/>
                <w:szCs w:val="22"/>
              </w:rPr>
              <w:t xml:space="preserve"> i predmetnih kurikuluma</w:t>
            </w:r>
          </w:p>
          <w:p w14:paraId="39AB469F" w14:textId="77777777" w:rsidR="00F317FF" w:rsidRPr="0041708C" w:rsidRDefault="00F317FF" w:rsidP="00F317FF">
            <w:pPr>
              <w:numPr>
                <w:ilvl w:val="2"/>
                <w:numId w:val="6"/>
              </w:numPr>
              <w:tabs>
                <w:tab w:val="num" w:pos="0"/>
              </w:tabs>
              <w:ind w:hanging="721"/>
              <w:rPr>
                <w:color w:val="000000"/>
                <w:sz w:val="22"/>
                <w:szCs w:val="22"/>
              </w:rPr>
            </w:pPr>
          </w:p>
        </w:tc>
        <w:tc>
          <w:tcPr>
            <w:tcW w:w="876" w:type="pct"/>
            <w:vAlign w:val="center"/>
          </w:tcPr>
          <w:p w14:paraId="7AC111DB" w14:textId="77777777" w:rsidR="00F317FF" w:rsidRPr="0041708C" w:rsidRDefault="00F317FF" w:rsidP="00566F5D">
            <w:pPr>
              <w:jc w:val="center"/>
              <w:rPr>
                <w:color w:val="000000"/>
                <w:sz w:val="22"/>
                <w:szCs w:val="22"/>
              </w:rPr>
            </w:pPr>
            <w:r w:rsidRPr="0041708C">
              <w:rPr>
                <w:color w:val="000000"/>
                <w:sz w:val="22"/>
                <w:szCs w:val="22"/>
              </w:rPr>
              <w:t>Tijekom školske godine</w:t>
            </w:r>
          </w:p>
        </w:tc>
        <w:tc>
          <w:tcPr>
            <w:tcW w:w="698" w:type="pct"/>
            <w:vAlign w:val="center"/>
          </w:tcPr>
          <w:p w14:paraId="5BD7056E" w14:textId="77777777" w:rsidR="00F317FF" w:rsidRPr="000C6B58" w:rsidRDefault="00F317FF" w:rsidP="00566F5D">
            <w:pPr>
              <w:jc w:val="center"/>
              <w:rPr>
                <w:sz w:val="22"/>
                <w:szCs w:val="22"/>
              </w:rPr>
            </w:pPr>
            <w:r>
              <w:rPr>
                <w:sz w:val="22"/>
                <w:szCs w:val="22"/>
              </w:rPr>
              <w:t>2</w:t>
            </w:r>
          </w:p>
        </w:tc>
      </w:tr>
      <w:tr w:rsidR="00F317FF" w:rsidRPr="0041708C" w14:paraId="1FD42092" w14:textId="77777777" w:rsidTr="00566F5D">
        <w:trPr>
          <w:trHeight w:val="397"/>
        </w:trPr>
        <w:tc>
          <w:tcPr>
            <w:tcW w:w="3426" w:type="pct"/>
            <w:vAlign w:val="center"/>
          </w:tcPr>
          <w:p w14:paraId="64B05B3F" w14:textId="77777777" w:rsidR="00F317FF" w:rsidRPr="0041708C" w:rsidRDefault="00F317FF" w:rsidP="00F317FF">
            <w:pPr>
              <w:numPr>
                <w:ilvl w:val="2"/>
                <w:numId w:val="6"/>
              </w:numPr>
              <w:spacing w:before="240"/>
              <w:ind w:hanging="721"/>
              <w:rPr>
                <w:color w:val="000000"/>
                <w:sz w:val="22"/>
                <w:szCs w:val="22"/>
              </w:rPr>
            </w:pPr>
            <w:r w:rsidRPr="0041708C">
              <w:rPr>
                <w:color w:val="000000"/>
                <w:sz w:val="22"/>
                <w:szCs w:val="22"/>
              </w:rPr>
              <w:t>Suradnja s ravnatelj</w:t>
            </w:r>
            <w:r>
              <w:rPr>
                <w:color w:val="000000"/>
                <w:sz w:val="22"/>
                <w:szCs w:val="22"/>
              </w:rPr>
              <w:t>ico</w:t>
            </w:r>
            <w:r w:rsidRPr="0041708C">
              <w:rPr>
                <w:color w:val="000000"/>
                <w:sz w:val="22"/>
                <w:szCs w:val="22"/>
              </w:rPr>
              <w:t>m i nastavnicima u pripremi odgojno-obrazovnog rada u skladu s Okvirom nacionalnog kurikuluma</w:t>
            </w:r>
          </w:p>
          <w:p w14:paraId="5CA96F74"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usmjeravanje nastavnika na ONK</w:t>
            </w:r>
          </w:p>
          <w:p w14:paraId="6B25A0BC"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usmjeravanje nastavnika na Nacionalni kurikulum za gimnazijsko obrazovanje</w:t>
            </w:r>
          </w:p>
          <w:p w14:paraId="1D944635"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usmjeravanje nastavnika na Nacionalni dokument okvira za vrednovanje procesa i ishoda učenja</w:t>
            </w:r>
          </w:p>
          <w:p w14:paraId="5C56271C"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usmjeravanje nastavnika na predmetne kurikulume, međupredmetne teme i metodičke priručnike</w:t>
            </w:r>
          </w:p>
          <w:p w14:paraId="70273E6D" w14:textId="77777777" w:rsidR="00F317FF" w:rsidRPr="0041708C" w:rsidRDefault="00F317FF" w:rsidP="00566F5D">
            <w:pPr>
              <w:rPr>
                <w:color w:val="000000"/>
                <w:sz w:val="22"/>
                <w:szCs w:val="22"/>
              </w:rPr>
            </w:pPr>
            <w:r w:rsidRPr="0041708C">
              <w:rPr>
                <w:color w:val="000000"/>
                <w:sz w:val="22"/>
                <w:szCs w:val="22"/>
              </w:rPr>
              <w:t>- upoznavanje nastavnika pripravnika s Nastavnim planom gimnazija</w:t>
            </w:r>
            <w:r>
              <w:rPr>
                <w:color w:val="000000"/>
                <w:sz w:val="22"/>
                <w:szCs w:val="22"/>
              </w:rPr>
              <w:t xml:space="preserve"> i predmetnim kurikulumom</w:t>
            </w:r>
          </w:p>
          <w:p w14:paraId="2C92D2F6" w14:textId="77777777" w:rsidR="00F317FF" w:rsidRPr="0041708C" w:rsidRDefault="00F317FF" w:rsidP="00566F5D">
            <w:pPr>
              <w:rPr>
                <w:color w:val="000000"/>
                <w:sz w:val="22"/>
                <w:szCs w:val="22"/>
              </w:rPr>
            </w:pPr>
            <w:r w:rsidRPr="0041708C">
              <w:rPr>
                <w:color w:val="000000"/>
                <w:sz w:val="22"/>
                <w:szCs w:val="22"/>
              </w:rPr>
              <w:t>- sudjelovanje u kontinuiranom ostvarivanju i praćenju ostvarenosti ciljeva i zadaća NOK-a</w:t>
            </w:r>
          </w:p>
        </w:tc>
        <w:tc>
          <w:tcPr>
            <w:tcW w:w="876" w:type="pct"/>
            <w:vAlign w:val="center"/>
          </w:tcPr>
          <w:p w14:paraId="17B3E87C" w14:textId="77777777" w:rsidR="00F317FF" w:rsidRPr="0041708C" w:rsidRDefault="00F317FF" w:rsidP="00566F5D">
            <w:pPr>
              <w:jc w:val="center"/>
              <w:rPr>
                <w:color w:val="000000"/>
                <w:sz w:val="22"/>
                <w:szCs w:val="22"/>
              </w:rPr>
            </w:pPr>
            <w:r w:rsidRPr="0041708C">
              <w:rPr>
                <w:color w:val="000000"/>
                <w:sz w:val="22"/>
                <w:szCs w:val="22"/>
              </w:rPr>
              <w:t>IX. – VIII.</w:t>
            </w:r>
          </w:p>
        </w:tc>
        <w:tc>
          <w:tcPr>
            <w:tcW w:w="698" w:type="pct"/>
            <w:vAlign w:val="center"/>
          </w:tcPr>
          <w:p w14:paraId="6BEA8A9A" w14:textId="77777777" w:rsidR="00F317FF" w:rsidRPr="000C6B58" w:rsidRDefault="00F317FF" w:rsidP="00566F5D">
            <w:pPr>
              <w:jc w:val="center"/>
              <w:rPr>
                <w:sz w:val="22"/>
                <w:szCs w:val="22"/>
              </w:rPr>
            </w:pPr>
            <w:r w:rsidRPr="000C6B58">
              <w:rPr>
                <w:sz w:val="22"/>
                <w:szCs w:val="22"/>
              </w:rPr>
              <w:t>1</w:t>
            </w:r>
            <w:r>
              <w:rPr>
                <w:sz w:val="22"/>
                <w:szCs w:val="22"/>
              </w:rPr>
              <w:t>0</w:t>
            </w:r>
          </w:p>
        </w:tc>
      </w:tr>
      <w:tr w:rsidR="00F317FF" w:rsidRPr="0041708C" w14:paraId="7477D3A7" w14:textId="77777777" w:rsidTr="00566F5D">
        <w:trPr>
          <w:trHeight w:val="397"/>
        </w:trPr>
        <w:tc>
          <w:tcPr>
            <w:tcW w:w="3426" w:type="pct"/>
            <w:vAlign w:val="center"/>
          </w:tcPr>
          <w:p w14:paraId="27F246CD" w14:textId="77777777" w:rsidR="00F317FF" w:rsidRPr="0041708C" w:rsidRDefault="00F317FF" w:rsidP="00F317FF">
            <w:pPr>
              <w:numPr>
                <w:ilvl w:val="2"/>
                <w:numId w:val="6"/>
              </w:numPr>
              <w:tabs>
                <w:tab w:val="num" w:pos="0"/>
              </w:tabs>
              <w:spacing w:before="240"/>
              <w:ind w:hanging="721"/>
              <w:rPr>
                <w:color w:val="000000"/>
                <w:sz w:val="22"/>
                <w:szCs w:val="22"/>
              </w:rPr>
            </w:pPr>
            <w:r w:rsidRPr="0041708C">
              <w:rPr>
                <w:color w:val="000000"/>
                <w:sz w:val="22"/>
                <w:szCs w:val="22"/>
              </w:rPr>
              <w:t>Suradnja s ravnatelj</w:t>
            </w:r>
            <w:r>
              <w:rPr>
                <w:color w:val="000000"/>
                <w:sz w:val="22"/>
                <w:szCs w:val="22"/>
              </w:rPr>
              <w:t>ico</w:t>
            </w:r>
            <w:r w:rsidRPr="0041708C">
              <w:rPr>
                <w:color w:val="000000"/>
                <w:sz w:val="22"/>
                <w:szCs w:val="22"/>
              </w:rPr>
              <w:t>m, stručnim suradnicima i nastavnicima u planiranju Školskog kurikuluma</w:t>
            </w:r>
          </w:p>
        </w:tc>
        <w:tc>
          <w:tcPr>
            <w:tcW w:w="876" w:type="pct"/>
            <w:vAlign w:val="center"/>
          </w:tcPr>
          <w:p w14:paraId="1492DE13" w14:textId="77777777" w:rsidR="00F317FF" w:rsidRPr="0041708C" w:rsidRDefault="00F317FF" w:rsidP="00566F5D">
            <w:pPr>
              <w:jc w:val="center"/>
              <w:rPr>
                <w:color w:val="000000"/>
                <w:sz w:val="22"/>
                <w:szCs w:val="22"/>
              </w:rPr>
            </w:pPr>
            <w:r w:rsidRPr="0041708C">
              <w:rPr>
                <w:color w:val="000000"/>
                <w:sz w:val="22"/>
                <w:szCs w:val="22"/>
              </w:rPr>
              <w:t>IX., VI.-VIII.</w:t>
            </w:r>
          </w:p>
        </w:tc>
        <w:tc>
          <w:tcPr>
            <w:tcW w:w="698" w:type="pct"/>
            <w:vAlign w:val="center"/>
          </w:tcPr>
          <w:p w14:paraId="615E29D6" w14:textId="77777777" w:rsidR="00F317FF" w:rsidRPr="000C6B58" w:rsidRDefault="00F317FF" w:rsidP="00566F5D">
            <w:pPr>
              <w:jc w:val="center"/>
              <w:rPr>
                <w:sz w:val="22"/>
                <w:szCs w:val="22"/>
              </w:rPr>
            </w:pPr>
            <w:r w:rsidRPr="000C6B58">
              <w:rPr>
                <w:sz w:val="22"/>
                <w:szCs w:val="22"/>
              </w:rPr>
              <w:t>1</w:t>
            </w:r>
            <w:r>
              <w:rPr>
                <w:sz w:val="22"/>
                <w:szCs w:val="22"/>
              </w:rPr>
              <w:t>0</w:t>
            </w:r>
          </w:p>
        </w:tc>
      </w:tr>
      <w:tr w:rsidR="00F317FF" w:rsidRPr="0041708C" w14:paraId="17E8E848" w14:textId="77777777" w:rsidTr="00566F5D">
        <w:trPr>
          <w:trHeight w:val="397"/>
        </w:trPr>
        <w:tc>
          <w:tcPr>
            <w:tcW w:w="3426" w:type="pct"/>
            <w:vAlign w:val="center"/>
          </w:tcPr>
          <w:p w14:paraId="33FF9080" w14:textId="77777777" w:rsidR="00F317FF" w:rsidRPr="0041708C" w:rsidRDefault="00F317FF" w:rsidP="00566F5D">
            <w:pPr>
              <w:rPr>
                <w:i/>
                <w:iCs/>
                <w:color w:val="000000"/>
                <w:sz w:val="22"/>
                <w:szCs w:val="22"/>
                <w:u w:val="single"/>
              </w:rPr>
            </w:pPr>
            <w:r w:rsidRPr="0041708C">
              <w:rPr>
                <w:iCs/>
                <w:color w:val="000000"/>
                <w:sz w:val="22"/>
                <w:szCs w:val="22"/>
              </w:rPr>
              <w:t>Timsko planiranje i programiranje</w:t>
            </w:r>
          </w:p>
          <w:p w14:paraId="6E574874" w14:textId="77777777" w:rsidR="00F317FF" w:rsidRPr="0041708C" w:rsidRDefault="00F317FF" w:rsidP="00F317FF">
            <w:pPr>
              <w:numPr>
                <w:ilvl w:val="0"/>
                <w:numId w:val="7"/>
              </w:numPr>
              <w:rPr>
                <w:i/>
                <w:iCs/>
                <w:color w:val="000000"/>
                <w:sz w:val="22"/>
                <w:szCs w:val="22"/>
                <w:u w:val="single"/>
              </w:rPr>
            </w:pPr>
            <w:r w:rsidRPr="0041708C">
              <w:rPr>
                <w:iCs/>
                <w:color w:val="000000"/>
                <w:sz w:val="22"/>
                <w:szCs w:val="22"/>
              </w:rPr>
              <w:t>Projekti</w:t>
            </w:r>
          </w:p>
          <w:p w14:paraId="25836EB2" w14:textId="77777777" w:rsidR="00F317FF" w:rsidRPr="0041708C" w:rsidRDefault="00F317FF" w:rsidP="00F317FF">
            <w:pPr>
              <w:numPr>
                <w:ilvl w:val="0"/>
                <w:numId w:val="7"/>
              </w:numPr>
              <w:rPr>
                <w:i/>
                <w:iCs/>
                <w:color w:val="000000"/>
                <w:sz w:val="22"/>
                <w:szCs w:val="22"/>
                <w:u w:val="single"/>
              </w:rPr>
            </w:pPr>
            <w:r w:rsidRPr="0041708C">
              <w:rPr>
                <w:iCs/>
                <w:color w:val="000000"/>
                <w:sz w:val="22"/>
                <w:szCs w:val="22"/>
              </w:rPr>
              <w:t>Akcijska istraživanja</w:t>
            </w:r>
          </w:p>
        </w:tc>
        <w:tc>
          <w:tcPr>
            <w:tcW w:w="876" w:type="pct"/>
            <w:vAlign w:val="center"/>
          </w:tcPr>
          <w:p w14:paraId="3E3A7383" w14:textId="77777777" w:rsidR="00F317FF" w:rsidRPr="0041708C" w:rsidRDefault="00F317FF" w:rsidP="00566F5D">
            <w:pPr>
              <w:jc w:val="center"/>
              <w:rPr>
                <w:color w:val="000000"/>
                <w:sz w:val="22"/>
                <w:szCs w:val="22"/>
              </w:rPr>
            </w:pPr>
            <w:r w:rsidRPr="0041708C">
              <w:rPr>
                <w:color w:val="000000"/>
                <w:sz w:val="22"/>
                <w:szCs w:val="22"/>
              </w:rPr>
              <w:t>IX.-VI.</w:t>
            </w:r>
          </w:p>
        </w:tc>
        <w:tc>
          <w:tcPr>
            <w:tcW w:w="698" w:type="pct"/>
            <w:vAlign w:val="center"/>
          </w:tcPr>
          <w:p w14:paraId="636E420D" w14:textId="77777777" w:rsidR="00F317FF" w:rsidRPr="000C6B58" w:rsidRDefault="00F317FF" w:rsidP="00566F5D">
            <w:pPr>
              <w:jc w:val="center"/>
              <w:rPr>
                <w:sz w:val="22"/>
                <w:szCs w:val="22"/>
              </w:rPr>
            </w:pPr>
            <w:r>
              <w:rPr>
                <w:sz w:val="22"/>
                <w:szCs w:val="22"/>
              </w:rPr>
              <w:t>2</w:t>
            </w:r>
          </w:p>
        </w:tc>
      </w:tr>
      <w:tr w:rsidR="00F317FF" w:rsidRPr="0041708C" w14:paraId="0DFCEE50" w14:textId="77777777" w:rsidTr="00566F5D">
        <w:trPr>
          <w:trHeight w:hRule="exact" w:val="397"/>
        </w:trPr>
        <w:tc>
          <w:tcPr>
            <w:tcW w:w="3426" w:type="pct"/>
            <w:vAlign w:val="center"/>
          </w:tcPr>
          <w:p w14:paraId="5D23D9C9" w14:textId="77777777" w:rsidR="00F317FF" w:rsidRPr="0041708C" w:rsidRDefault="00F317FF" w:rsidP="00566F5D">
            <w:pPr>
              <w:rPr>
                <w:color w:val="000000"/>
                <w:sz w:val="22"/>
                <w:szCs w:val="22"/>
              </w:rPr>
            </w:pPr>
            <w:r w:rsidRPr="0041708C">
              <w:rPr>
                <w:color w:val="000000"/>
                <w:sz w:val="22"/>
                <w:szCs w:val="22"/>
              </w:rPr>
              <w:t>Planiranje stručnog usavršavanja</w:t>
            </w:r>
          </w:p>
        </w:tc>
        <w:tc>
          <w:tcPr>
            <w:tcW w:w="876" w:type="pct"/>
            <w:vAlign w:val="center"/>
          </w:tcPr>
          <w:p w14:paraId="4366E6BC" w14:textId="77777777" w:rsidR="00F317FF" w:rsidRPr="0041708C" w:rsidRDefault="00F317FF" w:rsidP="00566F5D">
            <w:pPr>
              <w:jc w:val="center"/>
              <w:rPr>
                <w:color w:val="000000"/>
                <w:sz w:val="22"/>
                <w:szCs w:val="22"/>
              </w:rPr>
            </w:pPr>
            <w:r w:rsidRPr="0041708C">
              <w:rPr>
                <w:color w:val="000000"/>
                <w:sz w:val="22"/>
                <w:szCs w:val="22"/>
              </w:rPr>
              <w:t>IX., VIII.</w:t>
            </w:r>
          </w:p>
        </w:tc>
        <w:tc>
          <w:tcPr>
            <w:tcW w:w="698" w:type="pct"/>
            <w:vAlign w:val="center"/>
          </w:tcPr>
          <w:p w14:paraId="5DAE97A8" w14:textId="77777777" w:rsidR="00F317FF" w:rsidRPr="000C6B58" w:rsidRDefault="00F317FF" w:rsidP="00566F5D">
            <w:pPr>
              <w:jc w:val="center"/>
              <w:rPr>
                <w:sz w:val="22"/>
                <w:szCs w:val="22"/>
              </w:rPr>
            </w:pPr>
            <w:r w:rsidRPr="000C6B58">
              <w:rPr>
                <w:sz w:val="22"/>
                <w:szCs w:val="22"/>
              </w:rPr>
              <w:t>2</w:t>
            </w:r>
          </w:p>
        </w:tc>
      </w:tr>
      <w:tr w:rsidR="00F317FF" w:rsidRPr="0041708C" w14:paraId="2A551603" w14:textId="77777777" w:rsidTr="00566F5D">
        <w:trPr>
          <w:trHeight w:hRule="exact" w:val="397"/>
        </w:trPr>
        <w:tc>
          <w:tcPr>
            <w:tcW w:w="3426" w:type="pct"/>
            <w:vAlign w:val="center"/>
          </w:tcPr>
          <w:p w14:paraId="3B4F2437"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Planiranje i programiranje rada pedagoga</w:t>
            </w:r>
          </w:p>
        </w:tc>
        <w:tc>
          <w:tcPr>
            <w:tcW w:w="876" w:type="pct"/>
            <w:vAlign w:val="center"/>
          </w:tcPr>
          <w:p w14:paraId="662D31D0" w14:textId="77777777" w:rsidR="00F317FF" w:rsidRPr="0041708C" w:rsidRDefault="00F317FF" w:rsidP="00566F5D">
            <w:pPr>
              <w:jc w:val="center"/>
              <w:rPr>
                <w:color w:val="000000"/>
                <w:sz w:val="22"/>
                <w:szCs w:val="22"/>
              </w:rPr>
            </w:pPr>
            <w:r w:rsidRPr="0041708C">
              <w:rPr>
                <w:color w:val="000000"/>
                <w:sz w:val="22"/>
                <w:szCs w:val="22"/>
              </w:rPr>
              <w:t>IX.-VIII.</w:t>
            </w:r>
          </w:p>
        </w:tc>
        <w:tc>
          <w:tcPr>
            <w:tcW w:w="698" w:type="pct"/>
            <w:vAlign w:val="center"/>
          </w:tcPr>
          <w:p w14:paraId="6EDCDE9D" w14:textId="77777777" w:rsidR="00F317FF" w:rsidRPr="000C6B58" w:rsidRDefault="00F317FF" w:rsidP="00566F5D">
            <w:pPr>
              <w:jc w:val="center"/>
              <w:rPr>
                <w:sz w:val="22"/>
                <w:szCs w:val="22"/>
              </w:rPr>
            </w:pPr>
            <w:r w:rsidRPr="000C6B58">
              <w:rPr>
                <w:sz w:val="22"/>
                <w:szCs w:val="22"/>
              </w:rPr>
              <w:t>12</w:t>
            </w:r>
          </w:p>
        </w:tc>
      </w:tr>
      <w:tr w:rsidR="00F317FF" w:rsidRPr="0041708C" w14:paraId="6FB94C4F" w14:textId="77777777" w:rsidTr="00566F5D">
        <w:trPr>
          <w:trHeight w:val="397"/>
        </w:trPr>
        <w:tc>
          <w:tcPr>
            <w:tcW w:w="3426" w:type="pct"/>
            <w:vAlign w:val="center"/>
          </w:tcPr>
          <w:p w14:paraId="1D3A3700"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Upoznavanje učenika s izvannastavnim aktivnostima, dodatnom i dopunskom  nastavom u tekućoj školskoj godini</w:t>
            </w:r>
          </w:p>
        </w:tc>
        <w:tc>
          <w:tcPr>
            <w:tcW w:w="876" w:type="pct"/>
            <w:vAlign w:val="center"/>
          </w:tcPr>
          <w:p w14:paraId="5D5CC088"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4A5310D3" w14:textId="77777777" w:rsidR="00F317FF" w:rsidRPr="000C6B58" w:rsidRDefault="00F317FF" w:rsidP="00566F5D">
            <w:pPr>
              <w:jc w:val="center"/>
              <w:rPr>
                <w:sz w:val="22"/>
                <w:szCs w:val="22"/>
              </w:rPr>
            </w:pPr>
            <w:r>
              <w:rPr>
                <w:sz w:val="22"/>
                <w:szCs w:val="22"/>
              </w:rPr>
              <w:t>1</w:t>
            </w:r>
          </w:p>
        </w:tc>
      </w:tr>
      <w:tr w:rsidR="00F317FF" w:rsidRPr="0041708C" w14:paraId="41D48146" w14:textId="77777777" w:rsidTr="00566F5D">
        <w:trPr>
          <w:trHeight w:val="397"/>
        </w:trPr>
        <w:tc>
          <w:tcPr>
            <w:tcW w:w="3426" w:type="pct"/>
            <w:vAlign w:val="center"/>
          </w:tcPr>
          <w:p w14:paraId="32B174DA"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planiranju i programiranju rada stručnih tijela škole</w:t>
            </w:r>
          </w:p>
        </w:tc>
        <w:tc>
          <w:tcPr>
            <w:tcW w:w="876" w:type="pct"/>
            <w:vAlign w:val="center"/>
          </w:tcPr>
          <w:p w14:paraId="5CDC964D"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157EF047" w14:textId="77777777" w:rsidR="00F317FF" w:rsidRPr="000C6B58" w:rsidRDefault="00F317FF" w:rsidP="00566F5D">
            <w:pPr>
              <w:jc w:val="center"/>
              <w:rPr>
                <w:sz w:val="22"/>
                <w:szCs w:val="22"/>
              </w:rPr>
            </w:pPr>
            <w:r w:rsidRPr="000C6B58">
              <w:rPr>
                <w:sz w:val="22"/>
                <w:szCs w:val="22"/>
              </w:rPr>
              <w:t>1</w:t>
            </w:r>
          </w:p>
        </w:tc>
      </w:tr>
      <w:tr w:rsidR="00F317FF" w:rsidRPr="0041708C" w14:paraId="52203382" w14:textId="77777777" w:rsidTr="00566F5D">
        <w:trPr>
          <w:trHeight w:val="397"/>
        </w:trPr>
        <w:tc>
          <w:tcPr>
            <w:tcW w:w="3426" w:type="pct"/>
            <w:vAlign w:val="center"/>
          </w:tcPr>
          <w:p w14:paraId="10703E16"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planiranju i programiranju profesionalne orijentacije</w:t>
            </w:r>
          </w:p>
        </w:tc>
        <w:tc>
          <w:tcPr>
            <w:tcW w:w="876" w:type="pct"/>
            <w:vAlign w:val="center"/>
          </w:tcPr>
          <w:p w14:paraId="3D0A9BCC"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5B07B7BA" w14:textId="77777777" w:rsidR="00F317FF" w:rsidRPr="000C6B58" w:rsidRDefault="00F317FF" w:rsidP="00566F5D">
            <w:pPr>
              <w:jc w:val="center"/>
              <w:rPr>
                <w:sz w:val="22"/>
                <w:szCs w:val="22"/>
              </w:rPr>
            </w:pPr>
            <w:r w:rsidRPr="000C6B58">
              <w:rPr>
                <w:sz w:val="22"/>
                <w:szCs w:val="22"/>
              </w:rPr>
              <w:t>1</w:t>
            </w:r>
          </w:p>
        </w:tc>
      </w:tr>
      <w:tr w:rsidR="00F317FF" w:rsidRPr="0041708C" w14:paraId="6BCB3EFD" w14:textId="77777777" w:rsidTr="00566F5D">
        <w:trPr>
          <w:trHeight w:val="397"/>
        </w:trPr>
        <w:tc>
          <w:tcPr>
            <w:tcW w:w="3426" w:type="pct"/>
            <w:vAlign w:val="center"/>
          </w:tcPr>
          <w:p w14:paraId="3864F35E"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izradi Kurikuluma škole</w:t>
            </w:r>
          </w:p>
        </w:tc>
        <w:tc>
          <w:tcPr>
            <w:tcW w:w="876" w:type="pct"/>
            <w:vAlign w:val="center"/>
          </w:tcPr>
          <w:p w14:paraId="13D941A1"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10B78739" w14:textId="77777777" w:rsidR="00F317FF" w:rsidRPr="000C6B58" w:rsidRDefault="00F317FF" w:rsidP="00566F5D">
            <w:pPr>
              <w:jc w:val="center"/>
              <w:rPr>
                <w:sz w:val="22"/>
                <w:szCs w:val="22"/>
              </w:rPr>
            </w:pPr>
            <w:r w:rsidRPr="000C6B58">
              <w:rPr>
                <w:sz w:val="22"/>
                <w:szCs w:val="22"/>
              </w:rPr>
              <w:t>40</w:t>
            </w:r>
          </w:p>
        </w:tc>
      </w:tr>
      <w:tr w:rsidR="00F317FF" w:rsidRPr="0041708C" w14:paraId="683A409C" w14:textId="77777777" w:rsidTr="00566F5D">
        <w:trPr>
          <w:trHeight w:val="397"/>
        </w:trPr>
        <w:tc>
          <w:tcPr>
            <w:tcW w:w="3426" w:type="pct"/>
            <w:vAlign w:val="center"/>
          </w:tcPr>
          <w:p w14:paraId="6F3C7355"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izradi Godišnjeg plana i programa rada škole</w:t>
            </w:r>
          </w:p>
        </w:tc>
        <w:tc>
          <w:tcPr>
            <w:tcW w:w="876" w:type="pct"/>
            <w:vAlign w:val="center"/>
          </w:tcPr>
          <w:p w14:paraId="7D2174CB"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078A85C3" w14:textId="77777777" w:rsidR="00F317FF" w:rsidRPr="000C6B58" w:rsidRDefault="00F317FF" w:rsidP="00566F5D">
            <w:pPr>
              <w:jc w:val="center"/>
              <w:rPr>
                <w:sz w:val="22"/>
                <w:szCs w:val="22"/>
              </w:rPr>
            </w:pPr>
            <w:r w:rsidRPr="000C6B58">
              <w:rPr>
                <w:sz w:val="22"/>
                <w:szCs w:val="22"/>
              </w:rPr>
              <w:t>50</w:t>
            </w:r>
          </w:p>
        </w:tc>
      </w:tr>
      <w:tr w:rsidR="00F317FF" w:rsidRPr="0041708C" w14:paraId="34D0F910" w14:textId="77777777" w:rsidTr="00566F5D">
        <w:trPr>
          <w:trHeight w:val="397"/>
        </w:trPr>
        <w:tc>
          <w:tcPr>
            <w:tcW w:w="3426" w:type="pct"/>
            <w:vAlign w:val="center"/>
          </w:tcPr>
          <w:p w14:paraId="1DCD9869"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utvrđivanju odgojno-obrazovnih potreba učenika, škole, okruženja</w:t>
            </w:r>
          </w:p>
        </w:tc>
        <w:tc>
          <w:tcPr>
            <w:tcW w:w="876" w:type="pct"/>
            <w:vAlign w:val="center"/>
          </w:tcPr>
          <w:p w14:paraId="735CB1A8"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46187F1B" w14:textId="77777777" w:rsidR="00F317FF" w:rsidRPr="000C6B58" w:rsidRDefault="00F317FF" w:rsidP="00566F5D">
            <w:pPr>
              <w:jc w:val="center"/>
              <w:rPr>
                <w:sz w:val="22"/>
                <w:szCs w:val="22"/>
              </w:rPr>
            </w:pPr>
            <w:r w:rsidRPr="000C6B58">
              <w:rPr>
                <w:sz w:val="22"/>
                <w:szCs w:val="22"/>
              </w:rPr>
              <w:t>6</w:t>
            </w:r>
          </w:p>
        </w:tc>
      </w:tr>
      <w:tr w:rsidR="00F317FF" w:rsidRPr="0041708C" w14:paraId="6E882B78" w14:textId="77777777" w:rsidTr="00566F5D">
        <w:trPr>
          <w:trHeight w:val="397"/>
        </w:trPr>
        <w:tc>
          <w:tcPr>
            <w:tcW w:w="3426" w:type="pct"/>
            <w:vAlign w:val="center"/>
          </w:tcPr>
          <w:p w14:paraId="4FEFB4E0"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analizi odgojno-obrazovne situacije i pripremi plana odgojno-obrazovnog djelovanja</w:t>
            </w:r>
          </w:p>
        </w:tc>
        <w:tc>
          <w:tcPr>
            <w:tcW w:w="876" w:type="pct"/>
            <w:vAlign w:val="center"/>
          </w:tcPr>
          <w:p w14:paraId="39FADBF4"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7D4ECAA" w14:textId="77777777" w:rsidR="00F317FF" w:rsidRPr="000C6B58" w:rsidRDefault="00F317FF" w:rsidP="00566F5D">
            <w:pPr>
              <w:jc w:val="center"/>
              <w:rPr>
                <w:sz w:val="22"/>
                <w:szCs w:val="22"/>
              </w:rPr>
            </w:pPr>
            <w:r w:rsidRPr="000C6B58">
              <w:rPr>
                <w:sz w:val="22"/>
                <w:szCs w:val="22"/>
              </w:rPr>
              <w:t>16</w:t>
            </w:r>
          </w:p>
        </w:tc>
      </w:tr>
      <w:tr w:rsidR="00F317FF" w:rsidRPr="0041708C" w14:paraId="3198429A" w14:textId="77777777" w:rsidTr="00566F5D">
        <w:trPr>
          <w:trHeight w:val="397"/>
        </w:trPr>
        <w:tc>
          <w:tcPr>
            <w:tcW w:w="3426" w:type="pct"/>
            <w:vAlign w:val="center"/>
          </w:tcPr>
          <w:p w14:paraId="78F88224"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osmišljavanju i kreiranju kratkoročnoga i dugoročnog</w:t>
            </w:r>
            <w:r>
              <w:rPr>
                <w:color w:val="000000"/>
                <w:sz w:val="22"/>
                <w:szCs w:val="22"/>
              </w:rPr>
              <w:t xml:space="preserve"> plana</w:t>
            </w:r>
            <w:r w:rsidRPr="0041708C">
              <w:rPr>
                <w:color w:val="000000"/>
                <w:sz w:val="22"/>
                <w:szCs w:val="22"/>
              </w:rPr>
              <w:t xml:space="preserve"> razvoja škole</w:t>
            </w:r>
          </w:p>
        </w:tc>
        <w:tc>
          <w:tcPr>
            <w:tcW w:w="876" w:type="pct"/>
            <w:vAlign w:val="center"/>
          </w:tcPr>
          <w:p w14:paraId="70A5A07A" w14:textId="77777777" w:rsidR="00F317FF" w:rsidRPr="0041708C" w:rsidRDefault="00F317FF" w:rsidP="00566F5D">
            <w:pPr>
              <w:jc w:val="center"/>
              <w:rPr>
                <w:color w:val="000000"/>
                <w:sz w:val="22"/>
                <w:szCs w:val="22"/>
              </w:rPr>
            </w:pPr>
            <w:r w:rsidRPr="0041708C">
              <w:rPr>
                <w:color w:val="000000"/>
                <w:sz w:val="22"/>
                <w:szCs w:val="22"/>
              </w:rPr>
              <w:t>VI.-IX.</w:t>
            </w:r>
          </w:p>
        </w:tc>
        <w:tc>
          <w:tcPr>
            <w:tcW w:w="698" w:type="pct"/>
            <w:vAlign w:val="center"/>
          </w:tcPr>
          <w:p w14:paraId="1D0A5CD6" w14:textId="77777777" w:rsidR="00F317FF" w:rsidRPr="000C6B58" w:rsidRDefault="00F317FF" w:rsidP="00566F5D">
            <w:pPr>
              <w:jc w:val="center"/>
              <w:rPr>
                <w:sz w:val="22"/>
                <w:szCs w:val="22"/>
              </w:rPr>
            </w:pPr>
            <w:r w:rsidRPr="000C6B58">
              <w:rPr>
                <w:sz w:val="22"/>
                <w:szCs w:val="22"/>
              </w:rPr>
              <w:t>2</w:t>
            </w:r>
          </w:p>
        </w:tc>
      </w:tr>
      <w:tr w:rsidR="00F317FF" w:rsidRPr="0041708C" w14:paraId="5E253306" w14:textId="77777777" w:rsidTr="00566F5D">
        <w:trPr>
          <w:trHeight w:val="397"/>
        </w:trPr>
        <w:tc>
          <w:tcPr>
            <w:tcW w:w="3426" w:type="pct"/>
            <w:vAlign w:val="center"/>
          </w:tcPr>
          <w:p w14:paraId="393FE503" w14:textId="77777777" w:rsidR="00F317FF" w:rsidRPr="0041708C" w:rsidRDefault="00F317FF" w:rsidP="00566F5D">
            <w:pPr>
              <w:rPr>
                <w:bCs/>
                <w:i/>
                <w:color w:val="000000"/>
                <w:sz w:val="22"/>
                <w:szCs w:val="22"/>
                <w:u w:val="single"/>
              </w:rPr>
            </w:pPr>
            <w:r w:rsidRPr="0041708C">
              <w:rPr>
                <w:b/>
                <w:bCs/>
                <w:color w:val="000000"/>
                <w:sz w:val="22"/>
                <w:szCs w:val="22"/>
              </w:rPr>
              <w:lastRenderedPageBreak/>
              <w:t xml:space="preserve">1.2.   Ostvarivanje uvjeta za realizaciju plana i programa škole   </w:t>
            </w:r>
          </w:p>
        </w:tc>
        <w:tc>
          <w:tcPr>
            <w:tcW w:w="876" w:type="pct"/>
            <w:vAlign w:val="center"/>
          </w:tcPr>
          <w:p w14:paraId="63418079" w14:textId="77777777" w:rsidR="00F317FF" w:rsidRPr="0041708C" w:rsidRDefault="00F317FF" w:rsidP="00566F5D">
            <w:pPr>
              <w:jc w:val="center"/>
              <w:rPr>
                <w:color w:val="000000"/>
                <w:sz w:val="22"/>
                <w:szCs w:val="22"/>
              </w:rPr>
            </w:pPr>
          </w:p>
        </w:tc>
        <w:tc>
          <w:tcPr>
            <w:tcW w:w="698" w:type="pct"/>
            <w:vAlign w:val="center"/>
          </w:tcPr>
          <w:p w14:paraId="62EAA0BC" w14:textId="77777777" w:rsidR="00F317FF" w:rsidRPr="000C6B58" w:rsidRDefault="00F317FF" w:rsidP="00566F5D">
            <w:pPr>
              <w:jc w:val="center"/>
              <w:rPr>
                <w:sz w:val="22"/>
                <w:szCs w:val="22"/>
              </w:rPr>
            </w:pPr>
            <w:r w:rsidRPr="000C6B58">
              <w:rPr>
                <w:bCs/>
                <w:sz w:val="22"/>
                <w:szCs w:val="22"/>
              </w:rPr>
              <w:t>1</w:t>
            </w:r>
            <w:r>
              <w:rPr>
                <w:bCs/>
                <w:sz w:val="22"/>
                <w:szCs w:val="22"/>
              </w:rPr>
              <w:t>2</w:t>
            </w:r>
            <w:r w:rsidRPr="000C6B58">
              <w:rPr>
                <w:bCs/>
                <w:sz w:val="22"/>
                <w:szCs w:val="22"/>
              </w:rPr>
              <w:t xml:space="preserve"> sati</w:t>
            </w:r>
          </w:p>
        </w:tc>
      </w:tr>
      <w:tr w:rsidR="00F317FF" w:rsidRPr="0041708C" w14:paraId="00F139BE" w14:textId="77777777" w:rsidTr="00566F5D">
        <w:trPr>
          <w:trHeight w:val="397"/>
        </w:trPr>
        <w:tc>
          <w:tcPr>
            <w:tcW w:w="3426" w:type="pct"/>
            <w:vAlign w:val="center"/>
          </w:tcPr>
          <w:p w14:paraId="54234824"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Praćenje cjelokupnog rada škole i vrjednovanje kvalitete rada i  didaktičko-metodičkih uvjeta rada</w:t>
            </w:r>
          </w:p>
        </w:tc>
        <w:tc>
          <w:tcPr>
            <w:tcW w:w="876" w:type="pct"/>
            <w:vAlign w:val="center"/>
          </w:tcPr>
          <w:p w14:paraId="68937A8C" w14:textId="77777777" w:rsidR="00F317FF" w:rsidRPr="0041708C" w:rsidRDefault="00F317FF" w:rsidP="00566F5D">
            <w:pPr>
              <w:jc w:val="center"/>
              <w:rPr>
                <w:color w:val="000000"/>
                <w:sz w:val="22"/>
                <w:szCs w:val="22"/>
              </w:rPr>
            </w:pPr>
            <w:r w:rsidRPr="0041708C">
              <w:rPr>
                <w:color w:val="000000"/>
                <w:sz w:val="22"/>
                <w:szCs w:val="22"/>
              </w:rPr>
              <w:t>X.-VII.</w:t>
            </w:r>
          </w:p>
        </w:tc>
        <w:tc>
          <w:tcPr>
            <w:tcW w:w="698" w:type="pct"/>
            <w:vAlign w:val="center"/>
          </w:tcPr>
          <w:p w14:paraId="7CD13528" w14:textId="77777777" w:rsidR="00F317FF" w:rsidRPr="000C6B58" w:rsidRDefault="00F317FF" w:rsidP="00566F5D">
            <w:pPr>
              <w:jc w:val="center"/>
              <w:rPr>
                <w:sz w:val="22"/>
                <w:szCs w:val="22"/>
              </w:rPr>
            </w:pPr>
            <w:r w:rsidRPr="000C6B58">
              <w:rPr>
                <w:sz w:val="22"/>
                <w:szCs w:val="22"/>
              </w:rPr>
              <w:t>1</w:t>
            </w:r>
            <w:r>
              <w:rPr>
                <w:sz w:val="22"/>
                <w:szCs w:val="22"/>
              </w:rPr>
              <w:t>1</w:t>
            </w:r>
          </w:p>
        </w:tc>
      </w:tr>
      <w:tr w:rsidR="00F317FF" w:rsidRPr="0041708C" w14:paraId="5E2ECA3A" w14:textId="77777777" w:rsidTr="00566F5D">
        <w:trPr>
          <w:trHeight w:val="397"/>
        </w:trPr>
        <w:tc>
          <w:tcPr>
            <w:tcW w:w="3426" w:type="pct"/>
            <w:vAlign w:val="center"/>
          </w:tcPr>
          <w:p w14:paraId="4140EB64"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estetsko-ekološkom uređivanju prostora škole</w:t>
            </w:r>
          </w:p>
        </w:tc>
        <w:tc>
          <w:tcPr>
            <w:tcW w:w="876" w:type="pct"/>
            <w:vAlign w:val="center"/>
          </w:tcPr>
          <w:p w14:paraId="72932C19"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130FBF69" w14:textId="77777777" w:rsidR="00F317FF" w:rsidRPr="000C6B58" w:rsidRDefault="00F317FF" w:rsidP="00566F5D">
            <w:pPr>
              <w:jc w:val="center"/>
              <w:rPr>
                <w:sz w:val="22"/>
                <w:szCs w:val="22"/>
              </w:rPr>
            </w:pPr>
            <w:r>
              <w:rPr>
                <w:sz w:val="22"/>
                <w:szCs w:val="22"/>
              </w:rPr>
              <w:t>1</w:t>
            </w:r>
          </w:p>
        </w:tc>
      </w:tr>
      <w:tr w:rsidR="00F317FF" w:rsidRPr="0041708C" w14:paraId="004E022F" w14:textId="77777777" w:rsidTr="00566F5D">
        <w:trPr>
          <w:trHeight w:val="397"/>
        </w:trPr>
        <w:tc>
          <w:tcPr>
            <w:tcW w:w="3426" w:type="pct"/>
            <w:shd w:val="clear" w:color="auto" w:fill="DAEEF3"/>
            <w:vAlign w:val="center"/>
          </w:tcPr>
          <w:p w14:paraId="4410FDEB" w14:textId="77777777" w:rsidR="00F317FF" w:rsidRPr="0041708C" w:rsidRDefault="00F317FF" w:rsidP="00566F5D">
            <w:pPr>
              <w:rPr>
                <w:b/>
                <w:bCs/>
                <w:color w:val="000000"/>
                <w:sz w:val="22"/>
                <w:szCs w:val="22"/>
              </w:rPr>
            </w:pPr>
            <w:r w:rsidRPr="0041708C">
              <w:rPr>
                <w:b/>
                <w:bCs/>
                <w:color w:val="000000"/>
                <w:sz w:val="22"/>
                <w:szCs w:val="22"/>
              </w:rPr>
              <w:t>2.  SUDJELOVANJE U ODGOJNO–OBRAZOVNOM PROCESU</w:t>
            </w:r>
          </w:p>
        </w:tc>
        <w:tc>
          <w:tcPr>
            <w:tcW w:w="876" w:type="pct"/>
            <w:shd w:val="clear" w:color="auto" w:fill="DAEEF3"/>
            <w:vAlign w:val="center"/>
          </w:tcPr>
          <w:p w14:paraId="5AE9FAF5" w14:textId="77777777" w:rsidR="00F317FF" w:rsidRPr="0041708C" w:rsidRDefault="00F317FF" w:rsidP="00566F5D">
            <w:pPr>
              <w:jc w:val="center"/>
              <w:rPr>
                <w:color w:val="000000"/>
                <w:sz w:val="22"/>
                <w:szCs w:val="22"/>
              </w:rPr>
            </w:pPr>
          </w:p>
        </w:tc>
        <w:tc>
          <w:tcPr>
            <w:tcW w:w="698" w:type="pct"/>
            <w:shd w:val="clear" w:color="auto" w:fill="DAEEF3"/>
            <w:vAlign w:val="center"/>
          </w:tcPr>
          <w:p w14:paraId="5D4D79FF" w14:textId="77777777" w:rsidR="00F317FF" w:rsidRPr="000C6B58" w:rsidRDefault="00F317FF" w:rsidP="00566F5D">
            <w:pPr>
              <w:jc w:val="center"/>
              <w:rPr>
                <w:sz w:val="22"/>
                <w:szCs w:val="22"/>
              </w:rPr>
            </w:pPr>
            <w:r w:rsidRPr="000C6B58">
              <w:rPr>
                <w:b/>
                <w:iCs/>
                <w:sz w:val="22"/>
                <w:szCs w:val="22"/>
              </w:rPr>
              <w:t>10</w:t>
            </w:r>
            <w:r>
              <w:rPr>
                <w:b/>
                <w:iCs/>
                <w:sz w:val="22"/>
                <w:szCs w:val="22"/>
              </w:rPr>
              <w:t>40</w:t>
            </w:r>
            <w:r w:rsidRPr="000C6B58">
              <w:rPr>
                <w:b/>
                <w:iCs/>
                <w:sz w:val="22"/>
                <w:szCs w:val="22"/>
              </w:rPr>
              <w:t xml:space="preserve"> sat</w:t>
            </w:r>
            <w:r>
              <w:rPr>
                <w:b/>
                <w:iCs/>
                <w:sz w:val="22"/>
                <w:szCs w:val="22"/>
              </w:rPr>
              <w:t>i</w:t>
            </w:r>
          </w:p>
        </w:tc>
      </w:tr>
      <w:tr w:rsidR="00F317FF" w:rsidRPr="0041708C" w14:paraId="7EFDC03B" w14:textId="77777777" w:rsidTr="00566F5D">
        <w:trPr>
          <w:trHeight w:val="397"/>
        </w:trPr>
        <w:tc>
          <w:tcPr>
            <w:tcW w:w="3426" w:type="pct"/>
            <w:vAlign w:val="center"/>
          </w:tcPr>
          <w:p w14:paraId="4BB670AF" w14:textId="77777777" w:rsidR="00F317FF" w:rsidRPr="0041708C" w:rsidRDefault="00F317FF" w:rsidP="00566F5D">
            <w:pPr>
              <w:rPr>
                <w:b/>
                <w:bCs/>
                <w:color w:val="000000"/>
                <w:sz w:val="22"/>
                <w:szCs w:val="22"/>
              </w:rPr>
            </w:pPr>
            <w:r w:rsidRPr="0041708C">
              <w:rPr>
                <w:b/>
                <w:bCs/>
                <w:color w:val="000000"/>
                <w:sz w:val="22"/>
                <w:szCs w:val="22"/>
              </w:rPr>
              <w:t>2.1.   Unapr</w:t>
            </w:r>
            <w:r>
              <w:rPr>
                <w:b/>
                <w:bCs/>
                <w:color w:val="000000"/>
                <w:sz w:val="22"/>
                <w:szCs w:val="22"/>
              </w:rPr>
              <w:t>j</w:t>
            </w:r>
            <w:r w:rsidRPr="0041708C">
              <w:rPr>
                <w:b/>
                <w:bCs/>
                <w:color w:val="000000"/>
                <w:sz w:val="22"/>
                <w:szCs w:val="22"/>
              </w:rPr>
              <w:t xml:space="preserve">eđivanje rada škole    </w:t>
            </w:r>
          </w:p>
        </w:tc>
        <w:tc>
          <w:tcPr>
            <w:tcW w:w="876" w:type="pct"/>
            <w:vAlign w:val="center"/>
          </w:tcPr>
          <w:p w14:paraId="310DB87A" w14:textId="77777777" w:rsidR="00F317FF" w:rsidRPr="0041708C" w:rsidRDefault="00F317FF" w:rsidP="00566F5D">
            <w:pPr>
              <w:jc w:val="center"/>
              <w:rPr>
                <w:color w:val="000000"/>
                <w:sz w:val="22"/>
                <w:szCs w:val="22"/>
              </w:rPr>
            </w:pPr>
          </w:p>
        </w:tc>
        <w:tc>
          <w:tcPr>
            <w:tcW w:w="698" w:type="pct"/>
            <w:vAlign w:val="center"/>
          </w:tcPr>
          <w:p w14:paraId="766AEC72" w14:textId="77777777" w:rsidR="00F317FF" w:rsidRPr="000C6B58" w:rsidRDefault="00F317FF" w:rsidP="00566F5D">
            <w:pPr>
              <w:jc w:val="center"/>
              <w:rPr>
                <w:sz w:val="22"/>
                <w:szCs w:val="22"/>
              </w:rPr>
            </w:pPr>
            <w:r w:rsidRPr="000C6B58">
              <w:rPr>
                <w:bCs/>
                <w:sz w:val="22"/>
                <w:szCs w:val="22"/>
              </w:rPr>
              <w:t>6</w:t>
            </w:r>
            <w:r>
              <w:rPr>
                <w:bCs/>
                <w:sz w:val="22"/>
                <w:szCs w:val="22"/>
              </w:rPr>
              <w:t>50</w:t>
            </w:r>
            <w:r w:rsidRPr="000C6B58">
              <w:rPr>
                <w:bCs/>
                <w:sz w:val="22"/>
                <w:szCs w:val="22"/>
              </w:rPr>
              <w:t xml:space="preserve"> sat</w:t>
            </w:r>
            <w:r>
              <w:rPr>
                <w:bCs/>
                <w:sz w:val="22"/>
                <w:szCs w:val="22"/>
              </w:rPr>
              <w:t>i</w:t>
            </w:r>
          </w:p>
        </w:tc>
      </w:tr>
      <w:tr w:rsidR="00F317FF" w:rsidRPr="0041708C" w14:paraId="2F728F54" w14:textId="77777777" w:rsidTr="00566F5D">
        <w:trPr>
          <w:trHeight w:val="397"/>
        </w:trPr>
        <w:tc>
          <w:tcPr>
            <w:tcW w:w="3426" w:type="pct"/>
            <w:vAlign w:val="center"/>
          </w:tcPr>
          <w:p w14:paraId="67C48A26"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Stručno-metodička podrška nastavnicima u ostvarivanju ciljeva i zadaća NOK-a, predmetnih kurikuluma i međupredmetnih tema</w:t>
            </w:r>
          </w:p>
        </w:tc>
        <w:tc>
          <w:tcPr>
            <w:tcW w:w="876" w:type="pct"/>
            <w:vAlign w:val="center"/>
          </w:tcPr>
          <w:p w14:paraId="79F4B13D"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B405E68" w14:textId="77777777" w:rsidR="00F317FF" w:rsidRPr="000C6B58" w:rsidRDefault="00F317FF" w:rsidP="00566F5D">
            <w:pPr>
              <w:jc w:val="center"/>
              <w:rPr>
                <w:sz w:val="22"/>
                <w:szCs w:val="22"/>
              </w:rPr>
            </w:pPr>
            <w:r w:rsidRPr="000C6B58">
              <w:rPr>
                <w:sz w:val="22"/>
                <w:szCs w:val="22"/>
              </w:rPr>
              <w:t>20</w:t>
            </w:r>
          </w:p>
        </w:tc>
      </w:tr>
      <w:tr w:rsidR="00F317FF" w:rsidRPr="0041708C" w14:paraId="35ACC383" w14:textId="77777777" w:rsidTr="00566F5D">
        <w:trPr>
          <w:trHeight w:val="397"/>
        </w:trPr>
        <w:tc>
          <w:tcPr>
            <w:tcW w:w="3426" w:type="pct"/>
            <w:vAlign w:val="center"/>
          </w:tcPr>
          <w:p w14:paraId="58F1514C"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Podrška nastavnicima u izradi Godišnjih izvedbenih kurikuluma uvažavajući predmetne kurikulume i međupredmetne teme</w:t>
            </w:r>
          </w:p>
        </w:tc>
        <w:tc>
          <w:tcPr>
            <w:tcW w:w="876" w:type="pct"/>
            <w:vAlign w:val="center"/>
          </w:tcPr>
          <w:p w14:paraId="3CC8AAE6"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79510EAC" w14:textId="77777777" w:rsidR="00F317FF" w:rsidRPr="000C6B58" w:rsidRDefault="00F317FF" w:rsidP="00566F5D">
            <w:pPr>
              <w:jc w:val="center"/>
              <w:rPr>
                <w:sz w:val="22"/>
                <w:szCs w:val="22"/>
              </w:rPr>
            </w:pPr>
            <w:r w:rsidRPr="000C6B58">
              <w:rPr>
                <w:sz w:val="22"/>
                <w:szCs w:val="22"/>
              </w:rPr>
              <w:t>22</w:t>
            </w:r>
          </w:p>
        </w:tc>
      </w:tr>
      <w:tr w:rsidR="00F317FF" w:rsidRPr="0041708C" w14:paraId="3D70EEAE" w14:textId="77777777" w:rsidTr="00566F5D">
        <w:trPr>
          <w:trHeight w:val="397"/>
        </w:trPr>
        <w:tc>
          <w:tcPr>
            <w:tcW w:w="3426" w:type="pct"/>
            <w:vAlign w:val="center"/>
          </w:tcPr>
          <w:p w14:paraId="3FD54923"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Stručna podrška i pomoć nastavnicima u izradi programa aktivnosti za školski kurikulum</w:t>
            </w:r>
          </w:p>
        </w:tc>
        <w:tc>
          <w:tcPr>
            <w:tcW w:w="876" w:type="pct"/>
            <w:vAlign w:val="center"/>
          </w:tcPr>
          <w:p w14:paraId="7463A7AB" w14:textId="77777777" w:rsidR="00F317FF" w:rsidRPr="0041708C" w:rsidRDefault="00F317FF" w:rsidP="00566F5D">
            <w:pPr>
              <w:jc w:val="center"/>
              <w:rPr>
                <w:color w:val="000000"/>
                <w:sz w:val="22"/>
                <w:szCs w:val="22"/>
              </w:rPr>
            </w:pPr>
            <w:r w:rsidRPr="0041708C">
              <w:rPr>
                <w:color w:val="000000"/>
                <w:sz w:val="22"/>
                <w:szCs w:val="22"/>
              </w:rPr>
              <w:t>IX., VIII.</w:t>
            </w:r>
          </w:p>
        </w:tc>
        <w:tc>
          <w:tcPr>
            <w:tcW w:w="698" w:type="pct"/>
            <w:vAlign w:val="center"/>
          </w:tcPr>
          <w:p w14:paraId="2E2430CD" w14:textId="77777777" w:rsidR="00F317FF" w:rsidRPr="000C6B58" w:rsidRDefault="00F317FF" w:rsidP="00566F5D">
            <w:pPr>
              <w:jc w:val="center"/>
              <w:rPr>
                <w:sz w:val="22"/>
                <w:szCs w:val="22"/>
              </w:rPr>
            </w:pPr>
            <w:r w:rsidRPr="000C6B58">
              <w:rPr>
                <w:sz w:val="22"/>
                <w:szCs w:val="22"/>
              </w:rPr>
              <w:t>10</w:t>
            </w:r>
          </w:p>
        </w:tc>
      </w:tr>
      <w:tr w:rsidR="00F317FF" w:rsidRPr="0041708C" w14:paraId="6AE8F77B" w14:textId="77777777" w:rsidTr="00566F5D">
        <w:trPr>
          <w:trHeight w:val="397"/>
        </w:trPr>
        <w:tc>
          <w:tcPr>
            <w:tcW w:w="3426" w:type="pct"/>
            <w:vAlign w:val="center"/>
          </w:tcPr>
          <w:p w14:paraId="30816A9E"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Poticanje uvođenja i primjene novih metoda i oblika poučavanja</w:t>
            </w:r>
          </w:p>
        </w:tc>
        <w:tc>
          <w:tcPr>
            <w:tcW w:w="876" w:type="pct"/>
            <w:vAlign w:val="center"/>
          </w:tcPr>
          <w:p w14:paraId="6FE40E54"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1B06B20A" w14:textId="77777777" w:rsidR="00F317FF" w:rsidRPr="000C6B58" w:rsidRDefault="00F317FF" w:rsidP="00566F5D">
            <w:pPr>
              <w:jc w:val="center"/>
              <w:rPr>
                <w:sz w:val="22"/>
                <w:szCs w:val="22"/>
              </w:rPr>
            </w:pPr>
            <w:r w:rsidRPr="000C6B58">
              <w:rPr>
                <w:sz w:val="22"/>
                <w:szCs w:val="22"/>
              </w:rPr>
              <w:t>4</w:t>
            </w:r>
          </w:p>
        </w:tc>
      </w:tr>
      <w:tr w:rsidR="00F317FF" w:rsidRPr="0041708C" w14:paraId="499024F5" w14:textId="77777777" w:rsidTr="00566F5D">
        <w:trPr>
          <w:trHeight w:val="397"/>
        </w:trPr>
        <w:tc>
          <w:tcPr>
            <w:tcW w:w="3426" w:type="pct"/>
            <w:vAlign w:val="center"/>
          </w:tcPr>
          <w:p w14:paraId="066B1F53" w14:textId="77777777" w:rsidR="00F317FF" w:rsidRPr="0041708C" w:rsidRDefault="00F317FF" w:rsidP="00566F5D">
            <w:pPr>
              <w:rPr>
                <w:color w:val="000000"/>
                <w:sz w:val="22"/>
                <w:szCs w:val="22"/>
              </w:rPr>
            </w:pPr>
            <w:r w:rsidRPr="0041708C">
              <w:rPr>
                <w:color w:val="000000"/>
                <w:sz w:val="22"/>
                <w:szCs w:val="22"/>
              </w:rPr>
              <w:t xml:space="preserve">Praćenje izvođenja nastavnog procesa </w:t>
            </w:r>
          </w:p>
          <w:p w14:paraId="569D6D85" w14:textId="77777777" w:rsidR="00F317FF" w:rsidRPr="0041708C" w:rsidRDefault="00F317FF" w:rsidP="00566F5D">
            <w:pPr>
              <w:rPr>
                <w:i/>
                <w:color w:val="000000"/>
                <w:sz w:val="22"/>
                <w:szCs w:val="22"/>
              </w:rPr>
            </w:pPr>
            <w:r w:rsidRPr="0041708C">
              <w:rPr>
                <w:color w:val="000000"/>
                <w:sz w:val="22"/>
                <w:szCs w:val="22"/>
              </w:rPr>
              <w:t xml:space="preserve">                  </w:t>
            </w:r>
            <w:r w:rsidRPr="0041708C">
              <w:rPr>
                <w:i/>
                <w:color w:val="000000"/>
                <w:sz w:val="22"/>
                <w:szCs w:val="22"/>
              </w:rPr>
              <w:t>Praćenje oblika i metoda poučavanja i učenja, aktivnosti učenika, ostvarivanja odgojno-obrazovnih ishoda</w:t>
            </w:r>
          </w:p>
          <w:p w14:paraId="707F7442" w14:textId="77777777" w:rsidR="00F317FF" w:rsidRPr="0041708C" w:rsidRDefault="00F317FF" w:rsidP="00566F5D">
            <w:pPr>
              <w:rPr>
                <w:i/>
                <w:color w:val="000000"/>
                <w:sz w:val="22"/>
                <w:szCs w:val="22"/>
              </w:rPr>
            </w:pPr>
            <w:r w:rsidRPr="0041708C">
              <w:rPr>
                <w:i/>
                <w:color w:val="000000"/>
                <w:sz w:val="22"/>
                <w:szCs w:val="22"/>
              </w:rPr>
              <w:t>Praćenje razvoja generičkih kompetencija – oblika mišljenja (rješavanje problema, donošenje odluka, metakognicija, kritičko mišljenje, kreativnost i inovativnost), oblika rada i korištenje alata (komunikacija, suradnja, informacijska pismenost, digitalna pismenost i korištenje tehnologija), osobnog i socijalnog razvoja (upravljanje sobom, upravljanje osobnim i profesionalnim razvojem, povezivanje s drugima, aktivno građanstvo)</w:t>
            </w:r>
          </w:p>
        </w:tc>
        <w:tc>
          <w:tcPr>
            <w:tcW w:w="876" w:type="pct"/>
            <w:vAlign w:val="center"/>
          </w:tcPr>
          <w:p w14:paraId="649C0C39"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18DD779" w14:textId="77777777" w:rsidR="00F317FF" w:rsidRPr="000C6B58" w:rsidRDefault="00F317FF" w:rsidP="00566F5D">
            <w:pPr>
              <w:jc w:val="center"/>
              <w:rPr>
                <w:sz w:val="22"/>
                <w:szCs w:val="22"/>
              </w:rPr>
            </w:pPr>
            <w:r>
              <w:rPr>
                <w:sz w:val="22"/>
                <w:szCs w:val="22"/>
              </w:rPr>
              <w:t>128</w:t>
            </w:r>
          </w:p>
        </w:tc>
      </w:tr>
      <w:tr w:rsidR="00F317FF" w:rsidRPr="0041708C" w14:paraId="6C61FFFC" w14:textId="77777777" w:rsidTr="00566F5D">
        <w:trPr>
          <w:trHeight w:val="397"/>
        </w:trPr>
        <w:tc>
          <w:tcPr>
            <w:tcW w:w="3426" w:type="pct"/>
            <w:vAlign w:val="center"/>
          </w:tcPr>
          <w:p w14:paraId="39E6A957"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identifikaciji i praćenju rada i uspjeha darovitih učenika</w:t>
            </w:r>
          </w:p>
        </w:tc>
        <w:tc>
          <w:tcPr>
            <w:tcW w:w="876" w:type="pct"/>
            <w:vAlign w:val="center"/>
          </w:tcPr>
          <w:p w14:paraId="60FB3C61"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214843E9" w14:textId="77777777" w:rsidR="00F317FF" w:rsidRPr="000C6B58" w:rsidRDefault="00F317FF" w:rsidP="00566F5D">
            <w:pPr>
              <w:jc w:val="center"/>
              <w:rPr>
                <w:sz w:val="22"/>
                <w:szCs w:val="22"/>
              </w:rPr>
            </w:pPr>
            <w:r w:rsidRPr="000C6B58">
              <w:rPr>
                <w:sz w:val="22"/>
                <w:szCs w:val="22"/>
              </w:rPr>
              <w:t>2</w:t>
            </w:r>
          </w:p>
        </w:tc>
      </w:tr>
      <w:tr w:rsidR="00F317FF" w:rsidRPr="0041708C" w14:paraId="50AD4C67" w14:textId="77777777" w:rsidTr="00566F5D">
        <w:trPr>
          <w:trHeight w:val="397"/>
        </w:trPr>
        <w:tc>
          <w:tcPr>
            <w:tcW w:w="3426" w:type="pct"/>
            <w:vAlign w:val="center"/>
          </w:tcPr>
          <w:p w14:paraId="06A6452F"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Pružanje stručne pomoći učenicima s problemima u učenju, s lošim obiteljskim prilikama i drugim otežavajućim okolnostima</w:t>
            </w:r>
          </w:p>
        </w:tc>
        <w:tc>
          <w:tcPr>
            <w:tcW w:w="876" w:type="pct"/>
            <w:vAlign w:val="center"/>
          </w:tcPr>
          <w:p w14:paraId="33B8DF70"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6608A7A" w14:textId="77777777" w:rsidR="00F317FF" w:rsidRPr="000C6B58" w:rsidRDefault="00F317FF" w:rsidP="00566F5D">
            <w:pPr>
              <w:jc w:val="center"/>
              <w:rPr>
                <w:sz w:val="22"/>
                <w:szCs w:val="22"/>
              </w:rPr>
            </w:pPr>
            <w:r w:rsidRPr="000C6B58">
              <w:rPr>
                <w:sz w:val="22"/>
                <w:szCs w:val="22"/>
              </w:rPr>
              <w:t>75</w:t>
            </w:r>
          </w:p>
        </w:tc>
      </w:tr>
      <w:tr w:rsidR="00F317FF" w:rsidRPr="0041708C" w14:paraId="4C57913D" w14:textId="77777777" w:rsidTr="00566F5D">
        <w:trPr>
          <w:trHeight w:val="397"/>
        </w:trPr>
        <w:tc>
          <w:tcPr>
            <w:tcW w:w="3426" w:type="pct"/>
            <w:vAlign w:val="center"/>
          </w:tcPr>
          <w:p w14:paraId="2358DC58" w14:textId="77777777" w:rsidR="00F317FF" w:rsidRPr="0041708C" w:rsidRDefault="00F317FF" w:rsidP="00566F5D">
            <w:pPr>
              <w:rPr>
                <w:color w:val="000000"/>
                <w:sz w:val="22"/>
                <w:szCs w:val="22"/>
              </w:rPr>
            </w:pPr>
            <w:r w:rsidRPr="0041708C">
              <w:rPr>
                <w:color w:val="000000"/>
                <w:sz w:val="22"/>
                <w:szCs w:val="22"/>
              </w:rPr>
              <w:t xml:space="preserve">Provođenje razvojnih i akcijskih istraživanja, projekata </w:t>
            </w:r>
          </w:p>
          <w:p w14:paraId="2309D60A" w14:textId="77777777" w:rsidR="00F317FF" w:rsidRPr="0041708C" w:rsidRDefault="00F317FF" w:rsidP="00566F5D">
            <w:pPr>
              <w:rPr>
                <w:i/>
                <w:color w:val="000000"/>
                <w:sz w:val="22"/>
                <w:szCs w:val="22"/>
              </w:rPr>
            </w:pPr>
            <w:r w:rsidRPr="0041708C">
              <w:rPr>
                <w:i/>
                <w:color w:val="000000"/>
                <w:sz w:val="22"/>
                <w:szCs w:val="22"/>
              </w:rPr>
              <w:t xml:space="preserve">                   Vrjednovanje rada škole – 4. razred, učenici</w:t>
            </w:r>
          </w:p>
          <w:p w14:paraId="4B650EB4" w14:textId="77777777" w:rsidR="00F317FF" w:rsidRPr="0041708C" w:rsidRDefault="00F317FF" w:rsidP="00566F5D">
            <w:pPr>
              <w:rPr>
                <w:i/>
                <w:color w:val="000000"/>
                <w:sz w:val="22"/>
                <w:szCs w:val="22"/>
              </w:rPr>
            </w:pPr>
            <w:r w:rsidRPr="0041708C">
              <w:rPr>
                <w:i/>
                <w:color w:val="000000"/>
                <w:sz w:val="22"/>
                <w:szCs w:val="22"/>
              </w:rPr>
              <w:t xml:space="preserve">                  Ovisnosti – 3. razred  </w:t>
            </w:r>
          </w:p>
        </w:tc>
        <w:tc>
          <w:tcPr>
            <w:tcW w:w="876" w:type="pct"/>
            <w:vAlign w:val="center"/>
          </w:tcPr>
          <w:p w14:paraId="7EF1FDC2"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24A0EAAC" w14:textId="77777777" w:rsidR="00F317FF" w:rsidRPr="000C6B58" w:rsidRDefault="00F317FF" w:rsidP="00566F5D">
            <w:pPr>
              <w:jc w:val="center"/>
              <w:rPr>
                <w:sz w:val="22"/>
                <w:szCs w:val="22"/>
              </w:rPr>
            </w:pPr>
            <w:r w:rsidRPr="00697371">
              <w:rPr>
                <w:sz w:val="22"/>
                <w:szCs w:val="22"/>
              </w:rPr>
              <w:t>180</w:t>
            </w:r>
          </w:p>
        </w:tc>
      </w:tr>
      <w:tr w:rsidR="00F317FF" w:rsidRPr="0041708C" w14:paraId="0ACF6955" w14:textId="77777777" w:rsidTr="00566F5D">
        <w:trPr>
          <w:trHeight w:val="397"/>
        </w:trPr>
        <w:tc>
          <w:tcPr>
            <w:tcW w:w="3426" w:type="pct"/>
            <w:vAlign w:val="center"/>
          </w:tcPr>
          <w:p w14:paraId="566BB94F"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xml:space="preserve">Vrjednovanje realizacije </w:t>
            </w:r>
            <w:r>
              <w:rPr>
                <w:color w:val="000000"/>
                <w:sz w:val="22"/>
                <w:szCs w:val="22"/>
              </w:rPr>
              <w:t>pojedinih oblika odgojno-obrazovnog</w:t>
            </w:r>
            <w:r w:rsidRPr="0041708C">
              <w:rPr>
                <w:color w:val="000000"/>
                <w:sz w:val="22"/>
                <w:szCs w:val="22"/>
              </w:rPr>
              <w:t xml:space="preserve"> rada</w:t>
            </w:r>
          </w:p>
        </w:tc>
        <w:tc>
          <w:tcPr>
            <w:tcW w:w="876" w:type="pct"/>
            <w:vAlign w:val="center"/>
          </w:tcPr>
          <w:p w14:paraId="7DB0F7F8"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925D0FF" w14:textId="77777777" w:rsidR="00F317FF" w:rsidRPr="000C6B58" w:rsidRDefault="00F317FF" w:rsidP="00566F5D">
            <w:pPr>
              <w:jc w:val="center"/>
              <w:rPr>
                <w:sz w:val="22"/>
                <w:szCs w:val="22"/>
              </w:rPr>
            </w:pPr>
            <w:r w:rsidRPr="000C6B58">
              <w:rPr>
                <w:sz w:val="22"/>
                <w:szCs w:val="22"/>
              </w:rPr>
              <w:t>10</w:t>
            </w:r>
          </w:p>
        </w:tc>
      </w:tr>
      <w:tr w:rsidR="00F317FF" w:rsidRPr="0041708C" w14:paraId="2B3C38B8" w14:textId="77777777" w:rsidTr="00566F5D">
        <w:trPr>
          <w:trHeight w:val="397"/>
        </w:trPr>
        <w:tc>
          <w:tcPr>
            <w:tcW w:w="3426" w:type="pct"/>
            <w:vAlign w:val="center"/>
          </w:tcPr>
          <w:p w14:paraId="5208992D"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Predlaganje načina za unapređivanje kvalitete rada škole, kulture škole i profesionalne kulture</w:t>
            </w:r>
          </w:p>
        </w:tc>
        <w:tc>
          <w:tcPr>
            <w:tcW w:w="876" w:type="pct"/>
            <w:vAlign w:val="center"/>
          </w:tcPr>
          <w:p w14:paraId="2EE92F2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42C218BF" w14:textId="77777777" w:rsidR="00F317FF" w:rsidRPr="000C6B58" w:rsidRDefault="00F317FF" w:rsidP="00566F5D">
            <w:pPr>
              <w:jc w:val="center"/>
              <w:rPr>
                <w:sz w:val="22"/>
                <w:szCs w:val="22"/>
              </w:rPr>
            </w:pPr>
            <w:r w:rsidRPr="000C6B58">
              <w:rPr>
                <w:sz w:val="22"/>
                <w:szCs w:val="22"/>
              </w:rPr>
              <w:t>4</w:t>
            </w:r>
          </w:p>
        </w:tc>
      </w:tr>
      <w:tr w:rsidR="00F317FF" w:rsidRPr="0041708C" w14:paraId="0F9A4259" w14:textId="77777777" w:rsidTr="00566F5D">
        <w:trPr>
          <w:trHeight w:val="397"/>
        </w:trPr>
        <w:tc>
          <w:tcPr>
            <w:tcW w:w="3426" w:type="pct"/>
            <w:vAlign w:val="center"/>
          </w:tcPr>
          <w:p w14:paraId="4058C2CF" w14:textId="77777777" w:rsidR="00F317FF" w:rsidRPr="0041708C" w:rsidRDefault="00F317FF" w:rsidP="00566F5D">
            <w:pPr>
              <w:rPr>
                <w:color w:val="000000"/>
                <w:sz w:val="22"/>
                <w:szCs w:val="22"/>
              </w:rPr>
            </w:pPr>
            <w:r w:rsidRPr="0041708C">
              <w:rPr>
                <w:color w:val="000000"/>
                <w:sz w:val="22"/>
                <w:szCs w:val="22"/>
              </w:rPr>
              <w:t xml:space="preserve">Utvrđivanje pedagoške situacije u razrednim odjelima </w:t>
            </w:r>
          </w:p>
          <w:p w14:paraId="2836627B" w14:textId="77777777" w:rsidR="00F317FF" w:rsidRPr="0041708C" w:rsidRDefault="00F317FF" w:rsidP="00566F5D">
            <w:pPr>
              <w:rPr>
                <w:color w:val="000000"/>
                <w:sz w:val="22"/>
                <w:szCs w:val="22"/>
              </w:rPr>
            </w:pPr>
            <w:r w:rsidRPr="0041708C">
              <w:rPr>
                <w:i/>
                <w:color w:val="000000"/>
                <w:sz w:val="22"/>
                <w:szCs w:val="22"/>
              </w:rPr>
              <w:t xml:space="preserve">                  Prema potrebi</w:t>
            </w:r>
          </w:p>
        </w:tc>
        <w:tc>
          <w:tcPr>
            <w:tcW w:w="876" w:type="pct"/>
            <w:vAlign w:val="center"/>
          </w:tcPr>
          <w:p w14:paraId="496CD602"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F5AF5F2" w14:textId="77777777" w:rsidR="00F317FF" w:rsidRPr="000C6B58" w:rsidRDefault="00F317FF" w:rsidP="00566F5D">
            <w:pPr>
              <w:jc w:val="center"/>
              <w:rPr>
                <w:sz w:val="22"/>
                <w:szCs w:val="22"/>
              </w:rPr>
            </w:pPr>
          </w:p>
        </w:tc>
      </w:tr>
      <w:tr w:rsidR="00F317FF" w:rsidRPr="0041708C" w14:paraId="0747B9D5" w14:textId="77777777" w:rsidTr="00566F5D">
        <w:trPr>
          <w:trHeight w:val="397"/>
        </w:trPr>
        <w:tc>
          <w:tcPr>
            <w:tcW w:w="3426" w:type="pct"/>
            <w:vAlign w:val="center"/>
          </w:tcPr>
          <w:p w14:paraId="2BF00682" w14:textId="77777777" w:rsidR="00F317FF" w:rsidRPr="0041708C" w:rsidRDefault="00F317FF" w:rsidP="00566F5D">
            <w:pPr>
              <w:rPr>
                <w:color w:val="000000"/>
                <w:sz w:val="22"/>
                <w:szCs w:val="22"/>
              </w:rPr>
            </w:pPr>
            <w:r w:rsidRPr="0041708C">
              <w:rPr>
                <w:color w:val="000000"/>
                <w:sz w:val="22"/>
                <w:szCs w:val="22"/>
              </w:rPr>
              <w:t xml:space="preserve">U neposrednom radu s učenicima primjena suvremenih pristupa i oblika s ciljem  poboljšanja školske komunikacije i ukupnog ozračja u školi, osobnog razvoja učenika, razvoja kompetencija vezanih za učenje, </w:t>
            </w:r>
            <w:proofErr w:type="spellStart"/>
            <w:r w:rsidRPr="0041708C">
              <w:rPr>
                <w:color w:val="000000"/>
                <w:sz w:val="22"/>
                <w:szCs w:val="22"/>
              </w:rPr>
              <w:t>metakognitivnih</w:t>
            </w:r>
            <w:proofErr w:type="spellEnd"/>
            <w:r w:rsidRPr="0041708C">
              <w:rPr>
                <w:color w:val="000000"/>
                <w:sz w:val="22"/>
                <w:szCs w:val="22"/>
              </w:rPr>
              <w:t xml:space="preserve"> vještina te djelatno sudjelovanje u osmišljavanju i provedbi takvih programa</w:t>
            </w:r>
          </w:p>
          <w:p w14:paraId="32366937"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xml:space="preserve">   Radionice i iskustveno učenje na satima razrednog odjela</w:t>
            </w:r>
          </w:p>
          <w:p w14:paraId="6C6F4176" w14:textId="77777777" w:rsidR="00F317FF" w:rsidRPr="00B77FE8" w:rsidRDefault="00F317FF" w:rsidP="00F317FF">
            <w:pPr>
              <w:numPr>
                <w:ilvl w:val="2"/>
                <w:numId w:val="6"/>
              </w:numPr>
              <w:tabs>
                <w:tab w:val="num" w:pos="0"/>
              </w:tabs>
              <w:ind w:hanging="721"/>
              <w:rPr>
                <w:color w:val="000000"/>
                <w:sz w:val="22"/>
                <w:szCs w:val="22"/>
              </w:rPr>
            </w:pPr>
            <w:r w:rsidRPr="0041708C">
              <w:rPr>
                <w:color w:val="000000"/>
                <w:sz w:val="22"/>
                <w:szCs w:val="22"/>
              </w:rPr>
              <w:t>1. razred: Učenje učenja – tri radionice, u suradnji s psihologom</w:t>
            </w:r>
          </w:p>
          <w:p w14:paraId="032F4DF2" w14:textId="77777777" w:rsidR="00F317FF" w:rsidRPr="00D75348" w:rsidRDefault="00F317FF" w:rsidP="00F317FF">
            <w:pPr>
              <w:numPr>
                <w:ilvl w:val="2"/>
                <w:numId w:val="6"/>
              </w:numPr>
              <w:tabs>
                <w:tab w:val="num" w:pos="0"/>
              </w:tabs>
              <w:ind w:hanging="721"/>
              <w:rPr>
                <w:color w:val="000000"/>
                <w:sz w:val="22"/>
                <w:szCs w:val="22"/>
              </w:rPr>
            </w:pPr>
            <w:r w:rsidRPr="0041708C">
              <w:rPr>
                <w:color w:val="000000"/>
                <w:sz w:val="22"/>
                <w:szCs w:val="22"/>
              </w:rPr>
              <w:t xml:space="preserve">2. razred: </w:t>
            </w:r>
            <w:r w:rsidRPr="00D75348">
              <w:rPr>
                <w:color w:val="000000"/>
                <w:sz w:val="22"/>
                <w:szCs w:val="22"/>
              </w:rPr>
              <w:t>Rješavanje problema – jedna radionica</w:t>
            </w:r>
          </w:p>
          <w:p w14:paraId="48CDFCFA"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xml:space="preserve">                Tolerancija i asertivno ponašanje – jedna radionica</w:t>
            </w:r>
          </w:p>
          <w:p w14:paraId="216EE847"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3. razred: Mladenačke veze i ponašanja – jedna radionica</w:t>
            </w:r>
          </w:p>
          <w:p w14:paraId="36D1B406"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xml:space="preserve">                Ljudska prava – jedna radionica</w:t>
            </w:r>
          </w:p>
          <w:p w14:paraId="25F427EB"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xml:space="preserve">4. razred: </w:t>
            </w:r>
            <w:r>
              <w:rPr>
                <w:color w:val="000000"/>
                <w:sz w:val="22"/>
                <w:szCs w:val="22"/>
              </w:rPr>
              <w:t>Sajam zanimanja</w:t>
            </w:r>
            <w:r w:rsidRPr="0041708C">
              <w:rPr>
                <w:color w:val="000000"/>
                <w:sz w:val="22"/>
                <w:szCs w:val="22"/>
              </w:rPr>
              <w:t xml:space="preserve">  – jedna radionica</w:t>
            </w:r>
          </w:p>
          <w:p w14:paraId="22AC1EC4" w14:textId="77777777" w:rsidR="00F317FF" w:rsidRPr="0041708C" w:rsidRDefault="00F317FF" w:rsidP="00F317FF">
            <w:pPr>
              <w:numPr>
                <w:ilvl w:val="2"/>
                <w:numId w:val="6"/>
              </w:numPr>
              <w:tabs>
                <w:tab w:val="num" w:pos="0"/>
              </w:tabs>
              <w:ind w:hanging="721"/>
              <w:rPr>
                <w:color w:val="000000"/>
                <w:sz w:val="22"/>
                <w:szCs w:val="22"/>
              </w:rPr>
            </w:pPr>
            <w:r>
              <w:rPr>
                <w:color w:val="000000"/>
                <w:sz w:val="22"/>
                <w:szCs w:val="22"/>
              </w:rPr>
              <w:t>Poticanje učenika na sudjelovanje u obilježavanju Dana darovitih učenika, koordinacija obilježavanja.</w:t>
            </w:r>
            <w:r w:rsidRPr="0041708C">
              <w:rPr>
                <w:color w:val="000000"/>
                <w:sz w:val="22"/>
                <w:szCs w:val="22"/>
              </w:rPr>
              <w:t xml:space="preserve">                </w:t>
            </w:r>
          </w:p>
        </w:tc>
        <w:tc>
          <w:tcPr>
            <w:tcW w:w="876" w:type="pct"/>
            <w:vAlign w:val="center"/>
          </w:tcPr>
          <w:p w14:paraId="4025081D" w14:textId="77777777" w:rsidR="00F317FF" w:rsidRDefault="00F317FF" w:rsidP="00566F5D">
            <w:pPr>
              <w:rPr>
                <w:color w:val="000000"/>
                <w:sz w:val="22"/>
                <w:szCs w:val="22"/>
              </w:rPr>
            </w:pPr>
          </w:p>
          <w:p w14:paraId="67B5223D" w14:textId="77777777" w:rsidR="00F317FF" w:rsidRDefault="00F317FF" w:rsidP="00566F5D">
            <w:pPr>
              <w:rPr>
                <w:color w:val="000000"/>
                <w:sz w:val="22"/>
                <w:szCs w:val="22"/>
              </w:rPr>
            </w:pPr>
          </w:p>
          <w:p w14:paraId="2AEF78F8" w14:textId="77777777" w:rsidR="00F317FF" w:rsidRPr="0041708C" w:rsidRDefault="00F317FF" w:rsidP="00566F5D">
            <w:pPr>
              <w:rPr>
                <w:color w:val="000000"/>
                <w:sz w:val="22"/>
                <w:szCs w:val="22"/>
              </w:rPr>
            </w:pPr>
            <w:r w:rsidRPr="0041708C">
              <w:rPr>
                <w:color w:val="000000"/>
                <w:sz w:val="22"/>
                <w:szCs w:val="22"/>
              </w:rPr>
              <w:t xml:space="preserve">1. </w:t>
            </w:r>
            <w:r>
              <w:rPr>
                <w:color w:val="000000"/>
                <w:sz w:val="22"/>
                <w:szCs w:val="22"/>
              </w:rPr>
              <w:t>razred –  listopad, studeni</w:t>
            </w:r>
            <w:r w:rsidRPr="0041708C">
              <w:rPr>
                <w:color w:val="000000"/>
                <w:sz w:val="22"/>
                <w:szCs w:val="22"/>
              </w:rPr>
              <w:t>;</w:t>
            </w:r>
            <w:r>
              <w:rPr>
                <w:color w:val="000000"/>
                <w:sz w:val="22"/>
                <w:szCs w:val="22"/>
              </w:rPr>
              <w:t xml:space="preserve"> </w:t>
            </w:r>
            <w:r w:rsidRPr="0041708C">
              <w:rPr>
                <w:sz w:val="22"/>
                <w:szCs w:val="22"/>
              </w:rPr>
              <w:t>travanj</w:t>
            </w:r>
            <w:r>
              <w:rPr>
                <w:color w:val="000000"/>
                <w:sz w:val="22"/>
                <w:szCs w:val="22"/>
              </w:rPr>
              <w:t xml:space="preserve"> </w:t>
            </w:r>
            <w:r w:rsidRPr="0041708C">
              <w:rPr>
                <w:color w:val="000000"/>
                <w:sz w:val="22"/>
                <w:szCs w:val="22"/>
              </w:rPr>
              <w:t xml:space="preserve"> </w:t>
            </w:r>
          </w:p>
          <w:p w14:paraId="400090C5" w14:textId="77777777" w:rsidR="00F317FF" w:rsidRPr="0041708C" w:rsidRDefault="00F317FF" w:rsidP="00566F5D">
            <w:pPr>
              <w:rPr>
                <w:color w:val="000000"/>
                <w:sz w:val="22"/>
                <w:szCs w:val="22"/>
              </w:rPr>
            </w:pPr>
            <w:r w:rsidRPr="0041708C">
              <w:rPr>
                <w:color w:val="000000"/>
                <w:sz w:val="22"/>
                <w:szCs w:val="22"/>
              </w:rPr>
              <w:t xml:space="preserve">2. razred -  </w:t>
            </w:r>
            <w:r>
              <w:rPr>
                <w:sz w:val="22"/>
                <w:szCs w:val="22"/>
              </w:rPr>
              <w:t>listopad,</w:t>
            </w:r>
          </w:p>
          <w:p w14:paraId="70BEA4C3" w14:textId="77777777" w:rsidR="00F317FF" w:rsidRPr="0041708C" w:rsidRDefault="00F317FF" w:rsidP="00566F5D">
            <w:pPr>
              <w:rPr>
                <w:color w:val="000000"/>
                <w:sz w:val="22"/>
                <w:szCs w:val="22"/>
              </w:rPr>
            </w:pPr>
            <w:r w:rsidRPr="0041708C">
              <w:rPr>
                <w:sz w:val="22"/>
                <w:szCs w:val="22"/>
              </w:rPr>
              <w:t>ožujak</w:t>
            </w:r>
            <w:r>
              <w:rPr>
                <w:color w:val="000000"/>
                <w:sz w:val="22"/>
                <w:szCs w:val="22"/>
              </w:rPr>
              <w:t xml:space="preserve"> </w:t>
            </w:r>
          </w:p>
          <w:p w14:paraId="5CC3CCD1" w14:textId="77777777" w:rsidR="00F317FF" w:rsidRPr="0041708C" w:rsidRDefault="00F317FF" w:rsidP="00566F5D">
            <w:pPr>
              <w:rPr>
                <w:color w:val="000000"/>
                <w:sz w:val="22"/>
                <w:szCs w:val="22"/>
              </w:rPr>
            </w:pPr>
            <w:r w:rsidRPr="0041708C">
              <w:rPr>
                <w:color w:val="000000"/>
                <w:sz w:val="22"/>
                <w:szCs w:val="22"/>
              </w:rPr>
              <w:t xml:space="preserve">3. razred – </w:t>
            </w:r>
            <w:r w:rsidRPr="0041708C">
              <w:rPr>
                <w:sz w:val="22"/>
                <w:szCs w:val="22"/>
              </w:rPr>
              <w:t>veljača</w:t>
            </w:r>
            <w:r>
              <w:rPr>
                <w:color w:val="000000"/>
                <w:sz w:val="22"/>
                <w:szCs w:val="22"/>
              </w:rPr>
              <w:t xml:space="preserve">; studeni </w:t>
            </w:r>
          </w:p>
          <w:p w14:paraId="5E95510E" w14:textId="77777777" w:rsidR="00F317FF" w:rsidRPr="0041708C" w:rsidRDefault="00F317FF" w:rsidP="00566F5D">
            <w:pPr>
              <w:rPr>
                <w:color w:val="000000"/>
                <w:sz w:val="22"/>
                <w:szCs w:val="22"/>
              </w:rPr>
            </w:pPr>
            <w:r>
              <w:rPr>
                <w:color w:val="000000"/>
                <w:sz w:val="22"/>
                <w:szCs w:val="22"/>
              </w:rPr>
              <w:t xml:space="preserve">4. razred -  prosinac </w:t>
            </w:r>
            <w:r w:rsidRPr="0041708C">
              <w:rPr>
                <w:color w:val="000000"/>
                <w:sz w:val="22"/>
                <w:szCs w:val="22"/>
              </w:rPr>
              <w:t xml:space="preserve"> </w:t>
            </w:r>
          </w:p>
          <w:p w14:paraId="21536BD7" w14:textId="77777777" w:rsidR="00F317FF" w:rsidRDefault="00F317FF" w:rsidP="00566F5D">
            <w:pPr>
              <w:rPr>
                <w:color w:val="000000"/>
                <w:sz w:val="22"/>
                <w:szCs w:val="22"/>
              </w:rPr>
            </w:pPr>
          </w:p>
          <w:p w14:paraId="185CE436" w14:textId="77777777" w:rsidR="00F317FF" w:rsidRDefault="00F317FF" w:rsidP="00566F5D">
            <w:pPr>
              <w:rPr>
                <w:color w:val="000000"/>
                <w:sz w:val="22"/>
                <w:szCs w:val="22"/>
              </w:rPr>
            </w:pPr>
          </w:p>
          <w:p w14:paraId="3EAB9B92" w14:textId="77777777" w:rsidR="00F317FF" w:rsidRPr="0041708C" w:rsidRDefault="00F317FF" w:rsidP="00566F5D">
            <w:pPr>
              <w:rPr>
                <w:color w:val="000000"/>
                <w:sz w:val="22"/>
                <w:szCs w:val="22"/>
              </w:rPr>
            </w:pPr>
            <w:r>
              <w:rPr>
                <w:color w:val="000000"/>
                <w:sz w:val="22"/>
                <w:szCs w:val="22"/>
              </w:rPr>
              <w:t>ožujak</w:t>
            </w:r>
          </w:p>
        </w:tc>
        <w:tc>
          <w:tcPr>
            <w:tcW w:w="698" w:type="pct"/>
            <w:vAlign w:val="center"/>
          </w:tcPr>
          <w:p w14:paraId="587C1378" w14:textId="77777777" w:rsidR="00F317FF" w:rsidRPr="000C6B58" w:rsidRDefault="00F317FF" w:rsidP="00566F5D">
            <w:pPr>
              <w:jc w:val="center"/>
              <w:rPr>
                <w:sz w:val="22"/>
                <w:szCs w:val="22"/>
              </w:rPr>
            </w:pPr>
          </w:p>
          <w:p w14:paraId="2B03BDDC" w14:textId="77777777" w:rsidR="00F317FF" w:rsidRPr="000C6B58" w:rsidRDefault="00F317FF" w:rsidP="00566F5D">
            <w:pPr>
              <w:jc w:val="center"/>
              <w:rPr>
                <w:sz w:val="22"/>
                <w:szCs w:val="22"/>
              </w:rPr>
            </w:pPr>
          </w:p>
          <w:p w14:paraId="49975D8A" w14:textId="77777777" w:rsidR="00F317FF" w:rsidRPr="000C6B58" w:rsidRDefault="00F317FF" w:rsidP="00566F5D">
            <w:pPr>
              <w:jc w:val="center"/>
              <w:rPr>
                <w:sz w:val="22"/>
                <w:szCs w:val="22"/>
              </w:rPr>
            </w:pPr>
          </w:p>
          <w:p w14:paraId="4EEC4EF3" w14:textId="77777777" w:rsidR="00F317FF" w:rsidRPr="000C6B58" w:rsidRDefault="00F317FF" w:rsidP="00566F5D">
            <w:pPr>
              <w:jc w:val="center"/>
              <w:rPr>
                <w:sz w:val="22"/>
                <w:szCs w:val="22"/>
              </w:rPr>
            </w:pPr>
          </w:p>
          <w:p w14:paraId="5A9D959F" w14:textId="77777777" w:rsidR="00F317FF" w:rsidRPr="000C6B58" w:rsidRDefault="00F317FF" w:rsidP="00566F5D">
            <w:pPr>
              <w:jc w:val="center"/>
              <w:rPr>
                <w:sz w:val="22"/>
                <w:szCs w:val="22"/>
              </w:rPr>
            </w:pPr>
          </w:p>
          <w:p w14:paraId="6A81CA54" w14:textId="77777777" w:rsidR="00F317FF" w:rsidRPr="000C6B58" w:rsidRDefault="00F317FF" w:rsidP="00566F5D">
            <w:pPr>
              <w:rPr>
                <w:sz w:val="22"/>
                <w:szCs w:val="22"/>
              </w:rPr>
            </w:pPr>
          </w:p>
          <w:p w14:paraId="103BE2FE" w14:textId="77777777" w:rsidR="00F317FF" w:rsidRPr="000C6B58" w:rsidRDefault="00F317FF" w:rsidP="00566F5D">
            <w:pPr>
              <w:jc w:val="center"/>
              <w:rPr>
                <w:sz w:val="22"/>
                <w:szCs w:val="22"/>
              </w:rPr>
            </w:pPr>
            <w:r w:rsidRPr="000C6B58">
              <w:rPr>
                <w:sz w:val="22"/>
                <w:szCs w:val="22"/>
              </w:rPr>
              <w:t>140</w:t>
            </w:r>
          </w:p>
          <w:p w14:paraId="647FE205" w14:textId="77777777" w:rsidR="00F317FF" w:rsidRPr="000C6B58" w:rsidRDefault="00F317FF" w:rsidP="00566F5D">
            <w:pPr>
              <w:jc w:val="center"/>
              <w:rPr>
                <w:sz w:val="22"/>
                <w:szCs w:val="22"/>
              </w:rPr>
            </w:pPr>
          </w:p>
          <w:p w14:paraId="190EB90E" w14:textId="77777777" w:rsidR="00F317FF" w:rsidRPr="000C6B58" w:rsidRDefault="00F317FF" w:rsidP="00566F5D">
            <w:pPr>
              <w:jc w:val="center"/>
              <w:rPr>
                <w:sz w:val="22"/>
                <w:szCs w:val="22"/>
              </w:rPr>
            </w:pPr>
          </w:p>
          <w:p w14:paraId="64DDFC64" w14:textId="77777777" w:rsidR="00F317FF" w:rsidRPr="000C6B58" w:rsidRDefault="00F317FF" w:rsidP="00566F5D">
            <w:pPr>
              <w:jc w:val="center"/>
              <w:rPr>
                <w:sz w:val="22"/>
                <w:szCs w:val="22"/>
              </w:rPr>
            </w:pPr>
          </w:p>
          <w:p w14:paraId="33286BE9" w14:textId="77777777" w:rsidR="00F317FF" w:rsidRPr="000C6B58" w:rsidRDefault="00F317FF" w:rsidP="00566F5D">
            <w:pPr>
              <w:jc w:val="center"/>
              <w:rPr>
                <w:sz w:val="22"/>
                <w:szCs w:val="22"/>
              </w:rPr>
            </w:pPr>
          </w:p>
          <w:p w14:paraId="30C08C7B" w14:textId="77777777" w:rsidR="00F317FF" w:rsidRPr="000C6B58" w:rsidRDefault="00F317FF" w:rsidP="00566F5D">
            <w:pPr>
              <w:rPr>
                <w:sz w:val="22"/>
                <w:szCs w:val="22"/>
              </w:rPr>
            </w:pPr>
          </w:p>
          <w:p w14:paraId="65DA256B" w14:textId="77777777" w:rsidR="00F317FF" w:rsidRDefault="00F317FF" w:rsidP="00566F5D">
            <w:pPr>
              <w:rPr>
                <w:sz w:val="22"/>
                <w:szCs w:val="22"/>
              </w:rPr>
            </w:pPr>
          </w:p>
          <w:p w14:paraId="7CDA78CC" w14:textId="77777777" w:rsidR="00F317FF" w:rsidRDefault="00F317FF" w:rsidP="00566F5D">
            <w:pPr>
              <w:rPr>
                <w:sz w:val="22"/>
                <w:szCs w:val="22"/>
              </w:rPr>
            </w:pPr>
          </w:p>
          <w:p w14:paraId="64591EC5" w14:textId="77777777" w:rsidR="00F317FF" w:rsidRDefault="00F317FF" w:rsidP="00566F5D">
            <w:pPr>
              <w:rPr>
                <w:sz w:val="22"/>
                <w:szCs w:val="22"/>
              </w:rPr>
            </w:pPr>
          </w:p>
          <w:p w14:paraId="49FE64BA" w14:textId="77777777" w:rsidR="00F317FF" w:rsidRPr="000C6B58" w:rsidRDefault="00F317FF" w:rsidP="00566F5D">
            <w:pPr>
              <w:rPr>
                <w:sz w:val="22"/>
                <w:szCs w:val="22"/>
              </w:rPr>
            </w:pPr>
          </w:p>
          <w:p w14:paraId="3F6B0265" w14:textId="77777777" w:rsidR="00F317FF" w:rsidRPr="000C6B58" w:rsidRDefault="00F317FF" w:rsidP="00566F5D">
            <w:pPr>
              <w:jc w:val="center"/>
              <w:rPr>
                <w:sz w:val="22"/>
                <w:szCs w:val="22"/>
              </w:rPr>
            </w:pPr>
            <w:r w:rsidRPr="000C6B58">
              <w:rPr>
                <w:sz w:val="22"/>
                <w:szCs w:val="22"/>
              </w:rPr>
              <w:t>5</w:t>
            </w:r>
          </w:p>
        </w:tc>
      </w:tr>
      <w:tr w:rsidR="00F317FF" w:rsidRPr="0041708C" w14:paraId="7822C680" w14:textId="77777777" w:rsidTr="00566F5D">
        <w:trPr>
          <w:trHeight w:val="397"/>
        </w:trPr>
        <w:tc>
          <w:tcPr>
            <w:tcW w:w="3426" w:type="pct"/>
            <w:vAlign w:val="center"/>
          </w:tcPr>
          <w:p w14:paraId="65B0CB63" w14:textId="77777777" w:rsidR="00F317FF" w:rsidRPr="0041708C" w:rsidRDefault="00F317FF" w:rsidP="00566F5D">
            <w:pPr>
              <w:rPr>
                <w:color w:val="000000"/>
                <w:sz w:val="22"/>
                <w:szCs w:val="22"/>
              </w:rPr>
            </w:pPr>
          </w:p>
          <w:p w14:paraId="4A7778D8" w14:textId="77777777" w:rsidR="00F317FF" w:rsidRPr="0041708C" w:rsidRDefault="00F317FF" w:rsidP="00566F5D">
            <w:pPr>
              <w:rPr>
                <w:color w:val="000000"/>
                <w:sz w:val="22"/>
                <w:szCs w:val="22"/>
              </w:rPr>
            </w:pPr>
            <w:r w:rsidRPr="0041708C">
              <w:rPr>
                <w:color w:val="000000"/>
                <w:sz w:val="22"/>
                <w:szCs w:val="22"/>
              </w:rPr>
              <w:t>U neposrednom radu s roditeljima primjena suvremenih pristupa i oblika</w:t>
            </w:r>
          </w:p>
          <w:p w14:paraId="6463D52D" w14:textId="77777777" w:rsidR="00F317FF" w:rsidRDefault="00F317FF" w:rsidP="00566F5D">
            <w:pPr>
              <w:rPr>
                <w:color w:val="000000"/>
                <w:sz w:val="22"/>
                <w:szCs w:val="22"/>
              </w:rPr>
            </w:pPr>
            <w:r w:rsidRPr="0041708C">
              <w:rPr>
                <w:color w:val="000000"/>
                <w:sz w:val="22"/>
                <w:szCs w:val="22"/>
              </w:rPr>
              <w:t xml:space="preserve">                 Interaktivna predavanja na roditeljskim sastancima:</w:t>
            </w:r>
          </w:p>
          <w:p w14:paraId="64F60FF7" w14:textId="77777777" w:rsidR="00F317FF" w:rsidRPr="0041708C" w:rsidRDefault="00F317FF" w:rsidP="00566F5D">
            <w:pPr>
              <w:rPr>
                <w:color w:val="000000"/>
                <w:sz w:val="22"/>
                <w:szCs w:val="22"/>
              </w:rPr>
            </w:pPr>
          </w:p>
          <w:p w14:paraId="4ECF50CB" w14:textId="77777777" w:rsidR="00F317FF" w:rsidRPr="0041708C" w:rsidRDefault="00F317FF" w:rsidP="00566F5D">
            <w:pPr>
              <w:rPr>
                <w:color w:val="000000"/>
                <w:sz w:val="22"/>
                <w:szCs w:val="22"/>
              </w:rPr>
            </w:pPr>
            <w:r w:rsidRPr="0041708C">
              <w:rPr>
                <w:color w:val="000000"/>
                <w:sz w:val="22"/>
                <w:szCs w:val="22"/>
              </w:rPr>
              <w:t xml:space="preserve">1. razred: Učenje i uloga roditelja – jedno interaktivno predavanje             </w:t>
            </w:r>
          </w:p>
          <w:p w14:paraId="025B6254" w14:textId="77777777" w:rsidR="00F317FF" w:rsidRPr="0041708C" w:rsidRDefault="00F317FF" w:rsidP="00566F5D">
            <w:pPr>
              <w:rPr>
                <w:color w:val="000000"/>
                <w:sz w:val="22"/>
                <w:szCs w:val="22"/>
              </w:rPr>
            </w:pPr>
            <w:r w:rsidRPr="0041708C">
              <w:rPr>
                <w:color w:val="000000"/>
                <w:sz w:val="22"/>
                <w:szCs w:val="22"/>
              </w:rPr>
              <w:t>3. razred: e-Usmjeravanje – jedno interaktivno predavanje</w:t>
            </w:r>
          </w:p>
          <w:p w14:paraId="06D7D72F" w14:textId="77777777" w:rsidR="00F317FF" w:rsidRPr="0041708C" w:rsidRDefault="00F317FF" w:rsidP="00566F5D">
            <w:pPr>
              <w:rPr>
                <w:color w:val="000000"/>
                <w:sz w:val="22"/>
                <w:szCs w:val="22"/>
              </w:rPr>
            </w:pPr>
          </w:p>
        </w:tc>
        <w:tc>
          <w:tcPr>
            <w:tcW w:w="876" w:type="pct"/>
            <w:vAlign w:val="center"/>
          </w:tcPr>
          <w:p w14:paraId="2166CF11" w14:textId="77777777" w:rsidR="00F317FF" w:rsidRDefault="00F317FF" w:rsidP="00566F5D">
            <w:pPr>
              <w:rPr>
                <w:color w:val="000000"/>
                <w:sz w:val="22"/>
                <w:szCs w:val="22"/>
              </w:rPr>
            </w:pPr>
          </w:p>
          <w:p w14:paraId="002270FF" w14:textId="77777777" w:rsidR="00F317FF" w:rsidRDefault="00F317FF" w:rsidP="00566F5D">
            <w:pPr>
              <w:rPr>
                <w:color w:val="000000"/>
                <w:sz w:val="22"/>
                <w:szCs w:val="22"/>
              </w:rPr>
            </w:pPr>
          </w:p>
          <w:p w14:paraId="4455A936" w14:textId="77777777" w:rsidR="00F317FF" w:rsidRDefault="00F317FF" w:rsidP="00566F5D">
            <w:pPr>
              <w:rPr>
                <w:color w:val="000000"/>
                <w:sz w:val="22"/>
                <w:szCs w:val="22"/>
              </w:rPr>
            </w:pPr>
          </w:p>
          <w:p w14:paraId="25495227" w14:textId="77777777" w:rsidR="00F317FF" w:rsidRPr="0041708C" w:rsidRDefault="00F317FF" w:rsidP="00566F5D">
            <w:pPr>
              <w:rPr>
                <w:color w:val="000000"/>
                <w:sz w:val="22"/>
                <w:szCs w:val="22"/>
              </w:rPr>
            </w:pPr>
            <w:r w:rsidRPr="0041708C">
              <w:rPr>
                <w:color w:val="000000"/>
                <w:sz w:val="22"/>
                <w:szCs w:val="22"/>
              </w:rPr>
              <w:t>U dogov</w:t>
            </w:r>
            <w:r>
              <w:rPr>
                <w:color w:val="000000"/>
                <w:sz w:val="22"/>
                <w:szCs w:val="22"/>
              </w:rPr>
              <w:t xml:space="preserve">oru s razrednicima, tijekom </w:t>
            </w:r>
            <w:r w:rsidRPr="0041708C">
              <w:rPr>
                <w:color w:val="000000"/>
                <w:sz w:val="22"/>
                <w:szCs w:val="22"/>
              </w:rPr>
              <w:t>školske godine.</w:t>
            </w:r>
          </w:p>
        </w:tc>
        <w:tc>
          <w:tcPr>
            <w:tcW w:w="698" w:type="pct"/>
            <w:vAlign w:val="center"/>
          </w:tcPr>
          <w:p w14:paraId="08E15DF7" w14:textId="77777777" w:rsidR="00F317FF" w:rsidRDefault="00F317FF" w:rsidP="00566F5D">
            <w:pPr>
              <w:jc w:val="center"/>
              <w:rPr>
                <w:sz w:val="22"/>
                <w:szCs w:val="22"/>
              </w:rPr>
            </w:pPr>
          </w:p>
          <w:p w14:paraId="48DE7E42" w14:textId="77777777" w:rsidR="00F317FF" w:rsidRDefault="00F317FF" w:rsidP="00566F5D">
            <w:pPr>
              <w:jc w:val="center"/>
              <w:rPr>
                <w:sz w:val="22"/>
                <w:szCs w:val="22"/>
              </w:rPr>
            </w:pPr>
          </w:p>
          <w:p w14:paraId="1A9E864A" w14:textId="77777777" w:rsidR="00F317FF" w:rsidRDefault="00F317FF" w:rsidP="00566F5D">
            <w:pPr>
              <w:jc w:val="center"/>
              <w:rPr>
                <w:sz w:val="22"/>
                <w:szCs w:val="22"/>
              </w:rPr>
            </w:pPr>
          </w:p>
          <w:p w14:paraId="4E929654" w14:textId="77777777" w:rsidR="00F317FF" w:rsidRDefault="00F317FF" w:rsidP="00566F5D">
            <w:pPr>
              <w:jc w:val="center"/>
              <w:rPr>
                <w:sz w:val="22"/>
                <w:szCs w:val="22"/>
              </w:rPr>
            </w:pPr>
          </w:p>
          <w:p w14:paraId="689DFF5C" w14:textId="77777777" w:rsidR="00F317FF" w:rsidRDefault="00F317FF" w:rsidP="00566F5D">
            <w:pPr>
              <w:jc w:val="center"/>
              <w:rPr>
                <w:sz w:val="22"/>
                <w:szCs w:val="22"/>
              </w:rPr>
            </w:pPr>
          </w:p>
          <w:p w14:paraId="105A6D60" w14:textId="77777777" w:rsidR="00F317FF" w:rsidRPr="000C6B58" w:rsidRDefault="00F317FF" w:rsidP="00566F5D">
            <w:pPr>
              <w:jc w:val="center"/>
              <w:rPr>
                <w:sz w:val="22"/>
                <w:szCs w:val="22"/>
              </w:rPr>
            </w:pPr>
            <w:r w:rsidRPr="000C6B58">
              <w:rPr>
                <w:sz w:val="22"/>
                <w:szCs w:val="22"/>
              </w:rPr>
              <w:t>50</w:t>
            </w:r>
          </w:p>
        </w:tc>
      </w:tr>
      <w:tr w:rsidR="00F317FF" w:rsidRPr="0041708C" w14:paraId="1FDD0C3D" w14:textId="77777777" w:rsidTr="00566F5D">
        <w:trPr>
          <w:trHeight w:val="397"/>
        </w:trPr>
        <w:tc>
          <w:tcPr>
            <w:tcW w:w="3426" w:type="pct"/>
            <w:vAlign w:val="center"/>
          </w:tcPr>
          <w:p w14:paraId="69261967" w14:textId="77777777" w:rsidR="00F317FF" w:rsidRPr="0041708C" w:rsidRDefault="00F317FF" w:rsidP="00566F5D">
            <w:pPr>
              <w:rPr>
                <w:b/>
                <w:bCs/>
                <w:color w:val="000000"/>
                <w:sz w:val="22"/>
                <w:szCs w:val="22"/>
              </w:rPr>
            </w:pPr>
            <w:r w:rsidRPr="0041708C">
              <w:rPr>
                <w:b/>
                <w:bCs/>
                <w:color w:val="000000"/>
                <w:sz w:val="22"/>
                <w:szCs w:val="22"/>
              </w:rPr>
              <w:t xml:space="preserve">2.2.   Razvojni i savjetodavni rad   </w:t>
            </w:r>
          </w:p>
        </w:tc>
        <w:tc>
          <w:tcPr>
            <w:tcW w:w="876" w:type="pct"/>
            <w:vAlign w:val="center"/>
          </w:tcPr>
          <w:p w14:paraId="75A97CD3" w14:textId="77777777" w:rsidR="00F317FF" w:rsidRPr="0041708C" w:rsidRDefault="00F317FF" w:rsidP="00566F5D">
            <w:pPr>
              <w:jc w:val="center"/>
              <w:rPr>
                <w:color w:val="000000"/>
                <w:sz w:val="22"/>
                <w:szCs w:val="22"/>
              </w:rPr>
            </w:pPr>
          </w:p>
        </w:tc>
        <w:tc>
          <w:tcPr>
            <w:tcW w:w="698" w:type="pct"/>
            <w:vAlign w:val="center"/>
          </w:tcPr>
          <w:p w14:paraId="0226A6E3" w14:textId="77777777" w:rsidR="00F317FF" w:rsidRPr="000C6B58" w:rsidRDefault="00F317FF" w:rsidP="00566F5D">
            <w:pPr>
              <w:jc w:val="center"/>
              <w:rPr>
                <w:sz w:val="22"/>
                <w:szCs w:val="22"/>
              </w:rPr>
            </w:pPr>
            <w:r w:rsidRPr="000C6B58">
              <w:rPr>
                <w:bCs/>
                <w:sz w:val="22"/>
                <w:szCs w:val="22"/>
              </w:rPr>
              <w:t>318 sati</w:t>
            </w:r>
          </w:p>
        </w:tc>
      </w:tr>
      <w:tr w:rsidR="00F317FF" w:rsidRPr="0041708C" w14:paraId="4B01C6E1" w14:textId="77777777" w:rsidTr="00566F5D">
        <w:trPr>
          <w:trHeight w:val="397"/>
        </w:trPr>
        <w:tc>
          <w:tcPr>
            <w:tcW w:w="3426" w:type="pct"/>
            <w:vAlign w:val="center"/>
          </w:tcPr>
          <w:p w14:paraId="7E2B355C" w14:textId="77777777" w:rsidR="00F317FF" w:rsidRPr="0041708C" w:rsidRDefault="00F317FF" w:rsidP="00566F5D">
            <w:pPr>
              <w:rPr>
                <w:color w:val="000000"/>
                <w:sz w:val="22"/>
                <w:szCs w:val="22"/>
              </w:rPr>
            </w:pPr>
            <w:r w:rsidRPr="0041708C">
              <w:rPr>
                <w:color w:val="000000"/>
                <w:sz w:val="22"/>
                <w:szCs w:val="22"/>
              </w:rPr>
              <w:t xml:space="preserve">Individualno i skupno pružanje savjetodavne pomoći učenicima </w:t>
            </w:r>
          </w:p>
        </w:tc>
        <w:tc>
          <w:tcPr>
            <w:tcW w:w="876" w:type="pct"/>
            <w:vAlign w:val="center"/>
          </w:tcPr>
          <w:p w14:paraId="5AAAF9EA"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C426AA2" w14:textId="77777777" w:rsidR="00F317FF" w:rsidRPr="000C6B58" w:rsidRDefault="00F317FF" w:rsidP="00566F5D">
            <w:pPr>
              <w:jc w:val="center"/>
              <w:rPr>
                <w:sz w:val="22"/>
                <w:szCs w:val="22"/>
              </w:rPr>
            </w:pPr>
            <w:r w:rsidRPr="00B7385E">
              <w:rPr>
                <w:sz w:val="22"/>
                <w:szCs w:val="22"/>
              </w:rPr>
              <w:t>235</w:t>
            </w:r>
          </w:p>
        </w:tc>
      </w:tr>
      <w:tr w:rsidR="00F317FF" w:rsidRPr="0041708C" w14:paraId="53CE4FD5" w14:textId="77777777" w:rsidTr="00566F5D">
        <w:trPr>
          <w:trHeight w:val="397"/>
        </w:trPr>
        <w:tc>
          <w:tcPr>
            <w:tcW w:w="3426" w:type="pct"/>
            <w:vAlign w:val="center"/>
          </w:tcPr>
          <w:p w14:paraId="1E3793A9" w14:textId="77777777" w:rsidR="00F317FF" w:rsidRPr="0041708C" w:rsidRDefault="00F317FF" w:rsidP="00566F5D">
            <w:pPr>
              <w:rPr>
                <w:color w:val="000000"/>
                <w:sz w:val="22"/>
                <w:szCs w:val="22"/>
              </w:rPr>
            </w:pPr>
            <w:r w:rsidRPr="0041708C">
              <w:rPr>
                <w:color w:val="000000"/>
                <w:sz w:val="22"/>
                <w:szCs w:val="22"/>
              </w:rPr>
              <w:t>Individualno i skupno pružanje savjetodavne pomoći roditeljima</w:t>
            </w:r>
          </w:p>
        </w:tc>
        <w:tc>
          <w:tcPr>
            <w:tcW w:w="876" w:type="pct"/>
            <w:vAlign w:val="center"/>
          </w:tcPr>
          <w:p w14:paraId="55287FC7"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DBAD6C7" w14:textId="77777777" w:rsidR="00F317FF" w:rsidRPr="000C6B58" w:rsidRDefault="00F317FF" w:rsidP="00566F5D">
            <w:pPr>
              <w:jc w:val="center"/>
              <w:rPr>
                <w:sz w:val="22"/>
                <w:szCs w:val="22"/>
              </w:rPr>
            </w:pPr>
            <w:r w:rsidRPr="000C6B58">
              <w:rPr>
                <w:sz w:val="22"/>
                <w:szCs w:val="22"/>
              </w:rPr>
              <w:t>35</w:t>
            </w:r>
          </w:p>
        </w:tc>
      </w:tr>
      <w:tr w:rsidR="00F317FF" w:rsidRPr="0041708C" w14:paraId="074557F1" w14:textId="77777777" w:rsidTr="00566F5D">
        <w:trPr>
          <w:trHeight w:val="397"/>
        </w:trPr>
        <w:tc>
          <w:tcPr>
            <w:tcW w:w="3426" w:type="pct"/>
            <w:vAlign w:val="center"/>
          </w:tcPr>
          <w:p w14:paraId="2CD9796B" w14:textId="77777777" w:rsidR="00F317FF" w:rsidRPr="0041708C" w:rsidRDefault="00F317FF" w:rsidP="00566F5D">
            <w:pPr>
              <w:rPr>
                <w:color w:val="000000"/>
                <w:sz w:val="22"/>
                <w:szCs w:val="22"/>
              </w:rPr>
            </w:pPr>
            <w:r w:rsidRPr="0041708C">
              <w:rPr>
                <w:color w:val="000000"/>
                <w:sz w:val="22"/>
                <w:szCs w:val="22"/>
              </w:rPr>
              <w:t>Individualno i skupno pružanje savjetodavne pomoći nastavnicima</w:t>
            </w:r>
          </w:p>
        </w:tc>
        <w:tc>
          <w:tcPr>
            <w:tcW w:w="876" w:type="pct"/>
            <w:vAlign w:val="center"/>
          </w:tcPr>
          <w:p w14:paraId="2E13CBF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4883E718" w14:textId="77777777" w:rsidR="00F317FF" w:rsidRPr="000C6B58" w:rsidRDefault="00F317FF" w:rsidP="00566F5D">
            <w:pPr>
              <w:jc w:val="center"/>
              <w:rPr>
                <w:sz w:val="22"/>
                <w:szCs w:val="22"/>
              </w:rPr>
            </w:pPr>
            <w:r w:rsidRPr="000C6B58">
              <w:rPr>
                <w:sz w:val="22"/>
                <w:szCs w:val="22"/>
              </w:rPr>
              <w:t>40</w:t>
            </w:r>
          </w:p>
        </w:tc>
      </w:tr>
      <w:tr w:rsidR="00F317FF" w:rsidRPr="0041708C" w14:paraId="68DB20C4" w14:textId="77777777" w:rsidTr="00566F5D">
        <w:trPr>
          <w:trHeight w:val="397"/>
        </w:trPr>
        <w:tc>
          <w:tcPr>
            <w:tcW w:w="3426" w:type="pct"/>
            <w:vAlign w:val="center"/>
          </w:tcPr>
          <w:p w14:paraId="0A4B7253" w14:textId="77777777" w:rsidR="00F317FF" w:rsidRPr="0041708C" w:rsidRDefault="00F317FF" w:rsidP="00566F5D">
            <w:pPr>
              <w:rPr>
                <w:color w:val="000000"/>
                <w:sz w:val="22"/>
                <w:szCs w:val="22"/>
              </w:rPr>
            </w:pPr>
            <w:r w:rsidRPr="0041708C">
              <w:rPr>
                <w:color w:val="000000"/>
                <w:sz w:val="22"/>
                <w:szCs w:val="22"/>
              </w:rPr>
              <w:t>Razmatranje odgojno-obrazovnih mjera za sankcioniranje nepoželjnih ponašanja učenika</w:t>
            </w:r>
          </w:p>
        </w:tc>
        <w:tc>
          <w:tcPr>
            <w:tcW w:w="876" w:type="pct"/>
            <w:vAlign w:val="center"/>
          </w:tcPr>
          <w:p w14:paraId="0B6D8F5B"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5214831" w14:textId="77777777" w:rsidR="00F317FF" w:rsidRPr="000C6B58" w:rsidRDefault="00F317FF" w:rsidP="00566F5D">
            <w:pPr>
              <w:jc w:val="center"/>
              <w:rPr>
                <w:sz w:val="22"/>
                <w:szCs w:val="22"/>
              </w:rPr>
            </w:pPr>
          </w:p>
        </w:tc>
      </w:tr>
      <w:tr w:rsidR="00F317FF" w:rsidRPr="0041708C" w14:paraId="3C1AF085" w14:textId="77777777" w:rsidTr="00566F5D">
        <w:trPr>
          <w:trHeight w:val="397"/>
        </w:trPr>
        <w:tc>
          <w:tcPr>
            <w:tcW w:w="3426" w:type="pct"/>
            <w:vAlign w:val="center"/>
          </w:tcPr>
          <w:p w14:paraId="3984FC69" w14:textId="77777777" w:rsidR="00F317FF" w:rsidRPr="0041708C" w:rsidRDefault="00F317FF" w:rsidP="00566F5D">
            <w:pPr>
              <w:rPr>
                <w:color w:val="000000"/>
                <w:sz w:val="22"/>
                <w:szCs w:val="22"/>
              </w:rPr>
            </w:pPr>
            <w:r w:rsidRPr="0041708C">
              <w:rPr>
                <w:color w:val="000000"/>
                <w:sz w:val="22"/>
                <w:szCs w:val="22"/>
              </w:rPr>
              <w:t>Individualni i skupni savjetodavni rad sa stručnjacima</w:t>
            </w:r>
          </w:p>
        </w:tc>
        <w:tc>
          <w:tcPr>
            <w:tcW w:w="876" w:type="pct"/>
            <w:vAlign w:val="center"/>
          </w:tcPr>
          <w:p w14:paraId="3DD40FA0"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B6851E8" w14:textId="77777777" w:rsidR="00F317FF" w:rsidRPr="000C6B58" w:rsidRDefault="00F317FF" w:rsidP="00566F5D">
            <w:pPr>
              <w:jc w:val="center"/>
              <w:rPr>
                <w:sz w:val="22"/>
                <w:szCs w:val="22"/>
              </w:rPr>
            </w:pPr>
            <w:r w:rsidRPr="000C6B58">
              <w:rPr>
                <w:sz w:val="22"/>
                <w:szCs w:val="22"/>
              </w:rPr>
              <w:t>8</w:t>
            </w:r>
          </w:p>
        </w:tc>
      </w:tr>
      <w:tr w:rsidR="00F317FF" w:rsidRPr="0041708C" w14:paraId="3E3CF3D4" w14:textId="77777777" w:rsidTr="00566F5D">
        <w:trPr>
          <w:trHeight w:val="397"/>
        </w:trPr>
        <w:tc>
          <w:tcPr>
            <w:tcW w:w="3426" w:type="pct"/>
            <w:vAlign w:val="center"/>
          </w:tcPr>
          <w:p w14:paraId="708A03D7" w14:textId="77777777" w:rsidR="00F317FF" w:rsidRPr="0041708C" w:rsidRDefault="00F317FF" w:rsidP="00566F5D">
            <w:pPr>
              <w:rPr>
                <w:b/>
                <w:bCs/>
                <w:color w:val="000000"/>
                <w:sz w:val="22"/>
                <w:szCs w:val="22"/>
              </w:rPr>
            </w:pPr>
            <w:r w:rsidRPr="0041708C">
              <w:rPr>
                <w:b/>
                <w:bCs/>
                <w:color w:val="000000"/>
                <w:sz w:val="22"/>
                <w:szCs w:val="22"/>
              </w:rPr>
              <w:t xml:space="preserve">2.3.   Profesionalno priopćavanje i usmjeravanje učenika  </w:t>
            </w:r>
          </w:p>
        </w:tc>
        <w:tc>
          <w:tcPr>
            <w:tcW w:w="876" w:type="pct"/>
            <w:vAlign w:val="center"/>
          </w:tcPr>
          <w:p w14:paraId="79C25406" w14:textId="77777777" w:rsidR="00F317FF" w:rsidRPr="0041708C" w:rsidRDefault="00F317FF" w:rsidP="00566F5D">
            <w:pPr>
              <w:jc w:val="center"/>
              <w:rPr>
                <w:color w:val="000000"/>
                <w:sz w:val="22"/>
                <w:szCs w:val="22"/>
              </w:rPr>
            </w:pPr>
          </w:p>
        </w:tc>
        <w:tc>
          <w:tcPr>
            <w:tcW w:w="698" w:type="pct"/>
            <w:vAlign w:val="center"/>
          </w:tcPr>
          <w:p w14:paraId="2F1E7360" w14:textId="77777777" w:rsidR="00F317FF" w:rsidRPr="000C6B58" w:rsidRDefault="00F317FF" w:rsidP="00566F5D">
            <w:pPr>
              <w:jc w:val="center"/>
              <w:rPr>
                <w:sz w:val="22"/>
                <w:szCs w:val="22"/>
              </w:rPr>
            </w:pPr>
            <w:r w:rsidRPr="000C6B58">
              <w:rPr>
                <w:iCs/>
                <w:sz w:val="22"/>
                <w:szCs w:val="22"/>
              </w:rPr>
              <w:t>16 sati</w:t>
            </w:r>
          </w:p>
        </w:tc>
      </w:tr>
      <w:tr w:rsidR="00F317FF" w:rsidRPr="0041708C" w14:paraId="6A947F54" w14:textId="77777777" w:rsidTr="00566F5D">
        <w:trPr>
          <w:trHeight w:val="397"/>
        </w:trPr>
        <w:tc>
          <w:tcPr>
            <w:tcW w:w="3426" w:type="pct"/>
            <w:vAlign w:val="center"/>
          </w:tcPr>
          <w:p w14:paraId="4362F092" w14:textId="77777777" w:rsidR="00F317FF" w:rsidRPr="0041708C" w:rsidRDefault="00F317FF" w:rsidP="00566F5D">
            <w:pPr>
              <w:rPr>
                <w:color w:val="000000"/>
                <w:sz w:val="22"/>
                <w:szCs w:val="22"/>
              </w:rPr>
            </w:pPr>
            <w:r w:rsidRPr="0041708C">
              <w:rPr>
                <w:color w:val="000000"/>
                <w:sz w:val="22"/>
                <w:szCs w:val="22"/>
              </w:rPr>
              <w:t>Profesionalno informiranje učenika 3. i 4. razreda</w:t>
            </w:r>
          </w:p>
          <w:p w14:paraId="45B3E1BD" w14:textId="77777777" w:rsidR="00F317FF" w:rsidRPr="0041708C" w:rsidRDefault="00F317FF" w:rsidP="00566F5D">
            <w:pPr>
              <w:rPr>
                <w:i/>
                <w:color w:val="000000"/>
                <w:sz w:val="22"/>
                <w:szCs w:val="22"/>
              </w:rPr>
            </w:pPr>
            <w:r w:rsidRPr="0041708C">
              <w:rPr>
                <w:i/>
                <w:color w:val="000000"/>
                <w:sz w:val="22"/>
                <w:szCs w:val="22"/>
              </w:rPr>
              <w:t xml:space="preserve">                     DM i upisi na fakultete</w:t>
            </w:r>
          </w:p>
          <w:p w14:paraId="20E7DB31" w14:textId="77777777" w:rsidR="00F317FF" w:rsidRPr="0041708C" w:rsidRDefault="00F317FF" w:rsidP="00566F5D">
            <w:pPr>
              <w:rPr>
                <w:i/>
                <w:color w:val="000000"/>
                <w:sz w:val="22"/>
                <w:szCs w:val="22"/>
              </w:rPr>
            </w:pPr>
            <w:r w:rsidRPr="0041708C">
              <w:rPr>
                <w:i/>
                <w:color w:val="000000"/>
                <w:sz w:val="22"/>
                <w:szCs w:val="22"/>
              </w:rPr>
              <w:t xml:space="preserve">                     Kako odabrati zanimanje – izbor zanimanja u skladu s </w:t>
            </w:r>
          </w:p>
          <w:p w14:paraId="79D09DDF" w14:textId="77777777" w:rsidR="00F317FF" w:rsidRPr="0041708C" w:rsidRDefault="00F317FF" w:rsidP="00566F5D">
            <w:pPr>
              <w:rPr>
                <w:i/>
                <w:color w:val="000000"/>
                <w:sz w:val="22"/>
                <w:szCs w:val="22"/>
              </w:rPr>
            </w:pPr>
            <w:r w:rsidRPr="0041708C">
              <w:rPr>
                <w:i/>
                <w:color w:val="000000"/>
                <w:sz w:val="22"/>
                <w:szCs w:val="22"/>
              </w:rPr>
              <w:t xml:space="preserve">                                          osobnošću, interesima i sposobnostima</w:t>
            </w:r>
          </w:p>
          <w:p w14:paraId="53456142" w14:textId="77777777" w:rsidR="00F317FF" w:rsidRPr="0041708C" w:rsidRDefault="00F317FF" w:rsidP="00566F5D">
            <w:pPr>
              <w:rPr>
                <w:i/>
                <w:color w:val="000000"/>
                <w:sz w:val="22"/>
                <w:szCs w:val="22"/>
              </w:rPr>
            </w:pPr>
            <w:r w:rsidRPr="0041708C">
              <w:rPr>
                <w:i/>
                <w:color w:val="000000"/>
                <w:sz w:val="22"/>
                <w:szCs w:val="22"/>
              </w:rPr>
              <w:t xml:space="preserve">                    Podjela informativnih materijala </w:t>
            </w:r>
          </w:p>
          <w:p w14:paraId="27B0F486" w14:textId="77777777" w:rsidR="00F317FF" w:rsidRPr="0041708C" w:rsidRDefault="00F317FF" w:rsidP="00566F5D">
            <w:pPr>
              <w:rPr>
                <w:i/>
                <w:color w:val="000000"/>
                <w:sz w:val="22"/>
                <w:szCs w:val="22"/>
              </w:rPr>
            </w:pPr>
            <w:r w:rsidRPr="0041708C">
              <w:rPr>
                <w:i/>
                <w:color w:val="000000"/>
                <w:sz w:val="22"/>
                <w:szCs w:val="22"/>
              </w:rPr>
              <w:t xml:space="preserve">                    Sudjelovanje u organizaciji prezentacija fakulteta</w:t>
            </w:r>
          </w:p>
        </w:tc>
        <w:tc>
          <w:tcPr>
            <w:tcW w:w="876" w:type="pct"/>
            <w:vAlign w:val="center"/>
          </w:tcPr>
          <w:p w14:paraId="4AA18076" w14:textId="77777777" w:rsidR="00F317FF" w:rsidRDefault="00F317FF" w:rsidP="00566F5D">
            <w:pPr>
              <w:jc w:val="center"/>
              <w:rPr>
                <w:color w:val="000000"/>
                <w:sz w:val="22"/>
                <w:szCs w:val="22"/>
              </w:rPr>
            </w:pPr>
            <w:r>
              <w:rPr>
                <w:color w:val="000000"/>
                <w:sz w:val="22"/>
                <w:szCs w:val="22"/>
              </w:rPr>
              <w:t xml:space="preserve">XI., XII., </w:t>
            </w:r>
          </w:p>
          <w:p w14:paraId="30CA0928" w14:textId="77777777" w:rsidR="00F317FF" w:rsidRPr="0041708C" w:rsidRDefault="00F317FF" w:rsidP="00566F5D">
            <w:pPr>
              <w:jc w:val="center"/>
              <w:rPr>
                <w:color w:val="000000"/>
                <w:sz w:val="22"/>
                <w:szCs w:val="22"/>
              </w:rPr>
            </w:pPr>
            <w:r w:rsidRPr="0041708C">
              <w:rPr>
                <w:color w:val="000000"/>
                <w:sz w:val="22"/>
                <w:szCs w:val="22"/>
              </w:rPr>
              <w:t>II.- IV.</w:t>
            </w:r>
          </w:p>
        </w:tc>
        <w:tc>
          <w:tcPr>
            <w:tcW w:w="698" w:type="pct"/>
            <w:vAlign w:val="center"/>
          </w:tcPr>
          <w:p w14:paraId="51CE18A6" w14:textId="77777777" w:rsidR="00F317FF" w:rsidRPr="000C6B58" w:rsidRDefault="00F317FF" w:rsidP="00566F5D">
            <w:pPr>
              <w:jc w:val="center"/>
              <w:rPr>
                <w:sz w:val="22"/>
                <w:szCs w:val="22"/>
              </w:rPr>
            </w:pPr>
            <w:r w:rsidRPr="000C6B58">
              <w:rPr>
                <w:sz w:val="22"/>
                <w:szCs w:val="22"/>
              </w:rPr>
              <w:t>10</w:t>
            </w:r>
          </w:p>
        </w:tc>
      </w:tr>
      <w:tr w:rsidR="00F317FF" w:rsidRPr="0041708C" w14:paraId="3B2672D9" w14:textId="77777777" w:rsidTr="00566F5D">
        <w:trPr>
          <w:trHeight w:val="397"/>
        </w:trPr>
        <w:tc>
          <w:tcPr>
            <w:tcW w:w="3426" w:type="pct"/>
            <w:vAlign w:val="center"/>
          </w:tcPr>
          <w:p w14:paraId="5DE5B05A" w14:textId="77777777" w:rsidR="00F317FF" w:rsidRPr="0041708C" w:rsidRDefault="00F317FF" w:rsidP="00566F5D">
            <w:pPr>
              <w:rPr>
                <w:color w:val="000000"/>
                <w:sz w:val="22"/>
                <w:szCs w:val="22"/>
              </w:rPr>
            </w:pPr>
            <w:r w:rsidRPr="0041708C">
              <w:rPr>
                <w:color w:val="000000"/>
                <w:sz w:val="22"/>
                <w:szCs w:val="22"/>
              </w:rPr>
              <w:t xml:space="preserve">Suradnja sa stručnom službom Zavoda za zapošljavanje </w:t>
            </w:r>
          </w:p>
        </w:tc>
        <w:tc>
          <w:tcPr>
            <w:tcW w:w="876" w:type="pct"/>
            <w:vAlign w:val="center"/>
          </w:tcPr>
          <w:p w14:paraId="4FAB49AE"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9368202" w14:textId="77777777" w:rsidR="00F317FF" w:rsidRPr="000C6B58" w:rsidRDefault="00F317FF" w:rsidP="00566F5D">
            <w:pPr>
              <w:jc w:val="center"/>
              <w:rPr>
                <w:sz w:val="22"/>
                <w:szCs w:val="22"/>
              </w:rPr>
            </w:pPr>
            <w:r w:rsidRPr="000C6B58">
              <w:rPr>
                <w:sz w:val="22"/>
                <w:szCs w:val="22"/>
              </w:rPr>
              <w:t>2</w:t>
            </w:r>
          </w:p>
        </w:tc>
      </w:tr>
      <w:tr w:rsidR="00F317FF" w:rsidRPr="0041708C" w14:paraId="22BD1251" w14:textId="77777777" w:rsidTr="00566F5D">
        <w:trPr>
          <w:trHeight w:val="397"/>
        </w:trPr>
        <w:tc>
          <w:tcPr>
            <w:tcW w:w="3426" w:type="pct"/>
            <w:vAlign w:val="center"/>
          </w:tcPr>
          <w:p w14:paraId="4D10CCDE" w14:textId="77777777" w:rsidR="00F317FF" w:rsidRPr="0041708C" w:rsidRDefault="00F317FF" w:rsidP="00566F5D">
            <w:pPr>
              <w:rPr>
                <w:color w:val="000000"/>
                <w:sz w:val="22"/>
                <w:szCs w:val="22"/>
              </w:rPr>
            </w:pPr>
            <w:r w:rsidRPr="0041708C">
              <w:rPr>
                <w:color w:val="000000"/>
                <w:sz w:val="22"/>
                <w:szCs w:val="22"/>
              </w:rPr>
              <w:t xml:space="preserve">Savjetodavni rad s  učenicima s posebnim potrebama  </w:t>
            </w:r>
          </w:p>
        </w:tc>
        <w:tc>
          <w:tcPr>
            <w:tcW w:w="876" w:type="pct"/>
            <w:vAlign w:val="center"/>
          </w:tcPr>
          <w:p w14:paraId="189038EB"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FE441CC" w14:textId="77777777" w:rsidR="00F317FF" w:rsidRPr="000C6B58" w:rsidRDefault="00F317FF" w:rsidP="00566F5D">
            <w:pPr>
              <w:jc w:val="center"/>
              <w:rPr>
                <w:sz w:val="22"/>
                <w:szCs w:val="22"/>
              </w:rPr>
            </w:pPr>
            <w:r w:rsidRPr="00C93378">
              <w:rPr>
                <w:sz w:val="22"/>
                <w:szCs w:val="22"/>
              </w:rPr>
              <w:t>4</w:t>
            </w:r>
          </w:p>
        </w:tc>
      </w:tr>
      <w:tr w:rsidR="00F317FF" w:rsidRPr="0041708C" w14:paraId="27AB8B49" w14:textId="77777777" w:rsidTr="00566F5D">
        <w:trPr>
          <w:trHeight w:val="397"/>
        </w:trPr>
        <w:tc>
          <w:tcPr>
            <w:tcW w:w="3426" w:type="pct"/>
            <w:vAlign w:val="center"/>
          </w:tcPr>
          <w:p w14:paraId="4A7473C8" w14:textId="77777777" w:rsidR="00F317FF" w:rsidRPr="0041708C" w:rsidRDefault="00F317FF" w:rsidP="00566F5D">
            <w:pPr>
              <w:rPr>
                <w:b/>
                <w:bCs/>
                <w:color w:val="000000"/>
                <w:sz w:val="22"/>
                <w:szCs w:val="22"/>
              </w:rPr>
            </w:pPr>
            <w:r w:rsidRPr="0041708C">
              <w:rPr>
                <w:b/>
                <w:bCs/>
                <w:color w:val="000000"/>
                <w:sz w:val="22"/>
                <w:szCs w:val="22"/>
              </w:rPr>
              <w:t xml:space="preserve">2.4.    Zdravstvena i socijalna zaštita učenika  </w:t>
            </w:r>
          </w:p>
        </w:tc>
        <w:tc>
          <w:tcPr>
            <w:tcW w:w="876" w:type="pct"/>
            <w:vAlign w:val="center"/>
          </w:tcPr>
          <w:p w14:paraId="708AAEFF" w14:textId="77777777" w:rsidR="00F317FF" w:rsidRPr="0041708C" w:rsidRDefault="00F317FF" w:rsidP="00566F5D">
            <w:pPr>
              <w:jc w:val="center"/>
              <w:rPr>
                <w:color w:val="000000"/>
                <w:sz w:val="22"/>
                <w:szCs w:val="22"/>
              </w:rPr>
            </w:pPr>
          </w:p>
        </w:tc>
        <w:tc>
          <w:tcPr>
            <w:tcW w:w="698" w:type="pct"/>
            <w:vAlign w:val="center"/>
          </w:tcPr>
          <w:p w14:paraId="136869B2" w14:textId="77777777" w:rsidR="00F317FF" w:rsidRPr="000C6B58" w:rsidRDefault="00F317FF" w:rsidP="00566F5D">
            <w:pPr>
              <w:jc w:val="center"/>
              <w:rPr>
                <w:sz w:val="22"/>
                <w:szCs w:val="22"/>
              </w:rPr>
            </w:pPr>
            <w:r w:rsidRPr="000C6B58">
              <w:rPr>
                <w:bCs/>
                <w:sz w:val="22"/>
                <w:szCs w:val="22"/>
              </w:rPr>
              <w:t>56 sati</w:t>
            </w:r>
          </w:p>
        </w:tc>
      </w:tr>
      <w:tr w:rsidR="00F317FF" w:rsidRPr="0041708C" w14:paraId="3BF5594B" w14:textId="77777777" w:rsidTr="00566F5D">
        <w:trPr>
          <w:trHeight w:val="397"/>
        </w:trPr>
        <w:tc>
          <w:tcPr>
            <w:tcW w:w="3426" w:type="pct"/>
            <w:vAlign w:val="center"/>
          </w:tcPr>
          <w:p w14:paraId="7B0B3D24" w14:textId="77777777" w:rsidR="00F317FF" w:rsidRPr="0041708C" w:rsidRDefault="00F317FF" w:rsidP="00566F5D">
            <w:pPr>
              <w:rPr>
                <w:color w:val="000000"/>
                <w:sz w:val="22"/>
                <w:szCs w:val="22"/>
              </w:rPr>
            </w:pPr>
            <w:r w:rsidRPr="0041708C">
              <w:rPr>
                <w:color w:val="000000"/>
                <w:sz w:val="22"/>
                <w:szCs w:val="22"/>
              </w:rPr>
              <w:t xml:space="preserve">Sudjelovanje u provođenju  zdravstvenog odgoja i obrazovanja i podizanje  zdravstvene kulture učenika  </w:t>
            </w:r>
          </w:p>
        </w:tc>
        <w:tc>
          <w:tcPr>
            <w:tcW w:w="876" w:type="pct"/>
            <w:vAlign w:val="center"/>
          </w:tcPr>
          <w:p w14:paraId="7935952C"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17A8A602" w14:textId="77777777" w:rsidR="00F317FF" w:rsidRPr="000C6B58" w:rsidRDefault="00F317FF" w:rsidP="00566F5D">
            <w:pPr>
              <w:jc w:val="center"/>
              <w:rPr>
                <w:sz w:val="22"/>
                <w:szCs w:val="22"/>
              </w:rPr>
            </w:pPr>
            <w:r w:rsidRPr="000C6B58">
              <w:rPr>
                <w:sz w:val="22"/>
                <w:szCs w:val="22"/>
              </w:rPr>
              <w:t>2</w:t>
            </w:r>
          </w:p>
        </w:tc>
      </w:tr>
      <w:tr w:rsidR="00F317FF" w:rsidRPr="0041708C" w14:paraId="5B8C95C3" w14:textId="77777777" w:rsidTr="00566F5D">
        <w:trPr>
          <w:trHeight w:val="397"/>
        </w:trPr>
        <w:tc>
          <w:tcPr>
            <w:tcW w:w="3426" w:type="pct"/>
            <w:vAlign w:val="center"/>
          </w:tcPr>
          <w:p w14:paraId="4E6F5F6C" w14:textId="77777777" w:rsidR="00F317FF" w:rsidRPr="0041708C" w:rsidRDefault="00F317FF" w:rsidP="00566F5D">
            <w:pPr>
              <w:rPr>
                <w:color w:val="000000"/>
                <w:sz w:val="22"/>
                <w:szCs w:val="22"/>
              </w:rPr>
            </w:pPr>
            <w:r w:rsidRPr="0041708C">
              <w:rPr>
                <w:color w:val="000000"/>
                <w:sz w:val="22"/>
                <w:szCs w:val="22"/>
              </w:rPr>
              <w:t>Pomoć učenicima u ostvarivanju zdravstvene i socijalne zaštite</w:t>
            </w:r>
          </w:p>
        </w:tc>
        <w:tc>
          <w:tcPr>
            <w:tcW w:w="876" w:type="pct"/>
            <w:vAlign w:val="center"/>
          </w:tcPr>
          <w:p w14:paraId="21AC8F86"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40AC09F" w14:textId="77777777" w:rsidR="00F317FF" w:rsidRPr="000C6B58" w:rsidRDefault="00F317FF" w:rsidP="00566F5D">
            <w:pPr>
              <w:jc w:val="center"/>
              <w:rPr>
                <w:sz w:val="22"/>
                <w:szCs w:val="22"/>
              </w:rPr>
            </w:pPr>
            <w:r w:rsidRPr="000C6B58">
              <w:rPr>
                <w:sz w:val="22"/>
                <w:szCs w:val="22"/>
              </w:rPr>
              <w:t>5</w:t>
            </w:r>
          </w:p>
        </w:tc>
      </w:tr>
      <w:tr w:rsidR="00F317FF" w:rsidRPr="0041708C" w14:paraId="3261FD69" w14:textId="77777777" w:rsidTr="00566F5D">
        <w:trPr>
          <w:trHeight w:val="397"/>
        </w:trPr>
        <w:tc>
          <w:tcPr>
            <w:tcW w:w="3426" w:type="pct"/>
            <w:vAlign w:val="center"/>
          </w:tcPr>
          <w:p w14:paraId="3B5A3960"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Sudjelovanje u skrbi o higijeni i ekologiji odgojno</w:t>
            </w:r>
            <w:r>
              <w:rPr>
                <w:color w:val="000000"/>
                <w:sz w:val="22"/>
                <w:szCs w:val="22"/>
              </w:rPr>
              <w:t>-</w:t>
            </w:r>
            <w:r w:rsidRPr="0041708C">
              <w:rPr>
                <w:color w:val="000000"/>
                <w:sz w:val="22"/>
                <w:szCs w:val="22"/>
              </w:rPr>
              <w:t xml:space="preserve">obrazovnog ambijenta  </w:t>
            </w:r>
          </w:p>
        </w:tc>
        <w:tc>
          <w:tcPr>
            <w:tcW w:w="876" w:type="pct"/>
            <w:vAlign w:val="center"/>
          </w:tcPr>
          <w:p w14:paraId="0F57E20F"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988062F" w14:textId="77777777" w:rsidR="00F317FF" w:rsidRPr="000C6B58" w:rsidRDefault="00F317FF" w:rsidP="00566F5D">
            <w:pPr>
              <w:jc w:val="center"/>
              <w:rPr>
                <w:sz w:val="22"/>
                <w:szCs w:val="22"/>
              </w:rPr>
            </w:pPr>
            <w:r w:rsidRPr="000C6B58">
              <w:rPr>
                <w:sz w:val="22"/>
                <w:szCs w:val="22"/>
              </w:rPr>
              <w:t>3</w:t>
            </w:r>
          </w:p>
        </w:tc>
      </w:tr>
      <w:tr w:rsidR="00F317FF" w:rsidRPr="0041708C" w14:paraId="7EFF2144" w14:textId="77777777" w:rsidTr="00566F5D">
        <w:trPr>
          <w:trHeight w:val="397"/>
        </w:trPr>
        <w:tc>
          <w:tcPr>
            <w:tcW w:w="3426" w:type="pct"/>
            <w:vAlign w:val="center"/>
          </w:tcPr>
          <w:p w14:paraId="744371CB"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xml:space="preserve">Rad na humanizaciji međuljudskih odnosa  </w:t>
            </w:r>
          </w:p>
          <w:p w14:paraId="5A7171FB" w14:textId="77777777" w:rsidR="00F317FF" w:rsidRPr="0041708C" w:rsidRDefault="00F317FF" w:rsidP="00566F5D">
            <w:pPr>
              <w:rPr>
                <w:color w:val="000000"/>
                <w:sz w:val="22"/>
                <w:szCs w:val="22"/>
              </w:rPr>
            </w:pPr>
            <w:r w:rsidRPr="0041708C">
              <w:rPr>
                <w:color w:val="000000"/>
                <w:sz w:val="22"/>
                <w:szCs w:val="22"/>
              </w:rPr>
              <w:t xml:space="preserve">                   </w:t>
            </w:r>
            <w:r w:rsidRPr="0041708C">
              <w:rPr>
                <w:i/>
                <w:color w:val="000000"/>
                <w:sz w:val="22"/>
                <w:szCs w:val="22"/>
              </w:rPr>
              <w:t>Suradnja i tolerancija između učenika</w:t>
            </w:r>
          </w:p>
        </w:tc>
        <w:tc>
          <w:tcPr>
            <w:tcW w:w="876" w:type="pct"/>
            <w:vAlign w:val="center"/>
          </w:tcPr>
          <w:p w14:paraId="4D2E8020" w14:textId="77777777" w:rsidR="00F317FF" w:rsidRPr="0041708C" w:rsidRDefault="00F317FF" w:rsidP="00566F5D">
            <w:pPr>
              <w:jc w:val="center"/>
              <w:rPr>
                <w:color w:val="000000"/>
                <w:sz w:val="22"/>
                <w:szCs w:val="22"/>
              </w:rPr>
            </w:pPr>
            <w:r w:rsidRPr="0041708C">
              <w:rPr>
                <w:color w:val="000000"/>
                <w:sz w:val="22"/>
                <w:szCs w:val="22"/>
              </w:rPr>
              <w:t>X., XI., I., II.,</w:t>
            </w:r>
          </w:p>
        </w:tc>
        <w:tc>
          <w:tcPr>
            <w:tcW w:w="698" w:type="pct"/>
            <w:vAlign w:val="center"/>
          </w:tcPr>
          <w:p w14:paraId="0BF63294" w14:textId="77777777" w:rsidR="00F317FF" w:rsidRPr="000C6B58" w:rsidRDefault="00F317FF" w:rsidP="00566F5D">
            <w:pPr>
              <w:jc w:val="center"/>
              <w:rPr>
                <w:sz w:val="22"/>
                <w:szCs w:val="22"/>
              </w:rPr>
            </w:pPr>
            <w:r w:rsidRPr="000C6B58">
              <w:rPr>
                <w:sz w:val="22"/>
                <w:szCs w:val="22"/>
              </w:rPr>
              <w:t>10</w:t>
            </w:r>
          </w:p>
        </w:tc>
      </w:tr>
      <w:tr w:rsidR="00F317FF" w:rsidRPr="0041708C" w14:paraId="5F89C4CC" w14:textId="77777777" w:rsidTr="00566F5D">
        <w:trPr>
          <w:trHeight w:val="397"/>
        </w:trPr>
        <w:tc>
          <w:tcPr>
            <w:tcW w:w="3426" w:type="pct"/>
            <w:vAlign w:val="center"/>
          </w:tcPr>
          <w:p w14:paraId="1CAC352D"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Upoznavanje i praćenje socijalnih prilika učenika  i pomoć učeniku u ostvarivanju socijalno-zaštitnih potreba</w:t>
            </w:r>
          </w:p>
        </w:tc>
        <w:tc>
          <w:tcPr>
            <w:tcW w:w="876" w:type="pct"/>
            <w:vAlign w:val="center"/>
          </w:tcPr>
          <w:p w14:paraId="1580C269"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7AEFF6E" w14:textId="77777777" w:rsidR="00F317FF" w:rsidRPr="000C6B58" w:rsidRDefault="00F317FF" w:rsidP="00566F5D">
            <w:pPr>
              <w:jc w:val="center"/>
              <w:rPr>
                <w:sz w:val="22"/>
                <w:szCs w:val="22"/>
              </w:rPr>
            </w:pPr>
            <w:r w:rsidRPr="000C6B58">
              <w:rPr>
                <w:sz w:val="22"/>
                <w:szCs w:val="22"/>
              </w:rPr>
              <w:t>16</w:t>
            </w:r>
          </w:p>
        </w:tc>
      </w:tr>
      <w:tr w:rsidR="00F317FF" w:rsidRPr="0041708C" w14:paraId="632B0EFA" w14:textId="77777777" w:rsidTr="00566F5D">
        <w:trPr>
          <w:trHeight w:val="397"/>
        </w:trPr>
        <w:tc>
          <w:tcPr>
            <w:tcW w:w="3426" w:type="pct"/>
            <w:vAlign w:val="center"/>
          </w:tcPr>
          <w:p w14:paraId="434FBBE6"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xml:space="preserve">Briga za socijalne odnose u razrednim odjelima  </w:t>
            </w:r>
          </w:p>
        </w:tc>
        <w:tc>
          <w:tcPr>
            <w:tcW w:w="876" w:type="pct"/>
            <w:vAlign w:val="center"/>
          </w:tcPr>
          <w:p w14:paraId="64E82EB5"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A54D2E3" w14:textId="77777777" w:rsidR="00F317FF" w:rsidRPr="000C6B58" w:rsidRDefault="00F317FF" w:rsidP="00566F5D">
            <w:pPr>
              <w:jc w:val="center"/>
              <w:rPr>
                <w:sz w:val="22"/>
                <w:szCs w:val="22"/>
              </w:rPr>
            </w:pPr>
            <w:r w:rsidRPr="000C6B58">
              <w:rPr>
                <w:sz w:val="22"/>
                <w:szCs w:val="22"/>
              </w:rPr>
              <w:t>8</w:t>
            </w:r>
          </w:p>
        </w:tc>
      </w:tr>
      <w:tr w:rsidR="00F317FF" w:rsidRPr="0041708C" w14:paraId="342B3DA8" w14:textId="77777777" w:rsidTr="00566F5D">
        <w:trPr>
          <w:trHeight w:val="397"/>
        </w:trPr>
        <w:tc>
          <w:tcPr>
            <w:tcW w:w="3426" w:type="pct"/>
            <w:vAlign w:val="center"/>
          </w:tcPr>
          <w:p w14:paraId="05EA75B9"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Uvažavanje i zastupanje prava učenika</w:t>
            </w:r>
          </w:p>
        </w:tc>
        <w:tc>
          <w:tcPr>
            <w:tcW w:w="876" w:type="pct"/>
            <w:vAlign w:val="center"/>
          </w:tcPr>
          <w:p w14:paraId="0EB2F91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30A1098" w14:textId="77777777" w:rsidR="00F317FF" w:rsidRPr="000C6B58" w:rsidRDefault="00F317FF" w:rsidP="00566F5D">
            <w:pPr>
              <w:jc w:val="center"/>
              <w:rPr>
                <w:sz w:val="22"/>
                <w:szCs w:val="22"/>
              </w:rPr>
            </w:pPr>
            <w:r w:rsidRPr="000C6B58">
              <w:rPr>
                <w:sz w:val="22"/>
                <w:szCs w:val="22"/>
              </w:rPr>
              <w:t>12</w:t>
            </w:r>
          </w:p>
        </w:tc>
      </w:tr>
      <w:tr w:rsidR="00F317FF" w:rsidRPr="0041708C" w14:paraId="3F1E41FE" w14:textId="77777777" w:rsidTr="00566F5D">
        <w:trPr>
          <w:trHeight w:val="397"/>
        </w:trPr>
        <w:tc>
          <w:tcPr>
            <w:tcW w:w="3426" w:type="pct"/>
            <w:shd w:val="clear" w:color="auto" w:fill="DAEEF3"/>
            <w:vAlign w:val="center"/>
          </w:tcPr>
          <w:p w14:paraId="79E936D6" w14:textId="77777777" w:rsidR="00F317FF" w:rsidRPr="0041708C" w:rsidRDefault="00F317FF" w:rsidP="00566F5D">
            <w:pPr>
              <w:rPr>
                <w:b/>
                <w:bCs/>
                <w:color w:val="000000"/>
                <w:sz w:val="22"/>
                <w:szCs w:val="22"/>
              </w:rPr>
            </w:pPr>
            <w:r w:rsidRPr="0041708C">
              <w:rPr>
                <w:b/>
                <w:bCs/>
                <w:color w:val="000000"/>
                <w:sz w:val="22"/>
                <w:szCs w:val="22"/>
              </w:rPr>
              <w:t xml:space="preserve">3.  VREDNOVANJE ŠKOLSKOGA RADA I RAZVOJNO-ISTRAŽIVAČKI RAD  </w:t>
            </w:r>
          </w:p>
        </w:tc>
        <w:tc>
          <w:tcPr>
            <w:tcW w:w="876" w:type="pct"/>
            <w:shd w:val="clear" w:color="auto" w:fill="DAEEF3"/>
            <w:vAlign w:val="center"/>
          </w:tcPr>
          <w:p w14:paraId="02E9BAAA" w14:textId="77777777" w:rsidR="00F317FF" w:rsidRPr="0041708C" w:rsidRDefault="00F317FF" w:rsidP="00566F5D">
            <w:pPr>
              <w:jc w:val="center"/>
              <w:rPr>
                <w:color w:val="000000"/>
                <w:sz w:val="22"/>
                <w:szCs w:val="22"/>
              </w:rPr>
            </w:pPr>
          </w:p>
        </w:tc>
        <w:tc>
          <w:tcPr>
            <w:tcW w:w="698" w:type="pct"/>
            <w:shd w:val="clear" w:color="auto" w:fill="DAEEF3"/>
            <w:vAlign w:val="center"/>
          </w:tcPr>
          <w:p w14:paraId="5BAAB63E" w14:textId="77777777" w:rsidR="00F317FF" w:rsidRPr="000C6B58" w:rsidRDefault="00F317FF" w:rsidP="00566F5D">
            <w:pPr>
              <w:jc w:val="center"/>
              <w:rPr>
                <w:sz w:val="22"/>
                <w:szCs w:val="22"/>
              </w:rPr>
            </w:pPr>
            <w:r w:rsidRPr="000C6B58">
              <w:rPr>
                <w:b/>
                <w:iCs/>
                <w:sz w:val="22"/>
                <w:szCs w:val="22"/>
              </w:rPr>
              <w:t>226  sati</w:t>
            </w:r>
          </w:p>
        </w:tc>
      </w:tr>
      <w:tr w:rsidR="00F317FF" w:rsidRPr="0041708C" w14:paraId="5A3BE12D" w14:textId="77777777" w:rsidTr="00566F5D">
        <w:trPr>
          <w:trHeight w:val="397"/>
        </w:trPr>
        <w:tc>
          <w:tcPr>
            <w:tcW w:w="3426" w:type="pct"/>
            <w:vAlign w:val="center"/>
          </w:tcPr>
          <w:p w14:paraId="06D6731C" w14:textId="77777777" w:rsidR="00F317FF" w:rsidRPr="0041708C" w:rsidRDefault="00F317FF" w:rsidP="00566F5D">
            <w:pPr>
              <w:rPr>
                <w:b/>
                <w:bCs/>
                <w:color w:val="000000"/>
                <w:sz w:val="22"/>
                <w:szCs w:val="22"/>
              </w:rPr>
            </w:pPr>
            <w:r w:rsidRPr="0041708C">
              <w:rPr>
                <w:b/>
                <w:bCs/>
                <w:color w:val="000000"/>
                <w:sz w:val="22"/>
                <w:szCs w:val="22"/>
              </w:rPr>
              <w:t xml:space="preserve">3.1.   Vrednovanje (tekuće) u odnosu na utvrđivanje ciljeva   </w:t>
            </w:r>
          </w:p>
        </w:tc>
        <w:tc>
          <w:tcPr>
            <w:tcW w:w="876" w:type="pct"/>
            <w:vAlign w:val="center"/>
          </w:tcPr>
          <w:p w14:paraId="6C0AB7BC" w14:textId="77777777" w:rsidR="00F317FF" w:rsidRPr="0041708C" w:rsidRDefault="00F317FF" w:rsidP="00566F5D">
            <w:pPr>
              <w:jc w:val="center"/>
              <w:rPr>
                <w:color w:val="000000"/>
                <w:sz w:val="22"/>
                <w:szCs w:val="22"/>
              </w:rPr>
            </w:pPr>
          </w:p>
        </w:tc>
        <w:tc>
          <w:tcPr>
            <w:tcW w:w="698" w:type="pct"/>
            <w:vAlign w:val="center"/>
          </w:tcPr>
          <w:p w14:paraId="72379AD5" w14:textId="77777777" w:rsidR="00F317FF" w:rsidRPr="000C6B58" w:rsidRDefault="00F317FF" w:rsidP="00566F5D">
            <w:pPr>
              <w:jc w:val="center"/>
              <w:rPr>
                <w:sz w:val="22"/>
                <w:szCs w:val="22"/>
              </w:rPr>
            </w:pPr>
            <w:r w:rsidRPr="000C6B58">
              <w:rPr>
                <w:bCs/>
                <w:sz w:val="22"/>
                <w:szCs w:val="22"/>
              </w:rPr>
              <w:t>84  sata</w:t>
            </w:r>
          </w:p>
        </w:tc>
      </w:tr>
      <w:tr w:rsidR="00F317FF" w:rsidRPr="0041708C" w14:paraId="17EFDA42" w14:textId="77777777" w:rsidTr="00566F5D">
        <w:trPr>
          <w:trHeight w:val="397"/>
        </w:trPr>
        <w:tc>
          <w:tcPr>
            <w:tcW w:w="3426" w:type="pct"/>
            <w:vAlign w:val="center"/>
          </w:tcPr>
          <w:p w14:paraId="463A68AB"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Periodične analize ostvarenih rezultata te izostanaka učenika</w:t>
            </w:r>
          </w:p>
        </w:tc>
        <w:tc>
          <w:tcPr>
            <w:tcW w:w="876" w:type="pct"/>
            <w:vAlign w:val="center"/>
          </w:tcPr>
          <w:p w14:paraId="49CE427C" w14:textId="77777777" w:rsidR="00F317FF" w:rsidRPr="0041708C" w:rsidRDefault="00F317FF" w:rsidP="00566F5D">
            <w:pPr>
              <w:jc w:val="center"/>
              <w:rPr>
                <w:color w:val="000000"/>
                <w:sz w:val="22"/>
                <w:szCs w:val="22"/>
              </w:rPr>
            </w:pPr>
            <w:r w:rsidRPr="0041708C">
              <w:rPr>
                <w:color w:val="000000"/>
                <w:sz w:val="22"/>
                <w:szCs w:val="22"/>
              </w:rPr>
              <w:t>I., VI.</w:t>
            </w:r>
          </w:p>
        </w:tc>
        <w:tc>
          <w:tcPr>
            <w:tcW w:w="698" w:type="pct"/>
            <w:vAlign w:val="center"/>
          </w:tcPr>
          <w:p w14:paraId="08D96B23" w14:textId="77777777" w:rsidR="00F317FF" w:rsidRPr="000C6B58" w:rsidRDefault="00F317FF" w:rsidP="00566F5D">
            <w:pPr>
              <w:jc w:val="center"/>
              <w:rPr>
                <w:sz w:val="22"/>
                <w:szCs w:val="22"/>
              </w:rPr>
            </w:pPr>
            <w:r w:rsidRPr="000C6B58">
              <w:rPr>
                <w:sz w:val="22"/>
                <w:szCs w:val="22"/>
              </w:rPr>
              <w:t>24</w:t>
            </w:r>
          </w:p>
        </w:tc>
      </w:tr>
      <w:tr w:rsidR="00F317FF" w:rsidRPr="0041708C" w14:paraId="20EE9A5A" w14:textId="77777777" w:rsidTr="00566F5D">
        <w:trPr>
          <w:trHeight w:val="397"/>
        </w:trPr>
        <w:tc>
          <w:tcPr>
            <w:tcW w:w="3426" w:type="pct"/>
            <w:vAlign w:val="center"/>
          </w:tcPr>
          <w:p w14:paraId="6794E6D2"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 xml:space="preserve">Sudjelovanje u analizi </w:t>
            </w:r>
            <w:proofErr w:type="spellStart"/>
            <w:r w:rsidRPr="0041708C">
              <w:rPr>
                <w:color w:val="000000"/>
                <w:sz w:val="22"/>
                <w:szCs w:val="22"/>
              </w:rPr>
              <w:t>kur</w:t>
            </w:r>
            <w:r>
              <w:rPr>
                <w:color w:val="000000"/>
                <w:sz w:val="22"/>
                <w:szCs w:val="22"/>
              </w:rPr>
              <w:t>i</w:t>
            </w:r>
            <w:r w:rsidRPr="0041708C">
              <w:rPr>
                <w:color w:val="000000"/>
                <w:sz w:val="22"/>
                <w:szCs w:val="22"/>
              </w:rPr>
              <w:t>kulumskog</w:t>
            </w:r>
            <w:proofErr w:type="spellEnd"/>
            <w:r w:rsidRPr="0041708C">
              <w:rPr>
                <w:color w:val="000000"/>
                <w:sz w:val="22"/>
                <w:szCs w:val="22"/>
              </w:rPr>
              <w:t xml:space="preserve"> planiranja/</w:t>
            </w:r>
            <w:proofErr w:type="spellStart"/>
            <w:r w:rsidRPr="0041708C">
              <w:rPr>
                <w:color w:val="000000"/>
                <w:sz w:val="22"/>
                <w:szCs w:val="22"/>
              </w:rPr>
              <w:t>kurikulumskog</w:t>
            </w:r>
            <w:proofErr w:type="spellEnd"/>
            <w:r w:rsidRPr="0041708C">
              <w:rPr>
                <w:color w:val="000000"/>
                <w:sz w:val="22"/>
                <w:szCs w:val="22"/>
              </w:rPr>
              <w:t xml:space="preserve"> kruga (odgojno-obrazovni ishodi, planiranje vrednovanja, metode i strategije, sadržaji i aktivnosti, vrednovanje, refleksija poučavanja)</w:t>
            </w:r>
          </w:p>
        </w:tc>
        <w:tc>
          <w:tcPr>
            <w:tcW w:w="876" w:type="pct"/>
            <w:vAlign w:val="center"/>
          </w:tcPr>
          <w:p w14:paraId="5668061E" w14:textId="77777777" w:rsidR="00F317FF" w:rsidRPr="0041708C" w:rsidRDefault="00F317FF" w:rsidP="00566F5D">
            <w:pPr>
              <w:jc w:val="center"/>
              <w:rPr>
                <w:color w:val="000000"/>
                <w:sz w:val="22"/>
                <w:szCs w:val="22"/>
              </w:rPr>
            </w:pPr>
            <w:r w:rsidRPr="0041708C">
              <w:rPr>
                <w:color w:val="000000"/>
                <w:sz w:val="22"/>
                <w:szCs w:val="22"/>
              </w:rPr>
              <w:t>XI., I., IV., VII.</w:t>
            </w:r>
          </w:p>
        </w:tc>
        <w:tc>
          <w:tcPr>
            <w:tcW w:w="698" w:type="pct"/>
            <w:vAlign w:val="center"/>
          </w:tcPr>
          <w:p w14:paraId="6FBF8217" w14:textId="77777777" w:rsidR="00F317FF" w:rsidRPr="000C6B58" w:rsidRDefault="00F317FF" w:rsidP="00566F5D">
            <w:pPr>
              <w:jc w:val="center"/>
              <w:rPr>
                <w:sz w:val="22"/>
                <w:szCs w:val="22"/>
              </w:rPr>
            </w:pPr>
            <w:r w:rsidRPr="000C6B58">
              <w:rPr>
                <w:sz w:val="22"/>
                <w:szCs w:val="22"/>
              </w:rPr>
              <w:t>20</w:t>
            </w:r>
          </w:p>
        </w:tc>
      </w:tr>
      <w:tr w:rsidR="00F317FF" w:rsidRPr="0041708C" w14:paraId="01560986" w14:textId="77777777" w:rsidTr="00566F5D">
        <w:trPr>
          <w:trHeight w:val="397"/>
        </w:trPr>
        <w:tc>
          <w:tcPr>
            <w:tcW w:w="3426" w:type="pct"/>
            <w:vAlign w:val="center"/>
          </w:tcPr>
          <w:p w14:paraId="7CA43B0B"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lastRenderedPageBreak/>
              <w:t xml:space="preserve">Sudjelovanje u analizi i izvješću na kraju školske godine  </w:t>
            </w:r>
          </w:p>
        </w:tc>
        <w:tc>
          <w:tcPr>
            <w:tcW w:w="876" w:type="pct"/>
            <w:vAlign w:val="center"/>
          </w:tcPr>
          <w:p w14:paraId="437A18B8" w14:textId="77777777" w:rsidR="00F317FF" w:rsidRPr="0041708C" w:rsidRDefault="00F317FF" w:rsidP="00566F5D">
            <w:pPr>
              <w:jc w:val="center"/>
              <w:rPr>
                <w:color w:val="000000"/>
                <w:sz w:val="22"/>
                <w:szCs w:val="22"/>
              </w:rPr>
            </w:pPr>
            <w:r w:rsidRPr="0041708C">
              <w:rPr>
                <w:color w:val="000000"/>
                <w:sz w:val="22"/>
                <w:szCs w:val="22"/>
              </w:rPr>
              <w:t>VI., VII.</w:t>
            </w:r>
          </w:p>
        </w:tc>
        <w:tc>
          <w:tcPr>
            <w:tcW w:w="698" w:type="pct"/>
            <w:vAlign w:val="center"/>
          </w:tcPr>
          <w:p w14:paraId="3E133145" w14:textId="77777777" w:rsidR="00F317FF" w:rsidRPr="000C6B58" w:rsidRDefault="00F317FF" w:rsidP="00566F5D">
            <w:pPr>
              <w:jc w:val="center"/>
              <w:rPr>
                <w:sz w:val="22"/>
                <w:szCs w:val="22"/>
              </w:rPr>
            </w:pPr>
            <w:r w:rsidRPr="002B6912">
              <w:rPr>
                <w:sz w:val="22"/>
                <w:szCs w:val="22"/>
              </w:rPr>
              <w:t>10</w:t>
            </w:r>
          </w:p>
        </w:tc>
      </w:tr>
      <w:tr w:rsidR="00F317FF" w:rsidRPr="0041708C" w14:paraId="46CB2383" w14:textId="77777777" w:rsidTr="00566F5D">
        <w:trPr>
          <w:trHeight w:val="397"/>
        </w:trPr>
        <w:tc>
          <w:tcPr>
            <w:tcW w:w="3426" w:type="pct"/>
            <w:vAlign w:val="center"/>
          </w:tcPr>
          <w:p w14:paraId="5CB80AE8"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Praćenje primjene Pravilnika o načinima, postupcima i elementima vrednovanja učenika</w:t>
            </w:r>
          </w:p>
        </w:tc>
        <w:tc>
          <w:tcPr>
            <w:tcW w:w="876" w:type="pct"/>
            <w:vAlign w:val="center"/>
          </w:tcPr>
          <w:p w14:paraId="1B874D16" w14:textId="77777777" w:rsidR="00F317FF" w:rsidRPr="0041708C" w:rsidRDefault="00F317FF" w:rsidP="00566F5D">
            <w:pPr>
              <w:jc w:val="center"/>
              <w:rPr>
                <w:color w:val="000000"/>
                <w:sz w:val="22"/>
                <w:szCs w:val="22"/>
              </w:rPr>
            </w:pPr>
            <w:r w:rsidRPr="0041708C">
              <w:rPr>
                <w:color w:val="000000"/>
                <w:sz w:val="22"/>
                <w:szCs w:val="22"/>
              </w:rPr>
              <w:t>XII., I., III. V.</w:t>
            </w:r>
          </w:p>
        </w:tc>
        <w:tc>
          <w:tcPr>
            <w:tcW w:w="698" w:type="pct"/>
            <w:vAlign w:val="center"/>
          </w:tcPr>
          <w:p w14:paraId="30A50C07" w14:textId="77777777" w:rsidR="00F317FF" w:rsidRPr="000C6B58" w:rsidRDefault="00F317FF" w:rsidP="00566F5D">
            <w:pPr>
              <w:jc w:val="center"/>
              <w:rPr>
                <w:sz w:val="22"/>
                <w:szCs w:val="22"/>
              </w:rPr>
            </w:pPr>
            <w:r w:rsidRPr="002B6912">
              <w:rPr>
                <w:sz w:val="22"/>
                <w:szCs w:val="22"/>
              </w:rPr>
              <w:t>30</w:t>
            </w:r>
          </w:p>
        </w:tc>
      </w:tr>
      <w:tr w:rsidR="00F317FF" w:rsidRPr="0041708C" w14:paraId="366332A0" w14:textId="77777777" w:rsidTr="00566F5D">
        <w:trPr>
          <w:trHeight w:val="397"/>
        </w:trPr>
        <w:tc>
          <w:tcPr>
            <w:tcW w:w="3426" w:type="pct"/>
            <w:vAlign w:val="center"/>
          </w:tcPr>
          <w:p w14:paraId="7A1E308D" w14:textId="77777777" w:rsidR="00F317FF" w:rsidRPr="0041708C" w:rsidRDefault="00F317FF" w:rsidP="00566F5D">
            <w:pPr>
              <w:rPr>
                <w:b/>
                <w:bCs/>
                <w:color w:val="000000"/>
                <w:sz w:val="22"/>
                <w:szCs w:val="22"/>
              </w:rPr>
            </w:pPr>
            <w:r w:rsidRPr="0041708C">
              <w:rPr>
                <w:b/>
                <w:bCs/>
                <w:color w:val="000000"/>
                <w:sz w:val="22"/>
                <w:szCs w:val="22"/>
              </w:rPr>
              <w:t>3.2.   Utvrđivanje mjera za unapr</w:t>
            </w:r>
            <w:r>
              <w:rPr>
                <w:b/>
                <w:bCs/>
                <w:color w:val="000000"/>
                <w:sz w:val="22"/>
                <w:szCs w:val="22"/>
              </w:rPr>
              <w:t>j</w:t>
            </w:r>
            <w:r w:rsidRPr="0041708C">
              <w:rPr>
                <w:b/>
                <w:bCs/>
                <w:color w:val="000000"/>
                <w:sz w:val="22"/>
                <w:szCs w:val="22"/>
              </w:rPr>
              <w:t xml:space="preserve">eđivanje rada    </w:t>
            </w:r>
          </w:p>
        </w:tc>
        <w:tc>
          <w:tcPr>
            <w:tcW w:w="876" w:type="pct"/>
            <w:vAlign w:val="center"/>
          </w:tcPr>
          <w:p w14:paraId="73399ADD" w14:textId="77777777" w:rsidR="00F317FF" w:rsidRPr="0041708C" w:rsidRDefault="00F317FF" w:rsidP="00566F5D">
            <w:pPr>
              <w:jc w:val="center"/>
              <w:rPr>
                <w:color w:val="000000"/>
                <w:sz w:val="22"/>
                <w:szCs w:val="22"/>
              </w:rPr>
            </w:pPr>
          </w:p>
        </w:tc>
        <w:tc>
          <w:tcPr>
            <w:tcW w:w="698" w:type="pct"/>
            <w:vAlign w:val="center"/>
          </w:tcPr>
          <w:p w14:paraId="03F7040E" w14:textId="77777777" w:rsidR="00F317FF" w:rsidRPr="000C6B58" w:rsidRDefault="00F317FF" w:rsidP="00566F5D">
            <w:pPr>
              <w:jc w:val="center"/>
              <w:rPr>
                <w:sz w:val="22"/>
                <w:szCs w:val="22"/>
              </w:rPr>
            </w:pPr>
            <w:r w:rsidRPr="000C6B58">
              <w:rPr>
                <w:bCs/>
                <w:sz w:val="22"/>
                <w:szCs w:val="22"/>
              </w:rPr>
              <w:t>12 sati</w:t>
            </w:r>
          </w:p>
        </w:tc>
      </w:tr>
      <w:tr w:rsidR="00F317FF" w:rsidRPr="0041708C" w14:paraId="7F7979A0" w14:textId="77777777" w:rsidTr="00566F5D">
        <w:trPr>
          <w:trHeight w:val="397"/>
        </w:trPr>
        <w:tc>
          <w:tcPr>
            <w:tcW w:w="3426" w:type="pct"/>
            <w:vAlign w:val="center"/>
          </w:tcPr>
          <w:p w14:paraId="1699FE0B"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Interna optimalizacija odgojno</w:t>
            </w:r>
            <w:r>
              <w:rPr>
                <w:color w:val="000000"/>
                <w:sz w:val="22"/>
                <w:szCs w:val="22"/>
              </w:rPr>
              <w:t>-</w:t>
            </w:r>
            <w:r w:rsidRPr="0041708C">
              <w:rPr>
                <w:color w:val="000000"/>
                <w:sz w:val="22"/>
                <w:szCs w:val="22"/>
              </w:rPr>
              <w:t>obrazovnog procesa</w:t>
            </w:r>
          </w:p>
        </w:tc>
        <w:tc>
          <w:tcPr>
            <w:tcW w:w="876" w:type="pct"/>
            <w:vAlign w:val="center"/>
          </w:tcPr>
          <w:p w14:paraId="2CB39E46"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1CBB8B4" w14:textId="77777777" w:rsidR="00F317FF" w:rsidRPr="000C6B58" w:rsidRDefault="00F317FF" w:rsidP="00566F5D">
            <w:pPr>
              <w:jc w:val="center"/>
              <w:rPr>
                <w:sz w:val="22"/>
                <w:szCs w:val="22"/>
              </w:rPr>
            </w:pPr>
            <w:r w:rsidRPr="000C6B58">
              <w:rPr>
                <w:sz w:val="22"/>
                <w:szCs w:val="22"/>
              </w:rPr>
              <w:t>4</w:t>
            </w:r>
          </w:p>
        </w:tc>
      </w:tr>
      <w:tr w:rsidR="00F317FF" w:rsidRPr="0041708C" w14:paraId="3C3B2EDC" w14:textId="77777777" w:rsidTr="00566F5D">
        <w:trPr>
          <w:trHeight w:val="397"/>
        </w:trPr>
        <w:tc>
          <w:tcPr>
            <w:tcW w:w="3426" w:type="pct"/>
            <w:vAlign w:val="center"/>
          </w:tcPr>
          <w:p w14:paraId="723BDDB8" w14:textId="77777777" w:rsidR="00F317FF" w:rsidRPr="0041708C" w:rsidRDefault="00F317FF" w:rsidP="00F317FF">
            <w:pPr>
              <w:numPr>
                <w:ilvl w:val="2"/>
                <w:numId w:val="6"/>
              </w:numPr>
              <w:tabs>
                <w:tab w:val="num" w:pos="0"/>
              </w:tabs>
              <w:ind w:hanging="721"/>
              <w:rPr>
                <w:color w:val="000000"/>
                <w:sz w:val="22"/>
                <w:szCs w:val="22"/>
              </w:rPr>
            </w:pPr>
            <w:r w:rsidRPr="0041708C">
              <w:rPr>
                <w:color w:val="000000"/>
                <w:sz w:val="22"/>
                <w:szCs w:val="22"/>
              </w:rPr>
              <w:t>Poticanje i praćenje primjene vrsta, oblika i metoda suvremenog odgojno-obrazovnog rada</w:t>
            </w:r>
          </w:p>
        </w:tc>
        <w:tc>
          <w:tcPr>
            <w:tcW w:w="876" w:type="pct"/>
            <w:vAlign w:val="center"/>
          </w:tcPr>
          <w:p w14:paraId="7DB5D0A7"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43129DC4" w14:textId="77777777" w:rsidR="00F317FF" w:rsidRPr="000C6B58" w:rsidRDefault="00F317FF" w:rsidP="00566F5D">
            <w:pPr>
              <w:jc w:val="center"/>
              <w:rPr>
                <w:sz w:val="22"/>
                <w:szCs w:val="22"/>
              </w:rPr>
            </w:pPr>
            <w:r w:rsidRPr="000C6B58">
              <w:rPr>
                <w:sz w:val="22"/>
                <w:szCs w:val="22"/>
              </w:rPr>
              <w:t>8</w:t>
            </w:r>
          </w:p>
        </w:tc>
      </w:tr>
      <w:tr w:rsidR="00F317FF" w:rsidRPr="0041708C" w14:paraId="52504837" w14:textId="77777777" w:rsidTr="00566F5D">
        <w:trPr>
          <w:trHeight w:val="397"/>
        </w:trPr>
        <w:tc>
          <w:tcPr>
            <w:tcW w:w="3426" w:type="pct"/>
            <w:vAlign w:val="center"/>
          </w:tcPr>
          <w:p w14:paraId="458192C6" w14:textId="77777777" w:rsidR="00F317FF" w:rsidRPr="0041708C" w:rsidRDefault="00F317FF" w:rsidP="00566F5D">
            <w:pPr>
              <w:rPr>
                <w:b/>
                <w:bCs/>
                <w:color w:val="000000"/>
                <w:sz w:val="22"/>
                <w:szCs w:val="22"/>
              </w:rPr>
            </w:pPr>
            <w:r w:rsidRPr="0041708C">
              <w:rPr>
                <w:b/>
                <w:bCs/>
                <w:color w:val="000000"/>
                <w:sz w:val="22"/>
                <w:szCs w:val="22"/>
              </w:rPr>
              <w:t xml:space="preserve">3.3.   Istraživanje u funkciji osuvremenjivanja   </w:t>
            </w:r>
          </w:p>
        </w:tc>
        <w:tc>
          <w:tcPr>
            <w:tcW w:w="876" w:type="pct"/>
            <w:vAlign w:val="center"/>
          </w:tcPr>
          <w:p w14:paraId="16E8A281" w14:textId="77777777" w:rsidR="00F317FF" w:rsidRPr="0041708C" w:rsidRDefault="00F317FF" w:rsidP="00566F5D">
            <w:pPr>
              <w:jc w:val="center"/>
              <w:rPr>
                <w:color w:val="000000"/>
                <w:sz w:val="22"/>
                <w:szCs w:val="22"/>
              </w:rPr>
            </w:pPr>
          </w:p>
        </w:tc>
        <w:tc>
          <w:tcPr>
            <w:tcW w:w="698" w:type="pct"/>
            <w:vAlign w:val="center"/>
          </w:tcPr>
          <w:p w14:paraId="75AEE9E7" w14:textId="77777777" w:rsidR="00F317FF" w:rsidRPr="000C6B58" w:rsidRDefault="00F317FF" w:rsidP="00566F5D">
            <w:pPr>
              <w:jc w:val="center"/>
              <w:rPr>
                <w:sz w:val="22"/>
                <w:szCs w:val="22"/>
              </w:rPr>
            </w:pPr>
            <w:r w:rsidRPr="000C6B58">
              <w:rPr>
                <w:bCs/>
                <w:sz w:val="22"/>
                <w:szCs w:val="22"/>
              </w:rPr>
              <w:t>90 sati</w:t>
            </w:r>
          </w:p>
        </w:tc>
      </w:tr>
      <w:tr w:rsidR="00F317FF" w:rsidRPr="0041708C" w14:paraId="7FCFB416" w14:textId="77777777" w:rsidTr="00566F5D">
        <w:trPr>
          <w:trHeight w:val="397"/>
        </w:trPr>
        <w:tc>
          <w:tcPr>
            <w:tcW w:w="3426" w:type="pct"/>
            <w:vAlign w:val="center"/>
          </w:tcPr>
          <w:p w14:paraId="6CEF4536" w14:textId="77777777" w:rsidR="00F317FF" w:rsidRPr="0041708C" w:rsidRDefault="00F317FF" w:rsidP="00566F5D">
            <w:pPr>
              <w:rPr>
                <w:color w:val="000000"/>
                <w:sz w:val="22"/>
                <w:szCs w:val="22"/>
              </w:rPr>
            </w:pPr>
            <w:r w:rsidRPr="0041708C">
              <w:rPr>
                <w:color w:val="000000"/>
                <w:sz w:val="22"/>
                <w:szCs w:val="22"/>
              </w:rPr>
              <w:t>Utvrđivanje rang</w:t>
            </w:r>
            <w:r>
              <w:rPr>
                <w:color w:val="000000"/>
                <w:sz w:val="22"/>
                <w:szCs w:val="22"/>
              </w:rPr>
              <w:t>-</w:t>
            </w:r>
            <w:r w:rsidRPr="0041708C">
              <w:rPr>
                <w:color w:val="000000"/>
                <w:sz w:val="22"/>
                <w:szCs w:val="22"/>
              </w:rPr>
              <w:t xml:space="preserve">liste internih stručnih problema  </w:t>
            </w:r>
          </w:p>
          <w:p w14:paraId="323F23A7" w14:textId="77777777" w:rsidR="00F317FF" w:rsidRPr="0041708C" w:rsidRDefault="00F317FF" w:rsidP="00566F5D">
            <w:pPr>
              <w:rPr>
                <w:i/>
                <w:color w:val="000000"/>
                <w:sz w:val="22"/>
                <w:szCs w:val="22"/>
              </w:rPr>
            </w:pPr>
            <w:r w:rsidRPr="0041708C">
              <w:rPr>
                <w:color w:val="000000"/>
                <w:sz w:val="22"/>
                <w:szCs w:val="22"/>
              </w:rPr>
              <w:t xml:space="preserve">        </w:t>
            </w:r>
            <w:r w:rsidRPr="0041708C">
              <w:rPr>
                <w:i/>
                <w:color w:val="000000"/>
                <w:sz w:val="22"/>
                <w:szCs w:val="22"/>
              </w:rPr>
              <w:t>Unaprjeđivanje kvalitete odgojno</w:t>
            </w:r>
            <w:r>
              <w:rPr>
                <w:i/>
                <w:color w:val="000000"/>
                <w:sz w:val="22"/>
                <w:szCs w:val="22"/>
              </w:rPr>
              <w:t>-</w:t>
            </w:r>
            <w:r w:rsidRPr="0041708C">
              <w:rPr>
                <w:i/>
                <w:color w:val="000000"/>
                <w:sz w:val="22"/>
                <w:szCs w:val="22"/>
              </w:rPr>
              <w:t xml:space="preserve">obrazovnog rada </w:t>
            </w:r>
          </w:p>
          <w:p w14:paraId="3B477B09" w14:textId="77777777" w:rsidR="00F317FF" w:rsidRPr="0041708C" w:rsidRDefault="00F317FF" w:rsidP="00566F5D">
            <w:pPr>
              <w:rPr>
                <w:color w:val="000000"/>
                <w:sz w:val="22"/>
                <w:szCs w:val="22"/>
              </w:rPr>
            </w:pPr>
            <w:r w:rsidRPr="0041708C">
              <w:rPr>
                <w:i/>
                <w:color w:val="000000"/>
                <w:sz w:val="22"/>
                <w:szCs w:val="22"/>
              </w:rPr>
              <w:t xml:space="preserve">                 </w:t>
            </w:r>
            <w:r>
              <w:rPr>
                <w:i/>
                <w:color w:val="000000"/>
                <w:sz w:val="22"/>
                <w:szCs w:val="22"/>
              </w:rPr>
              <w:t xml:space="preserve">                 (</w:t>
            </w:r>
            <w:r w:rsidRPr="0041708C">
              <w:rPr>
                <w:i/>
                <w:color w:val="000000"/>
                <w:sz w:val="22"/>
                <w:szCs w:val="22"/>
              </w:rPr>
              <w:t>poučavanje</w:t>
            </w:r>
            <w:r>
              <w:rPr>
                <w:i/>
                <w:color w:val="000000"/>
                <w:sz w:val="22"/>
                <w:szCs w:val="22"/>
              </w:rPr>
              <w:t xml:space="preserve"> i </w:t>
            </w:r>
            <w:r w:rsidRPr="0041708C">
              <w:rPr>
                <w:i/>
                <w:color w:val="000000"/>
                <w:sz w:val="22"/>
                <w:szCs w:val="22"/>
              </w:rPr>
              <w:t>učenje</w:t>
            </w:r>
            <w:r>
              <w:rPr>
                <w:i/>
                <w:color w:val="000000"/>
                <w:sz w:val="22"/>
                <w:szCs w:val="22"/>
              </w:rPr>
              <w:t>, vrjednovanje</w:t>
            </w:r>
            <w:r w:rsidRPr="0041708C">
              <w:rPr>
                <w:i/>
                <w:color w:val="000000"/>
                <w:sz w:val="22"/>
                <w:szCs w:val="22"/>
              </w:rPr>
              <w:t>)</w:t>
            </w:r>
          </w:p>
        </w:tc>
        <w:tc>
          <w:tcPr>
            <w:tcW w:w="876" w:type="pct"/>
            <w:vAlign w:val="center"/>
          </w:tcPr>
          <w:p w14:paraId="4047D90B" w14:textId="77777777" w:rsidR="00F317FF" w:rsidRPr="0041708C" w:rsidRDefault="00F317FF" w:rsidP="00566F5D">
            <w:pPr>
              <w:jc w:val="center"/>
              <w:rPr>
                <w:color w:val="000000"/>
                <w:sz w:val="22"/>
                <w:szCs w:val="22"/>
              </w:rPr>
            </w:pPr>
            <w:r w:rsidRPr="0041708C">
              <w:rPr>
                <w:color w:val="000000"/>
                <w:sz w:val="22"/>
                <w:szCs w:val="22"/>
              </w:rPr>
              <w:t>X., XI.</w:t>
            </w:r>
          </w:p>
        </w:tc>
        <w:tc>
          <w:tcPr>
            <w:tcW w:w="698" w:type="pct"/>
            <w:vAlign w:val="center"/>
          </w:tcPr>
          <w:p w14:paraId="1F5E4D7F" w14:textId="77777777" w:rsidR="00F317FF" w:rsidRPr="000C6B58" w:rsidRDefault="00F317FF" w:rsidP="00566F5D">
            <w:pPr>
              <w:jc w:val="center"/>
              <w:rPr>
                <w:sz w:val="22"/>
                <w:szCs w:val="22"/>
              </w:rPr>
            </w:pPr>
            <w:r w:rsidRPr="000C6B58">
              <w:rPr>
                <w:sz w:val="22"/>
                <w:szCs w:val="22"/>
              </w:rPr>
              <w:t>58</w:t>
            </w:r>
          </w:p>
        </w:tc>
      </w:tr>
      <w:tr w:rsidR="00F317FF" w:rsidRPr="0041708C" w14:paraId="6492742E" w14:textId="77777777" w:rsidTr="00566F5D">
        <w:trPr>
          <w:trHeight w:val="397"/>
        </w:trPr>
        <w:tc>
          <w:tcPr>
            <w:tcW w:w="3426" w:type="pct"/>
            <w:vAlign w:val="center"/>
          </w:tcPr>
          <w:p w14:paraId="5E3C9D9C" w14:textId="77777777" w:rsidR="00F317FF" w:rsidRPr="0041708C" w:rsidRDefault="00F317FF" w:rsidP="00566F5D">
            <w:pPr>
              <w:rPr>
                <w:color w:val="000000"/>
                <w:sz w:val="22"/>
                <w:szCs w:val="22"/>
              </w:rPr>
            </w:pPr>
            <w:r w:rsidRPr="0041708C">
              <w:rPr>
                <w:color w:val="000000"/>
                <w:sz w:val="22"/>
                <w:szCs w:val="22"/>
              </w:rPr>
              <w:t xml:space="preserve">Obrada i interpretacija rezultata istraživanja (protokol praćenja) </w:t>
            </w:r>
          </w:p>
        </w:tc>
        <w:tc>
          <w:tcPr>
            <w:tcW w:w="876" w:type="pct"/>
            <w:vAlign w:val="center"/>
          </w:tcPr>
          <w:p w14:paraId="56775FFC" w14:textId="77777777" w:rsidR="00F317FF" w:rsidRPr="0041708C" w:rsidRDefault="00F317FF" w:rsidP="00566F5D">
            <w:pPr>
              <w:jc w:val="center"/>
              <w:rPr>
                <w:color w:val="000000"/>
                <w:sz w:val="22"/>
                <w:szCs w:val="22"/>
              </w:rPr>
            </w:pPr>
            <w:r w:rsidRPr="0041708C">
              <w:rPr>
                <w:color w:val="000000"/>
                <w:sz w:val="22"/>
                <w:szCs w:val="22"/>
              </w:rPr>
              <w:t>XII., I.</w:t>
            </w:r>
          </w:p>
        </w:tc>
        <w:tc>
          <w:tcPr>
            <w:tcW w:w="698" w:type="pct"/>
            <w:vAlign w:val="center"/>
          </w:tcPr>
          <w:p w14:paraId="3CAA191E" w14:textId="77777777" w:rsidR="00F317FF" w:rsidRPr="000C6B58" w:rsidRDefault="00F317FF" w:rsidP="00566F5D">
            <w:pPr>
              <w:jc w:val="center"/>
              <w:rPr>
                <w:sz w:val="22"/>
                <w:szCs w:val="22"/>
              </w:rPr>
            </w:pPr>
            <w:r w:rsidRPr="000C6B58">
              <w:rPr>
                <w:sz w:val="22"/>
                <w:szCs w:val="22"/>
              </w:rPr>
              <w:t>32</w:t>
            </w:r>
          </w:p>
        </w:tc>
      </w:tr>
      <w:tr w:rsidR="00F317FF" w:rsidRPr="0041708C" w14:paraId="2E2F4ABC" w14:textId="77777777" w:rsidTr="00566F5D">
        <w:trPr>
          <w:trHeight w:val="397"/>
        </w:trPr>
        <w:tc>
          <w:tcPr>
            <w:tcW w:w="3426" w:type="pct"/>
            <w:vAlign w:val="center"/>
          </w:tcPr>
          <w:p w14:paraId="617FF235" w14:textId="77777777" w:rsidR="00F317FF" w:rsidRPr="0041708C" w:rsidRDefault="00F317FF" w:rsidP="00566F5D">
            <w:pPr>
              <w:rPr>
                <w:b/>
                <w:bCs/>
                <w:color w:val="000000"/>
                <w:sz w:val="22"/>
                <w:szCs w:val="22"/>
              </w:rPr>
            </w:pPr>
            <w:r w:rsidRPr="0041708C">
              <w:rPr>
                <w:b/>
                <w:bCs/>
                <w:color w:val="000000"/>
                <w:sz w:val="22"/>
                <w:szCs w:val="22"/>
              </w:rPr>
              <w:t xml:space="preserve">3.4.   Rad u školskim i nastavnim projektima    </w:t>
            </w:r>
          </w:p>
        </w:tc>
        <w:tc>
          <w:tcPr>
            <w:tcW w:w="876" w:type="pct"/>
            <w:vAlign w:val="center"/>
          </w:tcPr>
          <w:p w14:paraId="047BD1DF" w14:textId="77777777" w:rsidR="00F317FF" w:rsidRPr="0041708C" w:rsidRDefault="00F317FF" w:rsidP="00566F5D">
            <w:pPr>
              <w:jc w:val="center"/>
              <w:rPr>
                <w:color w:val="000000"/>
                <w:sz w:val="22"/>
                <w:szCs w:val="22"/>
              </w:rPr>
            </w:pPr>
          </w:p>
        </w:tc>
        <w:tc>
          <w:tcPr>
            <w:tcW w:w="698" w:type="pct"/>
            <w:vAlign w:val="center"/>
          </w:tcPr>
          <w:p w14:paraId="1D2EF9BB" w14:textId="77777777" w:rsidR="00F317FF" w:rsidRPr="000C6B58" w:rsidRDefault="00F317FF" w:rsidP="00566F5D">
            <w:pPr>
              <w:jc w:val="center"/>
              <w:rPr>
                <w:sz w:val="22"/>
                <w:szCs w:val="22"/>
              </w:rPr>
            </w:pPr>
            <w:r w:rsidRPr="000C6B58">
              <w:rPr>
                <w:bCs/>
                <w:sz w:val="22"/>
                <w:szCs w:val="22"/>
              </w:rPr>
              <w:t>40 sati</w:t>
            </w:r>
          </w:p>
        </w:tc>
      </w:tr>
      <w:tr w:rsidR="00F317FF" w:rsidRPr="0041708C" w14:paraId="60819296" w14:textId="77777777" w:rsidTr="00566F5D">
        <w:trPr>
          <w:trHeight w:val="397"/>
        </w:trPr>
        <w:tc>
          <w:tcPr>
            <w:tcW w:w="3426" w:type="pct"/>
            <w:vAlign w:val="center"/>
          </w:tcPr>
          <w:p w14:paraId="6752D2EE" w14:textId="77777777" w:rsidR="00F317FF" w:rsidRPr="0041708C" w:rsidRDefault="00F317FF" w:rsidP="00566F5D">
            <w:pPr>
              <w:rPr>
                <w:i/>
                <w:color w:val="000000"/>
                <w:sz w:val="22"/>
                <w:szCs w:val="22"/>
              </w:rPr>
            </w:pPr>
            <w:r w:rsidRPr="0041708C">
              <w:rPr>
                <w:bCs/>
                <w:color w:val="000000"/>
                <w:sz w:val="22"/>
                <w:szCs w:val="22"/>
              </w:rPr>
              <w:t xml:space="preserve">                   </w:t>
            </w:r>
            <w:r>
              <w:rPr>
                <w:bCs/>
                <w:color w:val="000000"/>
                <w:sz w:val="22"/>
                <w:szCs w:val="22"/>
              </w:rPr>
              <w:t xml:space="preserve">  </w:t>
            </w:r>
            <w:r w:rsidRPr="0041708C">
              <w:rPr>
                <w:i/>
                <w:color w:val="000000"/>
                <w:sz w:val="22"/>
                <w:szCs w:val="22"/>
              </w:rPr>
              <w:t>Školski preventivni program</w:t>
            </w:r>
            <w:r>
              <w:rPr>
                <w:i/>
                <w:color w:val="000000"/>
                <w:sz w:val="22"/>
                <w:szCs w:val="22"/>
              </w:rPr>
              <w:t xml:space="preserve"> –</w:t>
            </w:r>
            <w:r w:rsidRPr="0041708C">
              <w:rPr>
                <w:i/>
                <w:color w:val="000000"/>
                <w:sz w:val="22"/>
                <w:szCs w:val="22"/>
              </w:rPr>
              <w:t xml:space="preserve"> prevencija ovisnosti</w:t>
            </w:r>
          </w:p>
          <w:p w14:paraId="6F72DCFC" w14:textId="77777777" w:rsidR="00F317FF" w:rsidRPr="00322DEE" w:rsidRDefault="00F317FF" w:rsidP="00566F5D">
            <w:pPr>
              <w:rPr>
                <w:i/>
                <w:color w:val="000000"/>
                <w:sz w:val="22"/>
                <w:szCs w:val="22"/>
              </w:rPr>
            </w:pPr>
            <w:r w:rsidRPr="0041708C">
              <w:rPr>
                <w:i/>
                <w:color w:val="000000"/>
                <w:sz w:val="22"/>
                <w:szCs w:val="22"/>
              </w:rPr>
              <w:t xml:space="preserve">                    Vrednovanje rada škole</w:t>
            </w:r>
          </w:p>
        </w:tc>
        <w:tc>
          <w:tcPr>
            <w:tcW w:w="876" w:type="pct"/>
            <w:vAlign w:val="center"/>
          </w:tcPr>
          <w:p w14:paraId="2494984C" w14:textId="77777777" w:rsidR="00F317FF" w:rsidRPr="0041708C" w:rsidRDefault="00F317FF" w:rsidP="00566F5D">
            <w:pPr>
              <w:jc w:val="center"/>
              <w:rPr>
                <w:color w:val="000000"/>
                <w:sz w:val="22"/>
                <w:szCs w:val="22"/>
              </w:rPr>
            </w:pPr>
            <w:r w:rsidRPr="0041708C">
              <w:rPr>
                <w:color w:val="000000"/>
                <w:sz w:val="22"/>
                <w:szCs w:val="22"/>
              </w:rPr>
              <w:t xml:space="preserve"> XI., V., VII. tijekom godine</w:t>
            </w:r>
          </w:p>
        </w:tc>
        <w:tc>
          <w:tcPr>
            <w:tcW w:w="698" w:type="pct"/>
            <w:vAlign w:val="center"/>
          </w:tcPr>
          <w:p w14:paraId="73A3730C" w14:textId="77777777" w:rsidR="00F317FF" w:rsidRPr="000C6B58" w:rsidRDefault="00F317FF" w:rsidP="00566F5D">
            <w:pPr>
              <w:jc w:val="center"/>
              <w:rPr>
                <w:sz w:val="22"/>
                <w:szCs w:val="22"/>
              </w:rPr>
            </w:pPr>
            <w:r w:rsidRPr="000C6B58">
              <w:rPr>
                <w:sz w:val="22"/>
                <w:szCs w:val="22"/>
              </w:rPr>
              <w:t>40</w:t>
            </w:r>
          </w:p>
        </w:tc>
      </w:tr>
      <w:tr w:rsidR="00F317FF" w:rsidRPr="0041708C" w14:paraId="76EA67DE" w14:textId="77777777" w:rsidTr="00566F5D">
        <w:trPr>
          <w:trHeight w:val="397"/>
        </w:trPr>
        <w:tc>
          <w:tcPr>
            <w:tcW w:w="3426" w:type="pct"/>
            <w:shd w:val="clear" w:color="auto" w:fill="DAEEF3"/>
            <w:vAlign w:val="center"/>
          </w:tcPr>
          <w:p w14:paraId="65E16ED0" w14:textId="77777777" w:rsidR="00F317FF" w:rsidRPr="0041708C" w:rsidRDefault="00F317FF" w:rsidP="00566F5D">
            <w:pPr>
              <w:rPr>
                <w:b/>
                <w:bCs/>
                <w:color w:val="000000"/>
                <w:sz w:val="22"/>
                <w:szCs w:val="22"/>
              </w:rPr>
            </w:pPr>
            <w:r w:rsidRPr="0041708C">
              <w:rPr>
                <w:b/>
                <w:bCs/>
                <w:color w:val="000000"/>
                <w:sz w:val="22"/>
                <w:szCs w:val="22"/>
              </w:rPr>
              <w:t xml:space="preserve">4.  STRUČNO USAVRŠAVANJE  </w:t>
            </w:r>
          </w:p>
        </w:tc>
        <w:tc>
          <w:tcPr>
            <w:tcW w:w="876" w:type="pct"/>
            <w:shd w:val="clear" w:color="auto" w:fill="DAEEF3"/>
            <w:vAlign w:val="center"/>
          </w:tcPr>
          <w:p w14:paraId="1465181A" w14:textId="77777777" w:rsidR="00F317FF" w:rsidRPr="0041708C" w:rsidRDefault="00F317FF" w:rsidP="00566F5D">
            <w:pPr>
              <w:jc w:val="center"/>
              <w:rPr>
                <w:color w:val="000000"/>
                <w:sz w:val="22"/>
                <w:szCs w:val="22"/>
              </w:rPr>
            </w:pPr>
          </w:p>
        </w:tc>
        <w:tc>
          <w:tcPr>
            <w:tcW w:w="698" w:type="pct"/>
            <w:shd w:val="clear" w:color="auto" w:fill="DAEEF3"/>
            <w:vAlign w:val="center"/>
          </w:tcPr>
          <w:p w14:paraId="055A5E90" w14:textId="77777777" w:rsidR="00F317FF" w:rsidRPr="000C6B58" w:rsidRDefault="00F317FF" w:rsidP="00566F5D">
            <w:pPr>
              <w:jc w:val="center"/>
              <w:rPr>
                <w:sz w:val="22"/>
                <w:szCs w:val="22"/>
              </w:rPr>
            </w:pPr>
            <w:r w:rsidRPr="000C6B58">
              <w:rPr>
                <w:b/>
                <w:iCs/>
                <w:sz w:val="22"/>
                <w:szCs w:val="22"/>
              </w:rPr>
              <w:t>157 sati</w:t>
            </w:r>
          </w:p>
        </w:tc>
      </w:tr>
      <w:tr w:rsidR="00F317FF" w:rsidRPr="0041708C" w14:paraId="78C82A59" w14:textId="77777777" w:rsidTr="00566F5D">
        <w:trPr>
          <w:trHeight w:val="397"/>
        </w:trPr>
        <w:tc>
          <w:tcPr>
            <w:tcW w:w="3426" w:type="pct"/>
            <w:vAlign w:val="center"/>
          </w:tcPr>
          <w:p w14:paraId="199F9A46" w14:textId="77777777" w:rsidR="00F317FF" w:rsidRPr="0041708C" w:rsidRDefault="00F317FF" w:rsidP="00566F5D">
            <w:pPr>
              <w:rPr>
                <w:b/>
                <w:bCs/>
                <w:color w:val="000000"/>
                <w:sz w:val="22"/>
                <w:szCs w:val="22"/>
              </w:rPr>
            </w:pPr>
            <w:r w:rsidRPr="0041708C">
              <w:rPr>
                <w:b/>
                <w:bCs/>
                <w:color w:val="000000"/>
                <w:sz w:val="22"/>
                <w:szCs w:val="22"/>
              </w:rPr>
              <w:t xml:space="preserve">4.1.    Stručno usavršavanje nastavnika </w:t>
            </w:r>
          </w:p>
        </w:tc>
        <w:tc>
          <w:tcPr>
            <w:tcW w:w="876" w:type="pct"/>
            <w:vAlign w:val="center"/>
          </w:tcPr>
          <w:p w14:paraId="1AEE3531" w14:textId="77777777" w:rsidR="00F317FF" w:rsidRPr="0041708C" w:rsidRDefault="00F317FF" w:rsidP="00566F5D">
            <w:pPr>
              <w:jc w:val="center"/>
              <w:rPr>
                <w:color w:val="000000"/>
                <w:sz w:val="22"/>
                <w:szCs w:val="22"/>
              </w:rPr>
            </w:pPr>
          </w:p>
        </w:tc>
        <w:tc>
          <w:tcPr>
            <w:tcW w:w="698" w:type="pct"/>
            <w:vAlign w:val="center"/>
          </w:tcPr>
          <w:p w14:paraId="3F7B5066" w14:textId="77777777" w:rsidR="00F317FF" w:rsidRPr="000C6B58" w:rsidRDefault="00F317FF" w:rsidP="00566F5D">
            <w:pPr>
              <w:jc w:val="center"/>
              <w:rPr>
                <w:sz w:val="22"/>
                <w:szCs w:val="22"/>
              </w:rPr>
            </w:pPr>
            <w:r w:rsidRPr="000C6B58">
              <w:rPr>
                <w:bCs/>
                <w:sz w:val="22"/>
                <w:szCs w:val="22"/>
              </w:rPr>
              <w:t>65 sati</w:t>
            </w:r>
          </w:p>
        </w:tc>
      </w:tr>
      <w:tr w:rsidR="00F317FF" w:rsidRPr="0041708C" w14:paraId="1BC01698" w14:textId="77777777" w:rsidTr="00566F5D">
        <w:trPr>
          <w:trHeight w:val="397"/>
        </w:trPr>
        <w:tc>
          <w:tcPr>
            <w:tcW w:w="3426" w:type="pct"/>
            <w:vAlign w:val="center"/>
          </w:tcPr>
          <w:p w14:paraId="320D9B9C" w14:textId="77777777" w:rsidR="00F317FF" w:rsidRPr="0041708C" w:rsidRDefault="00F317FF" w:rsidP="00566F5D">
            <w:pPr>
              <w:tabs>
                <w:tab w:val="num" w:pos="2280"/>
              </w:tabs>
              <w:rPr>
                <w:color w:val="000000"/>
                <w:sz w:val="22"/>
                <w:szCs w:val="22"/>
              </w:rPr>
            </w:pPr>
            <w:r w:rsidRPr="0041708C">
              <w:rPr>
                <w:color w:val="000000"/>
                <w:sz w:val="22"/>
                <w:szCs w:val="22"/>
              </w:rPr>
              <w:t>Ispitivanje potreba nastavnika</w:t>
            </w:r>
          </w:p>
        </w:tc>
        <w:tc>
          <w:tcPr>
            <w:tcW w:w="876" w:type="pct"/>
            <w:vAlign w:val="center"/>
          </w:tcPr>
          <w:p w14:paraId="4F176C2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09C6AF5" w14:textId="77777777" w:rsidR="00F317FF" w:rsidRPr="000C6B58" w:rsidRDefault="00F317FF" w:rsidP="00566F5D">
            <w:pPr>
              <w:jc w:val="center"/>
              <w:rPr>
                <w:sz w:val="22"/>
                <w:szCs w:val="22"/>
              </w:rPr>
            </w:pPr>
            <w:r w:rsidRPr="000C6B58">
              <w:rPr>
                <w:sz w:val="22"/>
                <w:szCs w:val="22"/>
              </w:rPr>
              <w:t>3</w:t>
            </w:r>
          </w:p>
        </w:tc>
      </w:tr>
      <w:tr w:rsidR="00F317FF" w:rsidRPr="0041708C" w14:paraId="13922748" w14:textId="77777777" w:rsidTr="00566F5D">
        <w:trPr>
          <w:trHeight w:val="397"/>
        </w:trPr>
        <w:tc>
          <w:tcPr>
            <w:tcW w:w="3426" w:type="pct"/>
            <w:vAlign w:val="center"/>
          </w:tcPr>
          <w:p w14:paraId="332F73AD" w14:textId="77777777" w:rsidR="00F317FF" w:rsidRPr="0041708C" w:rsidRDefault="00F317FF" w:rsidP="00566F5D">
            <w:pPr>
              <w:tabs>
                <w:tab w:val="num" w:pos="2280"/>
              </w:tabs>
              <w:rPr>
                <w:color w:val="000000"/>
                <w:sz w:val="22"/>
                <w:szCs w:val="22"/>
              </w:rPr>
            </w:pPr>
            <w:r w:rsidRPr="0041708C">
              <w:rPr>
                <w:color w:val="000000"/>
                <w:sz w:val="22"/>
                <w:szCs w:val="22"/>
              </w:rPr>
              <w:t>Na Nastavničkom vijeću i Školskim stručnim vijećima organizacija i ostvarivanje tema vezanih uz NOK</w:t>
            </w:r>
          </w:p>
          <w:p w14:paraId="3E757F00" w14:textId="77777777" w:rsidR="00F317FF" w:rsidRPr="0041708C" w:rsidRDefault="00F317FF" w:rsidP="00566F5D">
            <w:pPr>
              <w:tabs>
                <w:tab w:val="num" w:pos="2280"/>
              </w:tabs>
              <w:rPr>
                <w:color w:val="000000"/>
                <w:sz w:val="22"/>
                <w:szCs w:val="22"/>
              </w:rPr>
            </w:pPr>
            <w:r w:rsidRPr="0041708C">
              <w:rPr>
                <w:color w:val="000000"/>
                <w:sz w:val="22"/>
                <w:szCs w:val="22"/>
              </w:rPr>
              <w:t xml:space="preserve">      Održavanje predavanja i pedagoških radionica za nastavnike  </w:t>
            </w:r>
          </w:p>
          <w:p w14:paraId="3C9603F5" w14:textId="77777777" w:rsidR="00F317FF" w:rsidRPr="0041708C" w:rsidRDefault="00F317FF" w:rsidP="00566F5D">
            <w:pPr>
              <w:rPr>
                <w:i/>
                <w:color w:val="000000"/>
                <w:sz w:val="22"/>
                <w:szCs w:val="22"/>
              </w:rPr>
            </w:pPr>
            <w:r w:rsidRPr="0041708C">
              <w:rPr>
                <w:i/>
                <w:color w:val="000000"/>
                <w:sz w:val="22"/>
                <w:szCs w:val="22"/>
              </w:rPr>
              <w:t xml:space="preserve">            Pravilnik o načinima, postupcima i elementima vrednovanja učenika – bilješke u praćenju napredovanja učenika (formativno i sumativno vrednovanje)</w:t>
            </w:r>
          </w:p>
          <w:p w14:paraId="6222A97D" w14:textId="77777777" w:rsidR="00F317FF" w:rsidRPr="0041708C" w:rsidRDefault="00F317FF" w:rsidP="00566F5D">
            <w:pPr>
              <w:rPr>
                <w:i/>
                <w:color w:val="000000"/>
                <w:sz w:val="22"/>
                <w:szCs w:val="22"/>
              </w:rPr>
            </w:pPr>
            <w:r w:rsidRPr="0041708C">
              <w:rPr>
                <w:i/>
                <w:color w:val="000000"/>
                <w:sz w:val="22"/>
                <w:szCs w:val="22"/>
              </w:rPr>
              <w:t xml:space="preserve">           </w:t>
            </w:r>
            <w:r>
              <w:rPr>
                <w:i/>
                <w:color w:val="000000"/>
                <w:sz w:val="22"/>
                <w:szCs w:val="22"/>
              </w:rPr>
              <w:t>Asertivna komunikacija</w:t>
            </w:r>
          </w:p>
        </w:tc>
        <w:tc>
          <w:tcPr>
            <w:tcW w:w="876" w:type="pct"/>
            <w:vAlign w:val="center"/>
          </w:tcPr>
          <w:p w14:paraId="66CD184B" w14:textId="77777777" w:rsidR="00F317FF" w:rsidRPr="0041708C" w:rsidRDefault="00F317FF" w:rsidP="00566F5D">
            <w:pPr>
              <w:jc w:val="center"/>
              <w:rPr>
                <w:color w:val="000000"/>
                <w:sz w:val="22"/>
                <w:szCs w:val="22"/>
              </w:rPr>
            </w:pPr>
          </w:p>
        </w:tc>
        <w:tc>
          <w:tcPr>
            <w:tcW w:w="698" w:type="pct"/>
            <w:vAlign w:val="center"/>
          </w:tcPr>
          <w:p w14:paraId="6529E70F" w14:textId="77777777" w:rsidR="00F317FF" w:rsidRPr="000C6B58" w:rsidRDefault="00F317FF" w:rsidP="00566F5D">
            <w:pPr>
              <w:jc w:val="center"/>
              <w:rPr>
                <w:sz w:val="22"/>
                <w:szCs w:val="22"/>
              </w:rPr>
            </w:pPr>
            <w:r w:rsidRPr="000C6B58">
              <w:rPr>
                <w:sz w:val="22"/>
                <w:szCs w:val="22"/>
              </w:rPr>
              <w:t>34</w:t>
            </w:r>
          </w:p>
        </w:tc>
      </w:tr>
      <w:tr w:rsidR="00F317FF" w:rsidRPr="0041708C" w14:paraId="0FEC7670" w14:textId="77777777" w:rsidTr="00566F5D">
        <w:trPr>
          <w:trHeight w:val="397"/>
        </w:trPr>
        <w:tc>
          <w:tcPr>
            <w:tcW w:w="3426" w:type="pct"/>
            <w:vAlign w:val="center"/>
          </w:tcPr>
          <w:p w14:paraId="68F9C028" w14:textId="77777777" w:rsidR="00F317FF" w:rsidRPr="0041708C" w:rsidRDefault="00F317FF" w:rsidP="00566F5D">
            <w:pPr>
              <w:tabs>
                <w:tab w:val="num" w:pos="2280"/>
              </w:tabs>
              <w:rPr>
                <w:color w:val="000000"/>
                <w:sz w:val="22"/>
                <w:szCs w:val="22"/>
              </w:rPr>
            </w:pPr>
            <w:r w:rsidRPr="0041708C">
              <w:rPr>
                <w:color w:val="000000"/>
                <w:sz w:val="22"/>
                <w:szCs w:val="22"/>
              </w:rPr>
              <w:t xml:space="preserve">Individualna pomoć nastavnicima u ostvarivanju planova usavršavanja </w:t>
            </w:r>
          </w:p>
        </w:tc>
        <w:tc>
          <w:tcPr>
            <w:tcW w:w="876" w:type="pct"/>
            <w:vAlign w:val="center"/>
          </w:tcPr>
          <w:p w14:paraId="504DB7EA"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0956FBD" w14:textId="77777777" w:rsidR="00F317FF" w:rsidRPr="000C6B58" w:rsidRDefault="00F317FF" w:rsidP="00566F5D">
            <w:pPr>
              <w:jc w:val="center"/>
              <w:rPr>
                <w:sz w:val="22"/>
                <w:szCs w:val="22"/>
              </w:rPr>
            </w:pPr>
            <w:r w:rsidRPr="000C6B58">
              <w:rPr>
                <w:sz w:val="22"/>
                <w:szCs w:val="22"/>
              </w:rPr>
              <w:t>2</w:t>
            </w:r>
          </w:p>
        </w:tc>
      </w:tr>
      <w:tr w:rsidR="00F317FF" w:rsidRPr="0041708C" w14:paraId="55AF1AA0" w14:textId="77777777" w:rsidTr="00566F5D">
        <w:trPr>
          <w:trHeight w:val="397"/>
        </w:trPr>
        <w:tc>
          <w:tcPr>
            <w:tcW w:w="3426" w:type="pct"/>
            <w:vAlign w:val="center"/>
          </w:tcPr>
          <w:p w14:paraId="7D8852D1" w14:textId="77777777" w:rsidR="00F317FF" w:rsidRPr="0041708C" w:rsidRDefault="00F317FF" w:rsidP="00566F5D">
            <w:pPr>
              <w:tabs>
                <w:tab w:val="num" w:pos="2280"/>
              </w:tabs>
              <w:rPr>
                <w:color w:val="000000"/>
                <w:sz w:val="22"/>
                <w:szCs w:val="22"/>
              </w:rPr>
            </w:pPr>
            <w:r w:rsidRPr="0041708C">
              <w:rPr>
                <w:color w:val="000000"/>
                <w:sz w:val="22"/>
                <w:szCs w:val="22"/>
              </w:rPr>
              <w:t>Praćenje rada i pružanje pomoći pripravnicima  i nastavnicima početnicima</w:t>
            </w:r>
          </w:p>
        </w:tc>
        <w:tc>
          <w:tcPr>
            <w:tcW w:w="876" w:type="pct"/>
            <w:vAlign w:val="center"/>
          </w:tcPr>
          <w:p w14:paraId="71DE1B9A"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0D5D090" w14:textId="77777777" w:rsidR="00F317FF" w:rsidRPr="000C6B58" w:rsidRDefault="00F317FF" w:rsidP="00566F5D">
            <w:pPr>
              <w:jc w:val="center"/>
              <w:rPr>
                <w:sz w:val="22"/>
                <w:szCs w:val="22"/>
              </w:rPr>
            </w:pPr>
            <w:r w:rsidRPr="000C6B58">
              <w:rPr>
                <w:sz w:val="22"/>
                <w:szCs w:val="22"/>
              </w:rPr>
              <w:t>26</w:t>
            </w:r>
          </w:p>
        </w:tc>
      </w:tr>
      <w:tr w:rsidR="00F317FF" w:rsidRPr="0041708C" w14:paraId="56DF7DF5" w14:textId="77777777" w:rsidTr="00566F5D">
        <w:trPr>
          <w:trHeight w:val="397"/>
        </w:trPr>
        <w:tc>
          <w:tcPr>
            <w:tcW w:w="3426" w:type="pct"/>
            <w:vAlign w:val="center"/>
          </w:tcPr>
          <w:p w14:paraId="399D3EC6" w14:textId="77777777" w:rsidR="00F317FF" w:rsidRPr="0041708C" w:rsidRDefault="00F317FF" w:rsidP="00566F5D">
            <w:pPr>
              <w:tabs>
                <w:tab w:val="num" w:pos="2280"/>
              </w:tabs>
              <w:rPr>
                <w:color w:val="000000"/>
                <w:sz w:val="22"/>
                <w:szCs w:val="22"/>
              </w:rPr>
            </w:pPr>
            <w:r w:rsidRPr="0041708C">
              <w:rPr>
                <w:color w:val="000000"/>
                <w:sz w:val="22"/>
                <w:szCs w:val="22"/>
              </w:rPr>
              <w:t>Sudjelovanje u skupnom usavršavanju u školi i izvan nje</w:t>
            </w:r>
          </w:p>
        </w:tc>
        <w:tc>
          <w:tcPr>
            <w:tcW w:w="876" w:type="pct"/>
            <w:vAlign w:val="center"/>
          </w:tcPr>
          <w:p w14:paraId="607DF2D1"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AD9214D" w14:textId="77777777" w:rsidR="00F317FF" w:rsidRPr="000C6B58" w:rsidRDefault="00F317FF" w:rsidP="00566F5D">
            <w:pPr>
              <w:jc w:val="center"/>
              <w:rPr>
                <w:sz w:val="22"/>
                <w:szCs w:val="22"/>
              </w:rPr>
            </w:pPr>
          </w:p>
        </w:tc>
      </w:tr>
      <w:tr w:rsidR="00F317FF" w:rsidRPr="0041708C" w14:paraId="010D4B0E" w14:textId="77777777" w:rsidTr="00566F5D">
        <w:trPr>
          <w:trHeight w:val="397"/>
        </w:trPr>
        <w:tc>
          <w:tcPr>
            <w:tcW w:w="3426" w:type="pct"/>
            <w:vAlign w:val="center"/>
          </w:tcPr>
          <w:p w14:paraId="56F00AED" w14:textId="77777777" w:rsidR="00F317FF" w:rsidRPr="0041708C" w:rsidRDefault="00F317FF" w:rsidP="00566F5D">
            <w:pPr>
              <w:tabs>
                <w:tab w:val="num" w:pos="2280"/>
              </w:tabs>
              <w:rPr>
                <w:color w:val="000000"/>
                <w:sz w:val="22"/>
                <w:szCs w:val="22"/>
              </w:rPr>
            </w:pPr>
            <w:r w:rsidRPr="0041708C">
              <w:rPr>
                <w:color w:val="000000"/>
                <w:sz w:val="22"/>
                <w:szCs w:val="22"/>
              </w:rPr>
              <w:t>Koordinacija Otvorenih/oglednih nastavnih sati</w:t>
            </w:r>
          </w:p>
        </w:tc>
        <w:tc>
          <w:tcPr>
            <w:tcW w:w="876" w:type="pct"/>
            <w:vAlign w:val="center"/>
          </w:tcPr>
          <w:p w14:paraId="51E007A7"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1A927E8B" w14:textId="77777777" w:rsidR="00F317FF" w:rsidRPr="000C6B58" w:rsidRDefault="00F317FF" w:rsidP="00566F5D">
            <w:pPr>
              <w:jc w:val="center"/>
              <w:rPr>
                <w:sz w:val="22"/>
                <w:szCs w:val="22"/>
              </w:rPr>
            </w:pPr>
          </w:p>
        </w:tc>
      </w:tr>
      <w:tr w:rsidR="00F317FF" w:rsidRPr="0041708C" w14:paraId="696A02AC" w14:textId="77777777" w:rsidTr="00566F5D">
        <w:trPr>
          <w:trHeight w:val="397"/>
        </w:trPr>
        <w:tc>
          <w:tcPr>
            <w:tcW w:w="3426" w:type="pct"/>
            <w:vAlign w:val="center"/>
          </w:tcPr>
          <w:p w14:paraId="7605002B" w14:textId="77777777" w:rsidR="00F317FF" w:rsidRPr="0041708C" w:rsidRDefault="00F317FF" w:rsidP="00566F5D">
            <w:pPr>
              <w:rPr>
                <w:b/>
                <w:bCs/>
                <w:color w:val="000000"/>
                <w:sz w:val="22"/>
                <w:szCs w:val="22"/>
              </w:rPr>
            </w:pPr>
            <w:r w:rsidRPr="0041708C">
              <w:rPr>
                <w:b/>
                <w:bCs/>
                <w:color w:val="000000"/>
                <w:sz w:val="22"/>
                <w:szCs w:val="22"/>
              </w:rPr>
              <w:t xml:space="preserve">4.2.    Stručno usavršavanje stručnih suradnika </w:t>
            </w:r>
          </w:p>
        </w:tc>
        <w:tc>
          <w:tcPr>
            <w:tcW w:w="876" w:type="pct"/>
            <w:vAlign w:val="center"/>
          </w:tcPr>
          <w:p w14:paraId="38E478A5" w14:textId="77777777" w:rsidR="00F317FF" w:rsidRPr="0041708C" w:rsidRDefault="00F317FF" w:rsidP="00566F5D">
            <w:pPr>
              <w:jc w:val="center"/>
              <w:rPr>
                <w:color w:val="000000"/>
                <w:sz w:val="22"/>
                <w:szCs w:val="22"/>
              </w:rPr>
            </w:pPr>
          </w:p>
        </w:tc>
        <w:tc>
          <w:tcPr>
            <w:tcW w:w="698" w:type="pct"/>
            <w:vAlign w:val="center"/>
          </w:tcPr>
          <w:p w14:paraId="2FF51D19" w14:textId="77777777" w:rsidR="00F317FF" w:rsidRPr="000C6B58" w:rsidRDefault="00F317FF" w:rsidP="00566F5D">
            <w:pPr>
              <w:jc w:val="center"/>
              <w:rPr>
                <w:sz w:val="22"/>
                <w:szCs w:val="22"/>
              </w:rPr>
            </w:pPr>
            <w:r w:rsidRPr="000C6B58">
              <w:rPr>
                <w:bCs/>
                <w:sz w:val="22"/>
                <w:szCs w:val="22"/>
              </w:rPr>
              <w:t>90 sati</w:t>
            </w:r>
          </w:p>
        </w:tc>
      </w:tr>
      <w:tr w:rsidR="00F317FF" w:rsidRPr="0041708C" w14:paraId="715BB0A7" w14:textId="77777777" w:rsidTr="00566F5D">
        <w:trPr>
          <w:trHeight w:val="397"/>
        </w:trPr>
        <w:tc>
          <w:tcPr>
            <w:tcW w:w="3426" w:type="pct"/>
            <w:vAlign w:val="center"/>
          </w:tcPr>
          <w:p w14:paraId="22F58256" w14:textId="77777777" w:rsidR="00F317FF" w:rsidRPr="0041708C" w:rsidRDefault="00F317FF" w:rsidP="00566F5D">
            <w:pPr>
              <w:tabs>
                <w:tab w:val="num" w:pos="2280"/>
              </w:tabs>
              <w:rPr>
                <w:color w:val="000000"/>
                <w:sz w:val="22"/>
                <w:szCs w:val="22"/>
              </w:rPr>
            </w:pPr>
            <w:r w:rsidRPr="0041708C">
              <w:rPr>
                <w:color w:val="000000"/>
                <w:sz w:val="22"/>
                <w:szCs w:val="22"/>
              </w:rPr>
              <w:t xml:space="preserve">Praćenje i prorada stručne literature i periodike  </w:t>
            </w:r>
          </w:p>
          <w:p w14:paraId="3F95EEC4" w14:textId="77777777" w:rsidR="00F317FF" w:rsidRPr="0041708C" w:rsidRDefault="00F317FF" w:rsidP="00566F5D">
            <w:pPr>
              <w:tabs>
                <w:tab w:val="num" w:pos="2280"/>
              </w:tabs>
              <w:rPr>
                <w:color w:val="000000"/>
                <w:sz w:val="22"/>
                <w:szCs w:val="22"/>
              </w:rPr>
            </w:pPr>
            <w:r w:rsidRPr="0041708C">
              <w:rPr>
                <w:color w:val="000000"/>
                <w:sz w:val="22"/>
                <w:szCs w:val="22"/>
              </w:rPr>
              <w:t xml:space="preserve">              Individualno stručno usavršavanje</w:t>
            </w:r>
          </w:p>
        </w:tc>
        <w:tc>
          <w:tcPr>
            <w:tcW w:w="876" w:type="pct"/>
            <w:vAlign w:val="center"/>
          </w:tcPr>
          <w:p w14:paraId="75F5A0A7"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B21237F" w14:textId="77777777" w:rsidR="00F317FF" w:rsidRPr="000C6B58" w:rsidRDefault="00F317FF" w:rsidP="00566F5D">
            <w:pPr>
              <w:jc w:val="center"/>
              <w:rPr>
                <w:sz w:val="22"/>
                <w:szCs w:val="22"/>
              </w:rPr>
            </w:pPr>
            <w:r w:rsidRPr="000C6B58">
              <w:rPr>
                <w:sz w:val="22"/>
                <w:szCs w:val="22"/>
              </w:rPr>
              <w:t>70</w:t>
            </w:r>
          </w:p>
        </w:tc>
      </w:tr>
      <w:tr w:rsidR="00F317FF" w:rsidRPr="0041708C" w14:paraId="4AC3C091" w14:textId="77777777" w:rsidTr="00566F5D">
        <w:trPr>
          <w:trHeight w:val="397"/>
        </w:trPr>
        <w:tc>
          <w:tcPr>
            <w:tcW w:w="3426" w:type="pct"/>
            <w:vAlign w:val="center"/>
          </w:tcPr>
          <w:p w14:paraId="6594D7B3" w14:textId="77777777" w:rsidR="00F317FF" w:rsidRPr="0041708C" w:rsidRDefault="00F317FF" w:rsidP="00566F5D">
            <w:pPr>
              <w:tabs>
                <w:tab w:val="num" w:pos="2280"/>
              </w:tabs>
              <w:rPr>
                <w:color w:val="000000"/>
                <w:sz w:val="22"/>
                <w:szCs w:val="22"/>
              </w:rPr>
            </w:pPr>
            <w:r w:rsidRPr="0041708C">
              <w:rPr>
                <w:color w:val="000000"/>
                <w:sz w:val="22"/>
                <w:szCs w:val="22"/>
              </w:rPr>
              <w:t xml:space="preserve">Sudjelovanje u skupnim oblicima stručnog usavršavanja izvan škole </w:t>
            </w:r>
          </w:p>
          <w:p w14:paraId="1A23D090" w14:textId="77777777" w:rsidR="00F317FF" w:rsidRPr="0041708C" w:rsidRDefault="00F317FF" w:rsidP="00566F5D">
            <w:pPr>
              <w:tabs>
                <w:tab w:val="num" w:pos="2280"/>
              </w:tabs>
              <w:rPr>
                <w:color w:val="000000"/>
                <w:sz w:val="22"/>
                <w:szCs w:val="22"/>
              </w:rPr>
            </w:pPr>
            <w:r w:rsidRPr="0041708C">
              <w:rPr>
                <w:color w:val="000000"/>
                <w:sz w:val="22"/>
                <w:szCs w:val="22"/>
              </w:rPr>
              <w:t xml:space="preserve">              Stručna vijeća na razini županije</w:t>
            </w:r>
          </w:p>
          <w:p w14:paraId="6B04D251" w14:textId="77777777" w:rsidR="00F317FF" w:rsidRDefault="00F317FF" w:rsidP="00566F5D">
            <w:pPr>
              <w:tabs>
                <w:tab w:val="num" w:pos="2280"/>
              </w:tabs>
              <w:rPr>
                <w:color w:val="000000"/>
                <w:sz w:val="22"/>
                <w:szCs w:val="22"/>
              </w:rPr>
            </w:pPr>
            <w:r w:rsidRPr="0041708C">
              <w:rPr>
                <w:color w:val="000000"/>
                <w:sz w:val="22"/>
                <w:szCs w:val="22"/>
              </w:rPr>
              <w:t xml:space="preserve">              </w:t>
            </w:r>
            <w:r>
              <w:rPr>
                <w:color w:val="000000"/>
                <w:sz w:val="22"/>
                <w:szCs w:val="22"/>
              </w:rPr>
              <w:t>Međužupanijski stručni skupovi</w:t>
            </w:r>
          </w:p>
          <w:p w14:paraId="33055B7F" w14:textId="77777777" w:rsidR="00F317FF" w:rsidRPr="0041708C" w:rsidRDefault="00F317FF" w:rsidP="00566F5D">
            <w:pPr>
              <w:tabs>
                <w:tab w:val="num" w:pos="2280"/>
              </w:tabs>
              <w:rPr>
                <w:color w:val="000000"/>
                <w:sz w:val="22"/>
                <w:szCs w:val="22"/>
              </w:rPr>
            </w:pPr>
            <w:r>
              <w:rPr>
                <w:color w:val="000000"/>
                <w:sz w:val="22"/>
                <w:szCs w:val="22"/>
              </w:rPr>
              <w:t xml:space="preserve">              Državni stručni skupovi, on line</w:t>
            </w:r>
          </w:p>
        </w:tc>
        <w:tc>
          <w:tcPr>
            <w:tcW w:w="876" w:type="pct"/>
            <w:vAlign w:val="center"/>
          </w:tcPr>
          <w:p w14:paraId="6F93EA88"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1899439E" w14:textId="77777777" w:rsidR="00F317FF" w:rsidRPr="000C6B58" w:rsidRDefault="00F317FF" w:rsidP="00566F5D">
            <w:pPr>
              <w:jc w:val="center"/>
              <w:rPr>
                <w:sz w:val="22"/>
                <w:szCs w:val="22"/>
              </w:rPr>
            </w:pPr>
            <w:r>
              <w:rPr>
                <w:sz w:val="22"/>
                <w:szCs w:val="22"/>
              </w:rPr>
              <w:t>3</w:t>
            </w:r>
            <w:r w:rsidRPr="000C6B58">
              <w:rPr>
                <w:sz w:val="22"/>
                <w:szCs w:val="22"/>
              </w:rPr>
              <w:t>2</w:t>
            </w:r>
          </w:p>
        </w:tc>
      </w:tr>
      <w:tr w:rsidR="00F317FF" w:rsidRPr="0041708C" w14:paraId="55FA2360" w14:textId="77777777" w:rsidTr="00566F5D">
        <w:trPr>
          <w:trHeight w:val="397"/>
        </w:trPr>
        <w:tc>
          <w:tcPr>
            <w:tcW w:w="3426" w:type="pct"/>
            <w:vAlign w:val="center"/>
          </w:tcPr>
          <w:p w14:paraId="52BF4F0B" w14:textId="77777777" w:rsidR="00F317FF" w:rsidRPr="0041708C" w:rsidRDefault="00F317FF" w:rsidP="00566F5D">
            <w:pPr>
              <w:tabs>
                <w:tab w:val="num" w:pos="2280"/>
              </w:tabs>
              <w:rPr>
                <w:color w:val="000000"/>
                <w:sz w:val="22"/>
                <w:szCs w:val="22"/>
              </w:rPr>
            </w:pPr>
            <w:r w:rsidRPr="0041708C">
              <w:rPr>
                <w:color w:val="000000"/>
                <w:sz w:val="22"/>
                <w:szCs w:val="22"/>
              </w:rPr>
              <w:t xml:space="preserve">Stručno – konzultativni rad sa stručnjacima  </w:t>
            </w:r>
          </w:p>
        </w:tc>
        <w:tc>
          <w:tcPr>
            <w:tcW w:w="876" w:type="pct"/>
            <w:vAlign w:val="center"/>
          </w:tcPr>
          <w:p w14:paraId="10484712"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FDB2A7F" w14:textId="77777777" w:rsidR="00F317FF" w:rsidRPr="000C6B58" w:rsidRDefault="00F317FF" w:rsidP="00566F5D">
            <w:pPr>
              <w:jc w:val="center"/>
              <w:rPr>
                <w:sz w:val="22"/>
                <w:szCs w:val="22"/>
              </w:rPr>
            </w:pPr>
            <w:r w:rsidRPr="000C6B58">
              <w:rPr>
                <w:sz w:val="22"/>
                <w:szCs w:val="22"/>
              </w:rPr>
              <w:t>8</w:t>
            </w:r>
          </w:p>
        </w:tc>
      </w:tr>
      <w:tr w:rsidR="00F317FF" w:rsidRPr="0041708C" w14:paraId="2D4168B8" w14:textId="77777777" w:rsidTr="00566F5D">
        <w:trPr>
          <w:trHeight w:val="397"/>
        </w:trPr>
        <w:tc>
          <w:tcPr>
            <w:tcW w:w="3426" w:type="pct"/>
            <w:vAlign w:val="center"/>
          </w:tcPr>
          <w:p w14:paraId="782C0086" w14:textId="77777777" w:rsidR="00F317FF" w:rsidRPr="0041708C" w:rsidRDefault="00F317FF" w:rsidP="00566F5D">
            <w:pPr>
              <w:rPr>
                <w:b/>
                <w:bCs/>
                <w:color w:val="000000"/>
                <w:sz w:val="22"/>
                <w:szCs w:val="22"/>
              </w:rPr>
            </w:pPr>
            <w:r w:rsidRPr="0041708C">
              <w:rPr>
                <w:b/>
                <w:bCs/>
                <w:color w:val="000000"/>
                <w:sz w:val="22"/>
                <w:szCs w:val="22"/>
              </w:rPr>
              <w:t xml:space="preserve">4.3.    Praćenje ostvarenosti programa stručnog usavršavanja  </w:t>
            </w:r>
          </w:p>
        </w:tc>
        <w:tc>
          <w:tcPr>
            <w:tcW w:w="876" w:type="pct"/>
            <w:vAlign w:val="center"/>
          </w:tcPr>
          <w:p w14:paraId="4B1D0F0A" w14:textId="77777777" w:rsidR="00F317FF" w:rsidRPr="0041708C" w:rsidRDefault="00F317FF" w:rsidP="00566F5D">
            <w:pPr>
              <w:jc w:val="center"/>
              <w:rPr>
                <w:color w:val="000000"/>
                <w:sz w:val="22"/>
                <w:szCs w:val="22"/>
              </w:rPr>
            </w:pPr>
          </w:p>
        </w:tc>
        <w:tc>
          <w:tcPr>
            <w:tcW w:w="698" w:type="pct"/>
            <w:vAlign w:val="center"/>
          </w:tcPr>
          <w:p w14:paraId="34D6BDF0" w14:textId="77777777" w:rsidR="00F317FF" w:rsidRPr="000C6B58" w:rsidRDefault="00F317FF" w:rsidP="00566F5D">
            <w:pPr>
              <w:jc w:val="center"/>
              <w:rPr>
                <w:sz w:val="22"/>
                <w:szCs w:val="22"/>
              </w:rPr>
            </w:pPr>
            <w:r w:rsidRPr="000C6B58">
              <w:rPr>
                <w:bCs/>
                <w:sz w:val="22"/>
                <w:szCs w:val="22"/>
              </w:rPr>
              <w:t>2 sata</w:t>
            </w:r>
          </w:p>
        </w:tc>
      </w:tr>
      <w:tr w:rsidR="00F317FF" w:rsidRPr="0041708C" w14:paraId="5C1F692C" w14:textId="77777777" w:rsidTr="00566F5D">
        <w:trPr>
          <w:trHeight w:val="397"/>
        </w:trPr>
        <w:tc>
          <w:tcPr>
            <w:tcW w:w="3426" w:type="pct"/>
            <w:shd w:val="clear" w:color="auto" w:fill="DAEEF3"/>
            <w:vAlign w:val="center"/>
          </w:tcPr>
          <w:p w14:paraId="415B2E17" w14:textId="77777777" w:rsidR="00F317FF" w:rsidRPr="0041708C" w:rsidRDefault="00F317FF" w:rsidP="00566F5D">
            <w:pPr>
              <w:rPr>
                <w:b/>
                <w:bCs/>
                <w:color w:val="000000"/>
                <w:sz w:val="22"/>
                <w:szCs w:val="22"/>
              </w:rPr>
            </w:pPr>
            <w:r w:rsidRPr="0041708C">
              <w:rPr>
                <w:b/>
                <w:bCs/>
                <w:color w:val="000000"/>
                <w:sz w:val="22"/>
                <w:szCs w:val="22"/>
              </w:rPr>
              <w:t xml:space="preserve">5.  INFORMACIJSKO-DOKUMENTACIJSKA DJELATNOST </w:t>
            </w:r>
          </w:p>
        </w:tc>
        <w:tc>
          <w:tcPr>
            <w:tcW w:w="876" w:type="pct"/>
            <w:shd w:val="clear" w:color="auto" w:fill="DAEEF3"/>
            <w:vAlign w:val="center"/>
          </w:tcPr>
          <w:p w14:paraId="6203FAA0" w14:textId="77777777" w:rsidR="00F317FF" w:rsidRPr="0041708C" w:rsidRDefault="00F317FF" w:rsidP="00566F5D">
            <w:pPr>
              <w:jc w:val="center"/>
              <w:rPr>
                <w:color w:val="000000"/>
                <w:sz w:val="22"/>
                <w:szCs w:val="22"/>
              </w:rPr>
            </w:pPr>
          </w:p>
        </w:tc>
        <w:tc>
          <w:tcPr>
            <w:tcW w:w="698" w:type="pct"/>
            <w:shd w:val="clear" w:color="auto" w:fill="DAEEF3"/>
            <w:vAlign w:val="center"/>
          </w:tcPr>
          <w:p w14:paraId="4DB2B6E6" w14:textId="77777777" w:rsidR="00F317FF" w:rsidRPr="000C6B58" w:rsidRDefault="00F317FF" w:rsidP="00566F5D">
            <w:pPr>
              <w:jc w:val="center"/>
              <w:rPr>
                <w:sz w:val="22"/>
                <w:szCs w:val="22"/>
              </w:rPr>
            </w:pPr>
            <w:r w:rsidRPr="000C6B58">
              <w:rPr>
                <w:b/>
                <w:iCs/>
                <w:sz w:val="22"/>
                <w:szCs w:val="22"/>
              </w:rPr>
              <w:t>1</w:t>
            </w:r>
            <w:r>
              <w:rPr>
                <w:b/>
                <w:iCs/>
                <w:sz w:val="22"/>
                <w:szCs w:val="22"/>
              </w:rPr>
              <w:t>54</w:t>
            </w:r>
            <w:r w:rsidRPr="000C6B58">
              <w:rPr>
                <w:b/>
                <w:iCs/>
                <w:sz w:val="22"/>
                <w:szCs w:val="22"/>
              </w:rPr>
              <w:t xml:space="preserve"> sat</w:t>
            </w:r>
            <w:r>
              <w:rPr>
                <w:b/>
                <w:iCs/>
                <w:sz w:val="22"/>
                <w:szCs w:val="22"/>
              </w:rPr>
              <w:t>a</w:t>
            </w:r>
          </w:p>
        </w:tc>
      </w:tr>
      <w:tr w:rsidR="00F317FF" w:rsidRPr="0041708C" w14:paraId="6CCA0F87" w14:textId="77777777" w:rsidTr="00566F5D">
        <w:trPr>
          <w:trHeight w:val="397"/>
        </w:trPr>
        <w:tc>
          <w:tcPr>
            <w:tcW w:w="3426" w:type="pct"/>
            <w:vAlign w:val="center"/>
          </w:tcPr>
          <w:p w14:paraId="3C12B219" w14:textId="77777777" w:rsidR="00F317FF" w:rsidRPr="0041708C" w:rsidRDefault="00F317FF" w:rsidP="00566F5D">
            <w:pPr>
              <w:rPr>
                <w:b/>
                <w:bCs/>
                <w:color w:val="000000"/>
                <w:sz w:val="22"/>
                <w:szCs w:val="22"/>
              </w:rPr>
            </w:pPr>
            <w:r w:rsidRPr="0041708C">
              <w:rPr>
                <w:b/>
                <w:bCs/>
                <w:color w:val="000000"/>
                <w:sz w:val="22"/>
                <w:szCs w:val="22"/>
              </w:rPr>
              <w:t xml:space="preserve">5.1.    Bibliotečno – informacijska djelatnost  </w:t>
            </w:r>
          </w:p>
        </w:tc>
        <w:tc>
          <w:tcPr>
            <w:tcW w:w="876" w:type="pct"/>
            <w:vAlign w:val="center"/>
          </w:tcPr>
          <w:p w14:paraId="34473F40" w14:textId="77777777" w:rsidR="00F317FF" w:rsidRPr="0041708C" w:rsidRDefault="00F317FF" w:rsidP="00566F5D">
            <w:pPr>
              <w:jc w:val="center"/>
              <w:rPr>
                <w:color w:val="000000"/>
                <w:sz w:val="22"/>
                <w:szCs w:val="22"/>
              </w:rPr>
            </w:pPr>
          </w:p>
        </w:tc>
        <w:tc>
          <w:tcPr>
            <w:tcW w:w="698" w:type="pct"/>
            <w:vAlign w:val="center"/>
          </w:tcPr>
          <w:p w14:paraId="2C524FBF" w14:textId="77777777" w:rsidR="00F317FF" w:rsidRPr="000C6B58" w:rsidRDefault="00F317FF" w:rsidP="00566F5D">
            <w:pPr>
              <w:jc w:val="center"/>
              <w:rPr>
                <w:sz w:val="22"/>
                <w:szCs w:val="22"/>
              </w:rPr>
            </w:pPr>
            <w:r>
              <w:rPr>
                <w:bCs/>
                <w:sz w:val="22"/>
                <w:szCs w:val="22"/>
              </w:rPr>
              <w:t>4</w:t>
            </w:r>
            <w:r w:rsidRPr="000C6B58">
              <w:rPr>
                <w:bCs/>
                <w:sz w:val="22"/>
                <w:szCs w:val="22"/>
              </w:rPr>
              <w:t xml:space="preserve">  sat</w:t>
            </w:r>
            <w:r>
              <w:rPr>
                <w:bCs/>
                <w:sz w:val="22"/>
                <w:szCs w:val="22"/>
              </w:rPr>
              <w:t>a</w:t>
            </w:r>
          </w:p>
        </w:tc>
      </w:tr>
      <w:tr w:rsidR="00F317FF" w:rsidRPr="0041708C" w14:paraId="6111F39D" w14:textId="77777777" w:rsidTr="00566F5D">
        <w:trPr>
          <w:trHeight w:val="397"/>
        </w:trPr>
        <w:tc>
          <w:tcPr>
            <w:tcW w:w="3426" w:type="pct"/>
            <w:vAlign w:val="center"/>
          </w:tcPr>
          <w:p w14:paraId="1EC29047" w14:textId="77777777" w:rsidR="00F317FF" w:rsidRPr="0041708C" w:rsidRDefault="00F317FF" w:rsidP="00566F5D">
            <w:pPr>
              <w:tabs>
                <w:tab w:val="num" w:pos="2280"/>
              </w:tabs>
              <w:rPr>
                <w:color w:val="000000"/>
                <w:sz w:val="22"/>
                <w:szCs w:val="22"/>
              </w:rPr>
            </w:pPr>
            <w:r w:rsidRPr="0041708C">
              <w:rPr>
                <w:color w:val="000000"/>
                <w:sz w:val="22"/>
                <w:szCs w:val="22"/>
              </w:rPr>
              <w:t>Praćenje i upoznavanje nastavnika s novijom pedagoško-psihološkom literaturom</w:t>
            </w:r>
          </w:p>
        </w:tc>
        <w:tc>
          <w:tcPr>
            <w:tcW w:w="876" w:type="pct"/>
            <w:vAlign w:val="center"/>
          </w:tcPr>
          <w:p w14:paraId="2925AC5E"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25524AF2" w14:textId="77777777" w:rsidR="00F317FF" w:rsidRPr="000C6B58" w:rsidRDefault="00F317FF" w:rsidP="00566F5D">
            <w:pPr>
              <w:jc w:val="center"/>
              <w:rPr>
                <w:sz w:val="22"/>
                <w:szCs w:val="22"/>
              </w:rPr>
            </w:pPr>
            <w:r>
              <w:rPr>
                <w:sz w:val="22"/>
                <w:szCs w:val="22"/>
              </w:rPr>
              <w:t>1</w:t>
            </w:r>
          </w:p>
        </w:tc>
      </w:tr>
      <w:tr w:rsidR="00F317FF" w:rsidRPr="0041708C" w14:paraId="5CC4787C" w14:textId="77777777" w:rsidTr="00566F5D">
        <w:trPr>
          <w:trHeight w:val="397"/>
        </w:trPr>
        <w:tc>
          <w:tcPr>
            <w:tcW w:w="3426" w:type="pct"/>
            <w:vAlign w:val="center"/>
          </w:tcPr>
          <w:p w14:paraId="08BBB5BD" w14:textId="77777777" w:rsidR="00F317FF" w:rsidRPr="0041708C" w:rsidRDefault="00F317FF" w:rsidP="00566F5D">
            <w:pPr>
              <w:tabs>
                <w:tab w:val="num" w:pos="2280"/>
              </w:tabs>
              <w:rPr>
                <w:color w:val="000000"/>
                <w:sz w:val="22"/>
                <w:szCs w:val="22"/>
              </w:rPr>
            </w:pPr>
            <w:r w:rsidRPr="0041708C">
              <w:rPr>
                <w:color w:val="000000"/>
                <w:sz w:val="22"/>
                <w:szCs w:val="22"/>
              </w:rPr>
              <w:lastRenderedPageBreak/>
              <w:t>Kreiranje i izrada tiskanih materijala za učenike, nastavnike i roditelje</w:t>
            </w:r>
          </w:p>
        </w:tc>
        <w:tc>
          <w:tcPr>
            <w:tcW w:w="876" w:type="pct"/>
            <w:vAlign w:val="center"/>
          </w:tcPr>
          <w:p w14:paraId="2437D620"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D1E4186" w14:textId="77777777" w:rsidR="00F317FF" w:rsidRPr="000C6B58" w:rsidRDefault="00F317FF" w:rsidP="00566F5D">
            <w:pPr>
              <w:jc w:val="center"/>
              <w:rPr>
                <w:sz w:val="22"/>
                <w:szCs w:val="22"/>
              </w:rPr>
            </w:pPr>
            <w:r w:rsidRPr="000C6B58">
              <w:rPr>
                <w:sz w:val="22"/>
                <w:szCs w:val="22"/>
              </w:rPr>
              <w:t>2</w:t>
            </w:r>
          </w:p>
        </w:tc>
      </w:tr>
      <w:tr w:rsidR="00F317FF" w:rsidRPr="0041708C" w14:paraId="0879E96E" w14:textId="77777777" w:rsidTr="00566F5D">
        <w:trPr>
          <w:trHeight w:val="397"/>
        </w:trPr>
        <w:tc>
          <w:tcPr>
            <w:tcW w:w="3426" w:type="pct"/>
            <w:vAlign w:val="center"/>
          </w:tcPr>
          <w:p w14:paraId="784F1FD5" w14:textId="77777777" w:rsidR="00F317FF" w:rsidRPr="0041708C" w:rsidRDefault="00F317FF" w:rsidP="00566F5D">
            <w:pPr>
              <w:tabs>
                <w:tab w:val="num" w:pos="2280"/>
              </w:tabs>
              <w:rPr>
                <w:color w:val="000000"/>
                <w:sz w:val="22"/>
                <w:szCs w:val="22"/>
              </w:rPr>
            </w:pPr>
            <w:r w:rsidRPr="0041708C">
              <w:rPr>
                <w:color w:val="000000"/>
                <w:sz w:val="22"/>
                <w:szCs w:val="22"/>
              </w:rPr>
              <w:t>Sudjelovanje u poticanju učenika i nastavnika na korištenje literature</w:t>
            </w:r>
          </w:p>
        </w:tc>
        <w:tc>
          <w:tcPr>
            <w:tcW w:w="876" w:type="pct"/>
            <w:vAlign w:val="center"/>
          </w:tcPr>
          <w:p w14:paraId="0E85391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27EB49C6" w14:textId="77777777" w:rsidR="00F317FF" w:rsidRPr="0041708C" w:rsidRDefault="00F317FF" w:rsidP="00566F5D">
            <w:pPr>
              <w:jc w:val="center"/>
              <w:rPr>
                <w:sz w:val="22"/>
                <w:szCs w:val="22"/>
              </w:rPr>
            </w:pPr>
            <w:r>
              <w:rPr>
                <w:sz w:val="22"/>
                <w:szCs w:val="22"/>
              </w:rPr>
              <w:t>1</w:t>
            </w:r>
          </w:p>
        </w:tc>
      </w:tr>
      <w:tr w:rsidR="00F317FF" w:rsidRPr="0041708C" w14:paraId="53D5FD53" w14:textId="77777777" w:rsidTr="00566F5D">
        <w:trPr>
          <w:trHeight w:val="397"/>
        </w:trPr>
        <w:tc>
          <w:tcPr>
            <w:tcW w:w="3426" w:type="pct"/>
            <w:vAlign w:val="center"/>
          </w:tcPr>
          <w:p w14:paraId="47FCD2CA" w14:textId="77777777" w:rsidR="00F317FF" w:rsidRPr="0041708C" w:rsidRDefault="00F317FF" w:rsidP="00566F5D">
            <w:pPr>
              <w:rPr>
                <w:b/>
                <w:bCs/>
                <w:color w:val="000000"/>
                <w:sz w:val="22"/>
                <w:szCs w:val="22"/>
              </w:rPr>
            </w:pPr>
            <w:r w:rsidRPr="0041708C">
              <w:rPr>
                <w:b/>
                <w:bCs/>
                <w:color w:val="000000"/>
                <w:sz w:val="22"/>
                <w:szCs w:val="22"/>
              </w:rPr>
              <w:t xml:space="preserve">5.2.    Dokumentacijska djelatnost  </w:t>
            </w:r>
          </w:p>
        </w:tc>
        <w:tc>
          <w:tcPr>
            <w:tcW w:w="876" w:type="pct"/>
            <w:vAlign w:val="center"/>
          </w:tcPr>
          <w:p w14:paraId="492F6134" w14:textId="77777777" w:rsidR="00F317FF" w:rsidRPr="0041708C" w:rsidRDefault="00F317FF" w:rsidP="00566F5D">
            <w:pPr>
              <w:jc w:val="center"/>
              <w:rPr>
                <w:color w:val="000000"/>
                <w:sz w:val="22"/>
                <w:szCs w:val="22"/>
              </w:rPr>
            </w:pPr>
          </w:p>
        </w:tc>
        <w:tc>
          <w:tcPr>
            <w:tcW w:w="698" w:type="pct"/>
            <w:vAlign w:val="center"/>
          </w:tcPr>
          <w:p w14:paraId="39B0EF38" w14:textId="77777777" w:rsidR="00F317FF" w:rsidRPr="000C6B58" w:rsidRDefault="00F317FF" w:rsidP="00566F5D">
            <w:pPr>
              <w:jc w:val="center"/>
              <w:rPr>
                <w:sz w:val="22"/>
                <w:szCs w:val="22"/>
              </w:rPr>
            </w:pPr>
            <w:r w:rsidRPr="000C6B58">
              <w:rPr>
                <w:bCs/>
                <w:sz w:val="22"/>
                <w:szCs w:val="22"/>
              </w:rPr>
              <w:t>1</w:t>
            </w:r>
            <w:r>
              <w:rPr>
                <w:bCs/>
                <w:sz w:val="22"/>
                <w:szCs w:val="22"/>
              </w:rPr>
              <w:t>5</w:t>
            </w:r>
            <w:r w:rsidRPr="000C6B58">
              <w:rPr>
                <w:bCs/>
                <w:sz w:val="22"/>
                <w:szCs w:val="22"/>
              </w:rPr>
              <w:t>0 sati</w:t>
            </w:r>
          </w:p>
        </w:tc>
      </w:tr>
      <w:tr w:rsidR="00F317FF" w:rsidRPr="0041708C" w14:paraId="7BE34E48" w14:textId="77777777" w:rsidTr="00566F5D">
        <w:trPr>
          <w:trHeight w:val="397"/>
        </w:trPr>
        <w:tc>
          <w:tcPr>
            <w:tcW w:w="3426" w:type="pct"/>
            <w:vAlign w:val="center"/>
          </w:tcPr>
          <w:p w14:paraId="53644C04" w14:textId="77777777" w:rsidR="00F317FF" w:rsidRPr="0041708C" w:rsidRDefault="00F317FF" w:rsidP="00566F5D">
            <w:pPr>
              <w:tabs>
                <w:tab w:val="num" w:pos="2280"/>
              </w:tabs>
              <w:rPr>
                <w:color w:val="000000"/>
                <w:sz w:val="22"/>
                <w:szCs w:val="22"/>
              </w:rPr>
            </w:pPr>
            <w:r w:rsidRPr="0041708C">
              <w:rPr>
                <w:color w:val="000000"/>
                <w:sz w:val="22"/>
                <w:szCs w:val="22"/>
              </w:rPr>
              <w:t xml:space="preserve">Prikupljanje podataka o učenicima, zapisnici obavljenih razgovora </w:t>
            </w:r>
          </w:p>
        </w:tc>
        <w:tc>
          <w:tcPr>
            <w:tcW w:w="876" w:type="pct"/>
            <w:vAlign w:val="center"/>
          </w:tcPr>
          <w:p w14:paraId="49C520C0" w14:textId="77777777" w:rsidR="00F317FF" w:rsidRPr="0041708C" w:rsidRDefault="00F317FF" w:rsidP="00566F5D">
            <w:pPr>
              <w:jc w:val="center"/>
              <w:rPr>
                <w:color w:val="000000"/>
                <w:sz w:val="22"/>
                <w:szCs w:val="22"/>
              </w:rPr>
            </w:pPr>
            <w:r w:rsidRPr="0041708C">
              <w:rPr>
                <w:color w:val="000000"/>
                <w:sz w:val="22"/>
                <w:szCs w:val="22"/>
              </w:rPr>
              <w:t>IX.-VIII.</w:t>
            </w:r>
          </w:p>
        </w:tc>
        <w:tc>
          <w:tcPr>
            <w:tcW w:w="698" w:type="pct"/>
            <w:vAlign w:val="center"/>
          </w:tcPr>
          <w:p w14:paraId="2A8643C9" w14:textId="77777777" w:rsidR="00F317FF" w:rsidRPr="000C6B58" w:rsidRDefault="00F317FF" w:rsidP="00566F5D">
            <w:pPr>
              <w:jc w:val="center"/>
              <w:rPr>
                <w:sz w:val="22"/>
                <w:szCs w:val="22"/>
              </w:rPr>
            </w:pPr>
            <w:r w:rsidRPr="000C6B58">
              <w:rPr>
                <w:sz w:val="22"/>
                <w:szCs w:val="22"/>
              </w:rPr>
              <w:t>20</w:t>
            </w:r>
          </w:p>
        </w:tc>
      </w:tr>
      <w:tr w:rsidR="00F317FF" w:rsidRPr="0041708C" w14:paraId="269EC473" w14:textId="77777777" w:rsidTr="00566F5D">
        <w:trPr>
          <w:trHeight w:val="397"/>
        </w:trPr>
        <w:tc>
          <w:tcPr>
            <w:tcW w:w="3426" w:type="pct"/>
            <w:vAlign w:val="center"/>
          </w:tcPr>
          <w:p w14:paraId="5A3F1F4F" w14:textId="77777777" w:rsidR="00F317FF" w:rsidRPr="0041708C" w:rsidRDefault="00F317FF" w:rsidP="00566F5D">
            <w:pPr>
              <w:tabs>
                <w:tab w:val="num" w:pos="2280"/>
              </w:tabs>
              <w:rPr>
                <w:color w:val="000000"/>
                <w:sz w:val="22"/>
                <w:szCs w:val="22"/>
              </w:rPr>
            </w:pPr>
            <w:r w:rsidRPr="0041708C">
              <w:rPr>
                <w:color w:val="000000"/>
                <w:sz w:val="22"/>
                <w:szCs w:val="22"/>
              </w:rPr>
              <w:t>Zapisnici razgovora s roditeljima i nastavnicima</w:t>
            </w:r>
          </w:p>
        </w:tc>
        <w:tc>
          <w:tcPr>
            <w:tcW w:w="876" w:type="pct"/>
            <w:vAlign w:val="center"/>
          </w:tcPr>
          <w:p w14:paraId="42A0FCFB" w14:textId="77777777" w:rsidR="00F317FF" w:rsidRPr="0041708C" w:rsidRDefault="00F317FF" w:rsidP="00566F5D">
            <w:pPr>
              <w:jc w:val="center"/>
              <w:rPr>
                <w:color w:val="000000"/>
                <w:sz w:val="22"/>
                <w:szCs w:val="22"/>
              </w:rPr>
            </w:pPr>
            <w:r w:rsidRPr="0041708C">
              <w:rPr>
                <w:color w:val="000000"/>
                <w:sz w:val="22"/>
                <w:szCs w:val="22"/>
              </w:rPr>
              <w:t>IX.-VIII.</w:t>
            </w:r>
          </w:p>
        </w:tc>
        <w:tc>
          <w:tcPr>
            <w:tcW w:w="698" w:type="pct"/>
            <w:vAlign w:val="center"/>
          </w:tcPr>
          <w:p w14:paraId="3515F683" w14:textId="77777777" w:rsidR="00F317FF" w:rsidRPr="000C6B58" w:rsidRDefault="00F317FF" w:rsidP="00566F5D">
            <w:pPr>
              <w:jc w:val="center"/>
              <w:rPr>
                <w:sz w:val="22"/>
                <w:szCs w:val="22"/>
              </w:rPr>
            </w:pPr>
            <w:r w:rsidRPr="000C6B58">
              <w:rPr>
                <w:sz w:val="22"/>
                <w:szCs w:val="22"/>
              </w:rPr>
              <w:t>15</w:t>
            </w:r>
          </w:p>
        </w:tc>
      </w:tr>
      <w:tr w:rsidR="00F317FF" w:rsidRPr="0041708C" w14:paraId="06538430" w14:textId="77777777" w:rsidTr="00566F5D">
        <w:trPr>
          <w:trHeight w:val="397"/>
        </w:trPr>
        <w:tc>
          <w:tcPr>
            <w:tcW w:w="3426" w:type="pct"/>
            <w:vAlign w:val="center"/>
          </w:tcPr>
          <w:p w14:paraId="33E346D8" w14:textId="77777777" w:rsidR="00F317FF" w:rsidRPr="0041708C" w:rsidRDefault="00F317FF" w:rsidP="00566F5D">
            <w:pPr>
              <w:tabs>
                <w:tab w:val="num" w:pos="2280"/>
              </w:tabs>
              <w:rPr>
                <w:color w:val="000000"/>
                <w:sz w:val="22"/>
                <w:szCs w:val="22"/>
              </w:rPr>
            </w:pPr>
            <w:r w:rsidRPr="0041708C">
              <w:rPr>
                <w:color w:val="000000"/>
                <w:sz w:val="22"/>
                <w:szCs w:val="22"/>
              </w:rPr>
              <w:t xml:space="preserve">Sudjelovanje u brizi o školskoj dokumentaciji – uvid u Razredne knjige, ažuriranje unosa podataka </w:t>
            </w:r>
          </w:p>
        </w:tc>
        <w:tc>
          <w:tcPr>
            <w:tcW w:w="876" w:type="pct"/>
            <w:vAlign w:val="center"/>
          </w:tcPr>
          <w:p w14:paraId="3121A8DB"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357B1F9" w14:textId="77777777" w:rsidR="00F317FF" w:rsidRPr="000C6B58" w:rsidRDefault="00F317FF" w:rsidP="00566F5D">
            <w:pPr>
              <w:jc w:val="center"/>
              <w:rPr>
                <w:sz w:val="22"/>
                <w:szCs w:val="22"/>
              </w:rPr>
            </w:pPr>
            <w:r>
              <w:rPr>
                <w:sz w:val="22"/>
                <w:szCs w:val="22"/>
              </w:rPr>
              <w:t>4</w:t>
            </w:r>
            <w:r w:rsidRPr="000C6B58">
              <w:rPr>
                <w:sz w:val="22"/>
                <w:szCs w:val="22"/>
              </w:rPr>
              <w:t>2</w:t>
            </w:r>
          </w:p>
        </w:tc>
      </w:tr>
      <w:tr w:rsidR="00F317FF" w:rsidRPr="0041708C" w14:paraId="06554B6B" w14:textId="77777777" w:rsidTr="00566F5D">
        <w:trPr>
          <w:trHeight w:val="397"/>
        </w:trPr>
        <w:tc>
          <w:tcPr>
            <w:tcW w:w="3426" w:type="pct"/>
            <w:vAlign w:val="center"/>
          </w:tcPr>
          <w:p w14:paraId="4D02DA1D" w14:textId="77777777" w:rsidR="00F317FF" w:rsidRPr="0041708C" w:rsidRDefault="00F317FF" w:rsidP="00566F5D">
            <w:pPr>
              <w:tabs>
                <w:tab w:val="num" w:pos="2280"/>
              </w:tabs>
              <w:rPr>
                <w:color w:val="000000"/>
                <w:sz w:val="22"/>
                <w:szCs w:val="22"/>
              </w:rPr>
            </w:pPr>
            <w:r w:rsidRPr="0041708C">
              <w:rPr>
                <w:color w:val="000000"/>
                <w:sz w:val="22"/>
                <w:szCs w:val="22"/>
              </w:rPr>
              <w:t xml:space="preserve">Sudjelovanje u vođenju dokumentacije o nastavi  </w:t>
            </w:r>
          </w:p>
        </w:tc>
        <w:tc>
          <w:tcPr>
            <w:tcW w:w="876" w:type="pct"/>
            <w:vAlign w:val="center"/>
          </w:tcPr>
          <w:p w14:paraId="0176589D"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4323CDA" w14:textId="77777777" w:rsidR="00F317FF" w:rsidRPr="000C6B58" w:rsidRDefault="00F317FF" w:rsidP="00566F5D">
            <w:pPr>
              <w:jc w:val="center"/>
              <w:rPr>
                <w:sz w:val="22"/>
                <w:szCs w:val="22"/>
              </w:rPr>
            </w:pPr>
            <w:r w:rsidRPr="000C6B58">
              <w:rPr>
                <w:sz w:val="22"/>
                <w:szCs w:val="22"/>
              </w:rPr>
              <w:t>3</w:t>
            </w:r>
          </w:p>
        </w:tc>
      </w:tr>
      <w:tr w:rsidR="00F317FF" w:rsidRPr="0041708C" w14:paraId="6659147E" w14:textId="77777777" w:rsidTr="00566F5D">
        <w:trPr>
          <w:trHeight w:val="397"/>
        </w:trPr>
        <w:tc>
          <w:tcPr>
            <w:tcW w:w="3426" w:type="pct"/>
            <w:vAlign w:val="center"/>
          </w:tcPr>
          <w:p w14:paraId="113B0D25" w14:textId="77777777" w:rsidR="00F317FF" w:rsidRPr="0041708C" w:rsidRDefault="00F317FF" w:rsidP="00566F5D">
            <w:pPr>
              <w:tabs>
                <w:tab w:val="num" w:pos="2280"/>
              </w:tabs>
              <w:rPr>
                <w:color w:val="000000"/>
                <w:sz w:val="22"/>
                <w:szCs w:val="22"/>
              </w:rPr>
            </w:pPr>
            <w:r w:rsidRPr="0041708C">
              <w:rPr>
                <w:color w:val="000000"/>
                <w:sz w:val="22"/>
                <w:szCs w:val="22"/>
              </w:rPr>
              <w:t>Vođenje dokumentacije po područjima rada i Dnevnika rada</w:t>
            </w:r>
          </w:p>
        </w:tc>
        <w:tc>
          <w:tcPr>
            <w:tcW w:w="876" w:type="pct"/>
            <w:vAlign w:val="center"/>
          </w:tcPr>
          <w:p w14:paraId="2174084B"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B6ED7C8" w14:textId="77777777" w:rsidR="00F317FF" w:rsidRPr="000C6B58" w:rsidRDefault="00F317FF" w:rsidP="00566F5D">
            <w:pPr>
              <w:jc w:val="center"/>
              <w:rPr>
                <w:sz w:val="22"/>
                <w:szCs w:val="22"/>
              </w:rPr>
            </w:pPr>
            <w:r w:rsidRPr="000C6B58">
              <w:rPr>
                <w:sz w:val="22"/>
                <w:szCs w:val="22"/>
              </w:rPr>
              <w:t>70</w:t>
            </w:r>
          </w:p>
        </w:tc>
      </w:tr>
      <w:tr w:rsidR="00F317FF" w:rsidRPr="0041708C" w14:paraId="2EEE5D92" w14:textId="77777777" w:rsidTr="00566F5D">
        <w:trPr>
          <w:trHeight w:val="397"/>
        </w:trPr>
        <w:tc>
          <w:tcPr>
            <w:tcW w:w="4302" w:type="pct"/>
            <w:gridSpan w:val="2"/>
            <w:vAlign w:val="center"/>
          </w:tcPr>
          <w:p w14:paraId="02741F89" w14:textId="77777777" w:rsidR="00F317FF" w:rsidRPr="0041708C" w:rsidRDefault="00F317FF" w:rsidP="00566F5D">
            <w:pPr>
              <w:jc w:val="right"/>
              <w:rPr>
                <w:b/>
                <w:color w:val="000000"/>
                <w:sz w:val="22"/>
                <w:szCs w:val="22"/>
              </w:rPr>
            </w:pPr>
            <w:r w:rsidRPr="0041708C">
              <w:rPr>
                <w:b/>
                <w:color w:val="000000"/>
                <w:sz w:val="22"/>
                <w:szCs w:val="22"/>
              </w:rPr>
              <w:t>Ukupno</w:t>
            </w:r>
          </w:p>
        </w:tc>
        <w:tc>
          <w:tcPr>
            <w:tcW w:w="698" w:type="pct"/>
            <w:vAlign w:val="center"/>
          </w:tcPr>
          <w:p w14:paraId="3BEA849D" w14:textId="77777777" w:rsidR="00F317FF" w:rsidRPr="0041708C" w:rsidRDefault="00F317FF" w:rsidP="00566F5D">
            <w:pPr>
              <w:jc w:val="center"/>
              <w:rPr>
                <w:b/>
                <w:sz w:val="22"/>
                <w:szCs w:val="22"/>
              </w:rPr>
            </w:pPr>
            <w:r w:rsidRPr="0079463A">
              <w:rPr>
                <w:b/>
                <w:sz w:val="22"/>
                <w:szCs w:val="22"/>
              </w:rPr>
              <w:t>17</w:t>
            </w:r>
            <w:r>
              <w:rPr>
                <w:b/>
                <w:sz w:val="22"/>
                <w:szCs w:val="22"/>
              </w:rPr>
              <w:t>44</w:t>
            </w:r>
            <w:r w:rsidRPr="0079463A">
              <w:rPr>
                <w:b/>
                <w:sz w:val="22"/>
                <w:szCs w:val="22"/>
              </w:rPr>
              <w:t xml:space="preserve"> sat</w:t>
            </w:r>
            <w:r>
              <w:rPr>
                <w:b/>
                <w:sz w:val="22"/>
                <w:szCs w:val="22"/>
              </w:rPr>
              <w:t>a</w:t>
            </w:r>
          </w:p>
        </w:tc>
      </w:tr>
      <w:bookmarkEnd w:id="41"/>
    </w:tbl>
    <w:p w14:paraId="0B28E777" w14:textId="77777777" w:rsidR="00F317FF" w:rsidRDefault="00F317FF" w:rsidP="21B54E32">
      <w:pPr>
        <w:pStyle w:val="Stil2"/>
        <w:numPr>
          <w:ilvl w:val="0"/>
          <w:numId w:val="0"/>
        </w:numPr>
        <w:rPr>
          <w:b w:val="0"/>
          <w:color w:val="FF0000"/>
        </w:rPr>
      </w:pPr>
    </w:p>
    <w:p w14:paraId="746BF3B5" w14:textId="6DA54D69" w:rsidR="154628EF" w:rsidRDefault="154628EF" w:rsidP="21B54E32">
      <w:pPr>
        <w:pStyle w:val="Stil2"/>
        <w:numPr>
          <w:ilvl w:val="0"/>
          <w:numId w:val="0"/>
        </w:numPr>
        <w:rPr>
          <w:b w:val="0"/>
          <w:color w:val="FF0000"/>
        </w:rPr>
      </w:pPr>
    </w:p>
    <w:p w14:paraId="32DB7B01" w14:textId="0931F54D" w:rsidR="154628EF" w:rsidRDefault="154628EF" w:rsidP="154628EF">
      <w:pPr>
        <w:pStyle w:val="Stil2"/>
        <w:numPr>
          <w:ilvl w:val="0"/>
          <w:numId w:val="0"/>
        </w:numPr>
        <w:rPr>
          <w:b w:val="0"/>
          <w:color w:val="auto"/>
        </w:rPr>
      </w:pPr>
    </w:p>
    <w:p w14:paraId="47154427" w14:textId="77777777" w:rsidR="00C47BA5" w:rsidRDefault="00C47BA5" w:rsidP="00C47BA5">
      <w:pPr>
        <w:pStyle w:val="Stil2"/>
        <w:numPr>
          <w:ilvl w:val="0"/>
          <w:numId w:val="0"/>
        </w:numPr>
        <w:rPr>
          <w:color w:val="auto"/>
        </w:rPr>
      </w:pPr>
    </w:p>
    <w:p w14:paraId="54D68318" w14:textId="676378F3" w:rsidR="0041708C" w:rsidRPr="00763D21" w:rsidRDefault="42F9319C" w:rsidP="42F9319C">
      <w:pPr>
        <w:pStyle w:val="Stil2"/>
        <w:numPr>
          <w:ilvl w:val="0"/>
          <w:numId w:val="0"/>
        </w:numPr>
        <w:ind w:left="785"/>
        <w:rPr>
          <w:color w:val="auto"/>
        </w:rPr>
      </w:pPr>
      <w:bookmarkStart w:id="42" w:name="_Toc178847952"/>
      <w:r w:rsidRPr="42F9319C">
        <w:rPr>
          <w:color w:val="auto"/>
        </w:rPr>
        <w:t>6.5.  Godišnji izvedbeni kurikulum stručne suradnice knjižničarke</w:t>
      </w:r>
      <w:bookmarkEnd w:id="40"/>
      <w:bookmarkEnd w:id="42"/>
    </w:p>
    <w:p w14:paraId="15EEB3F7" w14:textId="78461BFD" w:rsidR="154628EF" w:rsidRDefault="154628EF" w:rsidP="154628EF">
      <w:pPr>
        <w:pStyle w:val="Stil2"/>
        <w:numPr>
          <w:ilvl w:val="0"/>
          <w:numId w:val="0"/>
        </w:numPr>
        <w:ind w:left="425"/>
        <w:rPr>
          <w:color w:val="auto"/>
        </w:rPr>
      </w:pPr>
    </w:p>
    <w:p w14:paraId="055E1C32" w14:textId="3CDD358E" w:rsidR="005D1BD7" w:rsidRPr="004F6ACE" w:rsidRDefault="154628EF" w:rsidP="004F6ACE">
      <w:pPr>
        <w:rPr>
          <w:b/>
          <w:bCs/>
        </w:rPr>
      </w:pPr>
      <w:r w:rsidRPr="004F6ACE">
        <w:rPr>
          <w:b/>
          <w:bCs/>
        </w:rPr>
        <w:t>Radno vrijeme knjižnice: svaki dan od 9 do 15 sati</w:t>
      </w:r>
    </w:p>
    <w:p w14:paraId="6281ACC8" w14:textId="77777777" w:rsidR="005D1BD7" w:rsidRDefault="005D1BD7" w:rsidP="0041708C">
      <w:pPr>
        <w:jc w:val="both"/>
        <w:rPr>
          <w:b/>
          <w:bCs/>
        </w:rPr>
      </w:pPr>
    </w:p>
    <w:p w14:paraId="29B41620" w14:textId="0FA01E40" w:rsidR="154628EF" w:rsidRDefault="154628EF" w:rsidP="154628EF">
      <w:pPr>
        <w:jc w:val="both"/>
      </w:pPr>
      <w:r w:rsidRPr="154628EF">
        <w:rPr>
          <w:b/>
          <w:bCs/>
        </w:rPr>
        <w:t>Zadaća školske knjižnice</w:t>
      </w:r>
    </w:p>
    <w:p w14:paraId="6470E704" w14:textId="5A57DCED" w:rsidR="154628EF" w:rsidRDefault="154628EF" w:rsidP="154628EF">
      <w:pPr>
        <w:jc w:val="both"/>
      </w:pPr>
      <w:r w:rsidRPr="154628EF">
        <w:t xml:space="preserve"> </w:t>
      </w:r>
    </w:p>
    <w:p w14:paraId="2BC4CF23" w14:textId="6DE4D5B1" w:rsidR="154628EF" w:rsidRDefault="154628EF" w:rsidP="154628EF">
      <w:pPr>
        <w:jc w:val="both"/>
      </w:pPr>
      <w:r w:rsidRPr="154628EF">
        <w:rPr>
          <w:i/>
          <w:iCs/>
        </w:rPr>
        <w:t>Školska knjižnica pruža obavijesti i spoznaje bitne za uspješno uključivanje u suvremeno društvo koje se temelji na znanju i informacijama. Školska knjižnica omogućuje učenicima stjecanje vještina za cjeloživotno učenje, razvija njihovu maštu i pomaže im da postanu odgovorni građani.</w:t>
      </w:r>
    </w:p>
    <w:p w14:paraId="183D31F8" w14:textId="4295F174" w:rsidR="154628EF" w:rsidRDefault="154628EF" w:rsidP="154628EF">
      <w:pPr>
        <w:jc w:val="both"/>
      </w:pPr>
      <w:r w:rsidRPr="154628EF">
        <w:t xml:space="preserve"> </w:t>
      </w:r>
    </w:p>
    <w:p w14:paraId="12398710" w14:textId="6BAA3951" w:rsidR="154628EF" w:rsidRDefault="154628EF" w:rsidP="154628EF">
      <w:pPr>
        <w:jc w:val="right"/>
      </w:pPr>
      <w:r w:rsidRPr="154628EF">
        <w:rPr>
          <w:i/>
          <w:iCs/>
        </w:rPr>
        <w:t xml:space="preserve">                                      IFLA-</w:t>
      </w:r>
      <w:proofErr w:type="spellStart"/>
      <w:r w:rsidRPr="154628EF">
        <w:rPr>
          <w:i/>
          <w:iCs/>
        </w:rPr>
        <w:t>in</w:t>
      </w:r>
      <w:proofErr w:type="spellEnd"/>
      <w:r w:rsidRPr="154628EF">
        <w:rPr>
          <w:i/>
          <w:iCs/>
        </w:rPr>
        <w:t xml:space="preserve"> I UNESC-ov MANIFEST ZA ŠKOLSKE KNJIŽNICE</w:t>
      </w:r>
    </w:p>
    <w:p w14:paraId="7646A2B2" w14:textId="607C768D" w:rsidR="154628EF" w:rsidRDefault="154628EF" w:rsidP="154628EF">
      <w:pPr>
        <w:jc w:val="both"/>
      </w:pPr>
      <w:r w:rsidRPr="154628EF">
        <w:rPr>
          <w:b/>
          <w:bCs/>
        </w:rPr>
        <w:t>Zadaće i ciljevi školske knjižnice</w:t>
      </w:r>
    </w:p>
    <w:p w14:paraId="399C7621" w14:textId="14D14BB9" w:rsidR="154628EF" w:rsidRDefault="154628EF" w:rsidP="154628EF">
      <w:pPr>
        <w:jc w:val="both"/>
      </w:pPr>
      <w:r w:rsidRPr="154628EF">
        <w:rPr>
          <w:b/>
          <w:bCs/>
          <w:sz w:val="12"/>
          <w:szCs w:val="12"/>
        </w:rPr>
        <w:t xml:space="preserve"> </w:t>
      </w:r>
    </w:p>
    <w:p w14:paraId="1CE2C807" w14:textId="35C3396C" w:rsidR="154628EF" w:rsidRDefault="154628EF" w:rsidP="154628EF">
      <w:pPr>
        <w:jc w:val="both"/>
      </w:pPr>
      <w:r w:rsidRPr="154628EF">
        <w:t>Školska knjižnica sastavni je dio obrazovnog procesa.</w:t>
      </w:r>
    </w:p>
    <w:p w14:paraId="35B0DC22" w14:textId="565BC83A" w:rsidR="154628EF" w:rsidRDefault="154628EF" w:rsidP="154628EF">
      <w:pPr>
        <w:jc w:val="both"/>
      </w:pPr>
      <w:r w:rsidRPr="154628EF">
        <w:rPr>
          <w:sz w:val="12"/>
          <w:szCs w:val="12"/>
        </w:rPr>
        <w:t xml:space="preserve"> </w:t>
      </w:r>
    </w:p>
    <w:p w14:paraId="12C567E2" w14:textId="0C270AD5" w:rsidR="154628EF" w:rsidRDefault="154628EF" w:rsidP="154628EF">
      <w:pPr>
        <w:jc w:val="both"/>
      </w:pPr>
      <w:r w:rsidRPr="154628EF">
        <w:rPr>
          <w:b/>
          <w:bCs/>
        </w:rPr>
        <w:t xml:space="preserve">Ciljevi </w:t>
      </w:r>
      <w:r w:rsidRPr="154628EF">
        <w:t>školske knjižnice moraju biti jasno definirani, a nužno obuhvaćaju:</w:t>
      </w:r>
    </w:p>
    <w:p w14:paraId="55ED8618" w14:textId="7F2C242D" w:rsidR="154628EF" w:rsidRDefault="154628EF" w:rsidP="154628EF">
      <w:pPr>
        <w:pStyle w:val="Odlomakpopisa"/>
        <w:ind w:hanging="360"/>
        <w:jc w:val="both"/>
      </w:pPr>
      <w:r w:rsidRPr="154628EF">
        <w:t>razvijanje pismenosti</w:t>
      </w:r>
    </w:p>
    <w:p w14:paraId="75859BE4" w14:textId="0C2FD7E5" w:rsidR="154628EF" w:rsidRDefault="154628EF" w:rsidP="154628EF">
      <w:pPr>
        <w:pStyle w:val="Odlomakpopisa"/>
        <w:ind w:hanging="360"/>
        <w:jc w:val="both"/>
      </w:pPr>
      <w:r w:rsidRPr="154628EF">
        <w:t>razvijanje informacijske i informatičke pismenosti</w:t>
      </w:r>
    </w:p>
    <w:p w14:paraId="529F8F27" w14:textId="2189588D" w:rsidR="154628EF" w:rsidRDefault="154628EF" w:rsidP="154628EF">
      <w:pPr>
        <w:pStyle w:val="Odlomakpopisa"/>
        <w:ind w:hanging="360"/>
        <w:jc w:val="both"/>
      </w:pPr>
      <w:r w:rsidRPr="154628EF">
        <w:t>poučavanje</w:t>
      </w:r>
    </w:p>
    <w:p w14:paraId="10F6D14B" w14:textId="04B5D05D" w:rsidR="154628EF" w:rsidRDefault="154628EF" w:rsidP="154628EF">
      <w:pPr>
        <w:pStyle w:val="Odlomakpopisa"/>
        <w:ind w:hanging="360"/>
        <w:jc w:val="both"/>
      </w:pPr>
      <w:r w:rsidRPr="154628EF">
        <w:t>učenje</w:t>
      </w:r>
    </w:p>
    <w:p w14:paraId="6DB62460" w14:textId="5207B434" w:rsidR="154628EF" w:rsidRDefault="154628EF" w:rsidP="154628EF">
      <w:pPr>
        <w:pStyle w:val="Odlomakpopisa"/>
        <w:ind w:hanging="360"/>
        <w:jc w:val="both"/>
      </w:pPr>
      <w:r w:rsidRPr="154628EF">
        <w:t>kultura</w:t>
      </w:r>
    </w:p>
    <w:p w14:paraId="0A789179" w14:textId="59ADB3DF" w:rsidR="154628EF" w:rsidRDefault="154628EF" w:rsidP="154628EF">
      <w:pPr>
        <w:jc w:val="both"/>
      </w:pPr>
      <w:r w:rsidRPr="154628EF">
        <w:rPr>
          <w:sz w:val="12"/>
          <w:szCs w:val="12"/>
        </w:rPr>
        <w:t xml:space="preserve"> </w:t>
      </w:r>
    </w:p>
    <w:p w14:paraId="7A7D1CFD" w14:textId="54AFE348" w:rsidR="154628EF" w:rsidRDefault="154628EF" w:rsidP="154628EF">
      <w:pPr>
        <w:jc w:val="both"/>
      </w:pPr>
      <w:r w:rsidRPr="154628EF">
        <w:rPr>
          <w:b/>
          <w:bCs/>
        </w:rPr>
        <w:t>Zadaće:</w:t>
      </w:r>
    </w:p>
    <w:p w14:paraId="456A7EF4" w14:textId="5BE74312" w:rsidR="154628EF" w:rsidRDefault="154628EF" w:rsidP="154628EF">
      <w:pPr>
        <w:pStyle w:val="Odlomakpopisa"/>
        <w:ind w:hanging="360"/>
        <w:jc w:val="both"/>
      </w:pPr>
      <w:r w:rsidRPr="154628EF">
        <w:t>potpora obrazovnim ciljevima i zadacima zacrtanim nastavnim planom i programom škole</w:t>
      </w:r>
    </w:p>
    <w:p w14:paraId="4FAE1233" w14:textId="10500776" w:rsidR="154628EF" w:rsidRDefault="154628EF" w:rsidP="154628EF">
      <w:pPr>
        <w:pStyle w:val="Odlomakpopisa"/>
        <w:ind w:hanging="360"/>
        <w:jc w:val="both"/>
      </w:pPr>
      <w:r w:rsidRPr="154628EF">
        <w:t>promicanje trajnih čitateljskih navika i uživanja u čitanju i učenju</w:t>
      </w:r>
    </w:p>
    <w:p w14:paraId="3174B088" w14:textId="06633DA1" w:rsidR="154628EF" w:rsidRDefault="154628EF" w:rsidP="154628EF">
      <w:pPr>
        <w:pStyle w:val="Odlomakpopisa"/>
        <w:ind w:hanging="360"/>
        <w:jc w:val="both"/>
      </w:pPr>
      <w:r w:rsidRPr="154628EF">
        <w:t>omogućavanje stjecanja stvaralačkog iskustva pri korištenju i kreiranju informacija</w:t>
      </w:r>
    </w:p>
    <w:p w14:paraId="678F8B2A" w14:textId="04900446" w:rsidR="154628EF" w:rsidRDefault="154628EF" w:rsidP="154628EF">
      <w:pPr>
        <w:pStyle w:val="Odlomakpopisa"/>
        <w:ind w:hanging="360"/>
        <w:jc w:val="both"/>
      </w:pPr>
      <w:r w:rsidRPr="154628EF">
        <w:t>poticanje učenika da nauče i koriste vještine kojima će vrednovati i koristiti informacije</w:t>
      </w:r>
    </w:p>
    <w:p w14:paraId="0B9B1B67" w14:textId="47BE66DB" w:rsidR="154628EF" w:rsidRDefault="154628EF" w:rsidP="154628EF">
      <w:pPr>
        <w:pStyle w:val="Odlomakpopisa"/>
        <w:ind w:hanging="360"/>
        <w:jc w:val="both"/>
      </w:pPr>
      <w:r w:rsidRPr="154628EF">
        <w:t>osiguravanje pristupa lokalnim, regionalnim, nacionalnim i globalnim izvorima koji će učenicima omogućiti doticaj s različitim idejama, iskustvima i stavovima</w:t>
      </w:r>
    </w:p>
    <w:p w14:paraId="6B154544" w14:textId="1EC51EFA" w:rsidR="154628EF" w:rsidRDefault="154628EF" w:rsidP="154628EF">
      <w:pPr>
        <w:pStyle w:val="Odlomakpopisa"/>
        <w:ind w:hanging="360"/>
        <w:jc w:val="both"/>
      </w:pPr>
      <w:r w:rsidRPr="154628EF">
        <w:t>organiziranje aktivnosti koje potiču kulturnu i društvenu svijest</w:t>
      </w:r>
    </w:p>
    <w:p w14:paraId="47E8AEA6" w14:textId="604D4C1F" w:rsidR="154628EF" w:rsidRDefault="154628EF" w:rsidP="154628EF">
      <w:pPr>
        <w:pStyle w:val="Odlomakpopisa"/>
        <w:ind w:hanging="360"/>
        <w:jc w:val="both"/>
      </w:pPr>
      <w:r w:rsidRPr="154628EF">
        <w:t>suradnja s učenicima, nastavnicima, administrativnim osobljem i roditeljima radi postizanja ciljeva škole</w:t>
      </w:r>
    </w:p>
    <w:p w14:paraId="47DD10EB" w14:textId="572B7CA5" w:rsidR="154628EF" w:rsidRDefault="154628EF" w:rsidP="154628EF">
      <w:pPr>
        <w:pStyle w:val="Odlomakpopisa"/>
        <w:ind w:hanging="360"/>
        <w:jc w:val="both"/>
      </w:pPr>
      <w:r w:rsidRPr="154628EF">
        <w:lastRenderedPageBreak/>
        <w:t>promicanje načela o slobodi mišljenja i slobodnom pristupu informacijama kao preduvjetu za uspješno i odgovorno sudjelovanje u građanskom demokratskom društvu</w:t>
      </w:r>
    </w:p>
    <w:p w14:paraId="68C8CC8B" w14:textId="4B626FBB" w:rsidR="154628EF" w:rsidRDefault="154628EF" w:rsidP="154628EF">
      <w:pPr>
        <w:pStyle w:val="Odlomakpopisa"/>
        <w:ind w:hanging="360"/>
        <w:jc w:val="both"/>
      </w:pPr>
      <w:r w:rsidRPr="154628EF">
        <w:t>promicanje čitanja i korištenja školske knjižnice u školskoj i široj društvenoj zajednici</w:t>
      </w:r>
    </w:p>
    <w:p w14:paraId="0239EACB" w14:textId="352DDF2F" w:rsidR="154628EF" w:rsidRDefault="154628EF" w:rsidP="154628EF">
      <w:pPr>
        <w:jc w:val="both"/>
      </w:pPr>
      <w:r w:rsidRPr="154628EF">
        <w:rPr>
          <w:sz w:val="12"/>
          <w:szCs w:val="12"/>
        </w:rPr>
        <w:t xml:space="preserve"> </w:t>
      </w:r>
    </w:p>
    <w:p w14:paraId="2F32958C" w14:textId="7652ABE1" w:rsidR="154628EF" w:rsidRDefault="154628EF" w:rsidP="154628EF">
      <w:pPr>
        <w:jc w:val="both"/>
      </w:pPr>
      <w:r w:rsidRPr="154628EF">
        <w:rPr>
          <w:b/>
          <w:bCs/>
        </w:rPr>
        <w:t xml:space="preserve">Školski knjižničar </w:t>
      </w:r>
      <w:r w:rsidRPr="154628EF">
        <w:t>svojim planom i programom rada te postavljenim zadaćama i ciljevima rada školske knjižnice, pridonosi zadaćama i ciljevima škole.</w:t>
      </w:r>
    </w:p>
    <w:p w14:paraId="5B25B718" w14:textId="68A84BBE" w:rsidR="154628EF" w:rsidRDefault="154628EF" w:rsidP="154628EF">
      <w:pPr>
        <w:jc w:val="both"/>
      </w:pPr>
      <w:r w:rsidRPr="154628EF">
        <w:rPr>
          <w:sz w:val="12"/>
          <w:szCs w:val="12"/>
        </w:rPr>
        <w:t xml:space="preserve"> </w:t>
      </w:r>
    </w:p>
    <w:p w14:paraId="055A9062" w14:textId="54587586" w:rsidR="154628EF" w:rsidRDefault="154628EF" w:rsidP="154628EF">
      <w:pPr>
        <w:jc w:val="both"/>
      </w:pPr>
      <w:r w:rsidRPr="154628EF">
        <w:t>Školski knjižničar obavlja sljedeće poslove:</w:t>
      </w:r>
    </w:p>
    <w:p w14:paraId="5B1847D2" w14:textId="1A63ED41" w:rsidR="154628EF" w:rsidRDefault="154628EF" w:rsidP="154628EF">
      <w:pPr>
        <w:pStyle w:val="Odlomakpopisa"/>
        <w:ind w:hanging="360"/>
        <w:jc w:val="both"/>
      </w:pPr>
      <w:r w:rsidRPr="154628EF">
        <w:t>analizira informacijske potrebe školske zajednice i potrebe vezane za građu</w:t>
      </w:r>
    </w:p>
    <w:p w14:paraId="78A04869" w14:textId="1297DA10" w:rsidR="154628EF" w:rsidRDefault="154628EF" w:rsidP="154628EF">
      <w:pPr>
        <w:pStyle w:val="Odlomakpopisa"/>
        <w:ind w:hanging="360"/>
        <w:jc w:val="both"/>
      </w:pPr>
      <w:r w:rsidRPr="154628EF">
        <w:t>oblikuje i provodi smjernice za razvoj službe</w:t>
      </w:r>
    </w:p>
    <w:p w14:paraId="6C69904A" w14:textId="2018B0C3" w:rsidR="154628EF" w:rsidRDefault="154628EF" w:rsidP="154628EF">
      <w:pPr>
        <w:pStyle w:val="Odlomakpopisa"/>
        <w:ind w:hanging="360"/>
        <w:jc w:val="both"/>
      </w:pPr>
      <w:r w:rsidRPr="154628EF">
        <w:t>razvija nabavnu politiku i sustave za knjižničnu građu</w:t>
      </w:r>
    </w:p>
    <w:p w14:paraId="4337EA46" w14:textId="178A98EB" w:rsidR="154628EF" w:rsidRDefault="154628EF" w:rsidP="154628EF">
      <w:pPr>
        <w:pStyle w:val="Odlomakpopisa"/>
        <w:ind w:hanging="360"/>
        <w:jc w:val="both"/>
      </w:pPr>
      <w:r w:rsidRPr="154628EF">
        <w:t>katalogizira i klasificira građu</w:t>
      </w:r>
    </w:p>
    <w:p w14:paraId="3B9D4FDA" w14:textId="35C63793" w:rsidR="154628EF" w:rsidRDefault="154628EF" w:rsidP="154628EF">
      <w:pPr>
        <w:pStyle w:val="Odlomakpopisa"/>
        <w:ind w:hanging="360"/>
        <w:jc w:val="both"/>
      </w:pPr>
      <w:r w:rsidRPr="154628EF">
        <w:t>podučava korisnike kako koristiti knjižnicu</w:t>
      </w:r>
    </w:p>
    <w:p w14:paraId="50BCBE9B" w14:textId="5172B014" w:rsidR="154628EF" w:rsidRDefault="154628EF" w:rsidP="154628EF">
      <w:pPr>
        <w:pStyle w:val="Odlomakpopisa"/>
        <w:ind w:hanging="360"/>
        <w:jc w:val="both"/>
      </w:pPr>
      <w:r w:rsidRPr="154628EF">
        <w:t>podučava informacijskim znanjima i vještinama</w:t>
      </w:r>
    </w:p>
    <w:p w14:paraId="02FA32E5" w14:textId="24B6BBF1" w:rsidR="154628EF" w:rsidRDefault="154628EF" w:rsidP="154628EF">
      <w:pPr>
        <w:pStyle w:val="Odlomakpopisa"/>
        <w:ind w:hanging="360"/>
        <w:jc w:val="both"/>
      </w:pPr>
      <w:r w:rsidRPr="154628EF">
        <w:t>pomaže korisnicima pri korištenju knjižničnom građom i informacijskom tehnologijom</w:t>
      </w:r>
    </w:p>
    <w:p w14:paraId="3A38F287" w14:textId="4D0AAA93" w:rsidR="154628EF" w:rsidRDefault="154628EF" w:rsidP="154628EF">
      <w:pPr>
        <w:pStyle w:val="Odlomakpopisa"/>
        <w:ind w:hanging="360"/>
        <w:jc w:val="both"/>
      </w:pPr>
      <w:r w:rsidRPr="154628EF">
        <w:t>odgovara na referentne i informacijske upite služeći se odgovarajućim izvorima</w:t>
      </w:r>
    </w:p>
    <w:p w14:paraId="2C68CAF5" w14:textId="6D204D24" w:rsidR="154628EF" w:rsidRDefault="154628EF" w:rsidP="154628EF">
      <w:pPr>
        <w:pStyle w:val="Odlomakpopisa"/>
        <w:ind w:hanging="360"/>
        <w:jc w:val="both"/>
      </w:pPr>
      <w:r w:rsidRPr="154628EF">
        <w:t>promiče programe čitanja i kulturna događanja</w:t>
      </w:r>
    </w:p>
    <w:p w14:paraId="3293245D" w14:textId="538BCAD0" w:rsidR="154628EF" w:rsidRDefault="154628EF" w:rsidP="154628EF">
      <w:pPr>
        <w:pStyle w:val="Odlomakpopisa"/>
        <w:ind w:hanging="360"/>
        <w:jc w:val="both"/>
      </w:pPr>
      <w:r w:rsidRPr="154628EF">
        <w:t>sudjeluje u planiranju aktivnosti vezanih za školski program</w:t>
      </w:r>
    </w:p>
    <w:p w14:paraId="31DAFAA4" w14:textId="462CB3B5" w:rsidR="154628EF" w:rsidRDefault="154628EF" w:rsidP="154628EF">
      <w:pPr>
        <w:pStyle w:val="Odlomakpopisa"/>
        <w:ind w:hanging="360"/>
        <w:jc w:val="both"/>
      </w:pPr>
      <w:r w:rsidRPr="154628EF">
        <w:t>sudjeluje u pripremi, provođenju i procjenjivanju nastavnih aktivnosti</w:t>
      </w:r>
    </w:p>
    <w:p w14:paraId="38A83346" w14:textId="57D92433" w:rsidR="154628EF" w:rsidRDefault="154628EF" w:rsidP="154628EF">
      <w:pPr>
        <w:pStyle w:val="Odlomakpopisa"/>
        <w:ind w:hanging="360"/>
        <w:jc w:val="both"/>
      </w:pPr>
      <w:r w:rsidRPr="154628EF">
        <w:t>zalaže se da procjenjivanje knjižničnih usluga bude sastavni dio općeg školskog sustava procjenjivanja</w:t>
      </w:r>
    </w:p>
    <w:p w14:paraId="3CF2DD79" w14:textId="650E0C13" w:rsidR="154628EF" w:rsidRDefault="154628EF" w:rsidP="154628EF">
      <w:pPr>
        <w:pStyle w:val="Odlomakpopisa"/>
        <w:ind w:hanging="360"/>
        <w:jc w:val="both"/>
      </w:pPr>
      <w:r w:rsidRPr="154628EF">
        <w:t>uspostavlja partnerske odnose s vanjskim organizacijama</w:t>
      </w:r>
    </w:p>
    <w:p w14:paraId="5D20231D" w14:textId="3028F11C" w:rsidR="154628EF" w:rsidRDefault="154628EF" w:rsidP="154628EF">
      <w:pPr>
        <w:pStyle w:val="Odlomakpopisa"/>
        <w:ind w:hanging="360"/>
        <w:jc w:val="both"/>
      </w:pPr>
      <w:r w:rsidRPr="154628EF">
        <w:t>planira i provodi proračun</w:t>
      </w:r>
    </w:p>
    <w:p w14:paraId="6A8489BA" w14:textId="28647946" w:rsidR="154628EF" w:rsidRDefault="154628EF" w:rsidP="154628EF">
      <w:pPr>
        <w:pStyle w:val="Odlomakpopisa"/>
        <w:ind w:hanging="360"/>
        <w:jc w:val="both"/>
      </w:pPr>
      <w:r w:rsidRPr="154628EF">
        <w:t>osmišljava strateško planiranje</w:t>
      </w:r>
    </w:p>
    <w:p w14:paraId="149542AA" w14:textId="5EC4E854" w:rsidR="154628EF" w:rsidRDefault="154628EF" w:rsidP="154628EF">
      <w:pPr>
        <w:ind w:left="360"/>
        <w:jc w:val="both"/>
      </w:pPr>
      <w:r w:rsidRPr="154628EF">
        <w:rPr>
          <w:sz w:val="28"/>
          <w:szCs w:val="28"/>
        </w:rPr>
        <w:t xml:space="preserve">                                              </w:t>
      </w:r>
    </w:p>
    <w:p w14:paraId="65BE86C9" w14:textId="16F038C7" w:rsidR="154628EF" w:rsidRDefault="154628EF" w:rsidP="154628EF">
      <w:pPr>
        <w:jc w:val="right"/>
      </w:pPr>
      <w:r w:rsidRPr="154628EF">
        <w:t xml:space="preserve">            prema: </w:t>
      </w:r>
      <w:r w:rsidRPr="154628EF">
        <w:rPr>
          <w:i/>
          <w:iCs/>
        </w:rPr>
        <w:t>Školska knjižnica - korak dalje / D. Kovačević, J. Lasić-Lazić, J. Lovrinčević.</w:t>
      </w:r>
      <w:r w:rsidRPr="154628EF">
        <w:t xml:space="preserve"> Zagreb: Zavod za informacijske studije Odsjeka za informacijske znanosti Filozofskog fakulteta: Altagama, 2004 </w:t>
      </w:r>
    </w:p>
    <w:p w14:paraId="0D27F526" w14:textId="7D51728F" w:rsidR="154628EF" w:rsidRDefault="154628EF" w:rsidP="154628EF">
      <w:pPr>
        <w:jc w:val="both"/>
      </w:pPr>
      <w:r w:rsidRPr="154628EF">
        <w:rPr>
          <w:sz w:val="28"/>
          <w:szCs w:val="28"/>
        </w:rPr>
        <w:t xml:space="preserve"> </w:t>
      </w:r>
    </w:p>
    <w:p w14:paraId="63AE05A6" w14:textId="61442874" w:rsidR="154628EF" w:rsidRDefault="154628EF" w:rsidP="154628EF">
      <w:pPr>
        <w:jc w:val="both"/>
      </w:pPr>
      <w:r w:rsidRPr="154628EF">
        <w:rPr>
          <w:b/>
          <w:bCs/>
        </w:rPr>
        <w:t>Poslovi školskog knjižničara tijekom školske godine obuhvaćaju:</w:t>
      </w:r>
    </w:p>
    <w:p w14:paraId="7C749C92" w14:textId="13D4CF80" w:rsidR="154628EF" w:rsidRDefault="154628EF" w:rsidP="154628EF">
      <w:pPr>
        <w:jc w:val="both"/>
      </w:pPr>
      <w:r w:rsidRPr="154628EF">
        <w:rPr>
          <w:sz w:val="12"/>
          <w:szCs w:val="12"/>
        </w:rPr>
        <w:t xml:space="preserve"> </w:t>
      </w:r>
    </w:p>
    <w:p w14:paraId="39CD4FCE" w14:textId="443FD97A" w:rsidR="154628EF" w:rsidRDefault="154628EF" w:rsidP="154628EF">
      <w:pPr>
        <w:jc w:val="both"/>
      </w:pPr>
      <w:r w:rsidRPr="154628EF">
        <w:rPr>
          <w:b/>
          <w:bCs/>
        </w:rPr>
        <w:t xml:space="preserve">1. ODGOJNO-OBRAZOVNI RAD </w:t>
      </w:r>
      <w:r w:rsidRPr="154628EF">
        <w:t>čiji se sadržaji ostvaruju  kroz rad s cijelim razredom, manjom grupom učenika ili kroz individualni rad, a obuhvaća:</w:t>
      </w:r>
    </w:p>
    <w:p w14:paraId="25F80F71" w14:textId="0092B802" w:rsidR="154628EF" w:rsidRDefault="154628EF" w:rsidP="154628EF">
      <w:pPr>
        <w:pStyle w:val="Odlomakpopisa"/>
        <w:ind w:left="1140" w:hanging="420"/>
        <w:jc w:val="both"/>
      </w:pPr>
      <w:r w:rsidRPr="154628EF">
        <w:t>EDUKACIJU KORISNIKA</w:t>
      </w:r>
    </w:p>
    <w:p w14:paraId="57B090EC" w14:textId="55F0B2AA" w:rsidR="154628EF" w:rsidRDefault="154628EF" w:rsidP="154628EF">
      <w:pPr>
        <w:pStyle w:val="Odlomakpopisa"/>
        <w:ind w:left="1140" w:hanging="420"/>
        <w:jc w:val="both"/>
      </w:pPr>
      <w:r w:rsidRPr="154628EF">
        <w:t>1.2.TIMSKU NASTAVU</w:t>
      </w:r>
    </w:p>
    <w:p w14:paraId="10E71DDD" w14:textId="4CB3100D" w:rsidR="154628EF" w:rsidRDefault="154628EF" w:rsidP="154628EF">
      <w:pPr>
        <w:pStyle w:val="Odlomakpopisa"/>
        <w:jc w:val="both"/>
      </w:pPr>
      <w:r w:rsidRPr="154628EF">
        <w:t>1.3. ISTRAŽIVAČKE GRUPE</w:t>
      </w:r>
    </w:p>
    <w:p w14:paraId="55BE6F8F" w14:textId="50F8E0EF" w:rsidR="154628EF" w:rsidRDefault="154628EF" w:rsidP="154628EF">
      <w:pPr>
        <w:pStyle w:val="Odlomakpopisa"/>
        <w:jc w:val="both"/>
      </w:pPr>
      <w:r w:rsidRPr="154628EF">
        <w:t>1.4. STVARALAČKE RADIONICE</w:t>
      </w:r>
    </w:p>
    <w:p w14:paraId="17A12E51" w14:textId="258737C1" w:rsidR="154628EF" w:rsidRDefault="154628EF" w:rsidP="154628EF">
      <w:pPr>
        <w:pStyle w:val="Odlomakpopisa"/>
        <w:jc w:val="both"/>
      </w:pPr>
      <w:r w:rsidRPr="154628EF">
        <w:t>1.5. IZLOŽBENU DJELATNOST</w:t>
      </w:r>
    </w:p>
    <w:p w14:paraId="64C2D687" w14:textId="6D154637" w:rsidR="154628EF" w:rsidRDefault="154628EF" w:rsidP="154628EF">
      <w:pPr>
        <w:ind w:left="360"/>
        <w:jc w:val="both"/>
      </w:pPr>
      <w:r w:rsidRPr="154628EF">
        <w:rPr>
          <w:sz w:val="12"/>
          <w:szCs w:val="12"/>
        </w:rPr>
        <w:t xml:space="preserve"> </w:t>
      </w:r>
    </w:p>
    <w:p w14:paraId="1C8A8683" w14:textId="651F8C76" w:rsidR="154628EF" w:rsidRDefault="154628EF" w:rsidP="154628EF">
      <w:pPr>
        <w:jc w:val="both"/>
      </w:pPr>
      <w:r w:rsidRPr="154628EF">
        <w:rPr>
          <w:b/>
          <w:bCs/>
        </w:rPr>
        <w:t>2.</w:t>
      </w:r>
      <w:r w:rsidRPr="154628EF">
        <w:t xml:space="preserve"> </w:t>
      </w:r>
      <w:r w:rsidRPr="154628EF">
        <w:rPr>
          <w:b/>
          <w:bCs/>
        </w:rPr>
        <w:t>KULTURNU</w:t>
      </w:r>
      <w:r w:rsidRPr="154628EF">
        <w:t xml:space="preserve"> </w:t>
      </w:r>
      <w:r w:rsidRPr="154628EF">
        <w:rPr>
          <w:b/>
          <w:bCs/>
        </w:rPr>
        <w:t>I</w:t>
      </w:r>
      <w:r w:rsidRPr="154628EF">
        <w:t xml:space="preserve"> </w:t>
      </w:r>
      <w:r w:rsidRPr="154628EF">
        <w:rPr>
          <w:b/>
          <w:bCs/>
        </w:rPr>
        <w:t>JAVNU</w:t>
      </w:r>
      <w:r w:rsidRPr="154628EF">
        <w:t xml:space="preserve"> </w:t>
      </w:r>
      <w:r w:rsidRPr="154628EF">
        <w:rPr>
          <w:b/>
          <w:bCs/>
        </w:rPr>
        <w:t>DJELATNOST</w:t>
      </w:r>
      <w:r w:rsidRPr="154628EF">
        <w:t xml:space="preserve"> usmjerenu na predstavljanje škole  široj  zajednici kroz sudjelovanje u osmišljavanju i izradi promidžbenog materijala, povezivanje s organizacijama i udrugama te  organiziranje predavanja, izložbi i drugih školskih manifestacija</w:t>
      </w:r>
    </w:p>
    <w:p w14:paraId="09A330BD" w14:textId="564E13F3" w:rsidR="154628EF" w:rsidRDefault="154628EF" w:rsidP="154628EF">
      <w:pPr>
        <w:ind w:left="360"/>
        <w:jc w:val="both"/>
      </w:pPr>
      <w:r w:rsidRPr="154628EF">
        <w:rPr>
          <w:sz w:val="12"/>
          <w:szCs w:val="12"/>
        </w:rPr>
        <w:t xml:space="preserve"> </w:t>
      </w:r>
    </w:p>
    <w:p w14:paraId="5252F14C" w14:textId="372FC6F7" w:rsidR="154628EF" w:rsidRDefault="154628EF" w:rsidP="154628EF">
      <w:pPr>
        <w:pStyle w:val="Odlomakpopisa"/>
        <w:ind w:left="360" w:hanging="360"/>
        <w:jc w:val="both"/>
      </w:pPr>
      <w:r w:rsidRPr="154628EF">
        <w:rPr>
          <w:b/>
          <w:bCs/>
        </w:rPr>
        <w:t>STRUČNE</w:t>
      </w:r>
      <w:r w:rsidRPr="154628EF">
        <w:t xml:space="preserve"> </w:t>
      </w:r>
      <w:r w:rsidRPr="154628EF">
        <w:rPr>
          <w:b/>
          <w:bCs/>
        </w:rPr>
        <w:t>KNJIŽNIČARSKE</w:t>
      </w:r>
      <w:r w:rsidRPr="154628EF">
        <w:t xml:space="preserve"> </w:t>
      </w:r>
      <w:r w:rsidRPr="154628EF">
        <w:rPr>
          <w:b/>
          <w:bCs/>
        </w:rPr>
        <w:t>POSLOVE</w:t>
      </w:r>
      <w:r w:rsidRPr="154628EF">
        <w:t xml:space="preserve"> koji se obavljaju kontinuirano tijekom cijele godine, a obuhvaćaju:</w:t>
      </w:r>
    </w:p>
    <w:p w14:paraId="7145192E" w14:textId="4E3A28EA" w:rsidR="154628EF" w:rsidRDefault="154628EF" w:rsidP="154628EF">
      <w:pPr>
        <w:pStyle w:val="Odlomakpopisa"/>
        <w:ind w:left="1080"/>
        <w:jc w:val="both"/>
      </w:pPr>
      <w:r w:rsidRPr="154628EF">
        <w:t>3.1. priprema fonda (nabava knjižnične građe, prikupljanje i analiza zahtjeva</w:t>
      </w:r>
    </w:p>
    <w:p w14:paraId="6AAACFC7" w14:textId="00DEC57F" w:rsidR="154628EF" w:rsidRDefault="154628EF" w:rsidP="154628EF">
      <w:pPr>
        <w:pStyle w:val="Odlomakpopisa"/>
        <w:ind w:left="1080"/>
        <w:jc w:val="both"/>
      </w:pPr>
      <w:r w:rsidRPr="154628EF">
        <w:t xml:space="preserve">    korisnika,  plan nabave, izbor  građe, organizacija fonda, pročišćavanje i</w:t>
      </w:r>
    </w:p>
    <w:p w14:paraId="04215A7D" w14:textId="0ECB1A6C" w:rsidR="154628EF" w:rsidRDefault="154628EF" w:rsidP="154628EF">
      <w:pPr>
        <w:pStyle w:val="Odlomakpopisa"/>
        <w:ind w:left="1080"/>
        <w:jc w:val="both"/>
      </w:pPr>
      <w:r w:rsidRPr="154628EF">
        <w:t xml:space="preserve">    izlučivanje, revizija i otpis, procjenjivanje fonda)</w:t>
      </w:r>
    </w:p>
    <w:p w14:paraId="6CB9CD6E" w14:textId="6A05292D" w:rsidR="154628EF" w:rsidRDefault="154628EF" w:rsidP="154628EF">
      <w:pPr>
        <w:pStyle w:val="Odlomakpopisa"/>
        <w:ind w:left="1080"/>
        <w:jc w:val="both"/>
      </w:pPr>
      <w:r w:rsidRPr="154628EF">
        <w:t>3.2. obradba knjižnične građe (bibliografska obradba, sadržajna analiza za  potrebe</w:t>
      </w:r>
    </w:p>
    <w:p w14:paraId="4F5E7246" w14:textId="090B825B" w:rsidR="154628EF" w:rsidRDefault="154628EF" w:rsidP="154628EF">
      <w:pPr>
        <w:pStyle w:val="Odlomakpopisa"/>
        <w:ind w:left="1080"/>
        <w:jc w:val="both"/>
      </w:pPr>
      <w:r w:rsidRPr="154628EF">
        <w:t xml:space="preserve">      klasifikacije, predmetna obradba, izrada anotacija i sažetaka)</w:t>
      </w:r>
    </w:p>
    <w:p w14:paraId="0C2E7874" w14:textId="52E7663C" w:rsidR="154628EF" w:rsidRDefault="154628EF" w:rsidP="154628EF">
      <w:pPr>
        <w:pStyle w:val="Odlomakpopisa"/>
        <w:ind w:left="1080"/>
        <w:jc w:val="both"/>
      </w:pPr>
      <w:r w:rsidRPr="154628EF">
        <w:lastRenderedPageBreak/>
        <w:t>3.3. informacijska djelatnost (referentna zbirka, retrospektivna pretraživanja,</w:t>
      </w:r>
    </w:p>
    <w:p w14:paraId="6EF47EE7" w14:textId="397534FB" w:rsidR="154628EF" w:rsidRDefault="154628EF" w:rsidP="154628EF">
      <w:pPr>
        <w:pStyle w:val="Odlomakpopisa"/>
        <w:ind w:left="1080"/>
        <w:jc w:val="both"/>
      </w:pPr>
      <w:r w:rsidRPr="154628EF">
        <w:t xml:space="preserve">     organizacija i izrada profila za selektivnu   diseminaciju, pretraživanje  dostupnih</w:t>
      </w:r>
    </w:p>
    <w:p w14:paraId="29A23752" w14:textId="523948EC" w:rsidR="154628EF" w:rsidRDefault="154628EF" w:rsidP="154628EF">
      <w:pPr>
        <w:pStyle w:val="Odlomakpopisa"/>
        <w:ind w:left="1080"/>
        <w:jc w:val="both"/>
      </w:pPr>
      <w:r w:rsidRPr="154628EF">
        <w:t xml:space="preserve">     baza podataka i kataloga, organizacija međuknjižnične posudbe)</w:t>
      </w:r>
    </w:p>
    <w:p w14:paraId="3A431570" w14:textId="5D35C3D1" w:rsidR="154628EF" w:rsidRDefault="154628EF" w:rsidP="154628EF">
      <w:pPr>
        <w:ind w:left="360"/>
        <w:jc w:val="both"/>
      </w:pPr>
      <w:r w:rsidRPr="154628EF">
        <w:rPr>
          <w:sz w:val="12"/>
          <w:szCs w:val="12"/>
        </w:rPr>
        <w:t xml:space="preserve"> </w:t>
      </w:r>
    </w:p>
    <w:p w14:paraId="5A38B1E2" w14:textId="4FED0855" w:rsidR="154628EF" w:rsidRDefault="154628EF" w:rsidP="154628EF">
      <w:pPr>
        <w:pStyle w:val="Odlomakpopisa"/>
        <w:ind w:left="360" w:hanging="360"/>
        <w:jc w:val="both"/>
        <w:rPr>
          <w:b/>
          <w:bCs/>
        </w:rPr>
      </w:pPr>
      <w:r w:rsidRPr="154628EF">
        <w:rPr>
          <w:b/>
          <w:bCs/>
        </w:rPr>
        <w:t xml:space="preserve">PRIPREME, RAD U STRUČNIM TIJELIMA ŠKOLE </w:t>
      </w:r>
    </w:p>
    <w:p w14:paraId="273F9F32" w14:textId="43635719" w:rsidR="154628EF" w:rsidRDefault="154628EF" w:rsidP="154628EF">
      <w:pPr>
        <w:jc w:val="both"/>
      </w:pPr>
      <w:r w:rsidRPr="154628EF">
        <w:rPr>
          <w:sz w:val="12"/>
          <w:szCs w:val="12"/>
        </w:rPr>
        <w:t xml:space="preserve"> </w:t>
      </w:r>
    </w:p>
    <w:p w14:paraId="23358F1F" w14:textId="771A67F4" w:rsidR="154628EF" w:rsidRDefault="154628EF" w:rsidP="154628EF">
      <w:pPr>
        <w:pStyle w:val="Odlomakpopisa"/>
        <w:ind w:left="360" w:hanging="360"/>
        <w:jc w:val="both"/>
      </w:pPr>
      <w:r w:rsidRPr="154628EF">
        <w:rPr>
          <w:b/>
          <w:bCs/>
        </w:rPr>
        <w:t>STRUČNO</w:t>
      </w:r>
      <w:r w:rsidRPr="154628EF">
        <w:t xml:space="preserve"> </w:t>
      </w:r>
      <w:r w:rsidRPr="154628EF">
        <w:rPr>
          <w:b/>
          <w:bCs/>
        </w:rPr>
        <w:t>USAVRŠAVANJE</w:t>
      </w:r>
      <w:r w:rsidRPr="154628EF">
        <w:t xml:space="preserve"> koje pretpostavlja sudjelovanje u radu knjižničnog vijeća, oblicima usavršavanja koje priređuje Ministarstvo znanosti i obrazovanja  te matična služba za školske knjižnice, aktivno sudjelovanje u radu stručnih knjižničarskih udruga, individualno stručno usavršavanje kroz praćenje relevantne literature i sudjelovanje u različitim oblicima edukacija</w:t>
      </w:r>
    </w:p>
    <w:p w14:paraId="10EE7FC6" w14:textId="27FA0535" w:rsidR="154628EF" w:rsidRDefault="42F9319C" w:rsidP="154628EF">
      <w:pPr>
        <w:jc w:val="both"/>
      </w:pPr>
      <w:r w:rsidRPr="42F9319C">
        <w:rPr>
          <w:b/>
          <w:bCs/>
        </w:rPr>
        <w:t xml:space="preserve"> </w:t>
      </w:r>
    </w:p>
    <w:p w14:paraId="62FF4F5E" w14:textId="1288FCAC" w:rsidR="154628EF" w:rsidRDefault="154628EF" w:rsidP="154628EF">
      <w:pPr>
        <w:jc w:val="both"/>
      </w:pPr>
      <w:r w:rsidRPr="154628EF">
        <w:rPr>
          <w:b/>
          <w:bCs/>
          <w:u w:val="single"/>
        </w:rPr>
        <w:t>GODIŠNJI PLAN:</w:t>
      </w:r>
    </w:p>
    <w:p w14:paraId="4709511D" w14:textId="20CA5A90" w:rsidR="154628EF" w:rsidRDefault="154628EF" w:rsidP="154628EF">
      <w:pPr>
        <w:jc w:val="both"/>
      </w:pPr>
      <w:r w:rsidRPr="154628EF">
        <w:rPr>
          <w:sz w:val="12"/>
          <w:szCs w:val="12"/>
        </w:rPr>
        <w:t xml:space="preserve"> </w:t>
      </w:r>
    </w:p>
    <w:p w14:paraId="689B1044" w14:textId="7C94C91C" w:rsidR="154628EF" w:rsidRDefault="154628EF" w:rsidP="154628EF">
      <w:pPr>
        <w:jc w:val="both"/>
      </w:pPr>
      <w:r w:rsidRPr="154628EF">
        <w:rPr>
          <w:b/>
          <w:bCs/>
        </w:rPr>
        <w:t xml:space="preserve">RUJAN – </w:t>
      </w:r>
      <w:r w:rsidRPr="154628EF">
        <w:t xml:space="preserve">pregled ponuda knjižara i izdavača, obavijesti o novim udžbenicima, popuna kataloga </w:t>
      </w:r>
      <w:proofErr w:type="spellStart"/>
      <w:r w:rsidRPr="154628EF">
        <w:t>deziderata</w:t>
      </w:r>
      <w:proofErr w:type="spellEnd"/>
      <w:r w:rsidRPr="154628EF">
        <w:t>, suradnja s aktivima i popisi stručne literature, dogovor o lektiri.</w:t>
      </w:r>
    </w:p>
    <w:p w14:paraId="40A1AF5A" w14:textId="65001C42" w:rsidR="154628EF" w:rsidRDefault="154628EF" w:rsidP="154628EF">
      <w:pPr>
        <w:jc w:val="both"/>
      </w:pPr>
      <w:r w:rsidRPr="154628EF">
        <w:t>Uvođenje novih korisnika u sustav, edukacija korisnika-učenika prvih razreda u knjižnici (uloga školske knjižnice, načini korištenja građe i prostora, osnove UDK sustava, pravilnik)</w:t>
      </w:r>
    </w:p>
    <w:p w14:paraId="08C6E16E" w14:textId="6C205C52" w:rsidR="154628EF" w:rsidRDefault="154628EF" w:rsidP="154628EF">
      <w:pPr>
        <w:jc w:val="both"/>
      </w:pPr>
      <w:r w:rsidRPr="154628EF">
        <w:rPr>
          <w:sz w:val="12"/>
          <w:szCs w:val="12"/>
        </w:rPr>
        <w:t xml:space="preserve"> </w:t>
      </w:r>
    </w:p>
    <w:p w14:paraId="1AD4E2CE" w14:textId="54134C0A" w:rsidR="154628EF" w:rsidRDefault="154628EF" w:rsidP="154628EF">
      <w:pPr>
        <w:jc w:val="both"/>
      </w:pPr>
      <w:r w:rsidRPr="154628EF">
        <w:t>Pano:  Informacije o knjižnici</w:t>
      </w:r>
    </w:p>
    <w:p w14:paraId="1C3D24B5" w14:textId="644B90C3" w:rsidR="154628EF" w:rsidRDefault="154628EF" w:rsidP="154628EF">
      <w:pPr>
        <w:jc w:val="both"/>
      </w:pPr>
      <w:r w:rsidRPr="154628EF">
        <w:t xml:space="preserve">           Predstavljanje mogućih školskih aktivnosti</w:t>
      </w:r>
    </w:p>
    <w:p w14:paraId="303997E3" w14:textId="535A8BDB" w:rsidR="154628EF" w:rsidRDefault="154628EF" w:rsidP="154628EF">
      <w:pPr>
        <w:jc w:val="both"/>
      </w:pPr>
      <w:r w:rsidRPr="154628EF">
        <w:rPr>
          <w:sz w:val="12"/>
          <w:szCs w:val="12"/>
        </w:rPr>
        <w:t xml:space="preserve"> </w:t>
      </w:r>
    </w:p>
    <w:p w14:paraId="70739A70" w14:textId="5647EA70" w:rsidR="154628EF" w:rsidRDefault="154628EF" w:rsidP="154628EF">
      <w:pPr>
        <w:jc w:val="both"/>
      </w:pPr>
      <w:r w:rsidRPr="154628EF">
        <w:t>08.09. Međunarodni dan pismenosti – izrada panoa</w:t>
      </w:r>
    </w:p>
    <w:p w14:paraId="144F8B42" w14:textId="4F467484" w:rsidR="154628EF" w:rsidRDefault="154628EF" w:rsidP="154628EF">
      <w:pPr>
        <w:jc w:val="both"/>
      </w:pPr>
      <w:r w:rsidRPr="154628EF">
        <w:t>23.09. Dan europske baštine – izrada panoa, suradnja i razgovor s učenicima</w:t>
      </w:r>
    </w:p>
    <w:p w14:paraId="1966BC31" w14:textId="5AECC87F" w:rsidR="154628EF" w:rsidRDefault="154628EF" w:rsidP="154628EF">
      <w:pPr>
        <w:jc w:val="both"/>
      </w:pPr>
      <w:r w:rsidRPr="154628EF">
        <w:t>26.09. Europski dan jezika – izrada panoa, suradnja i razgovor s učenicima</w:t>
      </w:r>
    </w:p>
    <w:p w14:paraId="03D65E59" w14:textId="5C29FE95" w:rsidR="154628EF" w:rsidRDefault="154628EF" w:rsidP="154628EF">
      <w:pPr>
        <w:jc w:val="both"/>
      </w:pPr>
      <w:r w:rsidRPr="154628EF">
        <w:rPr>
          <w:sz w:val="12"/>
          <w:szCs w:val="12"/>
        </w:rPr>
        <w:t xml:space="preserve"> </w:t>
      </w:r>
    </w:p>
    <w:p w14:paraId="516DBEDD" w14:textId="2DE271AB" w:rsidR="154628EF" w:rsidRDefault="154628EF" w:rsidP="154628EF">
      <w:pPr>
        <w:jc w:val="both"/>
      </w:pPr>
      <w:r w:rsidRPr="154628EF">
        <w:rPr>
          <w:b/>
          <w:bCs/>
        </w:rPr>
        <w:t>LISTOPAD</w:t>
      </w:r>
      <w:r w:rsidRPr="154628EF">
        <w:t xml:space="preserve"> - pregled periodike, osmišljavanje školskih projekata i dogovor o mogućoj  realizaciji.</w:t>
      </w:r>
    </w:p>
    <w:p w14:paraId="55D7E4B9" w14:textId="67C7E540" w:rsidR="154628EF" w:rsidRDefault="154628EF" w:rsidP="154628EF">
      <w:pPr>
        <w:ind w:left="360"/>
        <w:jc w:val="both"/>
      </w:pPr>
      <w:r w:rsidRPr="154628EF">
        <w:t xml:space="preserve">1. tema: Put do prave informacije </w:t>
      </w:r>
    </w:p>
    <w:p w14:paraId="1F929E75" w14:textId="40A7BCFB" w:rsidR="154628EF" w:rsidRDefault="154628EF" w:rsidP="154628EF">
      <w:pPr>
        <w:ind w:left="360"/>
        <w:jc w:val="both"/>
      </w:pPr>
      <w:r w:rsidRPr="154628EF">
        <w:t>2. tema: Sigurnost na internetu</w:t>
      </w:r>
    </w:p>
    <w:p w14:paraId="35D3EE34" w14:textId="0B2C94BF" w:rsidR="154628EF" w:rsidRDefault="154628EF" w:rsidP="154628EF">
      <w:pPr>
        <w:jc w:val="both"/>
      </w:pPr>
      <w:r w:rsidRPr="154628EF">
        <w:t xml:space="preserve">      15.10. – 15.11. Mjesec hrvatske knjige</w:t>
      </w:r>
    </w:p>
    <w:p w14:paraId="0EA2190B" w14:textId="098D1EFD" w:rsidR="154628EF" w:rsidRDefault="154628EF" w:rsidP="154628EF">
      <w:pPr>
        <w:ind w:left="360"/>
        <w:jc w:val="both"/>
      </w:pPr>
      <w:r w:rsidRPr="154628EF">
        <w:t>16.10. Dan rječnika</w:t>
      </w:r>
    </w:p>
    <w:p w14:paraId="44D0EF4C" w14:textId="03D0739D" w:rsidR="154628EF" w:rsidRDefault="42F9319C" w:rsidP="42F9319C">
      <w:r w:rsidRPr="42F9319C">
        <w:t xml:space="preserve">Javna i kulturna djelatnost: </w:t>
      </w:r>
      <w:r w:rsidRPr="42F9319C">
        <w:rPr>
          <w:b/>
          <w:bCs/>
        </w:rPr>
        <w:t>MEĐUNARODNI</w:t>
      </w:r>
      <w:r w:rsidRPr="42F9319C">
        <w:t xml:space="preserve"> </w:t>
      </w:r>
      <w:r w:rsidRPr="42F9319C">
        <w:rPr>
          <w:b/>
          <w:bCs/>
        </w:rPr>
        <w:t>DAN</w:t>
      </w:r>
      <w:r w:rsidRPr="42F9319C">
        <w:t xml:space="preserve"> </w:t>
      </w:r>
      <w:r w:rsidRPr="42F9319C">
        <w:rPr>
          <w:b/>
          <w:bCs/>
        </w:rPr>
        <w:t>ŠKOLSKIH</w:t>
      </w:r>
      <w:r w:rsidRPr="42F9319C">
        <w:t xml:space="preserve"> </w:t>
      </w:r>
      <w:r w:rsidRPr="42F9319C">
        <w:rPr>
          <w:b/>
          <w:bCs/>
        </w:rPr>
        <w:t>KNJIŽNICA (23.10.)</w:t>
      </w:r>
      <w:r w:rsidRPr="42F9319C">
        <w:t xml:space="preserve">                        </w:t>
      </w:r>
    </w:p>
    <w:p w14:paraId="23D015AA" w14:textId="5F585061" w:rsidR="154628EF" w:rsidRDefault="154628EF" w:rsidP="154628EF">
      <w:pPr>
        <w:jc w:val="both"/>
      </w:pPr>
      <w:r w:rsidRPr="154628EF">
        <w:t xml:space="preserve">      27.10. Svjetski dan audiovizualne baštine                       </w:t>
      </w:r>
    </w:p>
    <w:p w14:paraId="72981E06" w14:textId="64025DBA" w:rsidR="154628EF" w:rsidRDefault="154628EF" w:rsidP="154628EF">
      <w:pPr>
        <w:jc w:val="both"/>
      </w:pPr>
      <w:r w:rsidRPr="154628EF">
        <w:rPr>
          <w:b/>
          <w:bCs/>
          <w:i/>
          <w:iCs/>
        </w:rPr>
        <w:t xml:space="preserve"> </w:t>
      </w:r>
    </w:p>
    <w:p w14:paraId="3E591CE2" w14:textId="61E338DD" w:rsidR="154628EF" w:rsidRDefault="154628EF" w:rsidP="154628EF">
      <w:pPr>
        <w:jc w:val="both"/>
      </w:pPr>
      <w:r w:rsidRPr="154628EF">
        <w:rPr>
          <w:b/>
          <w:bCs/>
        </w:rPr>
        <w:t>STUDENI</w:t>
      </w:r>
      <w:r w:rsidRPr="154628EF">
        <w:t xml:space="preserve"> –  računalna katalogizacija, uobičajeni referalni i informacijski poslovi.</w:t>
      </w:r>
    </w:p>
    <w:p w14:paraId="7B7CCBA1" w14:textId="43E6DFBD" w:rsidR="154628EF" w:rsidRDefault="154628EF" w:rsidP="154628EF">
      <w:pPr>
        <w:jc w:val="both"/>
      </w:pPr>
      <w:r w:rsidRPr="154628EF">
        <w:t xml:space="preserve">Sudjelovanje u Mjesecu hrvatske knjige </w:t>
      </w:r>
    </w:p>
    <w:p w14:paraId="1FE7F854" w14:textId="10198B2B" w:rsidR="154628EF" w:rsidRDefault="154628EF" w:rsidP="154628EF">
      <w:pPr>
        <w:jc w:val="both"/>
      </w:pPr>
      <w:r w:rsidRPr="154628EF">
        <w:t>11.11. Dan hrvatskih knjižnica</w:t>
      </w:r>
    </w:p>
    <w:p w14:paraId="59A3A8A8" w14:textId="6594D536" w:rsidR="154628EF" w:rsidRDefault="154628EF" w:rsidP="154628EF">
      <w:pPr>
        <w:jc w:val="both"/>
      </w:pPr>
      <w:r w:rsidRPr="154628EF">
        <w:t>24.11. Dan hrvatskog kazališta –NOĆ KAZALIŠTA</w:t>
      </w:r>
    </w:p>
    <w:p w14:paraId="17F1BBFF" w14:textId="1E258930" w:rsidR="154628EF" w:rsidRDefault="154628EF" w:rsidP="154628EF">
      <w:pPr>
        <w:jc w:val="both"/>
      </w:pPr>
      <w:r w:rsidRPr="154628EF">
        <w:t>Pano: Međunarodni dan uklanjanja nasilja nad ženama (25. 11.)</w:t>
      </w:r>
    </w:p>
    <w:p w14:paraId="427DFEBA" w14:textId="2F21DD7D" w:rsidR="154628EF" w:rsidRDefault="154628EF" w:rsidP="154628EF">
      <w:pPr>
        <w:jc w:val="both"/>
      </w:pPr>
      <w:r w:rsidRPr="154628EF">
        <w:rPr>
          <w:sz w:val="12"/>
          <w:szCs w:val="12"/>
        </w:rPr>
        <w:t xml:space="preserve"> </w:t>
      </w:r>
    </w:p>
    <w:p w14:paraId="454ED739" w14:textId="7894BBDD" w:rsidR="154628EF" w:rsidRDefault="154628EF" w:rsidP="154628EF">
      <w:pPr>
        <w:jc w:val="both"/>
      </w:pPr>
      <w:r w:rsidRPr="154628EF">
        <w:rPr>
          <w:b/>
          <w:bCs/>
        </w:rPr>
        <w:t>PROSINAC</w:t>
      </w:r>
      <w:r w:rsidRPr="154628EF">
        <w:t xml:space="preserve"> – stručna i informacijska djelatnost, obnavljanje pretplate na periodiku, revizija knjižne građe</w:t>
      </w:r>
    </w:p>
    <w:p w14:paraId="20134197" w14:textId="6B00D322" w:rsidR="154628EF" w:rsidRDefault="154628EF" w:rsidP="154628EF">
      <w:pPr>
        <w:jc w:val="both"/>
      </w:pPr>
      <w:r w:rsidRPr="154628EF">
        <w:t>10.12. Dan ljudskih prava</w:t>
      </w:r>
    </w:p>
    <w:p w14:paraId="18F50B52" w14:textId="518A9A61" w:rsidR="154628EF" w:rsidRDefault="154628EF" w:rsidP="154628EF">
      <w:pPr>
        <w:jc w:val="both"/>
      </w:pPr>
      <w:r w:rsidRPr="154628EF">
        <w:t>Božić</w:t>
      </w:r>
    </w:p>
    <w:p w14:paraId="108E4C25" w14:textId="667F0592" w:rsidR="154628EF" w:rsidRDefault="154628EF" w:rsidP="154628EF">
      <w:pPr>
        <w:jc w:val="both"/>
      </w:pPr>
      <w:r w:rsidRPr="154628EF">
        <w:rPr>
          <w:sz w:val="12"/>
          <w:szCs w:val="12"/>
        </w:rPr>
        <w:t xml:space="preserve"> </w:t>
      </w:r>
    </w:p>
    <w:p w14:paraId="15C009D0" w14:textId="50B4F629" w:rsidR="154628EF" w:rsidRDefault="154628EF" w:rsidP="154628EF">
      <w:pPr>
        <w:jc w:val="both"/>
      </w:pPr>
      <w:r w:rsidRPr="154628EF">
        <w:rPr>
          <w:b/>
          <w:bCs/>
        </w:rPr>
        <w:t>SIJEČANJ</w:t>
      </w:r>
      <w:r w:rsidRPr="154628EF">
        <w:t xml:space="preserve"> – revizija knjižne građe; priprema drugog polugodišta</w:t>
      </w:r>
    </w:p>
    <w:p w14:paraId="7D4995C8" w14:textId="5A01BABD" w:rsidR="154628EF" w:rsidRDefault="154628EF" w:rsidP="154628EF">
      <w:pPr>
        <w:jc w:val="both"/>
      </w:pPr>
      <w:r w:rsidRPr="154628EF">
        <w:t>NOĆ MUZEJA – posjet vinkovačkom muzeju</w:t>
      </w:r>
    </w:p>
    <w:p w14:paraId="30E7C85F" w14:textId="1FDBFF0B" w:rsidR="154628EF" w:rsidRDefault="154628EF" w:rsidP="154628EF">
      <w:pPr>
        <w:jc w:val="both"/>
      </w:pPr>
      <w:r w:rsidRPr="154628EF">
        <w:t xml:space="preserve">SMIJEH NAŠ NASUŠNI – povodom Svjetskog dana smijeha, 10. siječnja </w:t>
      </w:r>
    </w:p>
    <w:p w14:paraId="65E1C4B6" w14:textId="65A71278" w:rsidR="154628EF" w:rsidRDefault="154628EF" w:rsidP="154628EF">
      <w:pPr>
        <w:jc w:val="both"/>
      </w:pPr>
      <w:r w:rsidRPr="154628EF">
        <w:t>Pano: Svjetski dan smijeha</w:t>
      </w:r>
    </w:p>
    <w:p w14:paraId="6A1A896E" w14:textId="33927B31" w:rsidR="154628EF" w:rsidRDefault="154628EF" w:rsidP="154628EF">
      <w:pPr>
        <w:jc w:val="both"/>
      </w:pPr>
      <w:r w:rsidRPr="154628EF">
        <w:rPr>
          <w:sz w:val="16"/>
          <w:szCs w:val="16"/>
        </w:rPr>
        <w:t xml:space="preserve"> </w:t>
      </w:r>
    </w:p>
    <w:p w14:paraId="31EEF731" w14:textId="3F7C3113" w:rsidR="154628EF" w:rsidRDefault="154628EF" w:rsidP="154628EF">
      <w:pPr>
        <w:jc w:val="both"/>
      </w:pPr>
      <w:r w:rsidRPr="154628EF">
        <w:rPr>
          <w:b/>
          <w:bCs/>
        </w:rPr>
        <w:lastRenderedPageBreak/>
        <w:t>VELJAČA</w:t>
      </w:r>
      <w:r w:rsidRPr="154628EF">
        <w:t xml:space="preserve"> – uobičajena stručna i informacijska djelatnost</w:t>
      </w:r>
    </w:p>
    <w:p w14:paraId="142451B5" w14:textId="208CDD4B" w:rsidR="154628EF" w:rsidRDefault="154628EF" w:rsidP="154628EF">
      <w:pPr>
        <w:jc w:val="both"/>
      </w:pPr>
      <w:r w:rsidRPr="154628EF">
        <w:t>timski rad: knjižničar, aktiv hrvatskog jezika i svi zainteresirani</w:t>
      </w:r>
    </w:p>
    <w:p w14:paraId="3706D6C6" w14:textId="6F3F18D2" w:rsidR="154628EF" w:rsidRDefault="154628EF" w:rsidP="154628EF">
      <w:pPr>
        <w:jc w:val="both"/>
      </w:pPr>
      <w:r w:rsidRPr="154628EF">
        <w:t>16.02. Svjetski dan čitanja naglas – nastava u razredu, suradnja s učenicima</w:t>
      </w:r>
    </w:p>
    <w:p w14:paraId="442E2F7C" w14:textId="588FD7AF" w:rsidR="154628EF" w:rsidRDefault="154628EF" w:rsidP="154628EF">
      <w:pPr>
        <w:jc w:val="both"/>
      </w:pPr>
      <w:r w:rsidRPr="154628EF">
        <w:t>SVI NAŠI GOVORI – povodom Međunarodnog dana materinskog jezika (UNESCO) 21. 02.</w:t>
      </w:r>
    </w:p>
    <w:p w14:paraId="70D94242" w14:textId="04A78373" w:rsidR="154628EF" w:rsidRDefault="154628EF" w:rsidP="154628EF">
      <w:pPr>
        <w:jc w:val="both"/>
      </w:pPr>
      <w:r w:rsidRPr="154628EF">
        <w:t>22.02. Dan hrvatske glagoljice i glagoljaštva</w:t>
      </w:r>
    </w:p>
    <w:p w14:paraId="409F24CC" w14:textId="0C0CD198" w:rsidR="154628EF" w:rsidRDefault="154628EF" w:rsidP="154628EF">
      <w:pPr>
        <w:jc w:val="both"/>
      </w:pPr>
      <w:r w:rsidRPr="154628EF">
        <w:t>Pano: rezultat timskog rada</w:t>
      </w:r>
    </w:p>
    <w:p w14:paraId="08088C3E" w14:textId="4025C375" w:rsidR="154628EF" w:rsidRDefault="154628EF" w:rsidP="154628EF">
      <w:pPr>
        <w:jc w:val="both"/>
      </w:pPr>
      <w:r w:rsidRPr="154628EF">
        <w:rPr>
          <w:sz w:val="12"/>
          <w:szCs w:val="12"/>
        </w:rPr>
        <w:t xml:space="preserve"> </w:t>
      </w:r>
    </w:p>
    <w:p w14:paraId="316E55C9" w14:textId="01A71DDF" w:rsidR="154628EF" w:rsidRDefault="154628EF" w:rsidP="154628EF">
      <w:pPr>
        <w:jc w:val="both"/>
      </w:pPr>
      <w:r w:rsidRPr="154628EF">
        <w:rPr>
          <w:b/>
          <w:bCs/>
        </w:rPr>
        <w:t>OŽUJAK</w:t>
      </w:r>
      <w:r w:rsidRPr="154628EF">
        <w:t xml:space="preserve"> – uobičajeni stručni i informacijski poslovi</w:t>
      </w:r>
    </w:p>
    <w:p w14:paraId="7D774A63" w14:textId="709734A5" w:rsidR="154628EF" w:rsidRDefault="154628EF" w:rsidP="154628EF">
      <w:pPr>
        <w:jc w:val="both"/>
      </w:pPr>
      <w:r w:rsidRPr="154628EF">
        <w:t>MEĐUNARODNI DAN ŽENA – 8.3.</w:t>
      </w:r>
    </w:p>
    <w:p w14:paraId="3F0EAFC1" w14:textId="0CAB38EA" w:rsidR="154628EF" w:rsidRDefault="154628EF" w:rsidP="154628EF">
      <w:pPr>
        <w:jc w:val="both"/>
      </w:pPr>
      <w:r w:rsidRPr="154628EF">
        <w:t>11.-17.03. Dani hrvatskoga jezika – rezultat timskog rada s aktivom hrvatskoga jezika</w:t>
      </w:r>
    </w:p>
    <w:p w14:paraId="1CA65D2F" w14:textId="7EB9BFB4" w:rsidR="154628EF" w:rsidRDefault="154628EF" w:rsidP="154628EF">
      <w:pPr>
        <w:jc w:val="both"/>
      </w:pPr>
      <w:r w:rsidRPr="154628EF">
        <w:t>20.03. Svjetski dan pripovijedanja</w:t>
      </w:r>
    </w:p>
    <w:p w14:paraId="6CE10E02" w14:textId="1E1B968C" w:rsidR="154628EF" w:rsidRDefault="154628EF" w:rsidP="154628EF">
      <w:pPr>
        <w:jc w:val="both"/>
      </w:pPr>
      <w:r w:rsidRPr="154628EF">
        <w:t>21.03. Svjetski dan pjesništva</w:t>
      </w:r>
    </w:p>
    <w:p w14:paraId="5A51D3FE" w14:textId="6491ABA6" w:rsidR="154628EF" w:rsidRDefault="154628EF" w:rsidP="154628EF">
      <w:pPr>
        <w:jc w:val="both"/>
      </w:pPr>
      <w:r w:rsidRPr="154628EF">
        <w:t>SVJETSKI DAN KAZALIŠTA – 27.3.</w:t>
      </w:r>
    </w:p>
    <w:p w14:paraId="5973D57B" w14:textId="58215D52" w:rsidR="154628EF" w:rsidRDefault="154628EF" w:rsidP="154628EF">
      <w:pPr>
        <w:jc w:val="both"/>
      </w:pPr>
      <w:r w:rsidRPr="154628EF">
        <w:t>Pano: rezultat timskog rada</w:t>
      </w:r>
    </w:p>
    <w:p w14:paraId="02642018" w14:textId="0CF395A5" w:rsidR="154628EF" w:rsidRDefault="154628EF" w:rsidP="154628EF">
      <w:pPr>
        <w:jc w:val="both"/>
      </w:pPr>
      <w:r w:rsidRPr="154628EF">
        <w:rPr>
          <w:sz w:val="12"/>
          <w:szCs w:val="12"/>
        </w:rPr>
        <w:t xml:space="preserve"> </w:t>
      </w:r>
    </w:p>
    <w:p w14:paraId="418A2E77" w14:textId="02592C5F" w:rsidR="154628EF" w:rsidRDefault="154628EF" w:rsidP="154628EF">
      <w:pPr>
        <w:jc w:val="both"/>
      </w:pPr>
      <w:r w:rsidRPr="154628EF">
        <w:rPr>
          <w:b/>
          <w:bCs/>
        </w:rPr>
        <w:t>TRAVANJ</w:t>
      </w:r>
      <w:r w:rsidRPr="154628EF">
        <w:t xml:space="preserve"> – stručni i informacijski poslovi</w:t>
      </w:r>
    </w:p>
    <w:p w14:paraId="0DFD59DB" w14:textId="4AEFEECA" w:rsidR="154628EF" w:rsidRDefault="154628EF" w:rsidP="154628EF">
      <w:pPr>
        <w:jc w:val="both"/>
      </w:pPr>
      <w:r w:rsidRPr="154628EF">
        <w:t>Knjižničar, aktiv hrvatskog jezika, povijest, svi aktivi</w:t>
      </w:r>
    </w:p>
    <w:p w14:paraId="5AA2AF61" w14:textId="5FBE6074" w:rsidR="154628EF" w:rsidRDefault="154628EF" w:rsidP="154628EF">
      <w:pPr>
        <w:jc w:val="both"/>
      </w:pPr>
      <w:r w:rsidRPr="154628EF">
        <w:t>02.04. Međunarodni dan dječje knjige</w:t>
      </w:r>
    </w:p>
    <w:p w14:paraId="2AAE5A2A" w14:textId="0086D3DB" w:rsidR="154628EF" w:rsidRDefault="154628EF" w:rsidP="154628EF">
      <w:pPr>
        <w:jc w:val="both"/>
      </w:pPr>
      <w:r w:rsidRPr="154628EF">
        <w:t xml:space="preserve">22.04. Dan hrvatske knjige – NOĆ KNJIGE  </w:t>
      </w:r>
    </w:p>
    <w:p w14:paraId="34BA0CD4" w14:textId="0886E64C" w:rsidR="154628EF" w:rsidRDefault="154628EF" w:rsidP="154628EF">
      <w:pPr>
        <w:jc w:val="both"/>
      </w:pPr>
      <w:r w:rsidRPr="154628EF">
        <w:t>Pano: rezultat timskog rada</w:t>
      </w:r>
    </w:p>
    <w:p w14:paraId="49E0F251" w14:textId="6740A590" w:rsidR="154628EF" w:rsidRDefault="154628EF" w:rsidP="154628EF">
      <w:pPr>
        <w:jc w:val="both"/>
      </w:pPr>
      <w:r w:rsidRPr="154628EF">
        <w:rPr>
          <w:sz w:val="12"/>
          <w:szCs w:val="12"/>
        </w:rPr>
        <w:t xml:space="preserve"> </w:t>
      </w:r>
    </w:p>
    <w:p w14:paraId="5F9227C1" w14:textId="59FC671D" w:rsidR="154628EF" w:rsidRDefault="154628EF" w:rsidP="154628EF">
      <w:pPr>
        <w:jc w:val="both"/>
      </w:pPr>
      <w:r w:rsidRPr="154628EF">
        <w:rPr>
          <w:b/>
          <w:bCs/>
        </w:rPr>
        <w:t>SVIBANJ</w:t>
      </w:r>
      <w:r w:rsidRPr="154628EF">
        <w:t xml:space="preserve"> – stručni i informacijski poslovi</w:t>
      </w:r>
    </w:p>
    <w:p w14:paraId="5438EFD7" w14:textId="491E8DE1" w:rsidR="154628EF" w:rsidRDefault="154628EF" w:rsidP="154628EF">
      <w:pPr>
        <w:jc w:val="both"/>
      </w:pPr>
      <w:r w:rsidRPr="154628EF">
        <w:t>03.05. Svjetski dan slobode medija</w:t>
      </w:r>
    </w:p>
    <w:p w14:paraId="09EAD664" w14:textId="134859D9" w:rsidR="154628EF" w:rsidRDefault="154628EF" w:rsidP="154628EF">
      <w:pPr>
        <w:jc w:val="both"/>
      </w:pPr>
      <w:r w:rsidRPr="154628EF">
        <w:t>Vinkovački muzej – povodom Međunarodnog dana muzeja, 18. 05.</w:t>
      </w:r>
    </w:p>
    <w:p w14:paraId="31A3BC86" w14:textId="32128722" w:rsidR="154628EF" w:rsidRDefault="154628EF" w:rsidP="154628EF">
      <w:pPr>
        <w:jc w:val="both"/>
      </w:pPr>
      <w:r w:rsidRPr="154628EF">
        <w:t>Pano: Najpoznatiji svjetski muzeji</w:t>
      </w:r>
    </w:p>
    <w:p w14:paraId="6C5C593C" w14:textId="5A0071B7" w:rsidR="154628EF" w:rsidRDefault="154628EF" w:rsidP="154628EF">
      <w:pPr>
        <w:jc w:val="both"/>
      </w:pPr>
      <w:r w:rsidRPr="154628EF">
        <w:rPr>
          <w:sz w:val="12"/>
          <w:szCs w:val="12"/>
        </w:rPr>
        <w:t xml:space="preserve"> </w:t>
      </w:r>
    </w:p>
    <w:p w14:paraId="5572613A" w14:textId="16510B52" w:rsidR="154628EF" w:rsidRDefault="154628EF" w:rsidP="154628EF">
      <w:pPr>
        <w:jc w:val="both"/>
      </w:pPr>
      <w:r w:rsidRPr="154628EF">
        <w:rPr>
          <w:b/>
          <w:bCs/>
        </w:rPr>
        <w:t>LIPANJ</w:t>
      </w:r>
      <w:r w:rsidRPr="154628EF">
        <w:t xml:space="preserve"> – stručni i informacijski poslovi vezani uz završetak nastavne godine</w:t>
      </w:r>
    </w:p>
    <w:p w14:paraId="0ABA9D85" w14:textId="3A634884" w:rsidR="154628EF" w:rsidRDefault="154628EF" w:rsidP="154628EF">
      <w:pPr>
        <w:jc w:val="both"/>
      </w:pPr>
      <w:r w:rsidRPr="154628EF">
        <w:t xml:space="preserve">                - godišnji izvještaj- timski rad s učenicima i profesorima (knjižničar-urednik)</w:t>
      </w:r>
    </w:p>
    <w:p w14:paraId="723341C1" w14:textId="5052075C" w:rsidR="154628EF" w:rsidRDefault="154628EF" w:rsidP="154628EF">
      <w:pPr>
        <w:jc w:val="both"/>
      </w:pPr>
      <w:r w:rsidRPr="154628EF">
        <w:rPr>
          <w:b/>
          <w:bCs/>
        </w:rPr>
        <w:t xml:space="preserve">KOLOVOZ – </w:t>
      </w:r>
      <w:r w:rsidRPr="154628EF">
        <w:t>zaključivanje školske godine i priprema nove (revizija baze korisnika, dužnici)</w:t>
      </w:r>
    </w:p>
    <w:p w14:paraId="04B2DAD6" w14:textId="367D08C1" w:rsidR="154628EF" w:rsidRDefault="42F9319C" w:rsidP="42F9319C">
      <w:pPr>
        <w:jc w:val="both"/>
        <w:rPr>
          <w:sz w:val="28"/>
          <w:szCs w:val="28"/>
        </w:rPr>
      </w:pPr>
      <w:r w:rsidRPr="42F9319C">
        <w:rPr>
          <w:sz w:val="28"/>
          <w:szCs w:val="28"/>
        </w:rPr>
        <w:t xml:space="preserve">                                          </w:t>
      </w:r>
    </w:p>
    <w:p w14:paraId="75C59779" w14:textId="77777777" w:rsidR="004C783B" w:rsidRDefault="004C783B" w:rsidP="42F9319C">
      <w:pPr>
        <w:jc w:val="both"/>
        <w:rPr>
          <w:b/>
          <w:bCs/>
        </w:rPr>
      </w:pPr>
    </w:p>
    <w:p w14:paraId="5272A948" w14:textId="4F2BE00B" w:rsidR="0041708C" w:rsidRPr="00BB2E8C" w:rsidRDefault="42F9319C" w:rsidP="42F9319C">
      <w:pPr>
        <w:pStyle w:val="Stil2"/>
        <w:numPr>
          <w:ilvl w:val="0"/>
          <w:numId w:val="0"/>
        </w:numPr>
        <w:ind w:left="708"/>
        <w:rPr>
          <w:color w:val="auto"/>
        </w:rPr>
      </w:pPr>
      <w:bookmarkStart w:id="43" w:name="_Toc525555246"/>
      <w:bookmarkStart w:id="44" w:name="_Toc178847953"/>
      <w:r w:rsidRPr="42F9319C">
        <w:rPr>
          <w:color w:val="auto"/>
        </w:rPr>
        <w:t>6.6.  Godišnji plan i program rada stručnog suradnika psihologa</w:t>
      </w:r>
      <w:bookmarkEnd w:id="43"/>
      <w:bookmarkEnd w:id="44"/>
    </w:p>
    <w:p w14:paraId="67429572" w14:textId="77777777" w:rsidR="0089428C" w:rsidRDefault="0089428C" w:rsidP="42F9319C">
      <w:pPr>
        <w:pStyle w:val="Stil2"/>
        <w:numPr>
          <w:ilvl w:val="0"/>
          <w:numId w:val="0"/>
        </w:numPr>
        <w:suppressAutoHyphens/>
        <w:rPr>
          <w:color w:val="auto"/>
        </w:rPr>
      </w:pPr>
    </w:p>
    <w:p w14:paraId="62AA73A3" w14:textId="40E9DFFC" w:rsidR="004E6DC4" w:rsidRPr="004F6ACE" w:rsidRDefault="42F9319C" w:rsidP="004F6ACE">
      <w:pPr>
        <w:rPr>
          <w:b/>
          <w:bCs/>
        </w:rPr>
      </w:pPr>
      <w:r w:rsidRPr="004F6ACE">
        <w:rPr>
          <w:b/>
          <w:bCs/>
        </w:rPr>
        <w:t>Radno vrijeme stručn</w:t>
      </w:r>
      <w:r w:rsidR="004C783B" w:rsidRPr="004F6ACE">
        <w:rPr>
          <w:b/>
          <w:bCs/>
        </w:rPr>
        <w:t>og</w:t>
      </w:r>
      <w:r w:rsidRPr="004F6ACE">
        <w:rPr>
          <w:b/>
          <w:bCs/>
        </w:rPr>
        <w:t xml:space="preserve"> suradni</w:t>
      </w:r>
      <w:r w:rsidR="004C783B" w:rsidRPr="004F6ACE">
        <w:rPr>
          <w:b/>
          <w:bCs/>
        </w:rPr>
        <w:t>ka</w:t>
      </w:r>
      <w:r w:rsidRPr="004F6ACE">
        <w:rPr>
          <w:b/>
          <w:bCs/>
        </w:rPr>
        <w:t xml:space="preserve"> p</w:t>
      </w:r>
      <w:r w:rsidR="004C783B" w:rsidRPr="004F6ACE">
        <w:rPr>
          <w:b/>
          <w:bCs/>
        </w:rPr>
        <w:t>sihologa</w:t>
      </w:r>
      <w:r w:rsidRPr="004F6ACE">
        <w:rPr>
          <w:b/>
          <w:bCs/>
        </w:rPr>
        <w:t>:</w:t>
      </w:r>
    </w:p>
    <w:p w14:paraId="1975F93B" w14:textId="551C3D8D" w:rsidR="004E6DC4" w:rsidRPr="004E6DC4" w:rsidRDefault="42F9319C" w:rsidP="004F6ACE">
      <w:r w:rsidRPr="42F9319C">
        <w:t>Prema rasporedu R1: ponedjeljak, srijeda i petak od 8 do 14; utorak i četvrtak 1</w:t>
      </w:r>
      <w:r w:rsidR="0089428C">
        <w:t>2</w:t>
      </w:r>
      <w:r w:rsidRPr="42F9319C">
        <w:t xml:space="preserve"> – 1</w:t>
      </w:r>
      <w:r w:rsidR="0089428C">
        <w:t>8</w:t>
      </w:r>
      <w:r w:rsidRPr="42F9319C">
        <w:t xml:space="preserve"> sati</w:t>
      </w:r>
    </w:p>
    <w:p w14:paraId="18F31DA8" w14:textId="7A664C1C" w:rsidR="004E6DC4" w:rsidRPr="004E6DC4" w:rsidRDefault="42F9319C" w:rsidP="004F6ACE">
      <w:pPr>
        <w:rPr>
          <w:b/>
        </w:rPr>
      </w:pPr>
      <w:r w:rsidRPr="42F9319C">
        <w:t>Prema rasporedu R2: ponedjeljak, srijeda i petak od 1</w:t>
      </w:r>
      <w:r w:rsidR="0089428C">
        <w:t>2</w:t>
      </w:r>
      <w:r w:rsidRPr="42F9319C">
        <w:t xml:space="preserve"> do 1</w:t>
      </w:r>
      <w:r w:rsidR="0089428C">
        <w:t>8</w:t>
      </w:r>
      <w:r w:rsidRPr="42F9319C">
        <w:t xml:space="preserve">; utorak i četvrtak od  8 do 14 sati </w:t>
      </w:r>
    </w:p>
    <w:p w14:paraId="6D1AA393" w14:textId="32F4F1A5" w:rsidR="004E6DC4" w:rsidRPr="004E6DC4" w:rsidRDefault="004E6DC4" w:rsidP="42F9319C">
      <w:pPr>
        <w:suppressAutoHyphens/>
        <w:ind w:left="425"/>
        <w:rPr>
          <w:lang w:eastAsia="zh-CN"/>
        </w:rPr>
      </w:pPr>
    </w:p>
    <w:tbl>
      <w:tblPr>
        <w:tblW w:w="0" w:type="auto"/>
        <w:tblLayout w:type="fixed"/>
        <w:tblLook w:val="06A0" w:firstRow="1" w:lastRow="0" w:firstColumn="1" w:lastColumn="0" w:noHBand="1" w:noVBand="1"/>
      </w:tblPr>
      <w:tblGrid>
        <w:gridCol w:w="6590"/>
        <w:gridCol w:w="1456"/>
        <w:gridCol w:w="1164"/>
      </w:tblGrid>
      <w:tr w:rsidR="154628EF" w14:paraId="16AD2828" w14:textId="77777777" w:rsidTr="42F9319C">
        <w:trPr>
          <w:trHeight w:val="300"/>
        </w:trPr>
        <w:tc>
          <w:tcPr>
            <w:tcW w:w="659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DA7EEC" w14:textId="29C179CB" w:rsidR="154628EF" w:rsidRDefault="154628EF" w:rsidP="154628EF">
            <w:pPr>
              <w:jc w:val="center"/>
            </w:pPr>
            <w:r w:rsidRPr="154628EF">
              <w:rPr>
                <w:b/>
                <w:bCs/>
              </w:rPr>
              <w:t>Poslovi i zadaci psihologa</w:t>
            </w:r>
          </w:p>
        </w:tc>
        <w:tc>
          <w:tcPr>
            <w:tcW w:w="14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A4D613C" w14:textId="752421E9" w:rsidR="154628EF" w:rsidRDefault="154628EF" w:rsidP="154628EF">
            <w:pPr>
              <w:jc w:val="center"/>
            </w:pPr>
            <w:r w:rsidRPr="154628EF">
              <w:rPr>
                <w:b/>
                <w:bCs/>
              </w:rPr>
              <w:t>Suradnici</w:t>
            </w: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AAE8FC" w14:textId="7F89BCB0" w:rsidR="154628EF" w:rsidRDefault="154628EF" w:rsidP="154628EF">
            <w:pPr>
              <w:jc w:val="center"/>
            </w:pPr>
            <w:r w:rsidRPr="154628EF">
              <w:rPr>
                <w:b/>
                <w:bCs/>
              </w:rPr>
              <w:t>Vrijeme</w:t>
            </w:r>
          </w:p>
        </w:tc>
      </w:tr>
      <w:tr w:rsidR="154628EF" w14:paraId="71366887" w14:textId="77777777" w:rsidTr="42F9319C">
        <w:trPr>
          <w:trHeight w:val="300"/>
        </w:trPr>
        <w:tc>
          <w:tcPr>
            <w:tcW w:w="659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670112D" w14:textId="4D4F78B5" w:rsidR="154628EF" w:rsidRDefault="42F9319C" w:rsidP="42F9319C">
            <w:pPr>
              <w:spacing w:after="120"/>
              <w:rPr>
                <w:i/>
                <w:iCs/>
                <w:sz w:val="22"/>
                <w:szCs w:val="22"/>
              </w:rPr>
            </w:pPr>
            <w:r w:rsidRPr="42F9319C">
              <w:rPr>
                <w:sz w:val="22"/>
                <w:szCs w:val="22"/>
              </w:rPr>
              <w:t>1</w:t>
            </w:r>
            <w:r w:rsidRPr="42F9319C">
              <w:rPr>
                <w:i/>
                <w:iCs/>
                <w:sz w:val="22"/>
                <w:szCs w:val="22"/>
              </w:rPr>
              <w:t>. Planiranje i programiranje rada</w:t>
            </w:r>
          </w:p>
          <w:p w14:paraId="34E40780" w14:textId="3FE37727" w:rsidR="154628EF" w:rsidRDefault="42F9319C" w:rsidP="42F9319C">
            <w:pPr>
              <w:rPr>
                <w:sz w:val="22"/>
                <w:szCs w:val="22"/>
              </w:rPr>
            </w:pPr>
            <w:r w:rsidRPr="42F9319C">
              <w:rPr>
                <w:sz w:val="22"/>
                <w:szCs w:val="22"/>
              </w:rPr>
              <w:t>1.1. Izrada plana i programa rada stručnog suradnika psihologa za školsku godinu 2024./2025.</w:t>
            </w:r>
          </w:p>
          <w:p w14:paraId="08017ACE" w14:textId="48DE5D5C" w:rsidR="154628EF" w:rsidRDefault="42F9319C" w:rsidP="42F9319C">
            <w:pPr>
              <w:rPr>
                <w:sz w:val="22"/>
                <w:szCs w:val="22"/>
              </w:rPr>
            </w:pPr>
            <w:r w:rsidRPr="42F9319C">
              <w:rPr>
                <w:sz w:val="22"/>
                <w:szCs w:val="22"/>
              </w:rPr>
              <w:t>1.2. Sudjelovanje u izradi plana i programa rada škole te školskog kurikuluma za školsku godinu 2024./2025.</w:t>
            </w:r>
          </w:p>
          <w:p w14:paraId="25020136" w14:textId="28B9472A" w:rsidR="154628EF" w:rsidRDefault="42F9319C" w:rsidP="42F9319C">
            <w:pPr>
              <w:rPr>
                <w:sz w:val="22"/>
                <w:szCs w:val="22"/>
              </w:rPr>
            </w:pPr>
            <w:r w:rsidRPr="42F9319C">
              <w:rPr>
                <w:sz w:val="22"/>
                <w:szCs w:val="22"/>
              </w:rPr>
              <w:t xml:space="preserve"> </w:t>
            </w:r>
          </w:p>
          <w:p w14:paraId="1F075B22" w14:textId="353093BB" w:rsidR="154628EF" w:rsidRDefault="42F9319C" w:rsidP="42F9319C">
            <w:pPr>
              <w:spacing w:after="120"/>
              <w:rPr>
                <w:i/>
                <w:iCs/>
                <w:sz w:val="22"/>
                <w:szCs w:val="22"/>
              </w:rPr>
            </w:pPr>
            <w:r w:rsidRPr="42F9319C">
              <w:rPr>
                <w:sz w:val="22"/>
                <w:szCs w:val="22"/>
              </w:rPr>
              <w:t xml:space="preserve">2. </w:t>
            </w:r>
            <w:r w:rsidRPr="42F9319C">
              <w:rPr>
                <w:i/>
                <w:iCs/>
                <w:sz w:val="22"/>
                <w:szCs w:val="22"/>
              </w:rPr>
              <w:t>Organizacija rada škole</w:t>
            </w:r>
          </w:p>
          <w:p w14:paraId="24B22C31" w14:textId="090161FA" w:rsidR="154628EF" w:rsidRDefault="42F9319C" w:rsidP="42F9319C">
            <w:pPr>
              <w:rPr>
                <w:sz w:val="22"/>
                <w:szCs w:val="22"/>
              </w:rPr>
            </w:pPr>
            <w:r w:rsidRPr="42F9319C">
              <w:rPr>
                <w:sz w:val="22"/>
                <w:szCs w:val="22"/>
              </w:rPr>
              <w:t xml:space="preserve">2.1. Sudjelovanje u organizaciji i provođenju školskog preventivnog programa. </w:t>
            </w:r>
          </w:p>
          <w:p w14:paraId="1A56A4D0" w14:textId="51BA4D40" w:rsidR="154628EF" w:rsidRDefault="42F9319C" w:rsidP="42F9319C">
            <w:pPr>
              <w:rPr>
                <w:sz w:val="22"/>
                <w:szCs w:val="22"/>
              </w:rPr>
            </w:pPr>
            <w:r w:rsidRPr="42F9319C">
              <w:rPr>
                <w:sz w:val="22"/>
                <w:szCs w:val="22"/>
              </w:rPr>
              <w:t>2.2. Sudjelovanje u organizaciji i provođenju upisa u prvi razred.</w:t>
            </w:r>
          </w:p>
          <w:p w14:paraId="53942EC5" w14:textId="675987CC" w:rsidR="154628EF" w:rsidRDefault="42F9319C" w:rsidP="42F9319C">
            <w:pPr>
              <w:rPr>
                <w:sz w:val="22"/>
                <w:szCs w:val="22"/>
              </w:rPr>
            </w:pPr>
            <w:r w:rsidRPr="42F9319C">
              <w:rPr>
                <w:sz w:val="22"/>
                <w:szCs w:val="22"/>
              </w:rPr>
              <w:t>2.3. Sudjelovanje u organizaciji i provođenju državne mature.</w:t>
            </w:r>
          </w:p>
          <w:p w14:paraId="3D6006C5" w14:textId="561E91C3" w:rsidR="154628EF" w:rsidRDefault="42F9319C" w:rsidP="42F9319C">
            <w:pPr>
              <w:rPr>
                <w:sz w:val="22"/>
                <w:szCs w:val="22"/>
              </w:rPr>
            </w:pPr>
            <w:r w:rsidRPr="42F9319C">
              <w:rPr>
                <w:sz w:val="22"/>
                <w:szCs w:val="22"/>
              </w:rPr>
              <w:t xml:space="preserve"> </w:t>
            </w:r>
          </w:p>
          <w:p w14:paraId="488E8C80" w14:textId="31B07C3A" w:rsidR="154628EF" w:rsidRDefault="42F9319C" w:rsidP="42F9319C">
            <w:pPr>
              <w:spacing w:after="120"/>
              <w:rPr>
                <w:i/>
                <w:iCs/>
                <w:sz w:val="22"/>
                <w:szCs w:val="22"/>
              </w:rPr>
            </w:pPr>
            <w:r w:rsidRPr="42F9319C">
              <w:rPr>
                <w:sz w:val="22"/>
                <w:szCs w:val="22"/>
              </w:rPr>
              <w:lastRenderedPageBreak/>
              <w:t xml:space="preserve">3. </w:t>
            </w:r>
            <w:r w:rsidRPr="42F9319C">
              <w:rPr>
                <w:i/>
                <w:iCs/>
                <w:sz w:val="22"/>
                <w:szCs w:val="22"/>
              </w:rPr>
              <w:t>Rad s učenicima</w:t>
            </w:r>
          </w:p>
          <w:p w14:paraId="1D70AD8D" w14:textId="3A692DE1" w:rsidR="154628EF" w:rsidRDefault="42F9319C" w:rsidP="42F9319C">
            <w:pPr>
              <w:rPr>
                <w:sz w:val="22"/>
                <w:szCs w:val="22"/>
              </w:rPr>
            </w:pPr>
            <w:r w:rsidRPr="42F9319C">
              <w:rPr>
                <w:sz w:val="22"/>
                <w:szCs w:val="22"/>
              </w:rPr>
              <w:t xml:space="preserve">3.1. Provođenje </w:t>
            </w:r>
            <w:proofErr w:type="spellStart"/>
            <w:r w:rsidRPr="42F9319C">
              <w:rPr>
                <w:sz w:val="22"/>
                <w:szCs w:val="22"/>
              </w:rPr>
              <w:t>psihoedukativnih</w:t>
            </w:r>
            <w:proofErr w:type="spellEnd"/>
            <w:r w:rsidRPr="42F9319C">
              <w:rPr>
                <w:sz w:val="22"/>
                <w:szCs w:val="22"/>
              </w:rPr>
              <w:t xml:space="preserve"> aktivnosti. </w:t>
            </w:r>
          </w:p>
          <w:p w14:paraId="004BCE9D" w14:textId="0266931E" w:rsidR="154628EF" w:rsidRDefault="42F9319C" w:rsidP="42F9319C">
            <w:pPr>
              <w:rPr>
                <w:sz w:val="22"/>
                <w:szCs w:val="22"/>
              </w:rPr>
            </w:pPr>
            <w:r w:rsidRPr="42F9319C">
              <w:rPr>
                <w:sz w:val="22"/>
                <w:szCs w:val="22"/>
              </w:rPr>
              <w:t xml:space="preserve">3.2. Profesionalno usmjeravanje. </w:t>
            </w:r>
          </w:p>
          <w:p w14:paraId="3D51414E" w14:textId="1397C471" w:rsidR="154628EF" w:rsidRDefault="42F9319C" w:rsidP="42F9319C">
            <w:pPr>
              <w:rPr>
                <w:sz w:val="22"/>
                <w:szCs w:val="22"/>
              </w:rPr>
            </w:pPr>
            <w:r w:rsidRPr="42F9319C">
              <w:rPr>
                <w:sz w:val="22"/>
                <w:szCs w:val="22"/>
              </w:rPr>
              <w:t xml:space="preserve">3.3. Otkrivanje i praćenje učenika s posebnim potrebama. </w:t>
            </w:r>
          </w:p>
          <w:p w14:paraId="07184950" w14:textId="61C6022E" w:rsidR="154628EF" w:rsidRDefault="42F9319C" w:rsidP="42F9319C">
            <w:pPr>
              <w:rPr>
                <w:sz w:val="22"/>
                <w:szCs w:val="22"/>
              </w:rPr>
            </w:pPr>
            <w:r w:rsidRPr="42F9319C">
              <w:rPr>
                <w:sz w:val="22"/>
                <w:szCs w:val="22"/>
              </w:rPr>
              <w:t xml:space="preserve">3.4. Psihološka procjena i </w:t>
            </w:r>
            <w:proofErr w:type="spellStart"/>
            <w:r w:rsidRPr="42F9319C">
              <w:rPr>
                <w:sz w:val="22"/>
                <w:szCs w:val="22"/>
              </w:rPr>
              <w:t>psihodijagnostika</w:t>
            </w:r>
            <w:proofErr w:type="spellEnd"/>
            <w:r w:rsidRPr="42F9319C">
              <w:rPr>
                <w:sz w:val="22"/>
                <w:szCs w:val="22"/>
              </w:rPr>
              <w:t>.</w:t>
            </w:r>
          </w:p>
          <w:p w14:paraId="6A36CB4E" w14:textId="1EF4A4FF" w:rsidR="154628EF" w:rsidRDefault="42F9319C" w:rsidP="42F9319C">
            <w:pPr>
              <w:rPr>
                <w:sz w:val="22"/>
                <w:szCs w:val="22"/>
              </w:rPr>
            </w:pPr>
            <w:r w:rsidRPr="42F9319C">
              <w:rPr>
                <w:sz w:val="22"/>
                <w:szCs w:val="22"/>
              </w:rPr>
              <w:t>3.5. Psihološko savjetovanje i tretmani.</w:t>
            </w:r>
          </w:p>
          <w:p w14:paraId="7084C862" w14:textId="7338C8C9" w:rsidR="154628EF" w:rsidRDefault="42F9319C" w:rsidP="42F9319C">
            <w:pPr>
              <w:rPr>
                <w:sz w:val="22"/>
                <w:szCs w:val="22"/>
              </w:rPr>
            </w:pPr>
            <w:r w:rsidRPr="42F9319C">
              <w:rPr>
                <w:sz w:val="22"/>
                <w:szCs w:val="22"/>
              </w:rPr>
              <w:t>3.6. Zaštita prava učenika.</w:t>
            </w:r>
          </w:p>
          <w:p w14:paraId="523912E4" w14:textId="201AEF6F" w:rsidR="154628EF" w:rsidRDefault="42F9319C" w:rsidP="42F9319C">
            <w:pPr>
              <w:rPr>
                <w:sz w:val="22"/>
                <w:szCs w:val="22"/>
              </w:rPr>
            </w:pPr>
            <w:r w:rsidRPr="42F9319C">
              <w:rPr>
                <w:sz w:val="22"/>
                <w:szCs w:val="22"/>
              </w:rPr>
              <w:t xml:space="preserve"> </w:t>
            </w:r>
          </w:p>
          <w:p w14:paraId="3A71E888" w14:textId="4CDA3455" w:rsidR="154628EF" w:rsidRDefault="42F9319C" w:rsidP="42F9319C">
            <w:pPr>
              <w:spacing w:after="120"/>
              <w:rPr>
                <w:i/>
                <w:iCs/>
                <w:sz w:val="22"/>
                <w:szCs w:val="22"/>
              </w:rPr>
            </w:pPr>
            <w:r w:rsidRPr="42F9319C">
              <w:rPr>
                <w:sz w:val="22"/>
                <w:szCs w:val="22"/>
              </w:rPr>
              <w:t xml:space="preserve">4. </w:t>
            </w:r>
            <w:r w:rsidRPr="42F9319C">
              <w:rPr>
                <w:i/>
                <w:iCs/>
                <w:sz w:val="22"/>
                <w:szCs w:val="22"/>
              </w:rPr>
              <w:t>Rad s roditeljima</w:t>
            </w:r>
          </w:p>
          <w:p w14:paraId="43E1189A" w14:textId="5541DBB8" w:rsidR="154628EF" w:rsidRDefault="42F9319C" w:rsidP="42F9319C">
            <w:pPr>
              <w:rPr>
                <w:i/>
                <w:iCs/>
                <w:sz w:val="22"/>
                <w:szCs w:val="22"/>
              </w:rPr>
            </w:pPr>
            <w:r w:rsidRPr="42F9319C">
              <w:rPr>
                <w:sz w:val="22"/>
                <w:szCs w:val="22"/>
              </w:rPr>
              <w:t>4.1. Edukacijske aktivnosti različite tematike prikladne potrebama roditelja.</w:t>
            </w:r>
            <w:r w:rsidRPr="42F9319C">
              <w:rPr>
                <w:i/>
                <w:iCs/>
                <w:sz w:val="22"/>
                <w:szCs w:val="22"/>
              </w:rPr>
              <w:t xml:space="preserve">  </w:t>
            </w:r>
          </w:p>
          <w:p w14:paraId="30E63F6A" w14:textId="506830F0" w:rsidR="154628EF" w:rsidRDefault="42F9319C" w:rsidP="42F9319C">
            <w:pPr>
              <w:rPr>
                <w:sz w:val="22"/>
                <w:szCs w:val="22"/>
              </w:rPr>
            </w:pPr>
            <w:r w:rsidRPr="42F9319C">
              <w:rPr>
                <w:sz w:val="22"/>
                <w:szCs w:val="22"/>
              </w:rPr>
              <w:t>4.2. Savjetodavni rad sa svrhom pomoći roditeljima u razumijevanju razvojnih i individualnih potreba djece i postizanju promjena u području prepoznatih teškoća.</w:t>
            </w:r>
          </w:p>
          <w:p w14:paraId="25777F87" w14:textId="385AFD03" w:rsidR="154628EF" w:rsidRDefault="42F9319C" w:rsidP="42F9319C">
            <w:pPr>
              <w:rPr>
                <w:sz w:val="22"/>
                <w:szCs w:val="22"/>
              </w:rPr>
            </w:pPr>
            <w:r w:rsidRPr="42F9319C">
              <w:rPr>
                <w:sz w:val="22"/>
                <w:szCs w:val="22"/>
              </w:rPr>
              <w:t xml:space="preserve"> </w:t>
            </w:r>
          </w:p>
          <w:p w14:paraId="6009C677" w14:textId="2E2AAA85" w:rsidR="154628EF" w:rsidRDefault="42F9319C" w:rsidP="42F9319C">
            <w:pPr>
              <w:spacing w:after="120"/>
              <w:rPr>
                <w:i/>
                <w:iCs/>
                <w:sz w:val="22"/>
                <w:szCs w:val="22"/>
              </w:rPr>
            </w:pPr>
            <w:r w:rsidRPr="42F9319C">
              <w:rPr>
                <w:sz w:val="22"/>
                <w:szCs w:val="22"/>
              </w:rPr>
              <w:t xml:space="preserve">5. </w:t>
            </w:r>
            <w:r w:rsidRPr="42F9319C">
              <w:rPr>
                <w:i/>
                <w:iCs/>
                <w:sz w:val="22"/>
                <w:szCs w:val="22"/>
              </w:rPr>
              <w:t>Rad s nastavnicima</w:t>
            </w:r>
          </w:p>
          <w:p w14:paraId="66A034E7" w14:textId="5E5E731D" w:rsidR="154628EF" w:rsidRDefault="42F9319C" w:rsidP="42F9319C">
            <w:pPr>
              <w:rPr>
                <w:sz w:val="22"/>
                <w:szCs w:val="22"/>
              </w:rPr>
            </w:pPr>
            <w:r w:rsidRPr="42F9319C">
              <w:rPr>
                <w:sz w:val="22"/>
                <w:szCs w:val="22"/>
              </w:rPr>
              <w:t>5.1. Edukacijske aktivnosti  o recentnim saznanjima iz područja razvojne, kognitivne i primijenjene psihologije.</w:t>
            </w:r>
          </w:p>
          <w:p w14:paraId="1998B056" w14:textId="275227C3" w:rsidR="154628EF" w:rsidRDefault="42F9319C" w:rsidP="42F9319C">
            <w:pPr>
              <w:rPr>
                <w:sz w:val="22"/>
                <w:szCs w:val="22"/>
              </w:rPr>
            </w:pPr>
            <w:r w:rsidRPr="42F9319C">
              <w:rPr>
                <w:sz w:val="22"/>
                <w:szCs w:val="22"/>
              </w:rPr>
              <w:t>5.2. Savjetodavni rad s nastavnicima u razumijevanju razvojnih potreba učenika te dogovori o najboljim načinima pružanja podrške učeniku u svladavanju specifičnih teškoća.</w:t>
            </w:r>
          </w:p>
          <w:p w14:paraId="653D9B90" w14:textId="0665163F" w:rsidR="154628EF" w:rsidRDefault="42F9319C" w:rsidP="42F9319C">
            <w:pPr>
              <w:rPr>
                <w:sz w:val="22"/>
                <w:szCs w:val="22"/>
              </w:rPr>
            </w:pPr>
            <w:r w:rsidRPr="42F9319C">
              <w:rPr>
                <w:sz w:val="22"/>
                <w:szCs w:val="22"/>
              </w:rPr>
              <w:t>5.3. Zaštita dostojanstva radnika.</w:t>
            </w:r>
          </w:p>
          <w:p w14:paraId="6FACE470" w14:textId="6FE1CD74" w:rsidR="154628EF" w:rsidRDefault="42F9319C" w:rsidP="42F9319C">
            <w:pPr>
              <w:rPr>
                <w:sz w:val="22"/>
                <w:szCs w:val="22"/>
              </w:rPr>
            </w:pPr>
            <w:r w:rsidRPr="42F9319C">
              <w:rPr>
                <w:sz w:val="22"/>
                <w:szCs w:val="22"/>
              </w:rPr>
              <w:t xml:space="preserve"> </w:t>
            </w:r>
          </w:p>
          <w:p w14:paraId="5B5E3A78" w14:textId="3E062316" w:rsidR="154628EF" w:rsidRDefault="42F9319C" w:rsidP="42F9319C">
            <w:pPr>
              <w:spacing w:after="120"/>
              <w:rPr>
                <w:i/>
                <w:iCs/>
                <w:sz w:val="22"/>
                <w:szCs w:val="22"/>
              </w:rPr>
            </w:pPr>
            <w:r w:rsidRPr="42F9319C">
              <w:rPr>
                <w:sz w:val="22"/>
                <w:szCs w:val="22"/>
              </w:rPr>
              <w:t xml:space="preserve">6. </w:t>
            </w:r>
            <w:r w:rsidRPr="42F9319C">
              <w:rPr>
                <w:i/>
                <w:iCs/>
                <w:sz w:val="22"/>
                <w:szCs w:val="22"/>
              </w:rPr>
              <w:t>Istraživanja i razvojni programi</w:t>
            </w:r>
          </w:p>
          <w:p w14:paraId="7BDBDD62" w14:textId="15439D84" w:rsidR="154628EF" w:rsidRDefault="42F9319C" w:rsidP="42F9319C">
            <w:pPr>
              <w:rPr>
                <w:sz w:val="22"/>
                <w:szCs w:val="22"/>
              </w:rPr>
            </w:pPr>
            <w:r w:rsidRPr="42F9319C">
              <w:rPr>
                <w:sz w:val="22"/>
                <w:szCs w:val="22"/>
              </w:rPr>
              <w:t>6.1. Sudjelovanje u provođenju programa i projekata.</w:t>
            </w:r>
          </w:p>
          <w:p w14:paraId="1D7F3BC9" w14:textId="18A2529D" w:rsidR="154628EF" w:rsidRDefault="42F9319C" w:rsidP="42F9319C">
            <w:pPr>
              <w:rPr>
                <w:sz w:val="22"/>
                <w:szCs w:val="22"/>
              </w:rPr>
            </w:pPr>
            <w:r w:rsidRPr="42F9319C">
              <w:rPr>
                <w:sz w:val="22"/>
                <w:szCs w:val="22"/>
                <w:lang w:val="pl"/>
              </w:rPr>
              <w:t>6.2.</w:t>
            </w:r>
            <w:r w:rsidRPr="42F9319C">
              <w:rPr>
                <w:sz w:val="22"/>
                <w:szCs w:val="22"/>
              </w:rPr>
              <w:t xml:space="preserve"> Evaluacija učinkovitosti programa i mjera.</w:t>
            </w:r>
          </w:p>
          <w:p w14:paraId="1329E0FE" w14:textId="43431055" w:rsidR="154628EF" w:rsidRDefault="42F9319C" w:rsidP="42F9319C">
            <w:pPr>
              <w:rPr>
                <w:sz w:val="22"/>
                <w:szCs w:val="22"/>
              </w:rPr>
            </w:pPr>
            <w:r w:rsidRPr="42F9319C">
              <w:rPr>
                <w:sz w:val="22"/>
                <w:szCs w:val="22"/>
                <w:lang w:val="pl"/>
              </w:rPr>
              <w:t>6.3.</w:t>
            </w:r>
            <w:r w:rsidRPr="42F9319C">
              <w:rPr>
                <w:sz w:val="22"/>
                <w:szCs w:val="22"/>
              </w:rPr>
              <w:t xml:space="preserve"> Istraživački rad.</w:t>
            </w:r>
          </w:p>
          <w:p w14:paraId="4C3DAB23" w14:textId="65092F4F" w:rsidR="154628EF" w:rsidRDefault="42F9319C" w:rsidP="42F9319C">
            <w:pPr>
              <w:rPr>
                <w:sz w:val="22"/>
                <w:szCs w:val="22"/>
              </w:rPr>
            </w:pPr>
            <w:r w:rsidRPr="42F9319C">
              <w:rPr>
                <w:sz w:val="22"/>
                <w:szCs w:val="22"/>
              </w:rPr>
              <w:t xml:space="preserve"> </w:t>
            </w:r>
          </w:p>
          <w:p w14:paraId="731731C8" w14:textId="3FE2CD20" w:rsidR="154628EF" w:rsidRDefault="42F9319C" w:rsidP="42F9319C">
            <w:pPr>
              <w:rPr>
                <w:sz w:val="22"/>
                <w:szCs w:val="22"/>
              </w:rPr>
            </w:pPr>
            <w:r w:rsidRPr="42F9319C">
              <w:rPr>
                <w:sz w:val="22"/>
                <w:szCs w:val="22"/>
              </w:rPr>
              <w:t xml:space="preserve"> </w:t>
            </w:r>
          </w:p>
          <w:p w14:paraId="439F5869" w14:textId="54320D1C" w:rsidR="154628EF" w:rsidRDefault="42F9319C" w:rsidP="42F9319C">
            <w:pPr>
              <w:spacing w:after="120"/>
              <w:rPr>
                <w:i/>
                <w:iCs/>
                <w:sz w:val="22"/>
                <w:szCs w:val="22"/>
              </w:rPr>
            </w:pPr>
            <w:r w:rsidRPr="42F9319C">
              <w:rPr>
                <w:sz w:val="22"/>
                <w:szCs w:val="22"/>
              </w:rPr>
              <w:t xml:space="preserve">7. </w:t>
            </w:r>
            <w:r w:rsidRPr="42F9319C">
              <w:rPr>
                <w:i/>
                <w:iCs/>
                <w:sz w:val="22"/>
                <w:szCs w:val="22"/>
              </w:rPr>
              <w:t>Skrb za mentalno zdravlje</w:t>
            </w:r>
          </w:p>
          <w:p w14:paraId="54622311" w14:textId="257D0D66" w:rsidR="154628EF" w:rsidRDefault="42F9319C" w:rsidP="42F9319C">
            <w:pPr>
              <w:rPr>
                <w:sz w:val="22"/>
                <w:szCs w:val="22"/>
              </w:rPr>
            </w:pPr>
            <w:r w:rsidRPr="42F9319C">
              <w:rPr>
                <w:sz w:val="22"/>
                <w:szCs w:val="22"/>
              </w:rPr>
              <w:t>7.1. Probir učenika s problemima u području mentalnog zdravlja.</w:t>
            </w:r>
          </w:p>
          <w:p w14:paraId="395F01BD" w14:textId="265AEE12" w:rsidR="154628EF" w:rsidRDefault="42F9319C" w:rsidP="42F9319C">
            <w:pPr>
              <w:rPr>
                <w:sz w:val="22"/>
                <w:szCs w:val="22"/>
              </w:rPr>
            </w:pPr>
            <w:r w:rsidRPr="42F9319C">
              <w:rPr>
                <w:sz w:val="22"/>
                <w:szCs w:val="22"/>
              </w:rPr>
              <w:t>7.1. Promocija pitanja važnih za psihofizičko zdravlje u školskoj okolini.</w:t>
            </w:r>
          </w:p>
          <w:p w14:paraId="2B788B46" w14:textId="6011565F" w:rsidR="154628EF" w:rsidRDefault="42F9319C" w:rsidP="42F9319C">
            <w:pPr>
              <w:rPr>
                <w:sz w:val="22"/>
                <w:szCs w:val="22"/>
              </w:rPr>
            </w:pPr>
            <w:r w:rsidRPr="42F9319C">
              <w:rPr>
                <w:sz w:val="22"/>
                <w:szCs w:val="22"/>
              </w:rPr>
              <w:t>7.2. Koordinacija suradnje s ostalim stručnjacima u području mentalne, zdravstvene i socijalne skrbi u lokalnoj zajednici.</w:t>
            </w:r>
          </w:p>
          <w:p w14:paraId="019C76F6" w14:textId="633F1F2D" w:rsidR="154628EF" w:rsidRDefault="42F9319C" w:rsidP="42F9319C">
            <w:pPr>
              <w:rPr>
                <w:sz w:val="22"/>
                <w:szCs w:val="22"/>
              </w:rPr>
            </w:pPr>
            <w:r w:rsidRPr="42F9319C">
              <w:rPr>
                <w:sz w:val="22"/>
                <w:szCs w:val="22"/>
              </w:rPr>
              <w:t xml:space="preserve"> </w:t>
            </w:r>
          </w:p>
          <w:p w14:paraId="199E254B" w14:textId="0B31B3F3" w:rsidR="154628EF" w:rsidRDefault="42F9319C" w:rsidP="42F9319C">
            <w:pPr>
              <w:spacing w:after="120"/>
              <w:rPr>
                <w:i/>
                <w:iCs/>
                <w:sz w:val="22"/>
                <w:szCs w:val="22"/>
              </w:rPr>
            </w:pPr>
            <w:r w:rsidRPr="42F9319C">
              <w:rPr>
                <w:sz w:val="22"/>
                <w:szCs w:val="22"/>
              </w:rPr>
              <w:t xml:space="preserve">8. </w:t>
            </w:r>
            <w:r w:rsidRPr="42F9319C">
              <w:rPr>
                <w:i/>
                <w:iCs/>
                <w:sz w:val="22"/>
                <w:szCs w:val="22"/>
              </w:rPr>
              <w:t>Analiza rezultata odgojno-obrazovnog procesa</w:t>
            </w:r>
          </w:p>
          <w:p w14:paraId="70DD1A4C" w14:textId="2268C0B6" w:rsidR="154628EF" w:rsidRDefault="42F9319C" w:rsidP="42F9319C">
            <w:pPr>
              <w:rPr>
                <w:sz w:val="22"/>
                <w:szCs w:val="22"/>
              </w:rPr>
            </w:pPr>
            <w:r w:rsidRPr="42F9319C">
              <w:rPr>
                <w:sz w:val="22"/>
                <w:szCs w:val="22"/>
              </w:rPr>
              <w:t>8.1. Prisustvovanje sjednicama Nastavničkog vijeća, Razrednih vijeća, Stručnih vijeća, Vijeća roditelja, Vijeća učenika, Školskog razvojnog tima i Stručnog tima Škole.</w:t>
            </w:r>
          </w:p>
          <w:p w14:paraId="4C9EE8CF" w14:textId="447681B2" w:rsidR="154628EF" w:rsidRDefault="42F9319C" w:rsidP="42F9319C">
            <w:pPr>
              <w:tabs>
                <w:tab w:val="left" w:pos="1380"/>
              </w:tabs>
              <w:rPr>
                <w:sz w:val="22"/>
                <w:szCs w:val="22"/>
              </w:rPr>
            </w:pPr>
            <w:r w:rsidRPr="42F9319C">
              <w:rPr>
                <w:sz w:val="22"/>
                <w:szCs w:val="22"/>
              </w:rPr>
              <w:t>8.2. Pregled pedagoške dokumentacije.</w:t>
            </w:r>
          </w:p>
          <w:p w14:paraId="2CD3AD9F" w14:textId="3797FA82" w:rsidR="154628EF" w:rsidRDefault="42F9319C" w:rsidP="42F9319C">
            <w:pPr>
              <w:tabs>
                <w:tab w:val="left" w:pos="1380"/>
              </w:tabs>
              <w:rPr>
                <w:sz w:val="22"/>
                <w:szCs w:val="22"/>
              </w:rPr>
            </w:pPr>
            <w:r w:rsidRPr="42F9319C">
              <w:rPr>
                <w:sz w:val="22"/>
                <w:szCs w:val="22"/>
              </w:rPr>
              <w:t>8.3. Prisustvovanje nastavi prema s ciljem praćenja rada pojedinih učenika i/ili nastavnika.</w:t>
            </w:r>
          </w:p>
          <w:p w14:paraId="201463C5" w14:textId="3F019CF0" w:rsidR="154628EF" w:rsidRDefault="42F9319C" w:rsidP="42F9319C">
            <w:pPr>
              <w:tabs>
                <w:tab w:val="left" w:pos="1380"/>
              </w:tabs>
              <w:rPr>
                <w:sz w:val="22"/>
                <w:szCs w:val="22"/>
              </w:rPr>
            </w:pPr>
            <w:r w:rsidRPr="42F9319C">
              <w:rPr>
                <w:sz w:val="22"/>
                <w:szCs w:val="22"/>
              </w:rPr>
              <w:t xml:space="preserve"> </w:t>
            </w:r>
          </w:p>
          <w:p w14:paraId="7C00907E" w14:textId="5AB976E7" w:rsidR="154628EF" w:rsidRDefault="42F9319C" w:rsidP="42F9319C">
            <w:pPr>
              <w:spacing w:after="120"/>
              <w:rPr>
                <w:i/>
                <w:iCs/>
                <w:sz w:val="22"/>
                <w:szCs w:val="22"/>
              </w:rPr>
            </w:pPr>
            <w:r w:rsidRPr="42F9319C">
              <w:rPr>
                <w:sz w:val="22"/>
                <w:szCs w:val="22"/>
              </w:rPr>
              <w:t>9. S</w:t>
            </w:r>
            <w:r w:rsidRPr="42F9319C">
              <w:rPr>
                <w:i/>
                <w:iCs/>
                <w:sz w:val="22"/>
                <w:szCs w:val="22"/>
              </w:rPr>
              <w:t>tručno usavršavanje</w:t>
            </w:r>
          </w:p>
          <w:p w14:paraId="2E80A1CD" w14:textId="14A3319B" w:rsidR="154628EF" w:rsidRDefault="42F9319C" w:rsidP="42F9319C">
            <w:pPr>
              <w:rPr>
                <w:sz w:val="22"/>
                <w:szCs w:val="22"/>
              </w:rPr>
            </w:pPr>
            <w:r w:rsidRPr="42F9319C">
              <w:rPr>
                <w:sz w:val="22"/>
                <w:szCs w:val="22"/>
              </w:rPr>
              <w:t>9.1. Sudjelovanje na stručnim vijećima, konferencijama i edukacijama.</w:t>
            </w:r>
          </w:p>
          <w:p w14:paraId="6F2792FB" w14:textId="31E987FF" w:rsidR="154628EF" w:rsidRDefault="42F9319C" w:rsidP="42F9319C">
            <w:pPr>
              <w:rPr>
                <w:sz w:val="22"/>
                <w:szCs w:val="22"/>
              </w:rPr>
            </w:pPr>
            <w:r w:rsidRPr="42F9319C">
              <w:rPr>
                <w:sz w:val="22"/>
                <w:szCs w:val="22"/>
              </w:rPr>
              <w:t>9.2. Praćenje stručne literature.</w:t>
            </w:r>
          </w:p>
          <w:p w14:paraId="5BBC7CC1" w14:textId="640E67CD" w:rsidR="154628EF" w:rsidRDefault="42F9319C" w:rsidP="42F9319C">
            <w:pPr>
              <w:rPr>
                <w:b/>
                <w:bCs/>
                <w:sz w:val="22"/>
                <w:szCs w:val="22"/>
              </w:rPr>
            </w:pPr>
            <w:r w:rsidRPr="42F9319C">
              <w:rPr>
                <w:b/>
                <w:bCs/>
                <w:sz w:val="22"/>
                <w:szCs w:val="22"/>
              </w:rPr>
              <w:t xml:space="preserve"> </w:t>
            </w:r>
          </w:p>
          <w:p w14:paraId="285DEA9B" w14:textId="36DC5575" w:rsidR="154628EF" w:rsidRDefault="154628EF" w:rsidP="42F9319C">
            <w:pPr>
              <w:rPr>
                <w:b/>
                <w:bCs/>
                <w:sz w:val="22"/>
                <w:szCs w:val="22"/>
              </w:rPr>
            </w:pPr>
          </w:p>
          <w:p w14:paraId="519B2947" w14:textId="511416B5" w:rsidR="154628EF" w:rsidRDefault="42F9319C" w:rsidP="42F9319C">
            <w:pPr>
              <w:spacing w:after="120"/>
              <w:rPr>
                <w:i/>
                <w:iCs/>
                <w:sz w:val="22"/>
                <w:szCs w:val="22"/>
              </w:rPr>
            </w:pPr>
            <w:r w:rsidRPr="42F9319C">
              <w:rPr>
                <w:sz w:val="22"/>
                <w:szCs w:val="22"/>
              </w:rPr>
              <w:t xml:space="preserve">10. </w:t>
            </w:r>
            <w:r w:rsidRPr="42F9319C">
              <w:rPr>
                <w:i/>
                <w:iCs/>
                <w:sz w:val="22"/>
                <w:szCs w:val="22"/>
              </w:rPr>
              <w:t>Dokumentacija o radu</w:t>
            </w:r>
          </w:p>
          <w:p w14:paraId="1307B01B" w14:textId="45834BC3" w:rsidR="154628EF" w:rsidRDefault="42F9319C" w:rsidP="42F9319C">
            <w:pPr>
              <w:rPr>
                <w:sz w:val="22"/>
                <w:szCs w:val="22"/>
              </w:rPr>
            </w:pPr>
            <w:r w:rsidRPr="42F9319C">
              <w:rPr>
                <w:sz w:val="22"/>
                <w:szCs w:val="22"/>
              </w:rPr>
              <w:lastRenderedPageBreak/>
              <w:t xml:space="preserve">10.1. Vođenje dokumentacije o pripremi za rad s učenicima, roditeljima i nastavnicima. </w:t>
            </w:r>
          </w:p>
          <w:p w14:paraId="567758B4" w14:textId="7FA80E33" w:rsidR="154628EF" w:rsidRDefault="42F9319C" w:rsidP="42F9319C">
            <w:pPr>
              <w:rPr>
                <w:sz w:val="22"/>
                <w:szCs w:val="22"/>
              </w:rPr>
            </w:pPr>
            <w:r w:rsidRPr="42F9319C">
              <w:rPr>
                <w:sz w:val="22"/>
                <w:szCs w:val="22"/>
              </w:rPr>
              <w:t>10.2. Evidentiranje planiranih i realiziranih aktivnosti.</w:t>
            </w:r>
          </w:p>
        </w:tc>
        <w:tc>
          <w:tcPr>
            <w:tcW w:w="14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E5FF3F0" w14:textId="07F9A8B0" w:rsidR="154628EF" w:rsidRDefault="42F9319C" w:rsidP="42F9319C">
            <w:pPr>
              <w:rPr>
                <w:sz w:val="22"/>
                <w:szCs w:val="22"/>
              </w:rPr>
            </w:pPr>
            <w:r w:rsidRPr="42F9319C">
              <w:rPr>
                <w:sz w:val="22"/>
                <w:szCs w:val="22"/>
              </w:rPr>
              <w:lastRenderedPageBreak/>
              <w:t xml:space="preserve"> </w:t>
            </w:r>
          </w:p>
          <w:p w14:paraId="0FCD5AFE" w14:textId="68171BBB" w:rsidR="154628EF" w:rsidRDefault="42F9319C" w:rsidP="42F9319C">
            <w:pPr>
              <w:rPr>
                <w:sz w:val="22"/>
                <w:szCs w:val="22"/>
              </w:rPr>
            </w:pPr>
            <w:r w:rsidRPr="42F9319C">
              <w:rPr>
                <w:sz w:val="22"/>
                <w:szCs w:val="22"/>
              </w:rPr>
              <w:t>Ravnatelj,</w:t>
            </w:r>
          </w:p>
          <w:p w14:paraId="49B08799" w14:textId="745B8A4E" w:rsidR="154628EF" w:rsidRDefault="42F9319C" w:rsidP="42F9319C">
            <w:pPr>
              <w:rPr>
                <w:sz w:val="22"/>
                <w:szCs w:val="22"/>
              </w:rPr>
            </w:pPr>
            <w:r w:rsidRPr="42F9319C">
              <w:rPr>
                <w:sz w:val="22"/>
                <w:szCs w:val="22"/>
              </w:rPr>
              <w:t>stručni suradnici,</w:t>
            </w:r>
          </w:p>
          <w:p w14:paraId="2E45DEC1" w14:textId="23B39BA4" w:rsidR="154628EF" w:rsidRDefault="42F9319C" w:rsidP="42F9319C">
            <w:pPr>
              <w:rPr>
                <w:sz w:val="22"/>
                <w:szCs w:val="22"/>
              </w:rPr>
            </w:pPr>
            <w:r w:rsidRPr="42F9319C">
              <w:rPr>
                <w:sz w:val="22"/>
                <w:szCs w:val="22"/>
              </w:rPr>
              <w:t>nastavnici</w:t>
            </w:r>
          </w:p>
          <w:p w14:paraId="13B86604" w14:textId="0BB1E4A4" w:rsidR="154628EF" w:rsidRDefault="42F9319C" w:rsidP="42F9319C">
            <w:pPr>
              <w:rPr>
                <w:sz w:val="22"/>
                <w:szCs w:val="22"/>
              </w:rPr>
            </w:pPr>
            <w:r w:rsidRPr="42F9319C">
              <w:rPr>
                <w:sz w:val="22"/>
                <w:szCs w:val="22"/>
              </w:rPr>
              <w:t xml:space="preserve"> </w:t>
            </w:r>
          </w:p>
          <w:p w14:paraId="3B8821A4" w14:textId="165B4939" w:rsidR="154628EF" w:rsidRDefault="42F9319C" w:rsidP="42F9319C">
            <w:pPr>
              <w:rPr>
                <w:sz w:val="22"/>
                <w:szCs w:val="22"/>
              </w:rPr>
            </w:pPr>
            <w:r w:rsidRPr="42F9319C">
              <w:rPr>
                <w:sz w:val="22"/>
                <w:szCs w:val="22"/>
              </w:rPr>
              <w:t xml:space="preserve"> </w:t>
            </w:r>
          </w:p>
          <w:p w14:paraId="1BCF707A" w14:textId="07536048" w:rsidR="154628EF" w:rsidRDefault="42F9319C" w:rsidP="42F9319C">
            <w:pPr>
              <w:rPr>
                <w:sz w:val="22"/>
                <w:szCs w:val="22"/>
              </w:rPr>
            </w:pPr>
            <w:r w:rsidRPr="42F9319C">
              <w:rPr>
                <w:sz w:val="22"/>
                <w:szCs w:val="22"/>
              </w:rPr>
              <w:t>Ravnatelj,</w:t>
            </w:r>
          </w:p>
          <w:p w14:paraId="3E75A036" w14:textId="3609F90B" w:rsidR="154628EF" w:rsidRDefault="42F9319C" w:rsidP="42F9319C">
            <w:pPr>
              <w:rPr>
                <w:sz w:val="22"/>
                <w:szCs w:val="22"/>
              </w:rPr>
            </w:pPr>
            <w:r w:rsidRPr="42F9319C">
              <w:rPr>
                <w:sz w:val="22"/>
                <w:szCs w:val="22"/>
              </w:rPr>
              <w:t>stručni suradnici,</w:t>
            </w:r>
          </w:p>
          <w:p w14:paraId="1BD87722" w14:textId="54B267D0" w:rsidR="154628EF" w:rsidRDefault="42F9319C" w:rsidP="42F9319C">
            <w:pPr>
              <w:rPr>
                <w:sz w:val="22"/>
                <w:szCs w:val="22"/>
              </w:rPr>
            </w:pPr>
            <w:r w:rsidRPr="42F9319C">
              <w:rPr>
                <w:sz w:val="22"/>
                <w:szCs w:val="22"/>
              </w:rPr>
              <w:t>nastavnici</w:t>
            </w:r>
          </w:p>
          <w:p w14:paraId="3967ABEC" w14:textId="396A87BA" w:rsidR="154628EF" w:rsidRDefault="42F9319C" w:rsidP="42F9319C">
            <w:pPr>
              <w:rPr>
                <w:sz w:val="22"/>
                <w:szCs w:val="22"/>
              </w:rPr>
            </w:pPr>
            <w:r w:rsidRPr="42F9319C">
              <w:rPr>
                <w:sz w:val="22"/>
                <w:szCs w:val="22"/>
              </w:rPr>
              <w:t xml:space="preserve"> </w:t>
            </w:r>
          </w:p>
          <w:p w14:paraId="2791F1A1" w14:textId="7A48DE8E" w:rsidR="154628EF" w:rsidRDefault="42F9319C" w:rsidP="42F9319C">
            <w:pPr>
              <w:rPr>
                <w:sz w:val="22"/>
                <w:szCs w:val="22"/>
              </w:rPr>
            </w:pPr>
            <w:r w:rsidRPr="42F9319C">
              <w:rPr>
                <w:sz w:val="22"/>
                <w:szCs w:val="22"/>
              </w:rPr>
              <w:t>Ravnatelj,</w:t>
            </w:r>
          </w:p>
          <w:p w14:paraId="77CA645F" w14:textId="5689C1F1" w:rsidR="154628EF" w:rsidRDefault="42F9319C" w:rsidP="42F9319C">
            <w:pPr>
              <w:rPr>
                <w:sz w:val="22"/>
                <w:szCs w:val="22"/>
              </w:rPr>
            </w:pPr>
            <w:r w:rsidRPr="42F9319C">
              <w:rPr>
                <w:sz w:val="22"/>
                <w:szCs w:val="22"/>
              </w:rPr>
              <w:lastRenderedPageBreak/>
              <w:t>stručni suradnici,</w:t>
            </w:r>
          </w:p>
          <w:p w14:paraId="5FBB8290" w14:textId="447A27D8" w:rsidR="154628EF" w:rsidRDefault="42F9319C" w:rsidP="42F9319C">
            <w:pPr>
              <w:rPr>
                <w:sz w:val="22"/>
                <w:szCs w:val="22"/>
              </w:rPr>
            </w:pPr>
            <w:r w:rsidRPr="42F9319C">
              <w:rPr>
                <w:sz w:val="22"/>
                <w:szCs w:val="22"/>
              </w:rPr>
              <w:t>nastavnici,</w:t>
            </w:r>
          </w:p>
          <w:p w14:paraId="727C88B4" w14:textId="5006F1EF" w:rsidR="154628EF" w:rsidRDefault="42F9319C" w:rsidP="42F9319C">
            <w:pPr>
              <w:rPr>
                <w:sz w:val="22"/>
                <w:szCs w:val="22"/>
              </w:rPr>
            </w:pPr>
            <w:r w:rsidRPr="42F9319C">
              <w:rPr>
                <w:sz w:val="22"/>
                <w:szCs w:val="22"/>
              </w:rPr>
              <w:t>roditelji,</w:t>
            </w:r>
          </w:p>
          <w:p w14:paraId="40710FB1" w14:textId="41A1F09B" w:rsidR="154628EF" w:rsidRDefault="42F9319C" w:rsidP="42F9319C">
            <w:pPr>
              <w:rPr>
                <w:sz w:val="22"/>
                <w:szCs w:val="22"/>
              </w:rPr>
            </w:pPr>
            <w:r w:rsidRPr="42F9319C">
              <w:rPr>
                <w:sz w:val="22"/>
                <w:szCs w:val="22"/>
              </w:rPr>
              <w:t>HZZ</w:t>
            </w:r>
          </w:p>
          <w:p w14:paraId="6032C240" w14:textId="41A5EB5C" w:rsidR="154628EF" w:rsidRDefault="42F9319C" w:rsidP="42F9319C">
            <w:pPr>
              <w:rPr>
                <w:sz w:val="22"/>
                <w:szCs w:val="22"/>
              </w:rPr>
            </w:pPr>
            <w:r w:rsidRPr="42F9319C">
              <w:rPr>
                <w:sz w:val="22"/>
                <w:szCs w:val="22"/>
              </w:rPr>
              <w:t xml:space="preserve"> </w:t>
            </w:r>
          </w:p>
          <w:p w14:paraId="1DF290DC" w14:textId="248F7066" w:rsidR="154628EF" w:rsidRDefault="42F9319C" w:rsidP="42F9319C">
            <w:pPr>
              <w:rPr>
                <w:sz w:val="22"/>
                <w:szCs w:val="22"/>
              </w:rPr>
            </w:pPr>
            <w:r w:rsidRPr="42F9319C">
              <w:rPr>
                <w:sz w:val="22"/>
                <w:szCs w:val="22"/>
              </w:rPr>
              <w:t xml:space="preserve"> </w:t>
            </w:r>
          </w:p>
          <w:p w14:paraId="64AA5B82" w14:textId="01CC1B79" w:rsidR="154628EF" w:rsidRDefault="42F9319C" w:rsidP="42F9319C">
            <w:pPr>
              <w:rPr>
                <w:sz w:val="22"/>
                <w:szCs w:val="22"/>
              </w:rPr>
            </w:pPr>
            <w:r w:rsidRPr="42F9319C">
              <w:rPr>
                <w:sz w:val="22"/>
                <w:szCs w:val="22"/>
              </w:rPr>
              <w:t>Stručni suradnici, nastavnici</w:t>
            </w:r>
          </w:p>
          <w:p w14:paraId="7E8E497D" w14:textId="22C3AFBD" w:rsidR="154628EF" w:rsidRDefault="42F9319C" w:rsidP="42F9319C">
            <w:pPr>
              <w:rPr>
                <w:sz w:val="22"/>
                <w:szCs w:val="22"/>
              </w:rPr>
            </w:pPr>
            <w:r w:rsidRPr="42F9319C">
              <w:rPr>
                <w:sz w:val="22"/>
                <w:szCs w:val="22"/>
              </w:rPr>
              <w:t xml:space="preserve"> </w:t>
            </w:r>
          </w:p>
          <w:p w14:paraId="32627DA3" w14:textId="5F9C0EED" w:rsidR="154628EF" w:rsidRDefault="42F9319C" w:rsidP="42F9319C">
            <w:pPr>
              <w:rPr>
                <w:sz w:val="22"/>
                <w:szCs w:val="22"/>
              </w:rPr>
            </w:pPr>
            <w:r w:rsidRPr="42F9319C">
              <w:rPr>
                <w:sz w:val="22"/>
                <w:szCs w:val="22"/>
              </w:rPr>
              <w:t xml:space="preserve"> </w:t>
            </w:r>
          </w:p>
          <w:p w14:paraId="2BA15120" w14:textId="48C52310" w:rsidR="154628EF" w:rsidRDefault="42F9319C" w:rsidP="42F9319C">
            <w:pPr>
              <w:rPr>
                <w:sz w:val="22"/>
                <w:szCs w:val="22"/>
              </w:rPr>
            </w:pPr>
            <w:r w:rsidRPr="42F9319C">
              <w:rPr>
                <w:sz w:val="22"/>
                <w:szCs w:val="22"/>
              </w:rPr>
              <w:t xml:space="preserve"> </w:t>
            </w:r>
          </w:p>
          <w:p w14:paraId="3C113BDF" w14:textId="180EFAB3" w:rsidR="154628EF" w:rsidRDefault="42F9319C" w:rsidP="42F9319C">
            <w:pPr>
              <w:rPr>
                <w:sz w:val="22"/>
                <w:szCs w:val="22"/>
              </w:rPr>
            </w:pPr>
            <w:r w:rsidRPr="42F9319C">
              <w:rPr>
                <w:sz w:val="22"/>
                <w:szCs w:val="22"/>
              </w:rPr>
              <w:t xml:space="preserve"> </w:t>
            </w:r>
          </w:p>
          <w:p w14:paraId="424C4CB5" w14:textId="7C6D5DEB" w:rsidR="154628EF" w:rsidRDefault="42F9319C" w:rsidP="42F9319C">
            <w:pPr>
              <w:rPr>
                <w:sz w:val="22"/>
                <w:szCs w:val="22"/>
              </w:rPr>
            </w:pPr>
            <w:r w:rsidRPr="42F9319C">
              <w:rPr>
                <w:sz w:val="22"/>
                <w:szCs w:val="22"/>
              </w:rPr>
              <w:t>Ravnatelj,</w:t>
            </w:r>
          </w:p>
          <w:p w14:paraId="30D84011" w14:textId="50BBC73F" w:rsidR="154628EF" w:rsidRDefault="42F9319C" w:rsidP="42F9319C">
            <w:pPr>
              <w:rPr>
                <w:sz w:val="22"/>
                <w:szCs w:val="22"/>
              </w:rPr>
            </w:pPr>
            <w:r w:rsidRPr="42F9319C">
              <w:rPr>
                <w:sz w:val="22"/>
                <w:szCs w:val="22"/>
              </w:rPr>
              <w:t>stručni suradnici, nastavnici</w:t>
            </w:r>
          </w:p>
          <w:p w14:paraId="37E2F8A8" w14:textId="06C11711" w:rsidR="154628EF" w:rsidRDefault="42F9319C" w:rsidP="42F9319C">
            <w:pPr>
              <w:rPr>
                <w:sz w:val="22"/>
                <w:szCs w:val="22"/>
              </w:rPr>
            </w:pPr>
            <w:r w:rsidRPr="42F9319C">
              <w:rPr>
                <w:sz w:val="22"/>
                <w:szCs w:val="22"/>
              </w:rPr>
              <w:t xml:space="preserve"> </w:t>
            </w:r>
          </w:p>
          <w:p w14:paraId="0BE420C8" w14:textId="294710B2" w:rsidR="154628EF" w:rsidRDefault="42F9319C" w:rsidP="42F9319C">
            <w:pPr>
              <w:rPr>
                <w:sz w:val="22"/>
                <w:szCs w:val="22"/>
              </w:rPr>
            </w:pPr>
            <w:r w:rsidRPr="42F9319C">
              <w:rPr>
                <w:sz w:val="22"/>
                <w:szCs w:val="22"/>
              </w:rPr>
              <w:t xml:space="preserve"> </w:t>
            </w:r>
          </w:p>
          <w:p w14:paraId="382F13DE" w14:textId="44FA8E81" w:rsidR="154628EF" w:rsidRDefault="42F9319C" w:rsidP="42F9319C">
            <w:pPr>
              <w:rPr>
                <w:sz w:val="22"/>
                <w:szCs w:val="22"/>
              </w:rPr>
            </w:pPr>
            <w:r w:rsidRPr="42F9319C">
              <w:rPr>
                <w:sz w:val="22"/>
                <w:szCs w:val="22"/>
              </w:rPr>
              <w:t xml:space="preserve"> </w:t>
            </w:r>
          </w:p>
          <w:p w14:paraId="0A8CB2E4" w14:textId="3D523613" w:rsidR="154628EF" w:rsidRDefault="42F9319C" w:rsidP="42F9319C">
            <w:pPr>
              <w:rPr>
                <w:sz w:val="22"/>
                <w:szCs w:val="22"/>
              </w:rPr>
            </w:pPr>
            <w:r w:rsidRPr="42F9319C">
              <w:rPr>
                <w:sz w:val="22"/>
                <w:szCs w:val="22"/>
              </w:rPr>
              <w:t xml:space="preserve"> </w:t>
            </w:r>
          </w:p>
          <w:p w14:paraId="59354BD1" w14:textId="2534DB78" w:rsidR="154628EF" w:rsidRDefault="42F9319C" w:rsidP="42F9319C">
            <w:pPr>
              <w:rPr>
                <w:sz w:val="22"/>
                <w:szCs w:val="22"/>
              </w:rPr>
            </w:pPr>
            <w:r w:rsidRPr="42F9319C">
              <w:rPr>
                <w:sz w:val="22"/>
                <w:szCs w:val="22"/>
              </w:rPr>
              <w:t>Ravnatelj,</w:t>
            </w:r>
          </w:p>
          <w:p w14:paraId="31CCB3B4" w14:textId="617E82CF" w:rsidR="154628EF" w:rsidRDefault="42F9319C" w:rsidP="42F9319C">
            <w:pPr>
              <w:rPr>
                <w:sz w:val="22"/>
                <w:szCs w:val="22"/>
              </w:rPr>
            </w:pPr>
            <w:r w:rsidRPr="42F9319C">
              <w:rPr>
                <w:sz w:val="22"/>
                <w:szCs w:val="22"/>
              </w:rPr>
              <w:t>stručni suradnici,</w:t>
            </w:r>
          </w:p>
          <w:p w14:paraId="371231E0" w14:textId="532A7EDF" w:rsidR="154628EF" w:rsidRDefault="42F9319C" w:rsidP="42F9319C">
            <w:pPr>
              <w:rPr>
                <w:sz w:val="22"/>
                <w:szCs w:val="22"/>
              </w:rPr>
            </w:pPr>
            <w:r w:rsidRPr="42F9319C">
              <w:rPr>
                <w:sz w:val="22"/>
                <w:szCs w:val="22"/>
              </w:rPr>
              <w:t>nastavnici</w:t>
            </w:r>
          </w:p>
          <w:p w14:paraId="78838D95" w14:textId="77E89E55" w:rsidR="154628EF" w:rsidRDefault="42F9319C" w:rsidP="42F9319C">
            <w:pPr>
              <w:rPr>
                <w:sz w:val="22"/>
                <w:szCs w:val="22"/>
              </w:rPr>
            </w:pPr>
            <w:r w:rsidRPr="42F9319C">
              <w:rPr>
                <w:sz w:val="22"/>
                <w:szCs w:val="22"/>
              </w:rPr>
              <w:t xml:space="preserve"> </w:t>
            </w:r>
          </w:p>
          <w:p w14:paraId="519817A2" w14:textId="349511DD" w:rsidR="154628EF" w:rsidRDefault="154628EF" w:rsidP="42F9319C">
            <w:pPr>
              <w:rPr>
                <w:sz w:val="22"/>
                <w:szCs w:val="22"/>
              </w:rPr>
            </w:pPr>
          </w:p>
          <w:p w14:paraId="193AF47A" w14:textId="0B799764" w:rsidR="154628EF" w:rsidRDefault="42F9319C" w:rsidP="42F9319C">
            <w:pPr>
              <w:rPr>
                <w:sz w:val="22"/>
                <w:szCs w:val="22"/>
              </w:rPr>
            </w:pPr>
            <w:r w:rsidRPr="42F9319C">
              <w:rPr>
                <w:sz w:val="22"/>
                <w:szCs w:val="22"/>
              </w:rPr>
              <w:t>ZZJZ,</w:t>
            </w:r>
          </w:p>
          <w:p w14:paraId="173E14B6" w14:textId="1600F544" w:rsidR="154628EF" w:rsidRDefault="42F9319C" w:rsidP="42F9319C">
            <w:pPr>
              <w:rPr>
                <w:sz w:val="22"/>
                <w:szCs w:val="22"/>
              </w:rPr>
            </w:pPr>
            <w:r w:rsidRPr="42F9319C">
              <w:rPr>
                <w:sz w:val="22"/>
                <w:szCs w:val="22"/>
              </w:rPr>
              <w:t>OŽB,</w:t>
            </w:r>
          </w:p>
          <w:p w14:paraId="1DDEF99A" w14:textId="56CE6ED3" w:rsidR="154628EF" w:rsidRDefault="42F9319C" w:rsidP="42F9319C">
            <w:pPr>
              <w:rPr>
                <w:sz w:val="22"/>
                <w:szCs w:val="22"/>
              </w:rPr>
            </w:pPr>
            <w:r w:rsidRPr="42F9319C">
              <w:rPr>
                <w:sz w:val="22"/>
                <w:szCs w:val="22"/>
              </w:rPr>
              <w:t>HZSR</w:t>
            </w:r>
          </w:p>
          <w:p w14:paraId="5C24FEDA" w14:textId="37D670AC" w:rsidR="154628EF" w:rsidRDefault="42F9319C" w:rsidP="42F9319C">
            <w:pPr>
              <w:rPr>
                <w:sz w:val="22"/>
                <w:szCs w:val="22"/>
              </w:rPr>
            </w:pPr>
            <w:r w:rsidRPr="42F9319C">
              <w:rPr>
                <w:sz w:val="22"/>
                <w:szCs w:val="22"/>
              </w:rPr>
              <w:t xml:space="preserve"> </w:t>
            </w:r>
          </w:p>
          <w:p w14:paraId="553BCE32" w14:textId="4AFEE21F" w:rsidR="154628EF" w:rsidRDefault="42F9319C" w:rsidP="42F9319C">
            <w:pPr>
              <w:rPr>
                <w:sz w:val="22"/>
                <w:szCs w:val="22"/>
              </w:rPr>
            </w:pPr>
            <w:r w:rsidRPr="42F9319C">
              <w:rPr>
                <w:sz w:val="22"/>
                <w:szCs w:val="22"/>
              </w:rPr>
              <w:t xml:space="preserve"> </w:t>
            </w:r>
          </w:p>
          <w:p w14:paraId="052F3E7D" w14:textId="4433462F" w:rsidR="154628EF" w:rsidRDefault="42F9319C" w:rsidP="42F9319C">
            <w:pPr>
              <w:rPr>
                <w:sz w:val="22"/>
                <w:szCs w:val="22"/>
              </w:rPr>
            </w:pPr>
            <w:r w:rsidRPr="42F9319C">
              <w:rPr>
                <w:sz w:val="22"/>
                <w:szCs w:val="22"/>
              </w:rPr>
              <w:t xml:space="preserve"> </w:t>
            </w:r>
          </w:p>
          <w:p w14:paraId="39F46DDD" w14:textId="63512D05" w:rsidR="154628EF" w:rsidRDefault="42F9319C" w:rsidP="42F9319C">
            <w:pPr>
              <w:rPr>
                <w:sz w:val="22"/>
                <w:szCs w:val="22"/>
              </w:rPr>
            </w:pPr>
            <w:r w:rsidRPr="42F9319C">
              <w:rPr>
                <w:sz w:val="22"/>
                <w:szCs w:val="22"/>
              </w:rPr>
              <w:t xml:space="preserve"> </w:t>
            </w:r>
          </w:p>
          <w:p w14:paraId="7FF0E9ED" w14:textId="4024B1F1" w:rsidR="154628EF" w:rsidRDefault="42F9319C" w:rsidP="42F9319C">
            <w:pPr>
              <w:rPr>
                <w:sz w:val="22"/>
                <w:szCs w:val="22"/>
              </w:rPr>
            </w:pPr>
            <w:r w:rsidRPr="42F9319C">
              <w:rPr>
                <w:sz w:val="22"/>
                <w:szCs w:val="22"/>
              </w:rPr>
              <w:t>Ravnatelj,</w:t>
            </w:r>
          </w:p>
          <w:p w14:paraId="210A5985" w14:textId="62E84C9E" w:rsidR="154628EF" w:rsidRDefault="42F9319C" w:rsidP="42F9319C">
            <w:pPr>
              <w:rPr>
                <w:sz w:val="22"/>
                <w:szCs w:val="22"/>
              </w:rPr>
            </w:pPr>
            <w:r w:rsidRPr="42F9319C">
              <w:rPr>
                <w:sz w:val="22"/>
                <w:szCs w:val="22"/>
              </w:rPr>
              <w:t>stručni suradnici,</w:t>
            </w:r>
          </w:p>
          <w:p w14:paraId="65DB2683" w14:textId="7AF225A0" w:rsidR="154628EF" w:rsidRDefault="42F9319C" w:rsidP="42F9319C">
            <w:pPr>
              <w:rPr>
                <w:sz w:val="22"/>
                <w:szCs w:val="22"/>
              </w:rPr>
            </w:pPr>
            <w:r w:rsidRPr="42F9319C">
              <w:rPr>
                <w:sz w:val="22"/>
                <w:szCs w:val="22"/>
              </w:rPr>
              <w:t>nastavnici</w:t>
            </w:r>
          </w:p>
          <w:p w14:paraId="56022979" w14:textId="2566931B" w:rsidR="154628EF" w:rsidRDefault="42F9319C" w:rsidP="42F9319C">
            <w:pPr>
              <w:rPr>
                <w:sz w:val="22"/>
                <w:szCs w:val="22"/>
              </w:rPr>
            </w:pPr>
            <w:r w:rsidRPr="42F9319C">
              <w:rPr>
                <w:sz w:val="22"/>
                <w:szCs w:val="22"/>
              </w:rPr>
              <w:t xml:space="preserve"> </w:t>
            </w:r>
          </w:p>
          <w:p w14:paraId="32D4306B" w14:textId="2FBC3F33" w:rsidR="154628EF" w:rsidRDefault="42F9319C" w:rsidP="42F9319C">
            <w:pPr>
              <w:rPr>
                <w:sz w:val="22"/>
                <w:szCs w:val="22"/>
              </w:rPr>
            </w:pPr>
            <w:r w:rsidRPr="42F9319C">
              <w:rPr>
                <w:sz w:val="22"/>
                <w:szCs w:val="22"/>
              </w:rPr>
              <w:t xml:space="preserve"> </w:t>
            </w:r>
          </w:p>
          <w:p w14:paraId="1D216699" w14:textId="6AFF9896" w:rsidR="154628EF" w:rsidRDefault="42F9319C" w:rsidP="42F9319C">
            <w:pPr>
              <w:rPr>
                <w:sz w:val="22"/>
                <w:szCs w:val="22"/>
              </w:rPr>
            </w:pPr>
            <w:r w:rsidRPr="42F9319C">
              <w:rPr>
                <w:sz w:val="22"/>
                <w:szCs w:val="22"/>
              </w:rPr>
              <w:t xml:space="preserve"> </w:t>
            </w: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EFF53" w14:textId="4B94046A" w:rsidR="154628EF" w:rsidRDefault="42F9319C" w:rsidP="42F9319C">
            <w:pPr>
              <w:rPr>
                <w:sz w:val="22"/>
                <w:szCs w:val="22"/>
              </w:rPr>
            </w:pPr>
            <w:r w:rsidRPr="42F9319C">
              <w:rPr>
                <w:sz w:val="22"/>
                <w:szCs w:val="22"/>
              </w:rPr>
              <w:lastRenderedPageBreak/>
              <w:t xml:space="preserve"> </w:t>
            </w:r>
          </w:p>
          <w:p w14:paraId="219232BC" w14:textId="6E9E6488" w:rsidR="154628EF" w:rsidRDefault="42F9319C" w:rsidP="42F9319C">
            <w:pPr>
              <w:rPr>
                <w:sz w:val="22"/>
                <w:szCs w:val="22"/>
              </w:rPr>
            </w:pPr>
            <w:r w:rsidRPr="42F9319C">
              <w:rPr>
                <w:sz w:val="22"/>
                <w:szCs w:val="22"/>
              </w:rPr>
              <w:t>Rujan</w:t>
            </w:r>
          </w:p>
          <w:p w14:paraId="6E78C8A4" w14:textId="27122E65" w:rsidR="154628EF" w:rsidRDefault="42F9319C" w:rsidP="42F9319C">
            <w:pPr>
              <w:rPr>
                <w:sz w:val="22"/>
                <w:szCs w:val="22"/>
              </w:rPr>
            </w:pPr>
            <w:r w:rsidRPr="42F9319C">
              <w:rPr>
                <w:sz w:val="22"/>
                <w:szCs w:val="22"/>
              </w:rPr>
              <w:t xml:space="preserve"> </w:t>
            </w:r>
          </w:p>
          <w:p w14:paraId="52657458" w14:textId="154779A1" w:rsidR="154628EF" w:rsidRDefault="42F9319C" w:rsidP="42F9319C">
            <w:pPr>
              <w:rPr>
                <w:sz w:val="22"/>
                <w:szCs w:val="22"/>
              </w:rPr>
            </w:pPr>
            <w:r w:rsidRPr="42F9319C">
              <w:rPr>
                <w:sz w:val="22"/>
                <w:szCs w:val="22"/>
              </w:rPr>
              <w:t xml:space="preserve"> </w:t>
            </w:r>
          </w:p>
          <w:p w14:paraId="7CB31F04" w14:textId="69A547B5" w:rsidR="154628EF" w:rsidRDefault="42F9319C" w:rsidP="42F9319C">
            <w:pPr>
              <w:rPr>
                <w:sz w:val="22"/>
                <w:szCs w:val="22"/>
              </w:rPr>
            </w:pPr>
            <w:r w:rsidRPr="42F9319C">
              <w:rPr>
                <w:sz w:val="22"/>
                <w:szCs w:val="22"/>
              </w:rPr>
              <w:t xml:space="preserve"> </w:t>
            </w:r>
          </w:p>
          <w:p w14:paraId="1EA244ED" w14:textId="499925B5" w:rsidR="154628EF" w:rsidRDefault="42F9319C" w:rsidP="42F9319C">
            <w:pPr>
              <w:rPr>
                <w:sz w:val="22"/>
                <w:szCs w:val="22"/>
              </w:rPr>
            </w:pPr>
            <w:r w:rsidRPr="42F9319C">
              <w:rPr>
                <w:sz w:val="22"/>
                <w:szCs w:val="22"/>
              </w:rPr>
              <w:t xml:space="preserve"> </w:t>
            </w:r>
          </w:p>
          <w:p w14:paraId="20F07A95" w14:textId="4FFF34B6" w:rsidR="154628EF" w:rsidRDefault="42F9319C" w:rsidP="42F9319C">
            <w:pPr>
              <w:rPr>
                <w:sz w:val="22"/>
                <w:szCs w:val="22"/>
              </w:rPr>
            </w:pPr>
            <w:r w:rsidRPr="42F9319C">
              <w:rPr>
                <w:sz w:val="22"/>
                <w:szCs w:val="22"/>
              </w:rPr>
              <w:t>Tijekom godine</w:t>
            </w:r>
          </w:p>
          <w:p w14:paraId="4097E3BD" w14:textId="38CC02A8" w:rsidR="154628EF" w:rsidRDefault="42F9319C" w:rsidP="42F9319C">
            <w:pPr>
              <w:rPr>
                <w:sz w:val="22"/>
                <w:szCs w:val="22"/>
              </w:rPr>
            </w:pPr>
            <w:r w:rsidRPr="42F9319C">
              <w:rPr>
                <w:sz w:val="22"/>
                <w:szCs w:val="22"/>
              </w:rPr>
              <w:t xml:space="preserve"> </w:t>
            </w:r>
          </w:p>
          <w:p w14:paraId="32818441" w14:textId="39277F96" w:rsidR="154628EF" w:rsidRDefault="42F9319C" w:rsidP="42F9319C">
            <w:pPr>
              <w:rPr>
                <w:sz w:val="22"/>
                <w:szCs w:val="22"/>
              </w:rPr>
            </w:pPr>
            <w:r w:rsidRPr="42F9319C">
              <w:rPr>
                <w:sz w:val="22"/>
                <w:szCs w:val="22"/>
              </w:rPr>
              <w:t xml:space="preserve"> </w:t>
            </w:r>
          </w:p>
          <w:p w14:paraId="2A998FF8" w14:textId="5BADB19C" w:rsidR="154628EF" w:rsidRDefault="42F9319C" w:rsidP="42F9319C">
            <w:pPr>
              <w:rPr>
                <w:sz w:val="22"/>
                <w:szCs w:val="22"/>
              </w:rPr>
            </w:pPr>
            <w:r w:rsidRPr="42F9319C">
              <w:rPr>
                <w:sz w:val="22"/>
                <w:szCs w:val="22"/>
              </w:rPr>
              <w:t xml:space="preserve"> </w:t>
            </w:r>
          </w:p>
          <w:p w14:paraId="698E6F48" w14:textId="6662E282" w:rsidR="154628EF" w:rsidRDefault="42F9319C" w:rsidP="42F9319C">
            <w:pPr>
              <w:rPr>
                <w:sz w:val="22"/>
                <w:szCs w:val="22"/>
              </w:rPr>
            </w:pPr>
            <w:r w:rsidRPr="42F9319C">
              <w:rPr>
                <w:sz w:val="22"/>
                <w:szCs w:val="22"/>
              </w:rPr>
              <w:t xml:space="preserve"> </w:t>
            </w:r>
          </w:p>
          <w:p w14:paraId="0C207B42" w14:textId="7CE4D9A9" w:rsidR="154628EF" w:rsidRDefault="42F9319C" w:rsidP="42F9319C">
            <w:pPr>
              <w:rPr>
                <w:sz w:val="22"/>
                <w:szCs w:val="22"/>
              </w:rPr>
            </w:pPr>
            <w:r w:rsidRPr="42F9319C">
              <w:rPr>
                <w:sz w:val="22"/>
                <w:szCs w:val="22"/>
              </w:rPr>
              <w:lastRenderedPageBreak/>
              <w:t>Tijekom godine</w:t>
            </w:r>
          </w:p>
          <w:p w14:paraId="29EA3EE5" w14:textId="3EF70991" w:rsidR="154628EF" w:rsidRDefault="42F9319C" w:rsidP="42F9319C">
            <w:pPr>
              <w:rPr>
                <w:sz w:val="22"/>
                <w:szCs w:val="22"/>
              </w:rPr>
            </w:pPr>
            <w:r w:rsidRPr="42F9319C">
              <w:rPr>
                <w:sz w:val="22"/>
                <w:szCs w:val="22"/>
              </w:rPr>
              <w:t xml:space="preserve"> </w:t>
            </w:r>
          </w:p>
          <w:p w14:paraId="3254C2BC" w14:textId="254A029F" w:rsidR="154628EF" w:rsidRDefault="42F9319C" w:rsidP="42F9319C">
            <w:pPr>
              <w:rPr>
                <w:sz w:val="22"/>
                <w:szCs w:val="22"/>
              </w:rPr>
            </w:pPr>
            <w:r w:rsidRPr="42F9319C">
              <w:rPr>
                <w:sz w:val="22"/>
                <w:szCs w:val="22"/>
              </w:rPr>
              <w:t xml:space="preserve"> </w:t>
            </w:r>
          </w:p>
          <w:p w14:paraId="50260AA4" w14:textId="37BBACDC" w:rsidR="154628EF" w:rsidRDefault="42F9319C" w:rsidP="42F9319C">
            <w:pPr>
              <w:rPr>
                <w:sz w:val="22"/>
                <w:szCs w:val="22"/>
              </w:rPr>
            </w:pPr>
            <w:r w:rsidRPr="42F9319C">
              <w:rPr>
                <w:sz w:val="22"/>
                <w:szCs w:val="22"/>
              </w:rPr>
              <w:t xml:space="preserve"> </w:t>
            </w:r>
          </w:p>
          <w:p w14:paraId="2F907B89" w14:textId="780FC373" w:rsidR="154628EF" w:rsidRDefault="42F9319C" w:rsidP="42F9319C">
            <w:pPr>
              <w:rPr>
                <w:sz w:val="22"/>
                <w:szCs w:val="22"/>
              </w:rPr>
            </w:pPr>
            <w:r w:rsidRPr="42F9319C">
              <w:rPr>
                <w:sz w:val="22"/>
                <w:szCs w:val="22"/>
              </w:rPr>
              <w:t xml:space="preserve"> </w:t>
            </w:r>
          </w:p>
          <w:p w14:paraId="1D67CBA7" w14:textId="70C15153" w:rsidR="154628EF" w:rsidRDefault="42F9319C" w:rsidP="42F9319C">
            <w:pPr>
              <w:rPr>
                <w:sz w:val="22"/>
                <w:szCs w:val="22"/>
              </w:rPr>
            </w:pPr>
            <w:r w:rsidRPr="42F9319C">
              <w:rPr>
                <w:sz w:val="22"/>
                <w:szCs w:val="22"/>
              </w:rPr>
              <w:t xml:space="preserve"> </w:t>
            </w:r>
          </w:p>
          <w:p w14:paraId="14ADF8AC" w14:textId="6BEEB95A" w:rsidR="154628EF" w:rsidRDefault="42F9319C" w:rsidP="42F9319C">
            <w:pPr>
              <w:rPr>
                <w:sz w:val="22"/>
                <w:szCs w:val="22"/>
              </w:rPr>
            </w:pPr>
            <w:r w:rsidRPr="42F9319C">
              <w:rPr>
                <w:sz w:val="22"/>
                <w:szCs w:val="22"/>
              </w:rPr>
              <w:t xml:space="preserve"> </w:t>
            </w:r>
          </w:p>
          <w:p w14:paraId="56DD05A9" w14:textId="0A6271FF" w:rsidR="154628EF" w:rsidRDefault="42F9319C" w:rsidP="42F9319C">
            <w:pPr>
              <w:rPr>
                <w:sz w:val="22"/>
                <w:szCs w:val="22"/>
              </w:rPr>
            </w:pPr>
            <w:r w:rsidRPr="42F9319C">
              <w:rPr>
                <w:sz w:val="22"/>
                <w:szCs w:val="22"/>
              </w:rPr>
              <w:t>Tijekom godine</w:t>
            </w:r>
          </w:p>
          <w:p w14:paraId="7D372F0B" w14:textId="0AB4543F" w:rsidR="154628EF" w:rsidRDefault="42F9319C" w:rsidP="42F9319C">
            <w:pPr>
              <w:rPr>
                <w:sz w:val="22"/>
                <w:szCs w:val="22"/>
              </w:rPr>
            </w:pPr>
            <w:r w:rsidRPr="42F9319C">
              <w:rPr>
                <w:sz w:val="22"/>
                <w:szCs w:val="22"/>
              </w:rPr>
              <w:t xml:space="preserve"> </w:t>
            </w:r>
          </w:p>
          <w:p w14:paraId="03D400C3" w14:textId="0242F0AF" w:rsidR="154628EF" w:rsidRDefault="42F9319C" w:rsidP="42F9319C">
            <w:pPr>
              <w:rPr>
                <w:sz w:val="22"/>
                <w:szCs w:val="22"/>
              </w:rPr>
            </w:pPr>
            <w:r w:rsidRPr="42F9319C">
              <w:rPr>
                <w:sz w:val="22"/>
                <w:szCs w:val="22"/>
              </w:rPr>
              <w:t xml:space="preserve"> </w:t>
            </w:r>
          </w:p>
          <w:p w14:paraId="0A5DB7B5" w14:textId="6629806D" w:rsidR="154628EF" w:rsidRDefault="42F9319C" w:rsidP="42F9319C">
            <w:pPr>
              <w:rPr>
                <w:sz w:val="22"/>
                <w:szCs w:val="22"/>
              </w:rPr>
            </w:pPr>
            <w:r w:rsidRPr="42F9319C">
              <w:rPr>
                <w:sz w:val="22"/>
                <w:szCs w:val="22"/>
              </w:rPr>
              <w:t xml:space="preserve"> </w:t>
            </w:r>
          </w:p>
          <w:p w14:paraId="4F14C2FC" w14:textId="3EED00CD" w:rsidR="154628EF" w:rsidRDefault="42F9319C" w:rsidP="42F9319C">
            <w:pPr>
              <w:rPr>
                <w:sz w:val="22"/>
                <w:szCs w:val="22"/>
              </w:rPr>
            </w:pPr>
            <w:r w:rsidRPr="42F9319C">
              <w:rPr>
                <w:sz w:val="22"/>
                <w:szCs w:val="22"/>
              </w:rPr>
              <w:t xml:space="preserve"> </w:t>
            </w:r>
          </w:p>
          <w:p w14:paraId="2F2F15A9" w14:textId="71B26FFC" w:rsidR="154628EF" w:rsidRDefault="42F9319C" w:rsidP="42F9319C">
            <w:pPr>
              <w:rPr>
                <w:sz w:val="22"/>
                <w:szCs w:val="22"/>
              </w:rPr>
            </w:pPr>
            <w:r w:rsidRPr="42F9319C">
              <w:rPr>
                <w:sz w:val="22"/>
                <w:szCs w:val="22"/>
              </w:rPr>
              <w:t xml:space="preserve"> </w:t>
            </w:r>
          </w:p>
          <w:p w14:paraId="5498C5C3" w14:textId="3F0B1F0E" w:rsidR="154628EF" w:rsidRDefault="42F9319C" w:rsidP="42F9319C">
            <w:pPr>
              <w:rPr>
                <w:sz w:val="22"/>
                <w:szCs w:val="22"/>
              </w:rPr>
            </w:pPr>
            <w:r w:rsidRPr="42F9319C">
              <w:rPr>
                <w:sz w:val="22"/>
                <w:szCs w:val="22"/>
              </w:rPr>
              <w:t>Tijekom godine</w:t>
            </w:r>
          </w:p>
          <w:p w14:paraId="52B61816" w14:textId="0B1F29BB" w:rsidR="154628EF" w:rsidRDefault="42F9319C" w:rsidP="42F9319C">
            <w:pPr>
              <w:rPr>
                <w:sz w:val="22"/>
                <w:szCs w:val="22"/>
              </w:rPr>
            </w:pPr>
            <w:r w:rsidRPr="42F9319C">
              <w:rPr>
                <w:sz w:val="22"/>
                <w:szCs w:val="22"/>
              </w:rPr>
              <w:t xml:space="preserve"> </w:t>
            </w:r>
          </w:p>
          <w:p w14:paraId="1C230D2F" w14:textId="00C06DD8" w:rsidR="154628EF" w:rsidRDefault="42F9319C" w:rsidP="42F9319C">
            <w:pPr>
              <w:rPr>
                <w:sz w:val="22"/>
                <w:szCs w:val="22"/>
              </w:rPr>
            </w:pPr>
            <w:r w:rsidRPr="42F9319C">
              <w:rPr>
                <w:sz w:val="22"/>
                <w:szCs w:val="22"/>
              </w:rPr>
              <w:t xml:space="preserve"> </w:t>
            </w:r>
          </w:p>
          <w:p w14:paraId="7598A338" w14:textId="57497BE8" w:rsidR="154628EF" w:rsidRDefault="42F9319C" w:rsidP="42F9319C">
            <w:pPr>
              <w:rPr>
                <w:sz w:val="22"/>
                <w:szCs w:val="22"/>
              </w:rPr>
            </w:pPr>
            <w:r w:rsidRPr="42F9319C">
              <w:rPr>
                <w:sz w:val="22"/>
                <w:szCs w:val="22"/>
              </w:rPr>
              <w:t xml:space="preserve"> </w:t>
            </w:r>
          </w:p>
          <w:p w14:paraId="1ABED8E3" w14:textId="004AD8DF" w:rsidR="154628EF" w:rsidRDefault="42F9319C" w:rsidP="42F9319C">
            <w:pPr>
              <w:rPr>
                <w:sz w:val="22"/>
                <w:szCs w:val="22"/>
              </w:rPr>
            </w:pPr>
            <w:r w:rsidRPr="42F9319C">
              <w:rPr>
                <w:sz w:val="22"/>
                <w:szCs w:val="22"/>
              </w:rPr>
              <w:t xml:space="preserve"> </w:t>
            </w:r>
          </w:p>
          <w:p w14:paraId="642FD4EB" w14:textId="39C02F2C" w:rsidR="154628EF" w:rsidRDefault="42F9319C" w:rsidP="42F9319C">
            <w:pPr>
              <w:rPr>
                <w:sz w:val="22"/>
                <w:szCs w:val="22"/>
              </w:rPr>
            </w:pPr>
            <w:r w:rsidRPr="42F9319C">
              <w:rPr>
                <w:sz w:val="22"/>
                <w:szCs w:val="22"/>
              </w:rPr>
              <w:t xml:space="preserve"> </w:t>
            </w:r>
          </w:p>
          <w:p w14:paraId="2888707B" w14:textId="2904C0FA" w:rsidR="154628EF" w:rsidRDefault="42F9319C" w:rsidP="42F9319C">
            <w:pPr>
              <w:rPr>
                <w:sz w:val="22"/>
                <w:szCs w:val="22"/>
              </w:rPr>
            </w:pPr>
            <w:r w:rsidRPr="42F9319C">
              <w:rPr>
                <w:sz w:val="22"/>
                <w:szCs w:val="22"/>
              </w:rPr>
              <w:t xml:space="preserve"> </w:t>
            </w:r>
          </w:p>
          <w:p w14:paraId="0E298471" w14:textId="3EC8F5D6" w:rsidR="154628EF" w:rsidRDefault="42F9319C" w:rsidP="42F9319C">
            <w:pPr>
              <w:rPr>
                <w:sz w:val="22"/>
                <w:szCs w:val="22"/>
              </w:rPr>
            </w:pPr>
            <w:r w:rsidRPr="42F9319C">
              <w:rPr>
                <w:sz w:val="22"/>
                <w:szCs w:val="22"/>
              </w:rPr>
              <w:t>Tijekom godine</w:t>
            </w:r>
          </w:p>
          <w:p w14:paraId="27B41C54" w14:textId="55F32389" w:rsidR="154628EF" w:rsidRDefault="42F9319C" w:rsidP="42F9319C">
            <w:pPr>
              <w:rPr>
                <w:sz w:val="22"/>
                <w:szCs w:val="22"/>
              </w:rPr>
            </w:pPr>
            <w:r w:rsidRPr="42F9319C">
              <w:rPr>
                <w:sz w:val="22"/>
                <w:szCs w:val="22"/>
              </w:rPr>
              <w:t xml:space="preserve"> </w:t>
            </w:r>
          </w:p>
          <w:p w14:paraId="0D655095" w14:textId="6EAEE2EA" w:rsidR="154628EF" w:rsidRDefault="42F9319C" w:rsidP="42F9319C">
            <w:pPr>
              <w:rPr>
                <w:sz w:val="22"/>
                <w:szCs w:val="22"/>
              </w:rPr>
            </w:pPr>
            <w:r w:rsidRPr="42F9319C">
              <w:rPr>
                <w:sz w:val="22"/>
                <w:szCs w:val="22"/>
              </w:rPr>
              <w:t xml:space="preserve"> </w:t>
            </w:r>
          </w:p>
          <w:p w14:paraId="4BACA76D" w14:textId="19F41EFF" w:rsidR="154628EF" w:rsidRDefault="42F9319C" w:rsidP="42F9319C">
            <w:pPr>
              <w:rPr>
                <w:sz w:val="22"/>
                <w:szCs w:val="22"/>
              </w:rPr>
            </w:pPr>
            <w:r w:rsidRPr="42F9319C">
              <w:rPr>
                <w:sz w:val="22"/>
                <w:szCs w:val="22"/>
              </w:rPr>
              <w:t xml:space="preserve"> </w:t>
            </w:r>
          </w:p>
          <w:p w14:paraId="557B1545" w14:textId="7FD94FCE" w:rsidR="154628EF" w:rsidRDefault="42F9319C" w:rsidP="42F9319C">
            <w:pPr>
              <w:rPr>
                <w:sz w:val="22"/>
                <w:szCs w:val="22"/>
              </w:rPr>
            </w:pPr>
            <w:r w:rsidRPr="42F9319C">
              <w:rPr>
                <w:sz w:val="22"/>
                <w:szCs w:val="22"/>
              </w:rPr>
              <w:t xml:space="preserve"> </w:t>
            </w:r>
          </w:p>
          <w:p w14:paraId="600AB220" w14:textId="41A487A7" w:rsidR="154628EF" w:rsidRDefault="42F9319C" w:rsidP="42F9319C">
            <w:pPr>
              <w:rPr>
                <w:sz w:val="22"/>
                <w:szCs w:val="22"/>
              </w:rPr>
            </w:pPr>
            <w:r w:rsidRPr="42F9319C">
              <w:rPr>
                <w:sz w:val="22"/>
                <w:szCs w:val="22"/>
              </w:rPr>
              <w:t>Tijekom godine</w:t>
            </w:r>
          </w:p>
          <w:p w14:paraId="0ABE23CB" w14:textId="7363F123" w:rsidR="154628EF" w:rsidRDefault="42F9319C" w:rsidP="42F9319C">
            <w:pPr>
              <w:rPr>
                <w:sz w:val="22"/>
                <w:szCs w:val="22"/>
              </w:rPr>
            </w:pPr>
            <w:r w:rsidRPr="42F9319C">
              <w:rPr>
                <w:sz w:val="22"/>
                <w:szCs w:val="22"/>
              </w:rPr>
              <w:t xml:space="preserve"> </w:t>
            </w:r>
          </w:p>
          <w:p w14:paraId="6B1A7019" w14:textId="157853E4" w:rsidR="154628EF" w:rsidRDefault="42F9319C" w:rsidP="42F9319C">
            <w:pPr>
              <w:rPr>
                <w:sz w:val="22"/>
                <w:szCs w:val="22"/>
              </w:rPr>
            </w:pPr>
            <w:r w:rsidRPr="42F9319C">
              <w:rPr>
                <w:sz w:val="22"/>
                <w:szCs w:val="22"/>
              </w:rPr>
              <w:t xml:space="preserve"> </w:t>
            </w:r>
          </w:p>
          <w:p w14:paraId="7007B7EC" w14:textId="037C1DC4" w:rsidR="154628EF" w:rsidRDefault="42F9319C" w:rsidP="42F9319C">
            <w:pPr>
              <w:rPr>
                <w:sz w:val="22"/>
                <w:szCs w:val="22"/>
              </w:rPr>
            </w:pPr>
            <w:r w:rsidRPr="42F9319C">
              <w:rPr>
                <w:sz w:val="22"/>
                <w:szCs w:val="22"/>
              </w:rPr>
              <w:t xml:space="preserve"> </w:t>
            </w:r>
          </w:p>
          <w:p w14:paraId="3CF1F057" w14:textId="0EDF168C" w:rsidR="154628EF" w:rsidRDefault="42F9319C" w:rsidP="42F9319C">
            <w:pPr>
              <w:rPr>
                <w:sz w:val="22"/>
                <w:szCs w:val="22"/>
              </w:rPr>
            </w:pPr>
            <w:r w:rsidRPr="42F9319C">
              <w:rPr>
                <w:sz w:val="22"/>
                <w:szCs w:val="22"/>
              </w:rPr>
              <w:t xml:space="preserve"> </w:t>
            </w:r>
          </w:p>
          <w:p w14:paraId="5326B2C2" w14:textId="5750A9E1" w:rsidR="154628EF" w:rsidRDefault="42F9319C" w:rsidP="42F9319C">
            <w:pPr>
              <w:rPr>
                <w:sz w:val="22"/>
                <w:szCs w:val="22"/>
              </w:rPr>
            </w:pPr>
            <w:r w:rsidRPr="42F9319C">
              <w:rPr>
                <w:sz w:val="22"/>
                <w:szCs w:val="22"/>
              </w:rPr>
              <w:t xml:space="preserve"> </w:t>
            </w:r>
          </w:p>
          <w:p w14:paraId="1B00CB37" w14:textId="63A950C0" w:rsidR="154628EF" w:rsidRDefault="42F9319C" w:rsidP="42F9319C">
            <w:pPr>
              <w:rPr>
                <w:sz w:val="22"/>
                <w:szCs w:val="22"/>
              </w:rPr>
            </w:pPr>
            <w:r w:rsidRPr="42F9319C">
              <w:rPr>
                <w:sz w:val="22"/>
                <w:szCs w:val="22"/>
              </w:rPr>
              <w:t>Tijekom godine</w:t>
            </w:r>
          </w:p>
          <w:p w14:paraId="3D14743F" w14:textId="1081353C" w:rsidR="154628EF" w:rsidRDefault="42F9319C" w:rsidP="42F9319C">
            <w:pPr>
              <w:rPr>
                <w:sz w:val="22"/>
                <w:szCs w:val="22"/>
              </w:rPr>
            </w:pPr>
            <w:r w:rsidRPr="42F9319C">
              <w:rPr>
                <w:sz w:val="22"/>
                <w:szCs w:val="22"/>
              </w:rPr>
              <w:t xml:space="preserve"> </w:t>
            </w:r>
          </w:p>
          <w:p w14:paraId="13EC1A8C" w14:textId="369E3607" w:rsidR="154628EF" w:rsidRDefault="42F9319C" w:rsidP="42F9319C">
            <w:pPr>
              <w:rPr>
                <w:sz w:val="22"/>
                <w:szCs w:val="22"/>
              </w:rPr>
            </w:pPr>
            <w:r w:rsidRPr="42F9319C">
              <w:rPr>
                <w:sz w:val="22"/>
                <w:szCs w:val="22"/>
              </w:rPr>
              <w:t xml:space="preserve"> </w:t>
            </w:r>
          </w:p>
          <w:p w14:paraId="263D9387" w14:textId="0C87FD7F" w:rsidR="154628EF" w:rsidRDefault="42F9319C" w:rsidP="42F9319C">
            <w:pPr>
              <w:rPr>
                <w:sz w:val="22"/>
                <w:szCs w:val="22"/>
              </w:rPr>
            </w:pPr>
            <w:r w:rsidRPr="42F9319C">
              <w:rPr>
                <w:sz w:val="22"/>
                <w:szCs w:val="22"/>
              </w:rPr>
              <w:t xml:space="preserve"> </w:t>
            </w:r>
          </w:p>
          <w:p w14:paraId="4F7BDD2D" w14:textId="0F7243C3" w:rsidR="154628EF" w:rsidRDefault="42F9319C" w:rsidP="42F9319C">
            <w:pPr>
              <w:rPr>
                <w:sz w:val="22"/>
                <w:szCs w:val="22"/>
              </w:rPr>
            </w:pPr>
            <w:r w:rsidRPr="42F9319C">
              <w:rPr>
                <w:sz w:val="22"/>
                <w:szCs w:val="22"/>
              </w:rPr>
              <w:t xml:space="preserve"> </w:t>
            </w:r>
          </w:p>
          <w:p w14:paraId="23536091" w14:textId="5CB36AFB" w:rsidR="154628EF" w:rsidRDefault="42F9319C" w:rsidP="42F9319C">
            <w:pPr>
              <w:rPr>
                <w:sz w:val="22"/>
                <w:szCs w:val="22"/>
              </w:rPr>
            </w:pPr>
            <w:r w:rsidRPr="42F9319C">
              <w:rPr>
                <w:sz w:val="22"/>
                <w:szCs w:val="22"/>
              </w:rPr>
              <w:t xml:space="preserve"> </w:t>
            </w:r>
          </w:p>
          <w:p w14:paraId="337A2888" w14:textId="19BD8508" w:rsidR="154628EF" w:rsidRDefault="42F9319C" w:rsidP="42F9319C">
            <w:pPr>
              <w:rPr>
                <w:sz w:val="22"/>
                <w:szCs w:val="22"/>
              </w:rPr>
            </w:pPr>
            <w:r w:rsidRPr="42F9319C">
              <w:rPr>
                <w:sz w:val="22"/>
                <w:szCs w:val="22"/>
              </w:rPr>
              <w:t xml:space="preserve"> </w:t>
            </w:r>
          </w:p>
          <w:p w14:paraId="048F7E72" w14:textId="412CE8E3" w:rsidR="154628EF" w:rsidRDefault="42F9319C" w:rsidP="42F9319C">
            <w:pPr>
              <w:rPr>
                <w:sz w:val="22"/>
                <w:szCs w:val="22"/>
              </w:rPr>
            </w:pPr>
            <w:r w:rsidRPr="42F9319C">
              <w:rPr>
                <w:sz w:val="22"/>
                <w:szCs w:val="22"/>
              </w:rPr>
              <w:t>Tijekom godine</w:t>
            </w:r>
          </w:p>
          <w:p w14:paraId="7127044B" w14:textId="27C79C59" w:rsidR="154628EF" w:rsidRDefault="42F9319C" w:rsidP="42F9319C">
            <w:pPr>
              <w:rPr>
                <w:sz w:val="22"/>
                <w:szCs w:val="22"/>
              </w:rPr>
            </w:pPr>
            <w:r w:rsidRPr="42F9319C">
              <w:rPr>
                <w:sz w:val="22"/>
                <w:szCs w:val="22"/>
              </w:rPr>
              <w:t xml:space="preserve"> </w:t>
            </w:r>
          </w:p>
          <w:p w14:paraId="6CD3D49F" w14:textId="2C29EC2E" w:rsidR="154628EF" w:rsidRDefault="42F9319C" w:rsidP="42F9319C">
            <w:pPr>
              <w:rPr>
                <w:sz w:val="22"/>
                <w:szCs w:val="22"/>
              </w:rPr>
            </w:pPr>
            <w:r w:rsidRPr="42F9319C">
              <w:rPr>
                <w:sz w:val="22"/>
                <w:szCs w:val="22"/>
              </w:rPr>
              <w:t xml:space="preserve"> </w:t>
            </w:r>
          </w:p>
          <w:p w14:paraId="0A60AC4A" w14:textId="350E80C0" w:rsidR="154628EF" w:rsidRDefault="42F9319C" w:rsidP="42F9319C">
            <w:pPr>
              <w:rPr>
                <w:sz w:val="22"/>
                <w:szCs w:val="22"/>
              </w:rPr>
            </w:pPr>
            <w:r w:rsidRPr="42F9319C">
              <w:rPr>
                <w:sz w:val="22"/>
                <w:szCs w:val="22"/>
              </w:rPr>
              <w:t xml:space="preserve"> </w:t>
            </w:r>
          </w:p>
          <w:p w14:paraId="4AD437A1" w14:textId="5B3B7176" w:rsidR="154628EF" w:rsidRDefault="42F9319C" w:rsidP="42F9319C">
            <w:pPr>
              <w:rPr>
                <w:sz w:val="22"/>
                <w:szCs w:val="22"/>
              </w:rPr>
            </w:pPr>
            <w:r w:rsidRPr="42F9319C">
              <w:rPr>
                <w:sz w:val="22"/>
                <w:szCs w:val="22"/>
              </w:rPr>
              <w:t>Tijekom godine</w:t>
            </w:r>
          </w:p>
        </w:tc>
      </w:tr>
    </w:tbl>
    <w:p w14:paraId="4225A5F0" w14:textId="3B02D808" w:rsidR="154628EF" w:rsidRDefault="154628EF" w:rsidP="154628EF">
      <w:pPr>
        <w:rPr>
          <w:b/>
          <w:bCs/>
          <w:lang w:eastAsia="zh-CN"/>
        </w:rPr>
      </w:pPr>
    </w:p>
    <w:p w14:paraId="101E27D9" w14:textId="77777777" w:rsidR="007611D6" w:rsidRPr="0041708C" w:rsidRDefault="007611D6" w:rsidP="000F5916">
      <w:pPr>
        <w:tabs>
          <w:tab w:val="left" w:pos="822"/>
        </w:tabs>
        <w:rPr>
          <w:b/>
        </w:rPr>
      </w:pPr>
    </w:p>
    <w:p w14:paraId="3C6D3258" w14:textId="77777777" w:rsidR="0041708C" w:rsidRPr="0041708C" w:rsidRDefault="0041708C" w:rsidP="0041708C">
      <w:pPr>
        <w:tabs>
          <w:tab w:val="left" w:pos="822"/>
        </w:tabs>
        <w:rPr>
          <w:b/>
        </w:rPr>
      </w:pPr>
    </w:p>
    <w:p w14:paraId="443126EC" w14:textId="377F2534" w:rsidR="0041708C" w:rsidRPr="0041708C" w:rsidRDefault="42F9319C" w:rsidP="42F9319C">
      <w:pPr>
        <w:pStyle w:val="Stil2"/>
        <w:numPr>
          <w:ilvl w:val="0"/>
          <w:numId w:val="0"/>
        </w:numPr>
        <w:ind w:left="785"/>
      </w:pPr>
      <w:bookmarkStart w:id="45" w:name="_Toc178847954"/>
      <w:r>
        <w:t xml:space="preserve">6.7.  </w:t>
      </w:r>
      <w:r w:rsidRPr="00566F5D">
        <w:rPr>
          <w:color w:val="auto"/>
        </w:rPr>
        <w:t xml:space="preserve">Program rada </w:t>
      </w:r>
      <w:r w:rsidR="002C51FB">
        <w:rPr>
          <w:color w:val="auto"/>
        </w:rPr>
        <w:t>tajnika škole</w:t>
      </w:r>
      <w:bookmarkEnd w:id="45"/>
    </w:p>
    <w:p w14:paraId="2CAEF41E" w14:textId="77777777" w:rsidR="0041708C" w:rsidRPr="0041708C" w:rsidRDefault="0041708C" w:rsidP="0041708C">
      <w:pPr>
        <w:tabs>
          <w:tab w:val="left" w:pos="822"/>
        </w:tabs>
        <w:ind w:left="1080" w:hanging="720"/>
        <w:rPr>
          <w:b/>
        </w:rPr>
      </w:pPr>
    </w:p>
    <w:p w14:paraId="214E66DA" w14:textId="77777777" w:rsidR="00622123" w:rsidRDefault="00622123" w:rsidP="00622123">
      <w:r w:rsidRPr="00CF428F">
        <w:t xml:space="preserve">Ime i prezime: </w:t>
      </w:r>
      <w:r w:rsidRPr="00FD5393">
        <w:t xml:space="preserve">Tomislav </w:t>
      </w:r>
      <w:proofErr w:type="spellStart"/>
      <w:r w:rsidRPr="00FD5393">
        <w:t>Hrženjak</w:t>
      </w:r>
      <w:proofErr w:type="spellEnd"/>
      <w:r>
        <w:t>,</w:t>
      </w:r>
      <w:r w:rsidRPr="00FD5393">
        <w:t xml:space="preserve"> mag. </w:t>
      </w:r>
      <w:proofErr w:type="spellStart"/>
      <w:r w:rsidRPr="00FD5393">
        <w:t>iur</w:t>
      </w:r>
      <w:proofErr w:type="spellEnd"/>
      <w:r w:rsidRPr="00FD5393">
        <w:t>.</w:t>
      </w:r>
    </w:p>
    <w:p w14:paraId="57CC8CAA" w14:textId="77777777" w:rsidR="00622123" w:rsidRPr="00566F5D" w:rsidRDefault="00622123" w:rsidP="00622123">
      <w:r w:rsidRPr="00566F5D">
        <w:t xml:space="preserve">Radno vrijeme: svaki radni dan od 8 do 16 sati. </w:t>
      </w:r>
    </w:p>
    <w:p w14:paraId="5D3D3CEF" w14:textId="77777777" w:rsidR="00622123" w:rsidRPr="00566F5D" w:rsidRDefault="00622123" w:rsidP="00622123">
      <w:pPr>
        <w:rPr>
          <w:b/>
        </w:rPr>
      </w:pPr>
    </w:p>
    <w:p w14:paraId="11577B3D" w14:textId="77777777" w:rsidR="00622123" w:rsidRPr="00566F5D" w:rsidRDefault="00622123" w:rsidP="00622123">
      <w:pPr>
        <w:rPr>
          <w:b/>
        </w:rPr>
      </w:pPr>
      <w:r w:rsidRPr="00566F5D">
        <w:rPr>
          <w:b/>
        </w:rPr>
        <w:t>Poslovi početkom nove školske godine:</w:t>
      </w:r>
    </w:p>
    <w:p w14:paraId="641F818A" w14:textId="77777777" w:rsidR="00622123" w:rsidRPr="00566F5D" w:rsidRDefault="00622123" w:rsidP="00622123">
      <w:pPr>
        <w:numPr>
          <w:ilvl w:val="0"/>
          <w:numId w:val="34"/>
        </w:numPr>
        <w:contextualSpacing/>
        <w:rPr>
          <w:rFonts w:eastAsiaTheme="minorHAnsi"/>
          <w:lang w:eastAsia="en-US"/>
        </w:rPr>
      </w:pPr>
      <w:r w:rsidRPr="00566F5D">
        <w:rPr>
          <w:rFonts w:eastAsiaTheme="minorHAnsi"/>
          <w:lang w:eastAsia="en-US"/>
        </w:rPr>
        <w:t>izrada prijave potrebe za radnicima i zahtjeva za suglasnost nadležnih tijela za zapošljavanje radnika,</w:t>
      </w:r>
    </w:p>
    <w:p w14:paraId="27B975AF" w14:textId="77777777" w:rsidR="00622123" w:rsidRPr="00566F5D" w:rsidRDefault="00622123" w:rsidP="00622123">
      <w:pPr>
        <w:numPr>
          <w:ilvl w:val="0"/>
          <w:numId w:val="34"/>
        </w:numPr>
        <w:contextualSpacing/>
        <w:rPr>
          <w:rFonts w:eastAsiaTheme="minorHAnsi"/>
          <w:lang w:eastAsia="en-US"/>
        </w:rPr>
      </w:pPr>
      <w:r w:rsidRPr="00566F5D">
        <w:rPr>
          <w:rFonts w:eastAsiaTheme="minorHAnsi"/>
          <w:lang w:eastAsia="en-US"/>
        </w:rPr>
        <w:t>izrada i objava natječaja za upražnjena radna mjesta,</w:t>
      </w:r>
    </w:p>
    <w:p w14:paraId="10E4794B" w14:textId="77777777" w:rsidR="00622123" w:rsidRPr="00566F5D" w:rsidRDefault="00622123" w:rsidP="00622123">
      <w:pPr>
        <w:numPr>
          <w:ilvl w:val="0"/>
          <w:numId w:val="34"/>
        </w:numPr>
        <w:jc w:val="both"/>
        <w:rPr>
          <w:rFonts w:eastAsiaTheme="minorHAnsi"/>
          <w:lang w:eastAsia="en-US"/>
        </w:rPr>
      </w:pPr>
      <w:r w:rsidRPr="00566F5D">
        <w:rPr>
          <w:rFonts w:eastAsiaTheme="minorHAnsi"/>
          <w:lang w:eastAsia="en-US"/>
        </w:rPr>
        <w:t>prijava i odjava radnika nadležnim službama mirovinskog i zdravstvenog osiguranja te prijava i odjava radnika u e-Matici,</w:t>
      </w:r>
    </w:p>
    <w:p w14:paraId="280DE6FF" w14:textId="77777777" w:rsidR="00622123" w:rsidRPr="00566F5D" w:rsidRDefault="00622123" w:rsidP="00622123">
      <w:pPr>
        <w:numPr>
          <w:ilvl w:val="0"/>
          <w:numId w:val="34"/>
        </w:numPr>
        <w:jc w:val="both"/>
        <w:rPr>
          <w:rFonts w:eastAsiaTheme="minorHAnsi"/>
          <w:lang w:eastAsia="en-US"/>
        </w:rPr>
      </w:pPr>
      <w:r w:rsidRPr="00566F5D">
        <w:rPr>
          <w:rFonts w:eastAsiaTheme="minorHAnsi"/>
          <w:lang w:eastAsia="en-US"/>
        </w:rPr>
        <w:t>unošenje podataka o radnicima u Registar zaposlenih u javnom sektoru,</w:t>
      </w:r>
    </w:p>
    <w:p w14:paraId="386399AE" w14:textId="77777777" w:rsidR="00622123" w:rsidRPr="00566F5D" w:rsidRDefault="00622123" w:rsidP="00622123">
      <w:pPr>
        <w:numPr>
          <w:ilvl w:val="0"/>
          <w:numId w:val="34"/>
        </w:numPr>
        <w:jc w:val="both"/>
        <w:rPr>
          <w:rFonts w:eastAsiaTheme="minorHAnsi"/>
          <w:lang w:eastAsia="en-US"/>
        </w:rPr>
      </w:pPr>
      <w:r w:rsidRPr="00566F5D">
        <w:rPr>
          <w:rFonts w:eastAsiaTheme="minorHAnsi"/>
          <w:lang w:eastAsia="en-US"/>
        </w:rPr>
        <w:t>izrada ugovora o radu, obavijesti o isteku ugovora o radu te potvrde o poslovima koje je radnik obavljao i ostvarenom stažu.</w:t>
      </w:r>
    </w:p>
    <w:p w14:paraId="600B8844" w14:textId="77777777" w:rsidR="00622123" w:rsidRPr="00566F5D" w:rsidRDefault="00622123" w:rsidP="00622123">
      <w:pPr>
        <w:ind w:left="720"/>
        <w:jc w:val="both"/>
        <w:rPr>
          <w:rFonts w:eastAsiaTheme="minorHAnsi"/>
          <w:lang w:eastAsia="en-US"/>
        </w:rPr>
      </w:pPr>
    </w:p>
    <w:p w14:paraId="357793A9" w14:textId="77777777" w:rsidR="00622123" w:rsidRPr="00566F5D" w:rsidRDefault="00622123" w:rsidP="00622123">
      <w:pPr>
        <w:suppressAutoHyphens/>
        <w:rPr>
          <w:rFonts w:eastAsiaTheme="minorHAnsi"/>
          <w:b/>
          <w:lang w:eastAsia="en-US"/>
        </w:rPr>
      </w:pPr>
      <w:r w:rsidRPr="00566F5D">
        <w:rPr>
          <w:rFonts w:eastAsiaTheme="minorHAnsi"/>
          <w:b/>
          <w:lang w:eastAsia="en-US"/>
        </w:rPr>
        <w:t xml:space="preserve">Poslovi tijekom cijele godine: </w:t>
      </w:r>
    </w:p>
    <w:p w14:paraId="47689701" w14:textId="77777777" w:rsidR="00622123" w:rsidRPr="00566F5D" w:rsidRDefault="00622123" w:rsidP="00622123">
      <w:pPr>
        <w:numPr>
          <w:ilvl w:val="0"/>
          <w:numId w:val="35"/>
        </w:numPr>
        <w:jc w:val="both"/>
        <w:rPr>
          <w:rFonts w:eastAsiaTheme="minorHAnsi"/>
          <w:lang w:eastAsia="en-US"/>
        </w:rPr>
      </w:pPr>
      <w:r w:rsidRPr="00566F5D">
        <w:rPr>
          <w:rFonts w:eastAsiaTheme="minorHAnsi"/>
          <w:lang w:eastAsia="en-US"/>
        </w:rPr>
        <w:t>praćenje svih vrsta promjena u svezi radnog odnosa i dostava obavijesti odgovarajućim službama,</w:t>
      </w:r>
    </w:p>
    <w:p w14:paraId="1275EEB0" w14:textId="77777777" w:rsidR="00622123" w:rsidRPr="00566F5D" w:rsidRDefault="00622123" w:rsidP="00622123">
      <w:pPr>
        <w:numPr>
          <w:ilvl w:val="0"/>
          <w:numId w:val="35"/>
        </w:numPr>
        <w:jc w:val="both"/>
        <w:rPr>
          <w:rFonts w:eastAsiaTheme="minorHAnsi"/>
          <w:lang w:eastAsia="en-US"/>
        </w:rPr>
      </w:pPr>
      <w:r w:rsidRPr="00566F5D">
        <w:rPr>
          <w:rFonts w:eastAsiaTheme="minorHAnsi"/>
          <w:lang w:eastAsia="en-US"/>
        </w:rPr>
        <w:t xml:space="preserve">pravodobno unošenje podataka u Matičnu knjigu zaposlenika i e-Maticu zaposlenih. </w:t>
      </w:r>
    </w:p>
    <w:p w14:paraId="515289F0" w14:textId="77777777" w:rsidR="00622123" w:rsidRPr="00566F5D" w:rsidRDefault="00622123" w:rsidP="00622123">
      <w:pPr>
        <w:numPr>
          <w:ilvl w:val="0"/>
          <w:numId w:val="35"/>
        </w:numPr>
        <w:jc w:val="both"/>
        <w:rPr>
          <w:rFonts w:eastAsiaTheme="minorHAnsi"/>
          <w:lang w:eastAsia="en-US"/>
        </w:rPr>
      </w:pPr>
      <w:r w:rsidRPr="00566F5D">
        <w:rPr>
          <w:rFonts w:eastAsiaTheme="minorHAnsi"/>
          <w:lang w:eastAsia="en-US"/>
        </w:rPr>
        <w:t>vođenje dosjea radnika,</w:t>
      </w:r>
    </w:p>
    <w:p w14:paraId="66829846" w14:textId="77777777" w:rsidR="00622123" w:rsidRPr="00566F5D" w:rsidRDefault="00622123" w:rsidP="00622123">
      <w:pPr>
        <w:numPr>
          <w:ilvl w:val="0"/>
          <w:numId w:val="35"/>
        </w:numPr>
        <w:jc w:val="both"/>
        <w:rPr>
          <w:rFonts w:eastAsiaTheme="minorHAnsi"/>
          <w:lang w:eastAsia="en-US"/>
        </w:rPr>
      </w:pPr>
      <w:r w:rsidRPr="00566F5D">
        <w:rPr>
          <w:rFonts w:eastAsiaTheme="minorHAnsi"/>
          <w:lang w:eastAsia="en-US"/>
        </w:rPr>
        <w:t>prikupljanje i obrada podataka sukladno Općoj uredbi o zaštiti podataka,</w:t>
      </w:r>
    </w:p>
    <w:p w14:paraId="3B189856" w14:textId="77777777" w:rsidR="00622123" w:rsidRPr="00566F5D" w:rsidRDefault="00622123" w:rsidP="00622123">
      <w:pPr>
        <w:numPr>
          <w:ilvl w:val="0"/>
          <w:numId w:val="35"/>
        </w:numPr>
        <w:jc w:val="both"/>
        <w:rPr>
          <w:rFonts w:eastAsiaTheme="minorHAnsi"/>
          <w:lang w:eastAsia="en-US"/>
        </w:rPr>
      </w:pPr>
      <w:r w:rsidRPr="00566F5D">
        <w:rPr>
          <w:rFonts w:eastAsiaTheme="minorHAnsi"/>
          <w:lang w:eastAsia="en-US"/>
        </w:rPr>
        <w:t>izrada rasporeda korištenja godišnjih odmora,</w:t>
      </w:r>
    </w:p>
    <w:p w14:paraId="3998EC17" w14:textId="77777777" w:rsidR="00622123" w:rsidRPr="00566F5D" w:rsidRDefault="00622123" w:rsidP="00622123">
      <w:pPr>
        <w:numPr>
          <w:ilvl w:val="0"/>
          <w:numId w:val="35"/>
        </w:numPr>
        <w:jc w:val="both"/>
        <w:rPr>
          <w:rFonts w:eastAsiaTheme="minorHAnsi"/>
          <w:lang w:eastAsia="en-US"/>
        </w:rPr>
      </w:pPr>
      <w:r w:rsidRPr="00566F5D">
        <w:rPr>
          <w:rFonts w:eastAsiaTheme="minorHAnsi"/>
          <w:lang w:eastAsia="en-US"/>
        </w:rPr>
        <w:t>suradnja i dostavljanje podataka nadležnom ministarstvu, upravnom tijelu županije nadležnom za poslove obrazovanja te jedinicama lokalne i područne (regionalne) samouprave,</w:t>
      </w:r>
    </w:p>
    <w:p w14:paraId="3AA607D2" w14:textId="77777777" w:rsidR="00622123" w:rsidRPr="00566F5D" w:rsidRDefault="00622123" w:rsidP="00622123">
      <w:pPr>
        <w:numPr>
          <w:ilvl w:val="0"/>
          <w:numId w:val="33"/>
        </w:numPr>
        <w:spacing w:after="160" w:line="259" w:lineRule="auto"/>
        <w:contextualSpacing/>
        <w:jc w:val="both"/>
      </w:pPr>
      <w:r w:rsidRPr="00566F5D">
        <w:t>izrada Statuta i drugih općih akata Škole te njihovo usklađivanje s izmjenama Zakona o odgoju i obrazovanju u osnovnoj i srednjoj školi te drugim zakonima ili pravilnicima,</w:t>
      </w:r>
    </w:p>
    <w:p w14:paraId="0E86D87C" w14:textId="77777777" w:rsidR="00622123" w:rsidRPr="00566F5D" w:rsidRDefault="00622123" w:rsidP="00622123">
      <w:pPr>
        <w:numPr>
          <w:ilvl w:val="0"/>
          <w:numId w:val="33"/>
        </w:numPr>
        <w:spacing w:after="160" w:line="259" w:lineRule="auto"/>
        <w:contextualSpacing/>
        <w:jc w:val="both"/>
      </w:pPr>
      <w:r w:rsidRPr="00566F5D">
        <w:t>poduzimanje potrebnih radnji za upis podataka u sudski registar,</w:t>
      </w:r>
    </w:p>
    <w:p w14:paraId="662BD4AD" w14:textId="77777777" w:rsidR="00622123" w:rsidRPr="00566F5D" w:rsidRDefault="00622123" w:rsidP="00622123">
      <w:pPr>
        <w:numPr>
          <w:ilvl w:val="0"/>
          <w:numId w:val="33"/>
        </w:numPr>
        <w:spacing w:after="160" w:line="259" w:lineRule="auto"/>
        <w:contextualSpacing/>
        <w:jc w:val="both"/>
      </w:pPr>
      <w:r w:rsidRPr="00566F5D">
        <w:t>suradnja s Prosvjetnom inspekcijom i svim drugim inspekcijama prilikom inspekcijskih nadzora te izrada obavijesti o učinjenom po izdanim rješenjima,</w:t>
      </w:r>
    </w:p>
    <w:p w14:paraId="3A8AE390" w14:textId="77777777" w:rsidR="00622123" w:rsidRPr="00566F5D" w:rsidRDefault="00622123" w:rsidP="00622123">
      <w:pPr>
        <w:numPr>
          <w:ilvl w:val="0"/>
          <w:numId w:val="33"/>
        </w:numPr>
        <w:spacing w:after="160" w:line="259" w:lineRule="auto"/>
        <w:contextualSpacing/>
        <w:jc w:val="both"/>
      </w:pPr>
      <w:r w:rsidRPr="00566F5D">
        <w:t>izrada odluka, rješenja, dopisa, zamolbi, obavijesti, upita, ugovora o davanju školskog prostora na korištenje i drugih ugovora,</w:t>
      </w:r>
    </w:p>
    <w:p w14:paraId="7D48E8AB" w14:textId="77777777" w:rsidR="00622123" w:rsidRPr="00566F5D" w:rsidRDefault="00622123" w:rsidP="00622123">
      <w:pPr>
        <w:numPr>
          <w:ilvl w:val="0"/>
          <w:numId w:val="33"/>
        </w:numPr>
        <w:spacing w:after="160" w:line="259" w:lineRule="auto"/>
        <w:contextualSpacing/>
        <w:jc w:val="both"/>
      </w:pPr>
      <w:r w:rsidRPr="00566F5D">
        <w:t>tumačenje pravnih propisa Škole,</w:t>
      </w:r>
    </w:p>
    <w:p w14:paraId="7112F4C2" w14:textId="77777777" w:rsidR="00622123" w:rsidRPr="00566F5D" w:rsidRDefault="00622123" w:rsidP="00622123">
      <w:pPr>
        <w:numPr>
          <w:ilvl w:val="0"/>
          <w:numId w:val="33"/>
        </w:numPr>
        <w:spacing w:after="160" w:line="259" w:lineRule="auto"/>
        <w:contextualSpacing/>
        <w:jc w:val="both"/>
      </w:pPr>
      <w:r w:rsidRPr="00566F5D">
        <w:t>izrada plana godišnjih odmora,</w:t>
      </w:r>
    </w:p>
    <w:p w14:paraId="7F44B46D" w14:textId="77777777" w:rsidR="00622123" w:rsidRPr="00566F5D" w:rsidRDefault="00622123" w:rsidP="00622123">
      <w:pPr>
        <w:numPr>
          <w:ilvl w:val="0"/>
          <w:numId w:val="33"/>
        </w:numPr>
        <w:spacing w:after="160" w:line="259" w:lineRule="auto"/>
        <w:contextualSpacing/>
        <w:jc w:val="both"/>
      </w:pPr>
      <w:r w:rsidRPr="00566F5D">
        <w:t>sudjelovanje u pripremi sjednica i vođenje dokumentacije za Školski odbor,</w:t>
      </w:r>
    </w:p>
    <w:p w14:paraId="09CAC6D7" w14:textId="77777777" w:rsidR="00622123" w:rsidRPr="00566F5D" w:rsidRDefault="00622123" w:rsidP="00622123">
      <w:pPr>
        <w:numPr>
          <w:ilvl w:val="0"/>
          <w:numId w:val="33"/>
        </w:numPr>
        <w:spacing w:after="160" w:line="259" w:lineRule="auto"/>
        <w:contextualSpacing/>
        <w:jc w:val="both"/>
      </w:pPr>
      <w:r w:rsidRPr="00566F5D">
        <w:t>koordiniranje i kontroliranje rada tehničkog osoblja u suradnji s ravnateljem,</w:t>
      </w:r>
    </w:p>
    <w:p w14:paraId="433AE8B8" w14:textId="77777777" w:rsidR="00622123" w:rsidRPr="00566F5D" w:rsidRDefault="00622123" w:rsidP="00622123">
      <w:pPr>
        <w:numPr>
          <w:ilvl w:val="0"/>
          <w:numId w:val="33"/>
        </w:numPr>
        <w:spacing w:after="160" w:line="259" w:lineRule="auto"/>
        <w:contextualSpacing/>
        <w:jc w:val="both"/>
      </w:pPr>
      <w:r w:rsidRPr="00566F5D">
        <w:t>obavljanje ostalih administrativnih poslova kao i poslova koji proizlaze iz Godišnjeg plana i programa rada Škole, a sukladno zaduženjima radnog mjesta tajnika.</w:t>
      </w:r>
    </w:p>
    <w:p w14:paraId="4F0804C8" w14:textId="01AC4141" w:rsidR="000F6B86" w:rsidRDefault="000F6B86" w:rsidP="0041708C">
      <w:pPr>
        <w:rPr>
          <w:b/>
        </w:rPr>
      </w:pPr>
    </w:p>
    <w:p w14:paraId="485010DC" w14:textId="7A46DEE1" w:rsidR="000F6B86" w:rsidRDefault="000F6B86" w:rsidP="0041708C">
      <w:pPr>
        <w:rPr>
          <w:b/>
        </w:rPr>
      </w:pPr>
    </w:p>
    <w:p w14:paraId="0BE14764" w14:textId="5C7C7F4C" w:rsidR="000F5916" w:rsidRDefault="000F5916" w:rsidP="0041708C">
      <w:pPr>
        <w:rPr>
          <w:b/>
        </w:rPr>
      </w:pPr>
    </w:p>
    <w:p w14:paraId="2F2C7AC0" w14:textId="77777777" w:rsidR="000F5916" w:rsidRDefault="000F5916" w:rsidP="0041708C">
      <w:pPr>
        <w:rPr>
          <w:b/>
        </w:rPr>
      </w:pPr>
    </w:p>
    <w:p w14:paraId="1D6CFCE4" w14:textId="685EB930" w:rsidR="000F6B86" w:rsidRPr="00566F5D" w:rsidRDefault="42F9319C" w:rsidP="42F9319C">
      <w:pPr>
        <w:pStyle w:val="Stil2"/>
        <w:numPr>
          <w:ilvl w:val="0"/>
          <w:numId w:val="0"/>
        </w:numPr>
        <w:ind w:left="785"/>
        <w:rPr>
          <w:color w:val="auto"/>
        </w:rPr>
      </w:pPr>
      <w:bookmarkStart w:id="46" w:name="_Toc178847955"/>
      <w:r>
        <w:lastRenderedPageBreak/>
        <w:t xml:space="preserve">6.8.  </w:t>
      </w:r>
      <w:r w:rsidRPr="00566F5D">
        <w:rPr>
          <w:color w:val="auto"/>
        </w:rPr>
        <w:t xml:space="preserve">Program rada </w:t>
      </w:r>
      <w:r w:rsidR="00622123">
        <w:rPr>
          <w:color w:val="auto"/>
        </w:rPr>
        <w:t>administrativnog referenta</w:t>
      </w:r>
      <w:bookmarkEnd w:id="46"/>
    </w:p>
    <w:p w14:paraId="309A08CE" w14:textId="20509FBE" w:rsidR="000F6B86" w:rsidRPr="00763D21" w:rsidRDefault="000F6B86" w:rsidP="000F6B86">
      <w:pPr>
        <w:pStyle w:val="Stil2"/>
        <w:numPr>
          <w:ilvl w:val="0"/>
          <w:numId w:val="0"/>
        </w:numPr>
        <w:rPr>
          <w:color w:val="C00000"/>
        </w:rPr>
      </w:pPr>
    </w:p>
    <w:p w14:paraId="002238DC" w14:textId="77777777" w:rsidR="00622123" w:rsidRPr="00A719F9" w:rsidRDefault="00622123" w:rsidP="00622123">
      <w:r w:rsidRPr="00F96D9C">
        <w:t xml:space="preserve">Ime i prezime: Ana Zidar, </w:t>
      </w:r>
      <w:r w:rsidRPr="00A719F9">
        <w:t xml:space="preserve">mag. </w:t>
      </w:r>
      <w:proofErr w:type="spellStart"/>
      <w:r w:rsidRPr="00A719F9">
        <w:t>admin</w:t>
      </w:r>
      <w:proofErr w:type="spellEnd"/>
      <w:r w:rsidRPr="00A719F9">
        <w:t xml:space="preserve">. </w:t>
      </w:r>
      <w:proofErr w:type="spellStart"/>
      <w:r w:rsidRPr="00A719F9">
        <w:t>publ</w:t>
      </w:r>
      <w:proofErr w:type="spellEnd"/>
      <w:r w:rsidRPr="00A719F9">
        <w:t>.</w:t>
      </w:r>
    </w:p>
    <w:p w14:paraId="3BEC0A4B" w14:textId="77777777" w:rsidR="00622123" w:rsidRPr="00566F5D" w:rsidRDefault="00622123" w:rsidP="00622123">
      <w:r w:rsidRPr="00566F5D">
        <w:t>Radno vrijeme: svaki radni dan od 8 do 16 sati</w:t>
      </w:r>
    </w:p>
    <w:p w14:paraId="6953A5D4" w14:textId="77777777" w:rsidR="00622123" w:rsidRPr="00566F5D" w:rsidRDefault="00622123" w:rsidP="00622123"/>
    <w:p w14:paraId="490DA249" w14:textId="77777777" w:rsidR="00622123" w:rsidRPr="00566F5D" w:rsidRDefault="00622123" w:rsidP="00622123">
      <w:r w:rsidRPr="00566F5D">
        <w:t>Poslovi administrativnog referenta su tijekom cijele godine kontinuirani, dinamični i vezani rokovima:</w:t>
      </w:r>
    </w:p>
    <w:p w14:paraId="2B17B66B" w14:textId="77777777" w:rsidR="00622123" w:rsidRPr="00566F5D" w:rsidRDefault="00622123" w:rsidP="00622123">
      <w:pPr>
        <w:numPr>
          <w:ilvl w:val="0"/>
          <w:numId w:val="32"/>
        </w:numPr>
        <w:spacing w:after="160" w:line="259" w:lineRule="auto"/>
        <w:contextualSpacing/>
      </w:pPr>
      <w:r w:rsidRPr="00566F5D">
        <w:t>organiziranje i vođenje pismohrane i ostale administrativne dokumentacije</w:t>
      </w:r>
    </w:p>
    <w:p w14:paraId="47BDEFED" w14:textId="77777777" w:rsidR="00622123" w:rsidRPr="00566F5D" w:rsidRDefault="00622123" w:rsidP="00622123">
      <w:pPr>
        <w:numPr>
          <w:ilvl w:val="0"/>
          <w:numId w:val="32"/>
        </w:numPr>
        <w:spacing w:after="160" w:line="259" w:lineRule="auto"/>
        <w:contextualSpacing/>
      </w:pPr>
      <w:r w:rsidRPr="00566F5D">
        <w:t xml:space="preserve">ažuriranje i izlučivanje arhivskog i </w:t>
      </w:r>
      <w:proofErr w:type="spellStart"/>
      <w:r w:rsidRPr="00566F5D">
        <w:t>registraturnog</w:t>
      </w:r>
      <w:proofErr w:type="spellEnd"/>
      <w:r w:rsidRPr="00566F5D">
        <w:t xml:space="preserve"> gradiva prema zadanim rokovima čuvanja</w:t>
      </w:r>
    </w:p>
    <w:p w14:paraId="5CAA34C2" w14:textId="77777777" w:rsidR="00622123" w:rsidRPr="00566F5D" w:rsidRDefault="00622123" w:rsidP="00622123">
      <w:pPr>
        <w:numPr>
          <w:ilvl w:val="0"/>
          <w:numId w:val="32"/>
        </w:numPr>
        <w:spacing w:after="160" w:line="259" w:lineRule="auto"/>
        <w:contextualSpacing/>
      </w:pPr>
      <w:r w:rsidRPr="00566F5D">
        <w:t>izdavanje potvrda učenicima o redovnom školovanju u svrhu: prijevoza, dječjeg doplatka, putnih iskaznica, zdravstvenog osiguranja i dr.</w:t>
      </w:r>
    </w:p>
    <w:p w14:paraId="08B6D244" w14:textId="77777777" w:rsidR="00622123" w:rsidRPr="00566F5D" w:rsidRDefault="00622123" w:rsidP="00622123">
      <w:pPr>
        <w:numPr>
          <w:ilvl w:val="0"/>
          <w:numId w:val="32"/>
        </w:numPr>
        <w:spacing w:after="160" w:line="259" w:lineRule="auto"/>
        <w:contextualSpacing/>
      </w:pPr>
      <w:r w:rsidRPr="00566F5D">
        <w:t>zaprimanje, razvrstavanje, urudžbiranje, otpremanje i arhiviranje pošte</w:t>
      </w:r>
    </w:p>
    <w:p w14:paraId="68AD41BC" w14:textId="77777777" w:rsidR="00622123" w:rsidRPr="00566F5D" w:rsidRDefault="00622123" w:rsidP="00622123">
      <w:pPr>
        <w:numPr>
          <w:ilvl w:val="0"/>
          <w:numId w:val="32"/>
        </w:numPr>
        <w:spacing w:after="160" w:line="259" w:lineRule="auto"/>
        <w:contextualSpacing/>
      </w:pPr>
      <w:r w:rsidRPr="00566F5D">
        <w:t xml:space="preserve">vođenje evidencija učenika upisanih u prve razrede </w:t>
      </w:r>
    </w:p>
    <w:p w14:paraId="59BFAAA1" w14:textId="77777777" w:rsidR="00622123" w:rsidRPr="00566F5D" w:rsidRDefault="00622123" w:rsidP="00622123">
      <w:pPr>
        <w:numPr>
          <w:ilvl w:val="0"/>
          <w:numId w:val="32"/>
        </w:numPr>
        <w:spacing w:after="160" w:line="259" w:lineRule="auto"/>
        <w:contextualSpacing/>
      </w:pPr>
      <w:r w:rsidRPr="00566F5D">
        <w:t>digitalna izrada potrebitih službenih i internih tabela za potrebe statističkih izvješća na početku, polugodištu i na kraju školske godine, kao i izrada internih tiskanica (zahtjevi, potvrde, izricanje pedagoških mjera)</w:t>
      </w:r>
    </w:p>
    <w:p w14:paraId="2901BA75" w14:textId="77777777" w:rsidR="00622123" w:rsidRPr="00566F5D" w:rsidRDefault="00622123" w:rsidP="00622123">
      <w:pPr>
        <w:numPr>
          <w:ilvl w:val="0"/>
          <w:numId w:val="32"/>
        </w:numPr>
        <w:spacing w:after="160" w:line="259" w:lineRule="auto"/>
        <w:contextualSpacing/>
      </w:pPr>
      <w:proofErr w:type="spellStart"/>
      <w:r w:rsidRPr="00566F5D">
        <w:t>daktilo</w:t>
      </w:r>
      <w:proofErr w:type="spellEnd"/>
      <w:r w:rsidRPr="00566F5D">
        <w:t>-poslovi: dopisi, izvješća, obavijesti učenicima, obavijesti nastavnicima, čestitke, pozivnice i slično</w:t>
      </w:r>
    </w:p>
    <w:p w14:paraId="425AD76C" w14:textId="77777777" w:rsidR="00622123" w:rsidRPr="00566F5D" w:rsidRDefault="00622123" w:rsidP="00622123">
      <w:pPr>
        <w:numPr>
          <w:ilvl w:val="0"/>
          <w:numId w:val="32"/>
        </w:numPr>
        <w:spacing w:after="160" w:line="259" w:lineRule="auto"/>
        <w:contextualSpacing/>
      </w:pPr>
      <w:r w:rsidRPr="00566F5D">
        <w:t>administrativni poslovi vezani za polaganje predmetnih i razrednih ispita učenika</w:t>
      </w:r>
    </w:p>
    <w:p w14:paraId="32071790" w14:textId="77777777" w:rsidR="00622123" w:rsidRPr="00566F5D" w:rsidRDefault="00622123" w:rsidP="00622123">
      <w:pPr>
        <w:numPr>
          <w:ilvl w:val="0"/>
          <w:numId w:val="32"/>
        </w:numPr>
        <w:spacing w:after="160" w:line="259" w:lineRule="auto"/>
        <w:contextualSpacing/>
      </w:pPr>
      <w:r w:rsidRPr="00566F5D">
        <w:t>nabavka potrebite pedagoške dokumentacije na početku i na kraju šk. god.</w:t>
      </w:r>
    </w:p>
    <w:p w14:paraId="551FB42C" w14:textId="77777777" w:rsidR="00622123" w:rsidRPr="00566F5D" w:rsidRDefault="00622123" w:rsidP="00622123">
      <w:pPr>
        <w:numPr>
          <w:ilvl w:val="0"/>
          <w:numId w:val="32"/>
        </w:numPr>
        <w:spacing w:after="160" w:line="259" w:lineRule="auto"/>
        <w:contextualSpacing/>
      </w:pPr>
      <w:r w:rsidRPr="00566F5D">
        <w:t xml:space="preserve">čuvanje i uporaba žigova i štambilja škole </w:t>
      </w:r>
    </w:p>
    <w:p w14:paraId="3C4FD30D" w14:textId="77777777" w:rsidR="00622123" w:rsidRPr="00566F5D" w:rsidRDefault="00622123" w:rsidP="00622123">
      <w:pPr>
        <w:numPr>
          <w:ilvl w:val="0"/>
          <w:numId w:val="32"/>
        </w:numPr>
        <w:spacing w:after="160" w:line="259" w:lineRule="auto"/>
        <w:contextualSpacing/>
      </w:pPr>
      <w:r w:rsidRPr="00566F5D">
        <w:t>vođenje, nadzor i kontrola nad podacima o elektroničkom identitetu u sustavu CARNet-HUSO za učenike i nastavnike</w:t>
      </w:r>
    </w:p>
    <w:p w14:paraId="5D60761C" w14:textId="77777777" w:rsidR="00622123" w:rsidRPr="00566F5D" w:rsidRDefault="00622123" w:rsidP="00622123">
      <w:pPr>
        <w:numPr>
          <w:ilvl w:val="0"/>
          <w:numId w:val="32"/>
        </w:numPr>
        <w:spacing w:after="160" w:line="259" w:lineRule="auto"/>
        <w:contextualSpacing/>
      </w:pPr>
      <w:r w:rsidRPr="00566F5D">
        <w:t>temeljem integriranog sustava za upravljanje standardiziranim skupovima podataka obavlja se unos podataka u bazu podataka -  ̋e-Maticu ̋ škole</w:t>
      </w:r>
    </w:p>
    <w:p w14:paraId="589FE896" w14:textId="77777777" w:rsidR="00622123" w:rsidRPr="00566F5D" w:rsidRDefault="00622123" w:rsidP="00622123">
      <w:pPr>
        <w:numPr>
          <w:ilvl w:val="0"/>
          <w:numId w:val="32"/>
        </w:numPr>
        <w:spacing w:after="160" w:line="259" w:lineRule="auto"/>
        <w:contextualSpacing/>
      </w:pPr>
      <w:r w:rsidRPr="00566F5D">
        <w:t>suradnja sa razrednicima, suradnja sa učenicima, roditeljima, ostalim osobljem i službama u školi</w:t>
      </w:r>
    </w:p>
    <w:p w14:paraId="09AAA939" w14:textId="77777777" w:rsidR="00622123" w:rsidRPr="00566F5D" w:rsidRDefault="00622123" w:rsidP="00622123">
      <w:pPr>
        <w:numPr>
          <w:ilvl w:val="0"/>
          <w:numId w:val="32"/>
        </w:numPr>
        <w:spacing w:after="160" w:line="259" w:lineRule="auto"/>
        <w:contextualSpacing/>
      </w:pPr>
      <w:r w:rsidRPr="00566F5D">
        <w:t>obavljanje poslova za potrebe rada učeničkog servisa (priprema obrazaca, izrada učeničkih iskaznica, izrada ugovora o povremenom radu redovnog učenika i dr.)</w:t>
      </w:r>
    </w:p>
    <w:p w14:paraId="732AA44E" w14:textId="77777777" w:rsidR="00622123" w:rsidRPr="00566F5D" w:rsidRDefault="00622123" w:rsidP="00622123">
      <w:pPr>
        <w:numPr>
          <w:ilvl w:val="0"/>
          <w:numId w:val="32"/>
        </w:numPr>
        <w:spacing w:after="160" w:line="259" w:lineRule="auto"/>
        <w:contextualSpacing/>
      </w:pPr>
      <w:r w:rsidRPr="00566F5D">
        <w:t>obavljanje i drugih poslova utvrđenih zakonom i drugim općim aktima škole, a po nalogu ravnatelja</w:t>
      </w:r>
    </w:p>
    <w:p w14:paraId="500CF023" w14:textId="3736D9C7" w:rsidR="000F6B86" w:rsidRDefault="000F6B86" w:rsidP="000F6B86">
      <w:pPr>
        <w:pStyle w:val="Stil2"/>
        <w:numPr>
          <w:ilvl w:val="0"/>
          <w:numId w:val="0"/>
        </w:numPr>
      </w:pPr>
    </w:p>
    <w:p w14:paraId="4E4D7DE9" w14:textId="0DE42C96" w:rsidR="000F6B86" w:rsidRDefault="000F6B86" w:rsidP="000F6B86">
      <w:pPr>
        <w:pStyle w:val="Stil2"/>
        <w:numPr>
          <w:ilvl w:val="0"/>
          <w:numId w:val="0"/>
        </w:numPr>
      </w:pPr>
    </w:p>
    <w:p w14:paraId="058F4146" w14:textId="4ACB1E0B" w:rsidR="000F6B86" w:rsidRDefault="42F9319C" w:rsidP="42F9319C">
      <w:pPr>
        <w:pStyle w:val="Stil2"/>
        <w:numPr>
          <w:ilvl w:val="0"/>
          <w:numId w:val="0"/>
        </w:numPr>
        <w:ind w:left="785"/>
        <w:rPr>
          <w:color w:val="auto"/>
        </w:rPr>
      </w:pPr>
      <w:bookmarkStart w:id="47" w:name="_Toc178847956"/>
      <w:r>
        <w:t xml:space="preserve">6.9.  </w:t>
      </w:r>
      <w:r w:rsidRPr="42F9319C">
        <w:rPr>
          <w:color w:val="auto"/>
        </w:rPr>
        <w:t>Program rada voditelja računovodstva</w:t>
      </w:r>
      <w:bookmarkEnd w:id="47"/>
    </w:p>
    <w:p w14:paraId="0D4F749E" w14:textId="3C398F97" w:rsidR="000F6B86" w:rsidRDefault="000F6B86" w:rsidP="000F6B86">
      <w:pPr>
        <w:pStyle w:val="Stil2"/>
        <w:numPr>
          <w:ilvl w:val="0"/>
          <w:numId w:val="0"/>
        </w:numPr>
      </w:pPr>
    </w:p>
    <w:p w14:paraId="47284CD2" w14:textId="5816506C" w:rsidR="00402D4F" w:rsidRPr="00402D4F" w:rsidRDefault="21B54E32" w:rsidP="00FD230E">
      <w:pPr>
        <w:keepNext/>
        <w:keepLines/>
        <w:spacing w:line="259" w:lineRule="auto"/>
        <w:ind w:left="10" w:right="222" w:hanging="10"/>
        <w:outlineLvl w:val="4"/>
        <w:rPr>
          <w:rFonts w:eastAsia="Arial"/>
          <w:color w:val="000000"/>
        </w:rPr>
      </w:pPr>
      <w:r w:rsidRPr="21B54E32">
        <w:rPr>
          <w:rFonts w:eastAsia="Arial"/>
          <w:color w:val="000000" w:themeColor="text1"/>
        </w:rPr>
        <w:t>Ime i prezime: Maja Lovrić Petrović</w:t>
      </w:r>
    </w:p>
    <w:p w14:paraId="3E2C64D1" w14:textId="77777777" w:rsidR="00055D67" w:rsidRPr="00055D67" w:rsidRDefault="00055D67" w:rsidP="00055D67">
      <w:pPr>
        <w:keepNext/>
        <w:keepLines/>
        <w:spacing w:line="259" w:lineRule="auto"/>
        <w:ind w:left="10" w:right="222" w:hanging="10"/>
        <w:outlineLvl w:val="4"/>
        <w:rPr>
          <w:rFonts w:eastAsia="Arial"/>
          <w:color w:val="000000"/>
        </w:rPr>
      </w:pPr>
      <w:r w:rsidRPr="00055D67">
        <w:rPr>
          <w:rFonts w:eastAsia="Arial"/>
          <w:color w:val="000000"/>
        </w:rPr>
        <w:t>Radno vrijeme: od 8 do 16 sati</w:t>
      </w:r>
    </w:p>
    <w:p w14:paraId="48247E0B" w14:textId="77777777" w:rsidR="00055D67" w:rsidRPr="00055D67" w:rsidRDefault="00055D67" w:rsidP="00055D67">
      <w:pPr>
        <w:spacing w:line="259" w:lineRule="auto"/>
        <w:ind w:left="72"/>
        <w:rPr>
          <w:rFonts w:eastAsia="Calibri"/>
          <w:color w:val="000000"/>
        </w:rPr>
      </w:pPr>
      <w:r w:rsidRPr="00055D67">
        <w:rPr>
          <w:rFonts w:eastAsia="Arial"/>
          <w:color w:val="000000"/>
        </w:rPr>
        <w:t xml:space="preserve"> </w:t>
      </w:r>
    </w:p>
    <w:p w14:paraId="3B0436DA" w14:textId="77777777" w:rsidR="00055D67" w:rsidRPr="00055D67" w:rsidRDefault="00055D67" w:rsidP="00055D67">
      <w:pPr>
        <w:numPr>
          <w:ilvl w:val="0"/>
          <w:numId w:val="36"/>
        </w:numPr>
        <w:spacing w:before="120" w:after="12" w:line="252" w:lineRule="auto"/>
        <w:ind w:right="296"/>
        <w:jc w:val="both"/>
        <w:rPr>
          <w:rFonts w:eastAsia="Calibri"/>
          <w:color w:val="000000"/>
        </w:rPr>
      </w:pPr>
      <w:r w:rsidRPr="00055D67">
        <w:rPr>
          <w:rFonts w:eastAsia="Arial"/>
          <w:color w:val="000000"/>
        </w:rPr>
        <w:t xml:space="preserve">Izrada financijskih planova </w:t>
      </w:r>
    </w:p>
    <w:p w14:paraId="2BB90E48" w14:textId="77777777" w:rsidR="00055D67" w:rsidRPr="00055D67" w:rsidRDefault="00055D67" w:rsidP="00055D67">
      <w:pPr>
        <w:numPr>
          <w:ilvl w:val="1"/>
          <w:numId w:val="36"/>
        </w:numPr>
        <w:spacing w:before="120" w:after="29" w:line="250" w:lineRule="auto"/>
        <w:ind w:right="180"/>
        <w:jc w:val="both"/>
        <w:rPr>
          <w:rFonts w:eastAsia="Calibri"/>
          <w:color w:val="000000"/>
        </w:rPr>
      </w:pPr>
      <w:r w:rsidRPr="00055D67">
        <w:rPr>
          <w:rFonts w:eastAsia="Arial"/>
          <w:color w:val="000000"/>
        </w:rPr>
        <w:t xml:space="preserve">Prijedlog financijskog plana za trogodišnje razdoblje, prema izvorima            financiranja </w:t>
      </w:r>
    </w:p>
    <w:p w14:paraId="7565A5C3" w14:textId="77777777" w:rsidR="00055D67" w:rsidRPr="00055D67" w:rsidRDefault="00055D67" w:rsidP="00055D67">
      <w:pPr>
        <w:numPr>
          <w:ilvl w:val="1"/>
          <w:numId w:val="36"/>
        </w:numPr>
        <w:spacing w:before="120" w:after="5" w:line="250" w:lineRule="auto"/>
        <w:ind w:right="180"/>
        <w:jc w:val="both"/>
        <w:rPr>
          <w:rFonts w:eastAsia="Calibri"/>
          <w:color w:val="000000"/>
        </w:rPr>
      </w:pPr>
      <w:r w:rsidRPr="00055D67">
        <w:rPr>
          <w:rFonts w:eastAsia="Arial"/>
          <w:color w:val="000000"/>
        </w:rPr>
        <w:t xml:space="preserve">Financijski plan na razini financijske godine, također prema izvorima            financiranja </w:t>
      </w:r>
    </w:p>
    <w:p w14:paraId="5795203A" w14:textId="77777777" w:rsidR="00055D67" w:rsidRPr="00055D67" w:rsidRDefault="00055D67" w:rsidP="00055D67">
      <w:pPr>
        <w:numPr>
          <w:ilvl w:val="1"/>
          <w:numId w:val="36"/>
        </w:numPr>
        <w:spacing w:before="120" w:after="5" w:line="250" w:lineRule="auto"/>
        <w:ind w:right="180"/>
        <w:jc w:val="both"/>
        <w:rPr>
          <w:rFonts w:eastAsia="Calibri"/>
          <w:color w:val="000000"/>
        </w:rPr>
      </w:pPr>
      <w:r w:rsidRPr="00055D67">
        <w:rPr>
          <w:rFonts w:eastAsia="Arial"/>
          <w:color w:val="000000"/>
        </w:rPr>
        <w:lastRenderedPageBreak/>
        <w:t xml:space="preserve">Tromjesečni financijski planovi </w:t>
      </w:r>
    </w:p>
    <w:p w14:paraId="0F022A9D" w14:textId="77777777" w:rsidR="00055D67" w:rsidRPr="00055D67" w:rsidRDefault="00055D67" w:rsidP="00055D67">
      <w:pPr>
        <w:numPr>
          <w:ilvl w:val="1"/>
          <w:numId w:val="36"/>
        </w:numPr>
        <w:spacing w:before="120" w:after="5" w:line="250" w:lineRule="auto"/>
        <w:ind w:right="180"/>
        <w:jc w:val="both"/>
        <w:rPr>
          <w:rFonts w:eastAsia="Calibri"/>
          <w:color w:val="000000"/>
        </w:rPr>
      </w:pPr>
      <w:r w:rsidRPr="00055D67">
        <w:rPr>
          <w:rFonts w:eastAsia="Arial"/>
          <w:color w:val="000000"/>
        </w:rPr>
        <w:t xml:space="preserve">Plan javne nabave na godišnjoj razini </w:t>
      </w:r>
    </w:p>
    <w:p w14:paraId="61297ED5" w14:textId="77777777" w:rsidR="00055D67" w:rsidRPr="00055D67" w:rsidRDefault="00055D67" w:rsidP="00055D67">
      <w:pPr>
        <w:spacing w:after="5" w:line="250" w:lineRule="auto"/>
        <w:ind w:right="180" w:firstLine="708"/>
        <w:jc w:val="both"/>
        <w:rPr>
          <w:rFonts w:eastAsia="Arial"/>
          <w:color w:val="000000"/>
        </w:rPr>
      </w:pPr>
      <w:r w:rsidRPr="00055D67">
        <w:rPr>
          <w:rFonts w:eastAsia="Arial"/>
          <w:i/>
          <w:color w:val="000000"/>
          <w:u w:val="single" w:color="000000"/>
        </w:rPr>
        <w:t>Vrijeme izvršenja</w:t>
      </w:r>
      <w:r w:rsidRPr="00055D67">
        <w:rPr>
          <w:rFonts w:eastAsia="Arial"/>
          <w:color w:val="000000"/>
        </w:rPr>
        <w:t xml:space="preserve">: mjesečno, tromjesečno, polugodišnje  i godišnje. </w:t>
      </w:r>
    </w:p>
    <w:p w14:paraId="0FF39B41" w14:textId="77777777" w:rsidR="00055D67" w:rsidRPr="00055D67" w:rsidRDefault="00055D67" w:rsidP="00055D67">
      <w:pPr>
        <w:numPr>
          <w:ilvl w:val="0"/>
          <w:numId w:val="36"/>
        </w:numPr>
        <w:spacing w:before="120" w:after="5" w:line="250" w:lineRule="auto"/>
        <w:ind w:right="180"/>
        <w:contextualSpacing/>
        <w:jc w:val="both"/>
        <w:rPr>
          <w:rFonts w:eastAsia="Arial"/>
          <w:color w:val="000000"/>
        </w:rPr>
      </w:pPr>
      <w:r w:rsidRPr="00055D67">
        <w:rPr>
          <w:rFonts w:eastAsia="Arial"/>
          <w:color w:val="000000"/>
        </w:rPr>
        <w:t>Izrada rebalansa financijskog plana</w:t>
      </w:r>
    </w:p>
    <w:p w14:paraId="0F97D958" w14:textId="77777777" w:rsidR="00055D67" w:rsidRPr="00055D67" w:rsidRDefault="00055D67" w:rsidP="00055D67">
      <w:pPr>
        <w:spacing w:after="5" w:line="250" w:lineRule="auto"/>
        <w:ind w:left="720" w:right="180"/>
        <w:contextualSpacing/>
        <w:jc w:val="both"/>
        <w:rPr>
          <w:rFonts w:eastAsia="Arial"/>
          <w:color w:val="000000"/>
        </w:rPr>
      </w:pPr>
      <w:r w:rsidRPr="00055D67">
        <w:rPr>
          <w:rFonts w:eastAsia="Arial"/>
          <w:i/>
          <w:color w:val="000000"/>
          <w:u w:val="single"/>
        </w:rPr>
        <w:t>Vrijeme izvršenja</w:t>
      </w:r>
      <w:r w:rsidRPr="00055D67">
        <w:rPr>
          <w:rFonts w:eastAsia="Arial"/>
          <w:color w:val="000000"/>
        </w:rPr>
        <w:t>: prema naputku Županije.</w:t>
      </w:r>
    </w:p>
    <w:p w14:paraId="4F79B872" w14:textId="77777777" w:rsidR="00055D67" w:rsidRPr="00055D67" w:rsidRDefault="00055D67" w:rsidP="00055D67">
      <w:pPr>
        <w:numPr>
          <w:ilvl w:val="0"/>
          <w:numId w:val="36"/>
        </w:numPr>
        <w:spacing w:before="120" w:after="5" w:line="250" w:lineRule="auto"/>
        <w:ind w:right="296"/>
        <w:jc w:val="both"/>
        <w:rPr>
          <w:rFonts w:eastAsia="Calibri"/>
          <w:color w:val="000000"/>
        </w:rPr>
      </w:pPr>
      <w:r w:rsidRPr="00055D67">
        <w:rPr>
          <w:rFonts w:eastAsia="Arial"/>
          <w:color w:val="000000"/>
        </w:rPr>
        <w:t xml:space="preserve">Knjiženje poslovnih promjena kroz dnevnik i glavnu knjigu slijedom vremenskog nastanka na temelju vjerodostojnih knjigovodstvenih isprava te kontrola istih (ulaznih i izlaznih računa; obračuna plaća i naknada, ugovora o djelu te isplata istih; prometa žiro računa; provođenja kompenzacija bolovanja HZZO-MZOŠ... </w:t>
      </w:r>
      <w:r w:rsidRPr="00055D67">
        <w:rPr>
          <w:rFonts w:eastAsia="Arial"/>
          <w:i/>
          <w:color w:val="000000"/>
          <w:u w:val="single" w:color="000000"/>
        </w:rPr>
        <w:t>Vrijeme izvršenja</w:t>
      </w:r>
      <w:r w:rsidRPr="00055D67">
        <w:rPr>
          <w:rFonts w:eastAsia="Arial"/>
          <w:color w:val="000000"/>
        </w:rPr>
        <w:t xml:space="preserve">: svakodnevno.  </w:t>
      </w:r>
    </w:p>
    <w:p w14:paraId="0BA5BF17" w14:textId="77777777" w:rsidR="00055D67" w:rsidRPr="00055D67" w:rsidRDefault="00055D67" w:rsidP="00055D67">
      <w:pPr>
        <w:numPr>
          <w:ilvl w:val="0"/>
          <w:numId w:val="36"/>
        </w:numPr>
        <w:spacing w:before="120" w:after="12" w:line="252" w:lineRule="auto"/>
        <w:ind w:right="296"/>
        <w:jc w:val="both"/>
        <w:rPr>
          <w:rFonts w:eastAsia="Calibri"/>
          <w:color w:val="000000"/>
        </w:rPr>
      </w:pPr>
      <w:r w:rsidRPr="00055D67">
        <w:rPr>
          <w:rFonts w:eastAsia="Arial"/>
          <w:color w:val="000000"/>
        </w:rPr>
        <w:t xml:space="preserve">Sastavljanje godišnjih i periodičnih financijskih izvještaja bilance </w:t>
      </w:r>
    </w:p>
    <w:p w14:paraId="70A08861" w14:textId="77777777" w:rsidR="00055D67" w:rsidRPr="00055D67" w:rsidRDefault="00055D67" w:rsidP="00055D67">
      <w:pPr>
        <w:numPr>
          <w:ilvl w:val="1"/>
          <w:numId w:val="36"/>
        </w:numPr>
        <w:spacing w:before="120" w:after="5" w:line="250" w:lineRule="auto"/>
        <w:jc w:val="both"/>
        <w:rPr>
          <w:rFonts w:eastAsia="Calibri"/>
          <w:color w:val="000000"/>
        </w:rPr>
      </w:pPr>
      <w:r w:rsidRPr="00055D67">
        <w:rPr>
          <w:rFonts w:eastAsia="Arial"/>
          <w:color w:val="000000"/>
        </w:rPr>
        <w:t xml:space="preserve">Izvještaja o prihodima i rashodima, primicima i izdacima </w:t>
      </w:r>
    </w:p>
    <w:p w14:paraId="599CE5D3" w14:textId="77777777" w:rsidR="00055D67" w:rsidRPr="00055D67" w:rsidRDefault="00055D67" w:rsidP="00055D67">
      <w:pPr>
        <w:numPr>
          <w:ilvl w:val="1"/>
          <w:numId w:val="36"/>
        </w:numPr>
        <w:spacing w:before="120" w:after="5" w:line="250" w:lineRule="auto"/>
        <w:jc w:val="both"/>
        <w:rPr>
          <w:rFonts w:eastAsia="Calibri"/>
          <w:color w:val="000000"/>
        </w:rPr>
      </w:pPr>
      <w:r w:rsidRPr="00055D67">
        <w:rPr>
          <w:rFonts w:eastAsia="Arial"/>
          <w:color w:val="000000"/>
        </w:rPr>
        <w:t xml:space="preserve">Izvještaj o ostvarenim vlastitim prihodima i rashodima </w:t>
      </w:r>
    </w:p>
    <w:p w14:paraId="7329C1C4" w14:textId="77777777" w:rsidR="00055D67" w:rsidRPr="00055D67" w:rsidRDefault="00055D67" w:rsidP="00055D67">
      <w:pPr>
        <w:numPr>
          <w:ilvl w:val="1"/>
          <w:numId w:val="36"/>
        </w:numPr>
        <w:spacing w:before="120" w:after="5" w:line="250" w:lineRule="auto"/>
        <w:jc w:val="both"/>
        <w:rPr>
          <w:rFonts w:eastAsia="Calibri"/>
          <w:color w:val="000000"/>
        </w:rPr>
      </w:pPr>
      <w:r w:rsidRPr="00055D67">
        <w:rPr>
          <w:rFonts w:eastAsia="Arial"/>
          <w:color w:val="000000"/>
        </w:rPr>
        <w:t xml:space="preserve">Izvještaj o obvezama </w:t>
      </w:r>
    </w:p>
    <w:p w14:paraId="23FB6E8C" w14:textId="77777777" w:rsidR="00055D67" w:rsidRPr="00055D67" w:rsidRDefault="00055D67" w:rsidP="00055D67">
      <w:pPr>
        <w:numPr>
          <w:ilvl w:val="1"/>
          <w:numId w:val="36"/>
        </w:numPr>
        <w:spacing w:before="120" w:after="5" w:line="250" w:lineRule="auto"/>
        <w:jc w:val="both"/>
        <w:rPr>
          <w:rFonts w:eastAsia="Calibri"/>
          <w:color w:val="000000"/>
        </w:rPr>
      </w:pPr>
      <w:r w:rsidRPr="00055D67">
        <w:rPr>
          <w:rFonts w:eastAsia="Arial"/>
          <w:color w:val="000000"/>
        </w:rPr>
        <w:t xml:space="preserve">Bilješke </w:t>
      </w:r>
    </w:p>
    <w:p w14:paraId="7FCCAB86" w14:textId="77777777" w:rsidR="00055D67" w:rsidRPr="00055D67" w:rsidRDefault="00055D67" w:rsidP="00055D67">
      <w:pPr>
        <w:spacing w:after="4" w:line="267" w:lineRule="auto"/>
        <w:ind w:left="708"/>
        <w:contextualSpacing/>
        <w:jc w:val="both"/>
        <w:rPr>
          <w:rFonts w:eastAsia="Calibri"/>
          <w:color w:val="000000"/>
        </w:rPr>
      </w:pPr>
      <w:r w:rsidRPr="00055D67">
        <w:rPr>
          <w:rFonts w:eastAsia="Arial"/>
          <w:i/>
          <w:color w:val="000000"/>
          <w:u w:val="single" w:color="000000"/>
        </w:rPr>
        <w:t>Vrijeme izvršenja</w:t>
      </w:r>
      <w:r w:rsidRPr="00055D67">
        <w:rPr>
          <w:rFonts w:eastAsia="Arial"/>
          <w:i/>
          <w:color w:val="000000"/>
        </w:rPr>
        <w:t xml:space="preserve">: </w:t>
      </w:r>
      <w:r w:rsidRPr="00055D67">
        <w:rPr>
          <w:rFonts w:eastAsia="Arial"/>
          <w:color w:val="000000"/>
        </w:rPr>
        <w:t xml:space="preserve">financijska izvješća sastavljaju se za razdoblja tijekom godine kao i za fiskalnu godinu. Rokovi dostave su: 10. 4., 10. 7., 10. 9. tekuće godine te 31. 1. za godišnje izvješće prethodne godine. </w:t>
      </w:r>
    </w:p>
    <w:p w14:paraId="69DD3C7F" w14:textId="77777777" w:rsidR="00055D67" w:rsidRPr="00055D67" w:rsidRDefault="00055D67" w:rsidP="00055D67">
      <w:pPr>
        <w:numPr>
          <w:ilvl w:val="0"/>
          <w:numId w:val="36"/>
        </w:numPr>
        <w:spacing w:before="120" w:after="4" w:line="267" w:lineRule="auto"/>
        <w:contextualSpacing/>
        <w:jc w:val="both"/>
        <w:rPr>
          <w:rFonts w:eastAsia="Calibri"/>
          <w:i/>
          <w:iCs/>
          <w:color w:val="000000"/>
        </w:rPr>
      </w:pPr>
      <w:r w:rsidRPr="00055D67">
        <w:rPr>
          <w:rFonts w:eastAsia="Calibri"/>
          <w:color w:val="000000"/>
        </w:rPr>
        <w:t xml:space="preserve">Izrada zahtjeva za pokrivanje općih troškova prema kriteriju opće djelatnosti škole. </w:t>
      </w:r>
      <w:r w:rsidRPr="00055D67">
        <w:rPr>
          <w:rFonts w:eastAsia="Calibri"/>
          <w:i/>
          <w:iCs/>
          <w:color w:val="000000"/>
          <w:u w:val="single"/>
        </w:rPr>
        <w:t>Vrijeme izvršenja</w:t>
      </w:r>
      <w:r w:rsidRPr="00055D67">
        <w:rPr>
          <w:rFonts w:eastAsia="Calibri"/>
          <w:i/>
          <w:iCs/>
          <w:color w:val="000000"/>
        </w:rPr>
        <w:t xml:space="preserve">: </w:t>
      </w:r>
      <w:r w:rsidRPr="00055D67">
        <w:rPr>
          <w:rFonts w:eastAsia="Calibri"/>
          <w:iCs/>
          <w:color w:val="000000"/>
        </w:rPr>
        <w:t>svakodnevno u sustav riznice.</w:t>
      </w:r>
    </w:p>
    <w:p w14:paraId="6766C80C" w14:textId="77777777" w:rsidR="00055D67" w:rsidRPr="00055D67" w:rsidRDefault="00055D67" w:rsidP="00055D67">
      <w:pPr>
        <w:numPr>
          <w:ilvl w:val="0"/>
          <w:numId w:val="36"/>
        </w:numPr>
        <w:spacing w:before="120" w:after="4" w:line="267" w:lineRule="auto"/>
        <w:contextualSpacing/>
        <w:jc w:val="both"/>
        <w:rPr>
          <w:rFonts w:eastAsia="Calibri"/>
          <w:i/>
          <w:iCs/>
          <w:color w:val="000000"/>
        </w:rPr>
      </w:pPr>
      <w:r w:rsidRPr="00055D67">
        <w:rPr>
          <w:rFonts w:eastAsia="Calibri"/>
          <w:iCs/>
          <w:color w:val="000000"/>
        </w:rPr>
        <w:t>Izrada narudžbenica.</w:t>
      </w:r>
    </w:p>
    <w:p w14:paraId="6D15747C" w14:textId="77777777" w:rsidR="00055D67" w:rsidRPr="00055D67" w:rsidRDefault="00055D67" w:rsidP="00055D67">
      <w:pPr>
        <w:spacing w:after="4" w:line="267" w:lineRule="auto"/>
        <w:ind w:left="720"/>
        <w:contextualSpacing/>
        <w:rPr>
          <w:rFonts w:eastAsia="Calibri"/>
          <w:iCs/>
          <w:color w:val="000000"/>
        </w:rPr>
      </w:pPr>
      <w:r w:rsidRPr="00055D67">
        <w:rPr>
          <w:rFonts w:eastAsia="Calibri"/>
          <w:i/>
          <w:iCs/>
          <w:color w:val="000000"/>
          <w:u w:val="single"/>
        </w:rPr>
        <w:t xml:space="preserve">Vrijeme izvršenja: </w:t>
      </w:r>
      <w:r w:rsidRPr="00055D67">
        <w:rPr>
          <w:rFonts w:eastAsia="Calibri"/>
          <w:iCs/>
          <w:color w:val="000000"/>
        </w:rPr>
        <w:t>svakodnevno.</w:t>
      </w:r>
    </w:p>
    <w:p w14:paraId="6B22AA1D" w14:textId="77777777" w:rsidR="00055D67" w:rsidRPr="00055D67" w:rsidRDefault="00055D67" w:rsidP="00055D67">
      <w:pPr>
        <w:numPr>
          <w:ilvl w:val="0"/>
          <w:numId w:val="36"/>
        </w:numPr>
        <w:spacing w:before="120" w:after="5" w:line="250" w:lineRule="auto"/>
        <w:ind w:right="296"/>
        <w:jc w:val="both"/>
        <w:rPr>
          <w:rFonts w:eastAsia="Calibri"/>
          <w:color w:val="000000"/>
        </w:rPr>
      </w:pPr>
      <w:r w:rsidRPr="00055D67">
        <w:rPr>
          <w:rFonts w:eastAsia="Arial"/>
          <w:color w:val="000000"/>
        </w:rPr>
        <w:t xml:space="preserve">Pripremanje popisa imovine i obveza te evidentiranje promjena na imovini i obvezama na temelju izvještaja članova popisnog povjerenstva.      </w:t>
      </w:r>
    </w:p>
    <w:p w14:paraId="2BE4F81F" w14:textId="77777777" w:rsidR="00055D67" w:rsidRPr="00055D67" w:rsidRDefault="00055D67" w:rsidP="00055D67">
      <w:pPr>
        <w:spacing w:after="5" w:line="250" w:lineRule="auto"/>
        <w:ind w:left="720" w:right="296"/>
        <w:rPr>
          <w:rFonts w:eastAsia="Calibri"/>
          <w:color w:val="000000"/>
        </w:rPr>
      </w:pPr>
      <w:r w:rsidRPr="00055D67">
        <w:rPr>
          <w:rFonts w:eastAsia="Arial"/>
          <w:i/>
          <w:color w:val="000000"/>
          <w:u w:val="single" w:color="000000"/>
        </w:rPr>
        <w:t>Vrijeme izvršenja</w:t>
      </w:r>
      <w:r w:rsidRPr="00055D67">
        <w:rPr>
          <w:rFonts w:eastAsia="Arial"/>
          <w:i/>
          <w:color w:val="000000"/>
        </w:rPr>
        <w:t xml:space="preserve">: </w:t>
      </w:r>
      <w:r w:rsidRPr="00055D67">
        <w:rPr>
          <w:rFonts w:eastAsia="Arial"/>
          <w:color w:val="000000"/>
        </w:rPr>
        <w:t>prosinac tekuće godine.</w:t>
      </w:r>
    </w:p>
    <w:p w14:paraId="0A0F9229" w14:textId="77777777" w:rsidR="00055D67" w:rsidRPr="00055D67" w:rsidRDefault="00055D67" w:rsidP="00055D67">
      <w:pPr>
        <w:numPr>
          <w:ilvl w:val="0"/>
          <w:numId w:val="36"/>
        </w:numPr>
        <w:spacing w:before="120" w:after="12" w:line="252" w:lineRule="auto"/>
        <w:ind w:right="296"/>
        <w:jc w:val="both"/>
        <w:rPr>
          <w:rFonts w:eastAsia="Calibri"/>
          <w:color w:val="000000"/>
        </w:rPr>
      </w:pPr>
      <w:r w:rsidRPr="00055D67">
        <w:rPr>
          <w:rFonts w:eastAsia="Arial"/>
          <w:color w:val="000000"/>
        </w:rPr>
        <w:t xml:space="preserve">Zaključivanje i uvezivanje poslovnih knjiga.      </w:t>
      </w:r>
    </w:p>
    <w:p w14:paraId="1266DAA8" w14:textId="77777777" w:rsidR="00055D67" w:rsidRPr="00055D67" w:rsidRDefault="00055D67" w:rsidP="00055D67">
      <w:pPr>
        <w:spacing w:after="12" w:line="252" w:lineRule="auto"/>
        <w:ind w:left="720" w:right="296"/>
        <w:rPr>
          <w:rFonts w:eastAsia="Arial"/>
          <w:i/>
          <w:color w:val="000000"/>
        </w:rPr>
      </w:pPr>
      <w:r w:rsidRPr="00055D67">
        <w:rPr>
          <w:rFonts w:eastAsia="Arial"/>
          <w:i/>
          <w:color w:val="000000"/>
          <w:u w:val="single" w:color="000000"/>
        </w:rPr>
        <w:t>Vrijeme izvršenja</w:t>
      </w:r>
      <w:r w:rsidRPr="00055D67">
        <w:rPr>
          <w:rFonts w:eastAsia="Arial"/>
          <w:i/>
          <w:color w:val="000000"/>
        </w:rPr>
        <w:t xml:space="preserve">: </w:t>
      </w:r>
      <w:r w:rsidRPr="00055D67">
        <w:rPr>
          <w:rFonts w:eastAsia="Arial"/>
          <w:color w:val="000000"/>
        </w:rPr>
        <w:t xml:space="preserve">veljača. </w:t>
      </w:r>
      <w:r w:rsidRPr="00055D67">
        <w:rPr>
          <w:rFonts w:eastAsia="Arial"/>
          <w:i/>
          <w:color w:val="000000"/>
        </w:rPr>
        <w:t xml:space="preserve"> </w:t>
      </w:r>
    </w:p>
    <w:p w14:paraId="0EDF1582" w14:textId="77777777" w:rsidR="00055D67" w:rsidRPr="00055D67" w:rsidRDefault="00055D67" w:rsidP="00055D67">
      <w:pPr>
        <w:numPr>
          <w:ilvl w:val="0"/>
          <w:numId w:val="36"/>
        </w:numPr>
        <w:spacing w:before="120" w:after="12" w:line="252" w:lineRule="auto"/>
        <w:ind w:right="296"/>
        <w:contextualSpacing/>
        <w:jc w:val="both"/>
        <w:rPr>
          <w:rFonts w:eastAsia="Calibri"/>
          <w:color w:val="000000"/>
        </w:rPr>
      </w:pPr>
      <w:r w:rsidRPr="00055D67">
        <w:rPr>
          <w:rFonts w:eastAsia="Arial"/>
          <w:color w:val="000000"/>
        </w:rPr>
        <w:t>Izrada fiskalne odgovornosti</w:t>
      </w:r>
    </w:p>
    <w:p w14:paraId="1F48D1BA" w14:textId="77777777" w:rsidR="00055D67" w:rsidRPr="00055D67" w:rsidRDefault="00055D67" w:rsidP="00055D67">
      <w:pPr>
        <w:spacing w:after="12" w:line="252" w:lineRule="auto"/>
        <w:ind w:left="720" w:right="296"/>
        <w:contextualSpacing/>
        <w:rPr>
          <w:rFonts w:eastAsia="Calibri"/>
          <w:color w:val="000000"/>
        </w:rPr>
      </w:pPr>
      <w:r w:rsidRPr="00055D67">
        <w:rPr>
          <w:rFonts w:eastAsia="Calibri"/>
          <w:i/>
          <w:color w:val="000000"/>
          <w:u w:val="single"/>
        </w:rPr>
        <w:t xml:space="preserve">Vrijeme izvršenja: </w:t>
      </w:r>
      <w:r w:rsidRPr="00055D67">
        <w:rPr>
          <w:rFonts w:eastAsia="Calibri"/>
          <w:color w:val="000000"/>
        </w:rPr>
        <w:t>veljača.</w:t>
      </w:r>
    </w:p>
    <w:p w14:paraId="47A29A92" w14:textId="77777777" w:rsidR="00055D67" w:rsidRPr="00055D67" w:rsidRDefault="00055D67" w:rsidP="00055D67">
      <w:pPr>
        <w:numPr>
          <w:ilvl w:val="0"/>
          <w:numId w:val="36"/>
        </w:numPr>
        <w:spacing w:before="120" w:after="12" w:line="252" w:lineRule="auto"/>
        <w:ind w:right="296"/>
        <w:jc w:val="both"/>
        <w:rPr>
          <w:rFonts w:eastAsia="Calibri"/>
          <w:color w:val="000000"/>
        </w:rPr>
      </w:pPr>
      <w:r w:rsidRPr="00055D67">
        <w:rPr>
          <w:rFonts w:eastAsia="Arial"/>
          <w:color w:val="000000"/>
        </w:rPr>
        <w:t xml:space="preserve">Sastavljanje zahtjeva i izrada obračuna za osiguranje sredstava prijevoza zaposlenika te isplata </w:t>
      </w:r>
    </w:p>
    <w:p w14:paraId="4410B040" w14:textId="77777777" w:rsidR="00055D67" w:rsidRPr="00055D67" w:rsidRDefault="00055D67" w:rsidP="00055D67">
      <w:pPr>
        <w:spacing w:after="4" w:line="267" w:lineRule="auto"/>
        <w:ind w:left="720"/>
        <w:contextualSpacing/>
        <w:rPr>
          <w:rFonts w:eastAsia="Calibri"/>
          <w:color w:val="000000"/>
        </w:rPr>
      </w:pPr>
      <w:r w:rsidRPr="00055D67">
        <w:rPr>
          <w:rFonts w:eastAsia="Arial"/>
          <w:i/>
          <w:color w:val="000000"/>
          <w:u w:val="single" w:color="000000"/>
        </w:rPr>
        <w:t>Vrijeme izvršenja</w:t>
      </w:r>
      <w:r w:rsidRPr="00055D67">
        <w:rPr>
          <w:rFonts w:eastAsia="Arial"/>
          <w:color w:val="000000"/>
          <w:u w:val="single" w:color="000000"/>
        </w:rPr>
        <w:t>:</w:t>
      </w:r>
      <w:r w:rsidRPr="00055D67">
        <w:rPr>
          <w:rFonts w:eastAsia="Arial"/>
          <w:color w:val="000000"/>
        </w:rPr>
        <w:t xml:space="preserve"> do 10. u mjesecu za prethodni mjesec, isplata po odobrenju Županije.</w:t>
      </w:r>
    </w:p>
    <w:p w14:paraId="4F465F97" w14:textId="77777777" w:rsidR="00055D67" w:rsidRPr="00055D67" w:rsidRDefault="00055D67" w:rsidP="00055D67">
      <w:pPr>
        <w:numPr>
          <w:ilvl w:val="0"/>
          <w:numId w:val="36"/>
        </w:numPr>
        <w:spacing w:before="120" w:after="4" w:line="267" w:lineRule="auto"/>
        <w:contextualSpacing/>
        <w:jc w:val="both"/>
        <w:rPr>
          <w:rFonts w:eastAsia="Calibri"/>
          <w:i/>
          <w:iCs/>
          <w:color w:val="000000"/>
        </w:rPr>
      </w:pPr>
      <w:r w:rsidRPr="00055D67">
        <w:rPr>
          <w:rFonts w:eastAsia="Calibri"/>
          <w:color w:val="000000"/>
        </w:rPr>
        <w:t xml:space="preserve">Izdavanje, obračun i isplata putnih naloga. </w:t>
      </w:r>
    </w:p>
    <w:p w14:paraId="59CE039D" w14:textId="77777777" w:rsidR="00055D67" w:rsidRPr="00055D67" w:rsidRDefault="00055D67" w:rsidP="00055D67">
      <w:pPr>
        <w:spacing w:after="4" w:line="267" w:lineRule="auto"/>
        <w:ind w:left="720"/>
        <w:contextualSpacing/>
        <w:rPr>
          <w:rFonts w:eastAsia="Calibri"/>
          <w:iCs/>
          <w:color w:val="000000"/>
        </w:rPr>
      </w:pPr>
      <w:r w:rsidRPr="00055D67">
        <w:rPr>
          <w:rFonts w:eastAsia="Calibri"/>
          <w:i/>
          <w:iCs/>
          <w:color w:val="000000"/>
          <w:u w:val="single"/>
        </w:rPr>
        <w:t>Vrijeme izvršenja</w:t>
      </w:r>
      <w:r w:rsidRPr="00055D67">
        <w:rPr>
          <w:rFonts w:eastAsia="Calibri"/>
          <w:i/>
          <w:iCs/>
          <w:color w:val="000000"/>
        </w:rPr>
        <w:t xml:space="preserve">: </w:t>
      </w:r>
      <w:r w:rsidRPr="00055D67">
        <w:rPr>
          <w:rFonts w:eastAsia="Calibri"/>
          <w:iCs/>
          <w:color w:val="000000"/>
        </w:rPr>
        <w:t>obračun putnog naloga po povratku zaposlenika s puta, isplata jednom tjedno.</w:t>
      </w:r>
    </w:p>
    <w:p w14:paraId="4F6D7D1E" w14:textId="77777777" w:rsidR="00055D67" w:rsidRPr="00055D67" w:rsidRDefault="00055D67" w:rsidP="00055D67">
      <w:pPr>
        <w:numPr>
          <w:ilvl w:val="0"/>
          <w:numId w:val="36"/>
        </w:numPr>
        <w:spacing w:before="120" w:after="4" w:line="267" w:lineRule="auto"/>
        <w:contextualSpacing/>
        <w:jc w:val="both"/>
        <w:rPr>
          <w:rFonts w:eastAsia="Calibri"/>
          <w:i/>
          <w:iCs/>
          <w:color w:val="000000"/>
        </w:rPr>
      </w:pPr>
      <w:r w:rsidRPr="00055D67">
        <w:rPr>
          <w:rFonts w:eastAsia="Calibri"/>
          <w:iCs/>
          <w:color w:val="000000"/>
        </w:rPr>
        <w:t>Izrada popisa godišnjih potreba Škole</w:t>
      </w:r>
    </w:p>
    <w:p w14:paraId="3665D4FF" w14:textId="77777777" w:rsidR="00055D67" w:rsidRPr="00055D67" w:rsidRDefault="00055D67" w:rsidP="00055D67">
      <w:pPr>
        <w:spacing w:after="4" w:line="267" w:lineRule="auto"/>
        <w:ind w:left="720"/>
        <w:contextualSpacing/>
        <w:rPr>
          <w:rFonts w:eastAsia="Calibri"/>
          <w:iCs/>
          <w:color w:val="000000"/>
        </w:rPr>
      </w:pPr>
      <w:r w:rsidRPr="00055D67">
        <w:rPr>
          <w:rFonts w:eastAsia="Calibri"/>
          <w:i/>
          <w:iCs/>
          <w:color w:val="000000"/>
          <w:u w:val="single"/>
        </w:rPr>
        <w:t>Vrijeme izvršenja</w:t>
      </w:r>
      <w:r w:rsidRPr="00055D67">
        <w:rPr>
          <w:rFonts w:eastAsia="Calibri"/>
          <w:i/>
          <w:iCs/>
          <w:color w:val="000000"/>
        </w:rPr>
        <w:t xml:space="preserve">: </w:t>
      </w:r>
      <w:r w:rsidRPr="00055D67">
        <w:rPr>
          <w:rFonts w:eastAsia="Calibri"/>
          <w:iCs/>
          <w:color w:val="000000"/>
        </w:rPr>
        <w:t>prema naputku Županije.</w:t>
      </w:r>
    </w:p>
    <w:p w14:paraId="7BA90018" w14:textId="77777777" w:rsidR="00055D67" w:rsidRPr="00055D67" w:rsidRDefault="00055D67" w:rsidP="00055D67">
      <w:pPr>
        <w:numPr>
          <w:ilvl w:val="0"/>
          <w:numId w:val="36"/>
        </w:numPr>
        <w:spacing w:before="120" w:after="4" w:line="267" w:lineRule="auto"/>
        <w:contextualSpacing/>
        <w:jc w:val="both"/>
        <w:rPr>
          <w:rFonts w:eastAsia="Calibri"/>
          <w:i/>
          <w:iCs/>
          <w:color w:val="000000"/>
        </w:rPr>
      </w:pPr>
      <w:r w:rsidRPr="00055D67">
        <w:rPr>
          <w:rFonts w:eastAsia="Calibri"/>
          <w:iCs/>
          <w:color w:val="000000"/>
        </w:rPr>
        <w:t>Obavljanje poslova vezanih za povremeni rad preko učeničkog servis</w:t>
      </w:r>
    </w:p>
    <w:p w14:paraId="1D75812C" w14:textId="77777777" w:rsidR="00055D67" w:rsidRPr="00055D67" w:rsidRDefault="00055D67" w:rsidP="00055D67">
      <w:pPr>
        <w:spacing w:after="4" w:line="267" w:lineRule="auto"/>
        <w:ind w:left="720"/>
        <w:contextualSpacing/>
        <w:rPr>
          <w:rFonts w:eastAsia="Calibri"/>
          <w:iCs/>
          <w:color w:val="000000"/>
        </w:rPr>
      </w:pPr>
      <w:r w:rsidRPr="00055D67">
        <w:rPr>
          <w:rFonts w:eastAsia="Calibri"/>
          <w:i/>
          <w:iCs/>
          <w:color w:val="000000"/>
          <w:u w:val="single"/>
        </w:rPr>
        <w:t xml:space="preserve">Vrijeme izvršenja: </w:t>
      </w:r>
      <w:r w:rsidRPr="00055D67">
        <w:rPr>
          <w:rFonts w:eastAsia="Calibri"/>
          <w:iCs/>
          <w:color w:val="000000"/>
        </w:rPr>
        <w:t>učenički praznici.</w:t>
      </w:r>
    </w:p>
    <w:p w14:paraId="3FE9308D" w14:textId="77777777" w:rsidR="00055D67" w:rsidRPr="00055D67" w:rsidRDefault="00055D67" w:rsidP="00055D67">
      <w:pPr>
        <w:numPr>
          <w:ilvl w:val="0"/>
          <w:numId w:val="36"/>
        </w:numPr>
        <w:spacing w:before="120" w:after="26" w:line="250" w:lineRule="auto"/>
        <w:ind w:right="296"/>
        <w:jc w:val="both"/>
        <w:rPr>
          <w:rFonts w:eastAsia="Calibri"/>
          <w:color w:val="000000"/>
        </w:rPr>
      </w:pPr>
      <w:r w:rsidRPr="00055D67">
        <w:rPr>
          <w:rFonts w:eastAsia="Arial"/>
          <w:color w:val="000000"/>
        </w:rPr>
        <w:t xml:space="preserve">Ostali poslovi na zahtjev ravnatelja, ministarstva i županija/gradova, a vezani za računovodstvene poslove </w:t>
      </w:r>
    </w:p>
    <w:p w14:paraId="202D9033" w14:textId="42938CC2" w:rsidR="000F6B86" w:rsidRPr="00055D67" w:rsidRDefault="00055D67" w:rsidP="00055D67">
      <w:pPr>
        <w:spacing w:after="160" w:line="259" w:lineRule="auto"/>
        <w:ind w:left="720"/>
        <w:contextualSpacing/>
        <w:jc w:val="both"/>
        <w:rPr>
          <w:rFonts w:eastAsiaTheme="minorHAnsi"/>
          <w:lang w:eastAsia="en-US"/>
        </w:rPr>
      </w:pPr>
      <w:r w:rsidRPr="00055D67">
        <w:rPr>
          <w:rFonts w:eastAsia="Arial"/>
          <w:i/>
          <w:color w:val="000000"/>
          <w:u w:val="single" w:color="000000"/>
        </w:rPr>
        <w:t>Vrijeme izvršenja</w:t>
      </w:r>
      <w:r w:rsidRPr="00055D67">
        <w:rPr>
          <w:rFonts w:eastAsia="Arial"/>
          <w:i/>
          <w:color w:val="000000"/>
        </w:rPr>
        <w:t xml:space="preserve">: </w:t>
      </w:r>
      <w:r w:rsidRPr="00055D67">
        <w:rPr>
          <w:rFonts w:eastAsia="Arial"/>
          <w:color w:val="000000"/>
        </w:rPr>
        <w:t>prema potrebi.</w:t>
      </w:r>
    </w:p>
    <w:p w14:paraId="4FE72565" w14:textId="3EE77D25" w:rsidR="000F6B86" w:rsidRPr="00763D21" w:rsidRDefault="42F9319C" w:rsidP="42F9319C">
      <w:pPr>
        <w:pStyle w:val="Stil2"/>
        <w:numPr>
          <w:ilvl w:val="0"/>
          <w:numId w:val="0"/>
        </w:numPr>
        <w:ind w:left="785"/>
        <w:rPr>
          <w:color w:val="auto"/>
        </w:rPr>
      </w:pPr>
      <w:bookmarkStart w:id="48" w:name="_Toc178847957"/>
      <w:r w:rsidRPr="42F9319C">
        <w:rPr>
          <w:color w:val="auto"/>
        </w:rPr>
        <w:lastRenderedPageBreak/>
        <w:t>6.10. Program rada računovodstvenog referenta</w:t>
      </w:r>
      <w:bookmarkEnd w:id="48"/>
    </w:p>
    <w:p w14:paraId="524FDFBF" w14:textId="5D4793FA" w:rsidR="000F6B86" w:rsidRDefault="000F6B86" w:rsidP="000F6B86">
      <w:pPr>
        <w:pStyle w:val="Stil2"/>
        <w:numPr>
          <w:ilvl w:val="0"/>
          <w:numId w:val="0"/>
        </w:numPr>
      </w:pPr>
    </w:p>
    <w:p w14:paraId="5D3C5115" w14:textId="77777777" w:rsidR="000F6B86" w:rsidRPr="000F6B86" w:rsidRDefault="000F6B86" w:rsidP="000F6B86">
      <w:pPr>
        <w:tabs>
          <w:tab w:val="center" w:pos="395"/>
          <w:tab w:val="center" w:pos="716"/>
        </w:tabs>
        <w:spacing w:after="4" w:line="259" w:lineRule="auto"/>
        <w:rPr>
          <w:rFonts w:eastAsia="Calibri"/>
          <w:color w:val="000000"/>
        </w:rPr>
      </w:pPr>
      <w:r w:rsidRPr="000F6B86">
        <w:rPr>
          <w:rFonts w:eastAsia="Calibri"/>
          <w:color w:val="000000"/>
        </w:rPr>
        <w:t>Ime i prezime: Kristina Vlahović</w:t>
      </w:r>
    </w:p>
    <w:p w14:paraId="6275EA25" w14:textId="77777777" w:rsidR="00055D67" w:rsidRPr="00055D67" w:rsidRDefault="00055D67" w:rsidP="00055D67">
      <w:pPr>
        <w:tabs>
          <w:tab w:val="center" w:pos="395"/>
          <w:tab w:val="center" w:pos="716"/>
        </w:tabs>
        <w:spacing w:after="4" w:line="259" w:lineRule="auto"/>
        <w:rPr>
          <w:rFonts w:eastAsia="Calibri"/>
          <w:color w:val="000000"/>
        </w:rPr>
      </w:pPr>
      <w:r w:rsidRPr="00055D67">
        <w:rPr>
          <w:rFonts w:eastAsia="Calibri"/>
          <w:color w:val="000000"/>
        </w:rPr>
        <w:t>Radno vrijeme: od 7 do 15 sati</w:t>
      </w:r>
    </w:p>
    <w:p w14:paraId="60A48939" w14:textId="77777777" w:rsidR="00055D67" w:rsidRPr="00055D67" w:rsidRDefault="00055D67" w:rsidP="00055D67">
      <w:pPr>
        <w:tabs>
          <w:tab w:val="center" w:pos="395"/>
          <w:tab w:val="center" w:pos="716"/>
        </w:tabs>
        <w:spacing w:after="4" w:line="259" w:lineRule="auto"/>
        <w:rPr>
          <w:rFonts w:eastAsia="Calibri"/>
          <w:color w:val="000000"/>
          <w:sz w:val="22"/>
          <w:szCs w:val="22"/>
        </w:rPr>
      </w:pPr>
    </w:p>
    <w:p w14:paraId="23312C3F" w14:textId="77777777" w:rsidR="00055D67" w:rsidRPr="00055D67" w:rsidRDefault="00055D67" w:rsidP="00055D67">
      <w:pPr>
        <w:numPr>
          <w:ilvl w:val="0"/>
          <w:numId w:val="37"/>
        </w:numPr>
        <w:spacing w:before="120" w:after="26" w:line="250" w:lineRule="auto"/>
        <w:jc w:val="both"/>
        <w:rPr>
          <w:rFonts w:eastAsia="Calibri"/>
          <w:color w:val="000000"/>
        </w:rPr>
      </w:pPr>
      <w:r w:rsidRPr="00055D67">
        <w:rPr>
          <w:rFonts w:eastAsia="Arial"/>
          <w:color w:val="000000"/>
        </w:rPr>
        <w:t>Obračun i isplata plaće i ostalih naknada</w:t>
      </w:r>
    </w:p>
    <w:p w14:paraId="307B2CE0" w14:textId="77777777" w:rsidR="00055D67" w:rsidRPr="00055D67" w:rsidRDefault="00055D67" w:rsidP="00055D67">
      <w:pPr>
        <w:numPr>
          <w:ilvl w:val="0"/>
          <w:numId w:val="42"/>
        </w:numPr>
        <w:spacing w:before="120" w:after="26" w:line="250" w:lineRule="auto"/>
        <w:contextualSpacing/>
        <w:jc w:val="both"/>
        <w:rPr>
          <w:rFonts w:eastAsia="Calibri"/>
          <w:color w:val="000000"/>
        </w:rPr>
      </w:pPr>
      <w:r w:rsidRPr="00055D67">
        <w:rPr>
          <w:rFonts w:eastAsia="Calibri"/>
          <w:color w:val="000000"/>
        </w:rPr>
        <w:t>osnovne plaće, bolovanja na teret poslodavca, smjenskog i prekovremenog rada, bolovanja preko 42 dana (obrazac ER-1 podnošenje zahtjeva za nadoknadu HZZO-u)</w:t>
      </w:r>
    </w:p>
    <w:p w14:paraId="00756BDD" w14:textId="77777777" w:rsidR="00055D67" w:rsidRPr="00055D67" w:rsidRDefault="00055D67" w:rsidP="00055D67">
      <w:pPr>
        <w:numPr>
          <w:ilvl w:val="0"/>
          <w:numId w:val="42"/>
        </w:numPr>
        <w:spacing w:before="120" w:after="26" w:line="250" w:lineRule="auto"/>
        <w:contextualSpacing/>
        <w:jc w:val="both"/>
        <w:rPr>
          <w:rFonts w:eastAsia="Calibri"/>
          <w:color w:val="000000"/>
        </w:rPr>
      </w:pPr>
      <w:r w:rsidRPr="00055D67">
        <w:rPr>
          <w:rFonts w:eastAsia="Calibri"/>
          <w:color w:val="000000"/>
        </w:rPr>
        <w:t>obračun i isplata ostalih naknada po Kolektivnom ugovoru ( jubilarna nagrada, pomoći, regres, božićnica, otpremnina)</w:t>
      </w:r>
    </w:p>
    <w:p w14:paraId="33B7B2A3" w14:textId="77777777" w:rsidR="00055D67" w:rsidRPr="00055D67" w:rsidRDefault="00055D67" w:rsidP="00055D67">
      <w:pPr>
        <w:spacing w:after="26" w:line="250" w:lineRule="auto"/>
        <w:ind w:left="1080"/>
        <w:contextualSpacing/>
        <w:jc w:val="both"/>
        <w:rPr>
          <w:rFonts w:eastAsia="Calibri"/>
          <w:color w:val="000000"/>
        </w:rPr>
      </w:pPr>
      <w:r w:rsidRPr="00055D67">
        <w:rPr>
          <w:rFonts w:eastAsia="Calibri"/>
          <w:color w:val="000000"/>
        </w:rPr>
        <w:t xml:space="preserve">Obračun se obavlja u sustavu Centralnog obračuna plaće – COP </w:t>
      </w:r>
    </w:p>
    <w:p w14:paraId="294CD748" w14:textId="77777777" w:rsidR="00055D67" w:rsidRPr="00055D67" w:rsidRDefault="00055D67" w:rsidP="00055D67">
      <w:pPr>
        <w:spacing w:after="26" w:line="240" w:lineRule="atLeast"/>
        <w:ind w:left="1077"/>
        <w:contextualSpacing/>
        <w:jc w:val="both"/>
        <w:rPr>
          <w:rFonts w:eastAsia="Calibri"/>
          <w:color w:val="000000"/>
        </w:rPr>
      </w:pPr>
      <w:r w:rsidRPr="00055D67">
        <w:rPr>
          <w:rFonts w:eastAsia="Calibri"/>
          <w:color w:val="000000"/>
        </w:rPr>
        <w:t xml:space="preserve"> </w:t>
      </w:r>
      <w:r w:rsidRPr="00055D67">
        <w:rPr>
          <w:rFonts w:eastAsia="Calibri"/>
          <w:i/>
          <w:color w:val="000000"/>
          <w:u w:val="single"/>
        </w:rPr>
        <w:t>Vrijeme izvršenja:</w:t>
      </w:r>
      <w:r w:rsidRPr="00055D67">
        <w:rPr>
          <w:rFonts w:eastAsia="Calibri"/>
          <w:color w:val="000000"/>
        </w:rPr>
        <w:t xml:space="preserve"> obračun i isplata vrše se dva puta mjesečno, po nalogu MZO-a</w:t>
      </w:r>
    </w:p>
    <w:p w14:paraId="03EBAFC0" w14:textId="77777777" w:rsidR="00055D67" w:rsidRPr="00055D67" w:rsidRDefault="00055D67" w:rsidP="00055D67">
      <w:pPr>
        <w:numPr>
          <w:ilvl w:val="0"/>
          <w:numId w:val="37"/>
        </w:numPr>
        <w:spacing w:before="120" w:after="26" w:line="250" w:lineRule="auto"/>
        <w:jc w:val="both"/>
        <w:rPr>
          <w:rFonts w:eastAsia="Calibri"/>
          <w:color w:val="000000"/>
        </w:rPr>
      </w:pPr>
      <w:r w:rsidRPr="00055D67">
        <w:rPr>
          <w:rFonts w:eastAsia="Calibri"/>
          <w:color w:val="000000"/>
        </w:rPr>
        <w:t>Obračun plaće i ostalih naknada za pomoćnika u nastavi učenici s poteškoćama u radu</w:t>
      </w:r>
    </w:p>
    <w:p w14:paraId="03C218A1" w14:textId="77777777" w:rsidR="00055D67" w:rsidRPr="00055D67" w:rsidRDefault="00055D67" w:rsidP="00055D67">
      <w:pPr>
        <w:numPr>
          <w:ilvl w:val="0"/>
          <w:numId w:val="42"/>
        </w:numPr>
        <w:spacing w:before="120" w:after="26" w:line="250" w:lineRule="auto"/>
        <w:contextualSpacing/>
        <w:jc w:val="both"/>
        <w:rPr>
          <w:rFonts w:eastAsia="Calibri"/>
          <w:color w:val="000000"/>
        </w:rPr>
      </w:pPr>
      <w:r w:rsidRPr="00055D67">
        <w:rPr>
          <w:rFonts w:eastAsia="Calibri"/>
          <w:color w:val="000000"/>
        </w:rPr>
        <w:t xml:space="preserve">Prema projektu „Obrazovanje bez teškoća“ koje se financira iz Europskog socijalnog fonda -  </w:t>
      </w:r>
      <w:r w:rsidRPr="00055D67">
        <w:rPr>
          <w:rFonts w:eastAsia="Calibri"/>
          <w:i/>
          <w:color w:val="000000"/>
          <w:u w:val="single"/>
        </w:rPr>
        <w:t>Vrijeme izvršenja:</w:t>
      </w:r>
      <w:r w:rsidRPr="00055D67">
        <w:rPr>
          <w:rFonts w:eastAsia="Calibri"/>
          <w:color w:val="000000"/>
        </w:rPr>
        <w:t xml:space="preserve"> do 15. u mjesecu</w:t>
      </w:r>
    </w:p>
    <w:p w14:paraId="48379957" w14:textId="77777777" w:rsidR="00055D67" w:rsidRPr="00055D67" w:rsidRDefault="00055D67" w:rsidP="00055D67">
      <w:pPr>
        <w:numPr>
          <w:ilvl w:val="0"/>
          <w:numId w:val="37"/>
        </w:numPr>
        <w:spacing w:before="120" w:after="26" w:line="250" w:lineRule="auto"/>
        <w:jc w:val="both"/>
        <w:rPr>
          <w:rFonts w:eastAsia="Calibri"/>
          <w:color w:val="000000"/>
        </w:rPr>
      </w:pPr>
      <w:r w:rsidRPr="00055D67">
        <w:rPr>
          <w:rFonts w:eastAsia="Calibri"/>
          <w:color w:val="000000"/>
        </w:rPr>
        <w:t xml:space="preserve">Obračun naknade za rad e-tehničara, Projekt e-škole </w:t>
      </w:r>
    </w:p>
    <w:p w14:paraId="18026D52" w14:textId="77777777" w:rsidR="00055D67" w:rsidRPr="00055D67" w:rsidRDefault="00055D67" w:rsidP="00055D67">
      <w:pPr>
        <w:spacing w:after="26" w:line="250" w:lineRule="auto"/>
        <w:ind w:left="720"/>
        <w:jc w:val="both"/>
        <w:rPr>
          <w:rFonts w:eastAsia="Arial"/>
          <w:color w:val="000000"/>
        </w:rPr>
      </w:pPr>
      <w:r w:rsidRPr="00055D67">
        <w:rPr>
          <w:rFonts w:eastAsia="Calibri"/>
          <w:color w:val="000000"/>
        </w:rPr>
        <w:t xml:space="preserve"> </w:t>
      </w:r>
      <w:r w:rsidRPr="00055D67">
        <w:rPr>
          <w:rFonts w:eastAsia="Calibri"/>
          <w:i/>
          <w:color w:val="000000"/>
          <w:u w:val="single"/>
        </w:rPr>
        <w:t>Vrijeme izvršenja:</w:t>
      </w:r>
      <w:r w:rsidRPr="00055D67">
        <w:rPr>
          <w:rFonts w:eastAsia="Calibri"/>
          <w:color w:val="000000"/>
        </w:rPr>
        <w:t xml:space="preserve"> zahtjev u VSŽ do 5., a obračun do 15. u mjesecu</w:t>
      </w:r>
      <w:r w:rsidRPr="00055D67">
        <w:rPr>
          <w:rFonts w:eastAsia="Arial"/>
          <w:color w:val="000000"/>
        </w:rPr>
        <w:t xml:space="preserve"> </w:t>
      </w:r>
    </w:p>
    <w:p w14:paraId="3028A254" w14:textId="77777777" w:rsidR="00055D67" w:rsidRPr="00055D67" w:rsidRDefault="00055D67" w:rsidP="00055D67">
      <w:pPr>
        <w:numPr>
          <w:ilvl w:val="0"/>
          <w:numId w:val="37"/>
        </w:numPr>
        <w:spacing w:before="120" w:after="12" w:line="252" w:lineRule="auto"/>
        <w:jc w:val="both"/>
        <w:rPr>
          <w:rFonts w:eastAsia="Calibri"/>
          <w:color w:val="000000"/>
        </w:rPr>
      </w:pPr>
      <w:r w:rsidRPr="00055D67">
        <w:rPr>
          <w:rFonts w:eastAsia="Arial"/>
          <w:color w:val="000000"/>
        </w:rPr>
        <w:t xml:space="preserve">Obračun i isplata naknada po Odluci, koje se financiraju iz vlastitih sredstava      </w:t>
      </w:r>
    </w:p>
    <w:p w14:paraId="21E84B8E" w14:textId="77777777" w:rsidR="00055D67" w:rsidRPr="00055D67" w:rsidRDefault="00055D67" w:rsidP="00055D67">
      <w:pPr>
        <w:spacing w:after="12" w:line="252" w:lineRule="auto"/>
        <w:ind w:left="720"/>
        <w:contextualSpacing/>
        <w:jc w:val="both"/>
        <w:rPr>
          <w:rFonts w:eastAsia="Arial"/>
          <w:i/>
          <w:color w:val="000000"/>
        </w:rPr>
      </w:pPr>
      <w:r w:rsidRPr="00055D67">
        <w:rPr>
          <w:rFonts w:eastAsia="Arial"/>
          <w:i/>
          <w:color w:val="000000"/>
          <w:u w:val="single" w:color="000000"/>
        </w:rPr>
        <w:t>Vrijeme izvršenja</w:t>
      </w:r>
      <w:r w:rsidRPr="00055D67">
        <w:rPr>
          <w:rFonts w:eastAsia="Arial"/>
          <w:i/>
          <w:color w:val="000000"/>
        </w:rPr>
        <w:t>: po potrebi</w:t>
      </w:r>
    </w:p>
    <w:p w14:paraId="67A754A9" w14:textId="77777777" w:rsidR="00055D67" w:rsidRPr="00055D67" w:rsidRDefault="00055D67" w:rsidP="00055D67">
      <w:pPr>
        <w:numPr>
          <w:ilvl w:val="0"/>
          <w:numId w:val="37"/>
        </w:numPr>
        <w:spacing w:before="120" w:after="12" w:line="252" w:lineRule="auto"/>
        <w:jc w:val="both"/>
        <w:rPr>
          <w:rFonts w:eastAsia="Calibri"/>
          <w:color w:val="000000"/>
        </w:rPr>
      </w:pPr>
      <w:r w:rsidRPr="00055D67">
        <w:rPr>
          <w:rFonts w:eastAsia="Arial"/>
          <w:color w:val="000000"/>
        </w:rPr>
        <w:t>Obračun i isplata ugovora o djelu (vanjski suradnici, autorski honoraru)</w:t>
      </w:r>
    </w:p>
    <w:p w14:paraId="1967BB94" w14:textId="77777777" w:rsidR="00055D67" w:rsidRPr="00055D67" w:rsidRDefault="00055D67" w:rsidP="00055D67">
      <w:pPr>
        <w:spacing w:after="12" w:line="252" w:lineRule="auto"/>
        <w:ind w:left="720"/>
        <w:jc w:val="both"/>
        <w:rPr>
          <w:rFonts w:eastAsia="Calibri"/>
          <w:color w:val="000000"/>
        </w:rPr>
      </w:pPr>
      <w:r w:rsidRPr="00055D67">
        <w:rPr>
          <w:rFonts w:eastAsia="Arial"/>
          <w:i/>
          <w:color w:val="000000"/>
          <w:u w:val="single" w:color="000000"/>
        </w:rPr>
        <w:t>Vrijeme izvršenja</w:t>
      </w:r>
      <w:r w:rsidRPr="00055D67">
        <w:rPr>
          <w:rFonts w:eastAsia="Arial"/>
          <w:i/>
          <w:color w:val="000000"/>
        </w:rPr>
        <w:t xml:space="preserve">: </w:t>
      </w:r>
      <w:r w:rsidRPr="00055D67">
        <w:rPr>
          <w:rFonts w:eastAsia="Arial"/>
          <w:color w:val="000000"/>
        </w:rPr>
        <w:t>prema potrebi</w:t>
      </w:r>
      <w:r w:rsidRPr="00055D67">
        <w:rPr>
          <w:rFonts w:eastAsia="Arial"/>
          <w:i/>
          <w:color w:val="000000"/>
        </w:rPr>
        <w:t xml:space="preserve">  </w:t>
      </w:r>
    </w:p>
    <w:p w14:paraId="3B93CA9F" w14:textId="77777777" w:rsidR="00055D67" w:rsidRPr="00055D67" w:rsidRDefault="00055D67" w:rsidP="00055D67">
      <w:pPr>
        <w:numPr>
          <w:ilvl w:val="0"/>
          <w:numId w:val="37"/>
        </w:numPr>
        <w:spacing w:before="120" w:after="12" w:line="252" w:lineRule="auto"/>
        <w:jc w:val="both"/>
        <w:rPr>
          <w:rFonts w:eastAsia="Calibri"/>
          <w:color w:val="000000"/>
        </w:rPr>
      </w:pPr>
      <w:r w:rsidRPr="00055D67">
        <w:rPr>
          <w:rFonts w:eastAsia="Calibri"/>
          <w:color w:val="000000"/>
        </w:rPr>
        <w:t xml:space="preserve">Sastavljanje i slanje JOPPD obrazaca o isplaćenim primicima, porezu na dohodak te doprinosima za sve obračunate i izvršene isplate –  </w:t>
      </w:r>
      <w:r w:rsidRPr="00055D67">
        <w:rPr>
          <w:rFonts w:eastAsia="Calibri"/>
          <w:i/>
          <w:color w:val="000000"/>
          <w:u w:val="single"/>
        </w:rPr>
        <w:t>Vrijeme izvršenja:</w:t>
      </w:r>
      <w:r w:rsidRPr="00055D67">
        <w:rPr>
          <w:rFonts w:eastAsia="Calibri"/>
          <w:i/>
          <w:color w:val="000000"/>
        </w:rPr>
        <w:t xml:space="preserve"> na dan isplate</w:t>
      </w:r>
    </w:p>
    <w:p w14:paraId="2FD115E5" w14:textId="77777777" w:rsidR="00055D67" w:rsidRPr="00055D67" w:rsidRDefault="00055D67" w:rsidP="00055D67">
      <w:pPr>
        <w:numPr>
          <w:ilvl w:val="0"/>
          <w:numId w:val="37"/>
        </w:numPr>
        <w:spacing w:before="120" w:after="12" w:line="252" w:lineRule="auto"/>
        <w:jc w:val="both"/>
        <w:rPr>
          <w:rFonts w:eastAsia="Calibri"/>
          <w:color w:val="000000"/>
        </w:rPr>
      </w:pPr>
      <w:r w:rsidRPr="00055D67">
        <w:rPr>
          <w:rFonts w:eastAsia="Calibri"/>
          <w:color w:val="000000"/>
        </w:rPr>
        <w:t xml:space="preserve">Provedba školske sheme voća – tablična evidencija osnivaču – </w:t>
      </w:r>
      <w:r w:rsidRPr="00055D67">
        <w:rPr>
          <w:rFonts w:eastAsia="Calibri"/>
          <w:i/>
          <w:color w:val="000000"/>
          <w:u w:val="single"/>
        </w:rPr>
        <w:t xml:space="preserve">Vrijeme izvršenja: </w:t>
      </w:r>
      <w:r w:rsidRPr="00055D67">
        <w:rPr>
          <w:rFonts w:eastAsia="Calibri"/>
          <w:color w:val="000000"/>
        </w:rPr>
        <w:t>tromjesečno</w:t>
      </w:r>
    </w:p>
    <w:p w14:paraId="0341CDC2" w14:textId="77777777" w:rsidR="00055D67" w:rsidRPr="00055D67" w:rsidRDefault="00055D67" w:rsidP="00055D67">
      <w:pPr>
        <w:numPr>
          <w:ilvl w:val="0"/>
          <w:numId w:val="37"/>
        </w:numPr>
        <w:spacing w:before="120" w:after="5" w:line="250" w:lineRule="auto"/>
        <w:jc w:val="both"/>
        <w:rPr>
          <w:rFonts w:eastAsia="Calibri"/>
          <w:color w:val="000000"/>
        </w:rPr>
      </w:pPr>
      <w:r w:rsidRPr="00055D67">
        <w:rPr>
          <w:rFonts w:eastAsia="Arial"/>
          <w:color w:val="000000"/>
        </w:rPr>
        <w:t>Vođenje poreznih kartica zaposlenika. Ispostavljanje godišnjih IP obrazaca za zaposlenike.</w:t>
      </w:r>
      <w:r w:rsidRPr="00055D67">
        <w:rPr>
          <w:rFonts w:eastAsia="Arial"/>
          <w:i/>
          <w:color w:val="000000"/>
        </w:rPr>
        <w:t xml:space="preserve"> </w:t>
      </w:r>
    </w:p>
    <w:p w14:paraId="0E7F3D9B" w14:textId="77777777" w:rsidR="00055D67" w:rsidRPr="00055D67" w:rsidRDefault="00055D67" w:rsidP="00055D67">
      <w:pPr>
        <w:spacing w:after="4" w:line="267" w:lineRule="auto"/>
        <w:ind w:left="720"/>
        <w:contextualSpacing/>
        <w:rPr>
          <w:rFonts w:eastAsia="Arial"/>
          <w:color w:val="000000"/>
        </w:rPr>
      </w:pPr>
      <w:r w:rsidRPr="00055D67">
        <w:rPr>
          <w:rFonts w:eastAsia="Arial"/>
          <w:i/>
          <w:color w:val="000000"/>
          <w:u w:val="single" w:color="000000"/>
        </w:rPr>
        <w:t>Vrijeme izvršenj</w:t>
      </w:r>
      <w:r w:rsidRPr="00055D67">
        <w:rPr>
          <w:rFonts w:eastAsia="Arial"/>
          <w:i/>
          <w:color w:val="000000"/>
        </w:rPr>
        <w:t xml:space="preserve">a: </w:t>
      </w:r>
      <w:r w:rsidRPr="00055D67">
        <w:rPr>
          <w:rFonts w:eastAsia="Arial"/>
          <w:color w:val="000000"/>
        </w:rPr>
        <w:t>siječanj. Rok za dostavu poreznoj upravi je do 31. 1.</w:t>
      </w:r>
    </w:p>
    <w:p w14:paraId="426B2AA5" w14:textId="77777777" w:rsidR="00055D67" w:rsidRPr="00055D67" w:rsidRDefault="00055D67" w:rsidP="00055D67">
      <w:pPr>
        <w:numPr>
          <w:ilvl w:val="0"/>
          <w:numId w:val="37"/>
        </w:numPr>
        <w:spacing w:before="120" w:after="4" w:line="267" w:lineRule="auto"/>
        <w:contextualSpacing/>
        <w:jc w:val="both"/>
        <w:rPr>
          <w:rFonts w:eastAsia="Arial"/>
          <w:color w:val="000000"/>
        </w:rPr>
      </w:pPr>
      <w:r w:rsidRPr="00055D67">
        <w:rPr>
          <w:rFonts w:eastAsia="Arial"/>
          <w:color w:val="000000"/>
        </w:rPr>
        <w:t xml:space="preserve">Obračun i isplata prijevoza prema Odluci o kriterijima za financiranje povećanih troškova za učenike s poteškoćama, kroz aplikaciju </w:t>
      </w:r>
      <w:proofErr w:type="spellStart"/>
      <w:r w:rsidRPr="00055D67">
        <w:rPr>
          <w:rFonts w:eastAsia="Arial"/>
          <w:color w:val="000000"/>
        </w:rPr>
        <w:t>eTur</w:t>
      </w:r>
      <w:proofErr w:type="spellEnd"/>
      <w:r w:rsidRPr="00055D67">
        <w:rPr>
          <w:rFonts w:eastAsia="Arial"/>
          <w:color w:val="000000"/>
        </w:rPr>
        <w:t xml:space="preserve"> – </w:t>
      </w:r>
      <w:r w:rsidRPr="00055D67">
        <w:rPr>
          <w:rFonts w:eastAsia="Arial"/>
          <w:i/>
          <w:color w:val="000000"/>
          <w:u w:val="single"/>
        </w:rPr>
        <w:t>Vrijeme izvršenja:</w:t>
      </w:r>
      <w:r w:rsidRPr="00055D67">
        <w:rPr>
          <w:rFonts w:eastAsia="Arial"/>
          <w:i/>
          <w:color w:val="000000"/>
        </w:rPr>
        <w:t xml:space="preserve"> prema dostavljenom Zahtjevu, jednom mjesečno</w:t>
      </w:r>
    </w:p>
    <w:p w14:paraId="244FC36D" w14:textId="77777777" w:rsidR="00055D67" w:rsidRPr="00055D67" w:rsidRDefault="00055D67" w:rsidP="00055D67">
      <w:pPr>
        <w:numPr>
          <w:ilvl w:val="0"/>
          <w:numId w:val="37"/>
        </w:numPr>
        <w:spacing w:before="120" w:after="4" w:line="267" w:lineRule="auto"/>
        <w:contextualSpacing/>
        <w:jc w:val="both"/>
        <w:rPr>
          <w:rFonts w:eastAsia="Arial"/>
          <w:i/>
          <w:color w:val="000000"/>
        </w:rPr>
      </w:pPr>
      <w:r w:rsidRPr="00055D67">
        <w:rPr>
          <w:rFonts w:eastAsia="Calibri"/>
          <w:color w:val="000000"/>
        </w:rPr>
        <w:t xml:space="preserve">Obavljanje poslova za potrebe učeničkog servisa (izrada i slanje izlaznih faktura poslodavcu, isplata učenicima ) </w:t>
      </w:r>
    </w:p>
    <w:p w14:paraId="2308EB04" w14:textId="77777777" w:rsidR="00055D67" w:rsidRPr="00055D67" w:rsidRDefault="00055D67" w:rsidP="00055D67">
      <w:pPr>
        <w:spacing w:after="4" w:line="267" w:lineRule="auto"/>
        <w:ind w:left="720"/>
        <w:contextualSpacing/>
        <w:rPr>
          <w:rFonts w:eastAsia="Arial"/>
          <w:i/>
          <w:color w:val="000000"/>
        </w:rPr>
      </w:pPr>
      <w:r w:rsidRPr="00055D67">
        <w:rPr>
          <w:rFonts w:eastAsia="Arial"/>
          <w:i/>
          <w:color w:val="000000"/>
          <w:u w:val="single" w:color="000000"/>
        </w:rPr>
        <w:t>Vrijeme izvršenja</w:t>
      </w:r>
      <w:r w:rsidRPr="00055D67">
        <w:rPr>
          <w:rFonts w:eastAsia="Arial"/>
          <w:i/>
          <w:color w:val="000000"/>
        </w:rPr>
        <w:t xml:space="preserve">: </w:t>
      </w:r>
      <w:r w:rsidRPr="00055D67">
        <w:rPr>
          <w:rFonts w:eastAsia="Arial"/>
          <w:color w:val="000000"/>
        </w:rPr>
        <w:t>učenički praznici</w:t>
      </w:r>
    </w:p>
    <w:p w14:paraId="282CB7B2" w14:textId="77777777" w:rsidR="00055D67" w:rsidRPr="00055D67" w:rsidRDefault="00055D67" w:rsidP="00055D67">
      <w:pPr>
        <w:numPr>
          <w:ilvl w:val="0"/>
          <w:numId w:val="37"/>
        </w:numPr>
        <w:spacing w:before="120" w:after="5" w:line="250" w:lineRule="auto"/>
        <w:jc w:val="both"/>
        <w:rPr>
          <w:rFonts w:eastAsia="Calibri"/>
          <w:color w:val="000000"/>
        </w:rPr>
      </w:pPr>
      <w:r w:rsidRPr="00055D67">
        <w:rPr>
          <w:rFonts w:eastAsia="Calibri"/>
          <w:color w:val="000000"/>
        </w:rPr>
        <w:t>Statistički izvještaji – obrazac RAD-1G – godišnji</w:t>
      </w:r>
    </w:p>
    <w:p w14:paraId="568FE6D4" w14:textId="77777777" w:rsidR="00055D67" w:rsidRPr="00055D67" w:rsidRDefault="00055D67" w:rsidP="00055D67">
      <w:pPr>
        <w:numPr>
          <w:ilvl w:val="0"/>
          <w:numId w:val="37"/>
        </w:numPr>
        <w:spacing w:before="120" w:after="5" w:line="250" w:lineRule="auto"/>
        <w:contextualSpacing/>
        <w:jc w:val="both"/>
        <w:rPr>
          <w:rFonts w:eastAsia="Calibri"/>
          <w:color w:val="000000"/>
        </w:rPr>
      </w:pPr>
      <w:r w:rsidRPr="00055D67">
        <w:rPr>
          <w:rFonts w:eastAsia="Calibri"/>
          <w:color w:val="000000"/>
        </w:rPr>
        <w:t xml:space="preserve">Obračun i isplata mentoru za ostvarivanje programa za ostvarivanje rada pripravničkog staža </w:t>
      </w:r>
    </w:p>
    <w:p w14:paraId="69973193" w14:textId="77777777" w:rsidR="00055D67" w:rsidRPr="00055D67" w:rsidRDefault="00055D67" w:rsidP="00055D67">
      <w:pPr>
        <w:spacing w:after="5" w:line="250" w:lineRule="auto"/>
        <w:ind w:left="720"/>
        <w:contextualSpacing/>
        <w:rPr>
          <w:rFonts w:eastAsia="Calibri"/>
          <w:color w:val="000000"/>
        </w:rPr>
      </w:pPr>
      <w:r w:rsidRPr="00055D67">
        <w:rPr>
          <w:rFonts w:eastAsia="Calibri"/>
          <w:i/>
          <w:color w:val="000000"/>
          <w:u w:val="single"/>
        </w:rPr>
        <w:t>Vrijeme izvršenja:</w:t>
      </w:r>
      <w:r w:rsidRPr="00055D67">
        <w:rPr>
          <w:rFonts w:eastAsia="Calibri"/>
          <w:i/>
          <w:color w:val="000000"/>
        </w:rPr>
        <w:t xml:space="preserve"> </w:t>
      </w:r>
      <w:r w:rsidRPr="00055D67">
        <w:rPr>
          <w:rFonts w:eastAsia="Calibri"/>
          <w:color w:val="000000"/>
        </w:rPr>
        <w:t>prema potrebi, a nakon isplate od strane MZO-a</w:t>
      </w:r>
    </w:p>
    <w:p w14:paraId="6855B715" w14:textId="77777777" w:rsidR="00055D67" w:rsidRPr="00055D67" w:rsidRDefault="00055D67" w:rsidP="00055D67">
      <w:pPr>
        <w:numPr>
          <w:ilvl w:val="0"/>
          <w:numId w:val="37"/>
        </w:numPr>
        <w:spacing w:before="120" w:after="5" w:line="250" w:lineRule="auto"/>
        <w:contextualSpacing/>
        <w:jc w:val="both"/>
        <w:rPr>
          <w:rFonts w:eastAsia="Arial"/>
          <w:color w:val="000000"/>
        </w:rPr>
      </w:pPr>
      <w:r w:rsidRPr="00055D67">
        <w:rPr>
          <w:rFonts w:eastAsia="Arial"/>
          <w:color w:val="000000"/>
        </w:rPr>
        <w:t>Suradnja s nastavnim i tehničkim osobljem – svakodnevno</w:t>
      </w:r>
    </w:p>
    <w:p w14:paraId="3B5D82EF" w14:textId="77777777" w:rsidR="00055D67" w:rsidRPr="00055D67" w:rsidRDefault="00055D67" w:rsidP="00055D67">
      <w:pPr>
        <w:numPr>
          <w:ilvl w:val="0"/>
          <w:numId w:val="37"/>
        </w:numPr>
        <w:spacing w:before="120" w:after="5" w:line="250" w:lineRule="auto"/>
        <w:contextualSpacing/>
        <w:jc w:val="both"/>
        <w:rPr>
          <w:rFonts w:eastAsia="Calibri"/>
          <w:color w:val="000000"/>
        </w:rPr>
      </w:pPr>
      <w:r w:rsidRPr="00055D67">
        <w:rPr>
          <w:rFonts w:eastAsia="Calibri"/>
          <w:color w:val="000000"/>
        </w:rPr>
        <w:t>Kontakti i suradnja s Ministarstvom, Županijom, FINA-om, Poreznom upravom, HZZO-om, HZMO-om, drugim školama</w:t>
      </w:r>
    </w:p>
    <w:p w14:paraId="0D74F0A8" w14:textId="77777777" w:rsidR="00055D67" w:rsidRPr="00055D67" w:rsidRDefault="00055D67" w:rsidP="00055D67">
      <w:pPr>
        <w:numPr>
          <w:ilvl w:val="0"/>
          <w:numId w:val="37"/>
        </w:numPr>
        <w:spacing w:before="120" w:after="5" w:line="250" w:lineRule="auto"/>
        <w:jc w:val="both"/>
        <w:rPr>
          <w:rFonts w:eastAsia="Calibri"/>
          <w:color w:val="000000"/>
        </w:rPr>
      </w:pPr>
      <w:r w:rsidRPr="00055D67">
        <w:rPr>
          <w:rFonts w:eastAsia="Arial"/>
          <w:color w:val="000000"/>
        </w:rPr>
        <w:t>Obavljanje i drugih poslova utvrđenih zakonom i drugim općim aktima škole, a po nalogu ravnatelja</w:t>
      </w:r>
    </w:p>
    <w:p w14:paraId="6DFF7130" w14:textId="77777777" w:rsidR="000F6B86" w:rsidRPr="000F6B86" w:rsidRDefault="000F6B86" w:rsidP="000F6B86">
      <w:pPr>
        <w:tabs>
          <w:tab w:val="center" w:pos="395"/>
          <w:tab w:val="center" w:pos="716"/>
        </w:tabs>
        <w:spacing w:after="4" w:line="259" w:lineRule="auto"/>
        <w:rPr>
          <w:rFonts w:eastAsia="Calibri"/>
          <w:color w:val="000000"/>
        </w:rPr>
      </w:pPr>
    </w:p>
    <w:p w14:paraId="739BD596" w14:textId="32B0647F" w:rsidR="42F9319C" w:rsidRPr="00055D67" w:rsidRDefault="42F9319C" w:rsidP="004F6ACE">
      <w:pPr>
        <w:pStyle w:val="Stil1"/>
        <w:numPr>
          <w:ilvl w:val="0"/>
          <w:numId w:val="0"/>
        </w:numPr>
        <w:ind w:left="426"/>
      </w:pPr>
      <w:bookmarkStart w:id="49" w:name="_Toc525555247"/>
      <w:bookmarkStart w:id="50" w:name="_Toc178847958"/>
      <w:r w:rsidRPr="00055D67">
        <w:lastRenderedPageBreak/>
        <w:t>7. GODIŠNJI  KALENDAR ODGOJNO-OBRAZOVNOG RADA</w:t>
      </w:r>
      <w:bookmarkEnd w:id="49"/>
      <w:bookmarkEnd w:id="50"/>
      <w:r w:rsidRPr="00055D67">
        <w:t xml:space="preserve">  </w:t>
      </w:r>
    </w:p>
    <w:p w14:paraId="7C8BAEB4" w14:textId="3A890611" w:rsidR="42F9319C" w:rsidRPr="00055D67" w:rsidRDefault="42F9319C" w:rsidP="42F9319C">
      <w:pPr>
        <w:pStyle w:val="Stil1"/>
        <w:numPr>
          <w:ilvl w:val="0"/>
          <w:numId w:val="0"/>
        </w:numPr>
      </w:pPr>
    </w:p>
    <w:p w14:paraId="175845BB" w14:textId="0EC3A10D" w:rsidR="0041708C" w:rsidRPr="0041708C" w:rsidRDefault="42F9319C" w:rsidP="42F9319C">
      <w:pPr>
        <w:pStyle w:val="Stil2"/>
        <w:numPr>
          <w:ilvl w:val="0"/>
          <w:numId w:val="0"/>
        </w:numPr>
      </w:pPr>
      <w:bookmarkStart w:id="51" w:name="_Toc525555248"/>
      <w:bookmarkStart w:id="52" w:name="_Toc178847959"/>
      <w:r>
        <w:t>7.1. Godišnji kalendar 2024./2025. nastavne i školske godine</w:t>
      </w:r>
      <w:bookmarkEnd w:id="51"/>
      <w:bookmarkEnd w:id="52"/>
    </w:p>
    <w:p w14:paraId="5628635E" w14:textId="340C21D2" w:rsidR="0041708C" w:rsidRDefault="0041708C" w:rsidP="00AF0B0C">
      <w:pPr>
        <w:jc w:val="both"/>
      </w:pPr>
      <w:r w:rsidRPr="0041708C">
        <w:tab/>
        <w:t>Prema Odluci o početku i završetku nastavne godine, broju radnih dana</w:t>
      </w:r>
      <w:r w:rsidR="00C76506">
        <w:t xml:space="preserve"> i trajanju odmora učenika u 202</w:t>
      </w:r>
      <w:r w:rsidR="00763D21">
        <w:t>4</w:t>
      </w:r>
      <w:r w:rsidRPr="0041708C">
        <w:t>./202</w:t>
      </w:r>
      <w:r w:rsidR="00763D21">
        <w:t>5</w:t>
      </w:r>
      <w:r w:rsidRPr="0041708C">
        <w:t>. š</w:t>
      </w:r>
      <w:r w:rsidR="00C76506">
        <w:t xml:space="preserve">kolskoj godini nastava počinje </w:t>
      </w:r>
      <w:r w:rsidR="00763D21">
        <w:t>9</w:t>
      </w:r>
      <w:r w:rsidR="00C76506">
        <w:t>. rujna 202</w:t>
      </w:r>
      <w:r w:rsidR="00763D21">
        <w:t>4</w:t>
      </w:r>
      <w:r w:rsidR="00C76506">
        <w:t xml:space="preserve">. godine, a završava </w:t>
      </w:r>
      <w:r w:rsidR="00DA1380">
        <w:t>1</w:t>
      </w:r>
      <w:r w:rsidR="00763D21">
        <w:t>3</w:t>
      </w:r>
      <w:r w:rsidRPr="0041708C">
        <w:t xml:space="preserve">. </w:t>
      </w:r>
      <w:r w:rsidR="00C76506">
        <w:t>lipnja 202</w:t>
      </w:r>
      <w:r w:rsidR="00763D21">
        <w:t>5</w:t>
      </w:r>
      <w:r w:rsidRPr="0041708C">
        <w:t>. godine. Učenicima završnih razreda sr</w:t>
      </w:r>
      <w:r w:rsidR="00C76506">
        <w:t>ednjih škola nastava završava 2</w:t>
      </w:r>
      <w:r w:rsidR="00763D21">
        <w:t>3</w:t>
      </w:r>
      <w:r w:rsidR="00C76506">
        <w:t>. svibnja 202</w:t>
      </w:r>
      <w:r w:rsidR="00763D21">
        <w:t>5</w:t>
      </w:r>
      <w:r w:rsidRPr="0041708C">
        <w:t>. godine.</w:t>
      </w:r>
      <w:r w:rsidR="009A2E72">
        <w:t xml:space="preserve"> </w:t>
      </w:r>
      <w:r w:rsidR="00AF0B0C" w:rsidRPr="00912B96">
        <w:t>Izmjene kalendara moguće su uslijed nepredvidljivih okolnosti, kao i zbog uputa Ministarstva znanosti i obrazovanja.</w:t>
      </w:r>
    </w:p>
    <w:p w14:paraId="507A4C48" w14:textId="77777777" w:rsidR="00055D67" w:rsidRPr="00912B96" w:rsidRDefault="00055D67" w:rsidP="00AF0B0C">
      <w:pPr>
        <w:jc w:val="both"/>
      </w:pPr>
    </w:p>
    <w:tbl>
      <w:tblPr>
        <w:tblW w:w="10072" w:type="dxa"/>
        <w:tblInd w:w="-284" w:type="dxa"/>
        <w:tblLayout w:type="fixed"/>
        <w:tblLook w:val="01E0" w:firstRow="1" w:lastRow="1" w:firstColumn="1" w:lastColumn="1" w:noHBand="0" w:noVBand="0"/>
      </w:tblPr>
      <w:tblGrid>
        <w:gridCol w:w="1684"/>
        <w:gridCol w:w="945"/>
        <w:gridCol w:w="776"/>
        <w:gridCol w:w="655"/>
        <w:gridCol w:w="1044"/>
        <w:gridCol w:w="850"/>
        <w:gridCol w:w="4118"/>
      </w:tblGrid>
      <w:tr w:rsidR="42F9319C" w14:paraId="4C231F22" w14:textId="77777777" w:rsidTr="000048BE">
        <w:trPr>
          <w:trHeight w:val="555"/>
        </w:trPr>
        <w:tc>
          <w:tcPr>
            <w:tcW w:w="1684" w:type="dxa"/>
            <w:vMerge w:val="restart"/>
            <w:tcBorders>
              <w:top w:val="nil"/>
              <w:left w:val="nil"/>
              <w:bottom w:val="single" w:sz="8" w:space="0" w:color="auto"/>
              <w:right w:val="single" w:sz="8" w:space="0" w:color="auto"/>
            </w:tcBorders>
            <w:tcMar>
              <w:left w:w="108" w:type="dxa"/>
              <w:right w:w="108" w:type="dxa"/>
            </w:tcMar>
            <w:vAlign w:val="center"/>
          </w:tcPr>
          <w:p w14:paraId="0FDAD2DB" w14:textId="7D5D565F" w:rsidR="42F9319C" w:rsidRDefault="42F9319C" w:rsidP="42F9319C"/>
        </w:tc>
        <w:tc>
          <w:tcPr>
            <w:tcW w:w="945" w:type="dxa"/>
            <w:vMerge w:val="restart"/>
            <w:tcBorders>
              <w:top w:val="single" w:sz="8" w:space="0" w:color="auto"/>
              <w:left w:val="single" w:sz="8" w:space="0" w:color="auto"/>
              <w:bottom w:val="single" w:sz="8" w:space="0" w:color="auto"/>
              <w:right w:val="single" w:sz="8" w:space="0" w:color="auto"/>
            </w:tcBorders>
            <w:tcMar>
              <w:left w:w="108" w:type="dxa"/>
              <w:right w:w="108" w:type="dxa"/>
            </w:tcMar>
            <w:textDirection w:val="btLr"/>
            <w:vAlign w:val="center"/>
          </w:tcPr>
          <w:p w14:paraId="0731DD74" w14:textId="246E33DD" w:rsidR="42F9319C" w:rsidRDefault="42F9319C" w:rsidP="42F9319C">
            <w:pPr>
              <w:ind w:left="113" w:right="113"/>
              <w:jc w:val="center"/>
            </w:pPr>
            <w:r w:rsidRPr="42F9319C">
              <w:rPr>
                <w:b/>
                <w:bCs/>
              </w:rPr>
              <w:t>Mjesec</w:t>
            </w:r>
          </w:p>
        </w:tc>
        <w:tc>
          <w:tcPr>
            <w:tcW w:w="1431"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35289" w14:textId="185ECD97" w:rsidR="42F9319C" w:rsidRDefault="42F9319C" w:rsidP="42F9319C">
            <w:pPr>
              <w:jc w:val="center"/>
            </w:pPr>
            <w:r w:rsidRPr="42F9319C">
              <w:rPr>
                <w:b/>
                <w:bCs/>
              </w:rPr>
              <w:t>Broj nastavnih  radnih dana</w:t>
            </w:r>
          </w:p>
        </w:tc>
        <w:tc>
          <w:tcPr>
            <w:tcW w:w="1044" w:type="dxa"/>
            <w:vMerge w:val="restart"/>
            <w:tcBorders>
              <w:top w:val="single" w:sz="8" w:space="0" w:color="auto"/>
              <w:left w:val="nil"/>
              <w:bottom w:val="single" w:sz="8" w:space="0" w:color="auto"/>
              <w:right w:val="single" w:sz="8" w:space="0" w:color="auto"/>
            </w:tcBorders>
            <w:tcMar>
              <w:left w:w="108" w:type="dxa"/>
              <w:right w:w="108" w:type="dxa"/>
            </w:tcMar>
            <w:textDirection w:val="btLr"/>
            <w:vAlign w:val="center"/>
          </w:tcPr>
          <w:p w14:paraId="0EF9E58D" w14:textId="4ADC8A0A" w:rsidR="42F9319C" w:rsidRDefault="42F9319C" w:rsidP="000048BE">
            <w:pPr>
              <w:ind w:left="113" w:right="113"/>
              <w:jc w:val="center"/>
            </w:pPr>
            <w:r w:rsidRPr="42F9319C">
              <w:rPr>
                <w:b/>
                <w:bCs/>
              </w:rPr>
              <w:t>Broj nenastavnih radnih dana</w:t>
            </w:r>
          </w:p>
        </w:tc>
        <w:tc>
          <w:tcPr>
            <w:tcW w:w="850" w:type="dxa"/>
            <w:vMerge w:val="restart"/>
            <w:tcBorders>
              <w:top w:val="single" w:sz="8" w:space="0" w:color="auto"/>
              <w:left w:val="single" w:sz="8" w:space="0" w:color="auto"/>
              <w:bottom w:val="single" w:sz="8" w:space="0" w:color="auto"/>
              <w:right w:val="single" w:sz="8" w:space="0" w:color="auto"/>
            </w:tcBorders>
            <w:tcMar>
              <w:left w:w="108" w:type="dxa"/>
              <w:right w:w="108" w:type="dxa"/>
            </w:tcMar>
            <w:textDirection w:val="btLr"/>
          </w:tcPr>
          <w:p w14:paraId="1F9297A9" w14:textId="01E216D8" w:rsidR="42F9319C" w:rsidRDefault="42F9319C" w:rsidP="42F9319C">
            <w:pPr>
              <w:ind w:left="113" w:right="113"/>
              <w:jc w:val="center"/>
            </w:pPr>
            <w:r w:rsidRPr="42F9319C">
              <w:rPr>
                <w:b/>
                <w:bCs/>
              </w:rPr>
              <w:t>Ukupno</w:t>
            </w:r>
          </w:p>
        </w:tc>
        <w:tc>
          <w:tcPr>
            <w:tcW w:w="4118"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541057" w14:textId="7CA89F69" w:rsidR="42F9319C" w:rsidRDefault="42F9319C" w:rsidP="42F9319C">
            <w:pPr>
              <w:jc w:val="center"/>
            </w:pPr>
            <w:r w:rsidRPr="42F9319C">
              <w:rPr>
                <w:b/>
                <w:bCs/>
              </w:rPr>
              <w:t>Napomena</w:t>
            </w:r>
          </w:p>
        </w:tc>
      </w:tr>
      <w:tr w:rsidR="42F9319C" w14:paraId="090B753F" w14:textId="77777777" w:rsidTr="000048BE">
        <w:trPr>
          <w:trHeight w:val="555"/>
        </w:trPr>
        <w:tc>
          <w:tcPr>
            <w:tcW w:w="1684" w:type="dxa"/>
            <w:vMerge/>
            <w:tcBorders>
              <w:left w:val="nil"/>
              <w:bottom w:val="single" w:sz="0" w:space="0" w:color="auto"/>
              <w:right w:val="single" w:sz="0" w:space="0" w:color="auto"/>
            </w:tcBorders>
            <w:vAlign w:val="center"/>
          </w:tcPr>
          <w:p w14:paraId="6C74538C" w14:textId="77777777" w:rsidR="005A680A" w:rsidRDefault="005A680A"/>
        </w:tc>
        <w:tc>
          <w:tcPr>
            <w:tcW w:w="945" w:type="dxa"/>
            <w:vMerge/>
            <w:tcBorders>
              <w:left w:val="single" w:sz="0" w:space="0" w:color="auto"/>
              <w:bottom w:val="single" w:sz="0" w:space="0" w:color="auto"/>
              <w:right w:val="single" w:sz="0" w:space="0" w:color="auto"/>
            </w:tcBorders>
            <w:vAlign w:val="center"/>
          </w:tcPr>
          <w:p w14:paraId="35D9FF76" w14:textId="77777777" w:rsidR="005A680A" w:rsidRDefault="005A680A"/>
        </w:tc>
        <w:tc>
          <w:tcPr>
            <w:tcW w:w="776" w:type="dxa"/>
            <w:tcBorders>
              <w:top w:val="single" w:sz="8" w:space="0" w:color="auto"/>
              <w:left w:val="nil"/>
              <w:bottom w:val="single" w:sz="8" w:space="0" w:color="auto"/>
              <w:right w:val="single" w:sz="8" w:space="0" w:color="auto"/>
            </w:tcBorders>
            <w:tcMar>
              <w:left w:w="108" w:type="dxa"/>
              <w:right w:w="108" w:type="dxa"/>
            </w:tcMar>
            <w:vAlign w:val="center"/>
          </w:tcPr>
          <w:p w14:paraId="3723A750" w14:textId="58372617" w:rsidR="42F9319C" w:rsidRDefault="42F9319C" w:rsidP="42F9319C">
            <w:pPr>
              <w:jc w:val="center"/>
            </w:pPr>
            <w:r w:rsidRPr="42F9319C">
              <w:rPr>
                <w:b/>
                <w:bCs/>
              </w:rPr>
              <w:t>1.-3.r.</w:t>
            </w:r>
          </w:p>
        </w:tc>
        <w:tc>
          <w:tcPr>
            <w:tcW w:w="655" w:type="dxa"/>
            <w:tcBorders>
              <w:top w:val="nil"/>
              <w:left w:val="single" w:sz="8" w:space="0" w:color="auto"/>
              <w:bottom w:val="single" w:sz="8" w:space="0" w:color="auto"/>
              <w:right w:val="single" w:sz="8" w:space="0" w:color="auto"/>
            </w:tcBorders>
            <w:tcMar>
              <w:left w:w="108" w:type="dxa"/>
              <w:right w:w="108" w:type="dxa"/>
            </w:tcMar>
            <w:vAlign w:val="center"/>
          </w:tcPr>
          <w:p w14:paraId="60560EDC" w14:textId="7465AF90" w:rsidR="42F9319C" w:rsidRDefault="42F9319C" w:rsidP="42F9319C">
            <w:pPr>
              <w:jc w:val="center"/>
            </w:pPr>
            <w:r w:rsidRPr="42F9319C">
              <w:rPr>
                <w:b/>
                <w:bCs/>
              </w:rPr>
              <w:t>4. r.</w:t>
            </w:r>
          </w:p>
        </w:tc>
        <w:tc>
          <w:tcPr>
            <w:tcW w:w="1044" w:type="dxa"/>
            <w:vMerge/>
            <w:tcBorders>
              <w:left w:val="nil"/>
              <w:bottom w:val="single" w:sz="0" w:space="0" w:color="auto"/>
              <w:right w:val="single" w:sz="0" w:space="0" w:color="auto"/>
            </w:tcBorders>
            <w:vAlign w:val="center"/>
          </w:tcPr>
          <w:p w14:paraId="6893AF97" w14:textId="77777777" w:rsidR="005A680A" w:rsidRDefault="005A680A"/>
        </w:tc>
        <w:tc>
          <w:tcPr>
            <w:tcW w:w="850" w:type="dxa"/>
            <w:vMerge/>
            <w:tcBorders>
              <w:left w:val="single" w:sz="0" w:space="0" w:color="auto"/>
              <w:bottom w:val="single" w:sz="0" w:space="0" w:color="auto"/>
              <w:right w:val="single" w:sz="0" w:space="0" w:color="auto"/>
            </w:tcBorders>
            <w:vAlign w:val="center"/>
          </w:tcPr>
          <w:p w14:paraId="61D28AD9" w14:textId="77777777" w:rsidR="005A680A" w:rsidRDefault="005A680A"/>
        </w:tc>
        <w:tc>
          <w:tcPr>
            <w:tcW w:w="4118" w:type="dxa"/>
            <w:vMerge/>
            <w:tcBorders>
              <w:left w:val="single" w:sz="0" w:space="0" w:color="auto"/>
              <w:bottom w:val="single" w:sz="0" w:space="0" w:color="auto"/>
              <w:right w:val="single" w:sz="0" w:space="0" w:color="auto"/>
            </w:tcBorders>
            <w:vAlign w:val="center"/>
          </w:tcPr>
          <w:p w14:paraId="03CEDB17" w14:textId="77777777" w:rsidR="005A680A" w:rsidRDefault="005A680A"/>
        </w:tc>
      </w:tr>
      <w:tr w:rsidR="42F9319C" w14:paraId="5EA22D37" w14:textId="77777777" w:rsidTr="000048BE">
        <w:trPr>
          <w:trHeight w:val="555"/>
        </w:trPr>
        <w:tc>
          <w:tcPr>
            <w:tcW w:w="168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221C34D4" w14:textId="63B46B6F" w:rsidR="42F9319C" w:rsidRDefault="42F9319C" w:rsidP="42F9319C">
            <w:pPr>
              <w:ind w:left="113" w:right="113"/>
            </w:pPr>
            <w:r w:rsidRPr="42F9319C">
              <w:rPr>
                <w:b/>
                <w:bCs/>
              </w:rPr>
              <w:t xml:space="preserve">I. polugodište </w:t>
            </w:r>
            <w:r w:rsidRPr="42F9319C">
              <w:t>od 9. rujna do 20. prosinca 2024.g.</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486E0126" w14:textId="6337987B" w:rsidR="42F9319C" w:rsidRDefault="42F9319C" w:rsidP="42F9319C">
            <w:pPr>
              <w:jc w:val="center"/>
            </w:pPr>
            <w:r w:rsidRPr="42F9319C">
              <w:t>IX.</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1F7806" w14:textId="33842AE6" w:rsidR="42F9319C" w:rsidRDefault="42F9319C" w:rsidP="42F9319C">
            <w:pPr>
              <w:jc w:val="center"/>
            </w:pPr>
            <w:r w:rsidRPr="42F9319C">
              <w:t>15</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844E3B" w14:textId="00260A45" w:rsidR="42F9319C" w:rsidRDefault="42F9319C" w:rsidP="42F9319C">
            <w:pPr>
              <w:jc w:val="center"/>
            </w:pPr>
            <w:r w:rsidRPr="42F9319C">
              <w:t>15</w:t>
            </w:r>
          </w:p>
        </w:tc>
        <w:tc>
          <w:tcPr>
            <w:tcW w:w="1044" w:type="dxa"/>
            <w:tcBorders>
              <w:top w:val="nil"/>
              <w:left w:val="single" w:sz="8" w:space="0" w:color="auto"/>
              <w:bottom w:val="single" w:sz="8" w:space="0" w:color="auto"/>
              <w:right w:val="single" w:sz="8" w:space="0" w:color="auto"/>
            </w:tcBorders>
            <w:tcMar>
              <w:left w:w="108" w:type="dxa"/>
              <w:right w:w="108" w:type="dxa"/>
            </w:tcMar>
            <w:vAlign w:val="center"/>
          </w:tcPr>
          <w:p w14:paraId="20218015" w14:textId="3418B803" w:rsidR="42F9319C" w:rsidRDefault="42F9319C" w:rsidP="42F9319C">
            <w:pPr>
              <w:jc w:val="center"/>
            </w:pPr>
            <w:r w:rsidRPr="42F9319C">
              <w:t>6</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53484BB1" w14:textId="0F806B2F" w:rsidR="42F9319C" w:rsidRDefault="42F9319C" w:rsidP="42F9319C">
            <w:pPr>
              <w:jc w:val="center"/>
            </w:pPr>
            <w:r w:rsidRPr="42F9319C">
              <w:t>21</w:t>
            </w:r>
          </w:p>
        </w:tc>
        <w:tc>
          <w:tcPr>
            <w:tcW w:w="4118" w:type="dxa"/>
            <w:tcBorders>
              <w:top w:val="nil"/>
              <w:left w:val="single" w:sz="8" w:space="0" w:color="auto"/>
              <w:bottom w:val="single" w:sz="8" w:space="0" w:color="auto"/>
              <w:right w:val="single" w:sz="8" w:space="0" w:color="auto"/>
            </w:tcBorders>
            <w:tcMar>
              <w:left w:w="108" w:type="dxa"/>
              <w:right w:w="108" w:type="dxa"/>
            </w:tcMar>
            <w:vAlign w:val="center"/>
          </w:tcPr>
          <w:p w14:paraId="2AB387AE" w14:textId="62D4E467" w:rsidR="42F9319C" w:rsidRDefault="42F9319C" w:rsidP="42F9319C">
            <w:r w:rsidRPr="42F9319C">
              <w:rPr>
                <w:sz w:val="20"/>
                <w:szCs w:val="20"/>
              </w:rPr>
              <w:t>20.9. (petak) – Vinkovačke jeseni</w:t>
            </w:r>
          </w:p>
        </w:tc>
      </w:tr>
      <w:tr w:rsidR="42F9319C" w14:paraId="7DCB1B54" w14:textId="77777777" w:rsidTr="000048BE">
        <w:trPr>
          <w:trHeight w:val="555"/>
        </w:trPr>
        <w:tc>
          <w:tcPr>
            <w:tcW w:w="1684" w:type="dxa"/>
            <w:vMerge/>
            <w:tcBorders>
              <w:left w:val="single" w:sz="0" w:space="0" w:color="auto"/>
              <w:bottom w:val="single" w:sz="0" w:space="0" w:color="auto"/>
              <w:right w:val="single" w:sz="0" w:space="0" w:color="auto"/>
            </w:tcBorders>
            <w:vAlign w:val="center"/>
          </w:tcPr>
          <w:p w14:paraId="50072964" w14:textId="77777777" w:rsidR="005A680A" w:rsidRDefault="005A680A"/>
        </w:tc>
        <w:tc>
          <w:tcPr>
            <w:tcW w:w="945" w:type="dxa"/>
            <w:tcBorders>
              <w:top w:val="single" w:sz="8" w:space="0" w:color="auto"/>
              <w:left w:val="nil"/>
              <w:bottom w:val="single" w:sz="8" w:space="0" w:color="auto"/>
              <w:right w:val="single" w:sz="8" w:space="0" w:color="auto"/>
            </w:tcBorders>
            <w:tcMar>
              <w:left w:w="108" w:type="dxa"/>
              <w:right w:w="108" w:type="dxa"/>
            </w:tcMar>
            <w:vAlign w:val="center"/>
          </w:tcPr>
          <w:p w14:paraId="51C22C90" w14:textId="16D92C31" w:rsidR="42F9319C" w:rsidRDefault="42F9319C" w:rsidP="42F9319C">
            <w:pPr>
              <w:jc w:val="center"/>
            </w:pPr>
            <w:r w:rsidRPr="42F9319C">
              <w:t>X.</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50F761" w14:textId="528352A1" w:rsidR="42F9319C" w:rsidRDefault="42F9319C" w:rsidP="42F9319C">
            <w:pPr>
              <w:jc w:val="center"/>
            </w:pPr>
            <w:r w:rsidRPr="42F9319C">
              <w:t>23</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EB7369" w14:textId="19722754" w:rsidR="42F9319C" w:rsidRDefault="42F9319C" w:rsidP="42F9319C">
            <w:pPr>
              <w:jc w:val="center"/>
            </w:pPr>
            <w:r w:rsidRPr="42F9319C">
              <w:t>23</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F89C5" w14:textId="74487632" w:rsidR="42F9319C" w:rsidRDefault="42F9319C" w:rsidP="42F9319C">
            <w:pPr>
              <w:jc w:val="center"/>
            </w:pPr>
            <w:r w:rsidRPr="42F9319C">
              <w:t>-</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0E741" w14:textId="39F1E394" w:rsidR="42F9319C" w:rsidRDefault="42F9319C" w:rsidP="42F9319C">
            <w:pPr>
              <w:jc w:val="center"/>
            </w:pPr>
            <w:r w:rsidRPr="42F9319C">
              <w:t>23</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CAF55B" w14:textId="086E5A32" w:rsidR="42F9319C" w:rsidRDefault="42F9319C" w:rsidP="42F9319C">
            <w:r w:rsidRPr="42F9319C">
              <w:rPr>
                <w:sz w:val="20"/>
                <w:szCs w:val="20"/>
              </w:rPr>
              <w:t>4.10. (petak) – Dan škole</w:t>
            </w:r>
          </w:p>
        </w:tc>
      </w:tr>
      <w:tr w:rsidR="42F9319C" w14:paraId="65C03B8D" w14:textId="77777777" w:rsidTr="000048BE">
        <w:trPr>
          <w:trHeight w:val="555"/>
        </w:trPr>
        <w:tc>
          <w:tcPr>
            <w:tcW w:w="1684" w:type="dxa"/>
            <w:vMerge/>
            <w:tcBorders>
              <w:left w:val="single" w:sz="0" w:space="0" w:color="auto"/>
              <w:right w:val="single" w:sz="0" w:space="0" w:color="auto"/>
            </w:tcBorders>
            <w:vAlign w:val="center"/>
          </w:tcPr>
          <w:p w14:paraId="1950DCF1" w14:textId="77777777" w:rsidR="005A680A" w:rsidRDefault="005A680A"/>
        </w:tc>
        <w:tc>
          <w:tcPr>
            <w:tcW w:w="945" w:type="dxa"/>
            <w:tcBorders>
              <w:top w:val="single" w:sz="8" w:space="0" w:color="auto"/>
              <w:left w:val="nil"/>
              <w:bottom w:val="single" w:sz="8" w:space="0" w:color="auto"/>
              <w:right w:val="single" w:sz="8" w:space="0" w:color="auto"/>
            </w:tcBorders>
            <w:tcMar>
              <w:left w:w="108" w:type="dxa"/>
              <w:right w:w="108" w:type="dxa"/>
            </w:tcMar>
            <w:vAlign w:val="center"/>
          </w:tcPr>
          <w:p w14:paraId="29716F13" w14:textId="689AB7F4" w:rsidR="42F9319C" w:rsidRDefault="42F9319C" w:rsidP="42F9319C">
            <w:pPr>
              <w:jc w:val="center"/>
            </w:pPr>
            <w:r w:rsidRPr="42F9319C">
              <w:t>XI.</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C527F" w14:textId="7B7FB3B7" w:rsidR="42F9319C" w:rsidRDefault="42F9319C" w:rsidP="42F9319C">
            <w:pPr>
              <w:jc w:val="center"/>
            </w:pPr>
            <w:r w:rsidRPr="42F9319C">
              <w:t>19</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00160" w14:textId="44D79666" w:rsidR="42F9319C" w:rsidRDefault="42F9319C" w:rsidP="42F9319C">
            <w:pPr>
              <w:jc w:val="center"/>
            </w:pPr>
            <w:r w:rsidRPr="42F9319C">
              <w:t>19</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7EE0E" w14:textId="6AEE577C" w:rsidR="42F9319C" w:rsidRDefault="42F9319C" w:rsidP="42F9319C">
            <w:pPr>
              <w:jc w:val="center"/>
            </w:pPr>
            <w:r w:rsidRPr="42F9319C">
              <w:t>-</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C23A3" w14:textId="5863CC0A" w:rsidR="42F9319C" w:rsidRDefault="42F9319C" w:rsidP="42F9319C">
            <w:pPr>
              <w:jc w:val="center"/>
            </w:pPr>
            <w:r w:rsidRPr="42F9319C">
              <w:t>19</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FD1E5D" w14:textId="781567F2" w:rsidR="42F9319C" w:rsidRDefault="42F9319C" w:rsidP="42F9319C">
            <w:r w:rsidRPr="42F9319C">
              <w:rPr>
                <w:sz w:val="20"/>
                <w:szCs w:val="20"/>
              </w:rPr>
              <w:t>1.11.2024. (petak) –  Svi sveti</w:t>
            </w:r>
          </w:p>
          <w:p w14:paraId="34B0BD3B" w14:textId="0DAD033C" w:rsidR="42F9319C" w:rsidRDefault="42F9319C" w:rsidP="42F9319C">
            <w:r w:rsidRPr="42F9319C">
              <w:rPr>
                <w:sz w:val="20"/>
                <w:szCs w:val="20"/>
              </w:rPr>
              <w:t>18.11.2024. (ponedjeljak) – Dan sjećanja na žrtve Domovinskog rata i žrtve Vukovara i Škabrnje</w:t>
            </w:r>
          </w:p>
        </w:tc>
      </w:tr>
      <w:tr w:rsidR="42F9319C" w14:paraId="01C28E34" w14:textId="77777777" w:rsidTr="000048BE">
        <w:trPr>
          <w:trHeight w:val="555"/>
        </w:trPr>
        <w:tc>
          <w:tcPr>
            <w:tcW w:w="1684" w:type="dxa"/>
            <w:vMerge/>
            <w:tcBorders>
              <w:left w:val="single" w:sz="0" w:space="0" w:color="auto"/>
              <w:bottom w:val="single" w:sz="0" w:space="0" w:color="auto"/>
              <w:right w:val="single" w:sz="0" w:space="0" w:color="auto"/>
            </w:tcBorders>
            <w:vAlign w:val="center"/>
          </w:tcPr>
          <w:p w14:paraId="01E06C5E" w14:textId="77777777" w:rsidR="005A680A" w:rsidRDefault="005A680A"/>
        </w:tc>
        <w:tc>
          <w:tcPr>
            <w:tcW w:w="945" w:type="dxa"/>
            <w:tcBorders>
              <w:top w:val="single" w:sz="8" w:space="0" w:color="auto"/>
              <w:left w:val="nil"/>
              <w:bottom w:val="single" w:sz="8" w:space="0" w:color="auto"/>
              <w:right w:val="single" w:sz="8" w:space="0" w:color="auto"/>
            </w:tcBorders>
            <w:tcMar>
              <w:left w:w="108" w:type="dxa"/>
              <w:right w:w="108" w:type="dxa"/>
            </w:tcMar>
            <w:vAlign w:val="center"/>
          </w:tcPr>
          <w:p w14:paraId="326D9B09" w14:textId="3A0166BB" w:rsidR="42F9319C" w:rsidRDefault="42F9319C" w:rsidP="42F9319C">
            <w:pPr>
              <w:jc w:val="center"/>
            </w:pPr>
            <w:r w:rsidRPr="42F9319C">
              <w:t>XII.</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06062" w14:textId="74D51B61" w:rsidR="42F9319C" w:rsidRDefault="42F9319C" w:rsidP="42F9319C">
            <w:pPr>
              <w:jc w:val="center"/>
            </w:pPr>
            <w:r w:rsidRPr="42F9319C">
              <w:t>15</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607E1B" w14:textId="3CDC6FB6" w:rsidR="42F9319C" w:rsidRDefault="42F9319C" w:rsidP="42F9319C">
            <w:pPr>
              <w:jc w:val="center"/>
            </w:pPr>
            <w:r w:rsidRPr="42F9319C">
              <w:t>15</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A17A4" w14:textId="0C4129D8" w:rsidR="42F9319C" w:rsidRDefault="42F9319C" w:rsidP="42F9319C">
            <w:pPr>
              <w:jc w:val="center"/>
            </w:pPr>
            <w:r w:rsidRPr="42F9319C">
              <w:t>5</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E4A331" w14:textId="360DCEE0" w:rsidR="42F9319C" w:rsidRDefault="42F9319C" w:rsidP="42F9319C">
            <w:pPr>
              <w:jc w:val="center"/>
            </w:pPr>
            <w:r w:rsidRPr="42F9319C">
              <w:t>20</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0DF691" w14:textId="1B6E07C7" w:rsidR="42F9319C" w:rsidRDefault="42F9319C" w:rsidP="42F9319C">
            <w:r w:rsidRPr="42F9319C">
              <w:rPr>
                <w:sz w:val="20"/>
                <w:szCs w:val="20"/>
              </w:rPr>
              <w:t>25. 12. (srijeda) – Božić</w:t>
            </w:r>
          </w:p>
          <w:p w14:paraId="4B0F41A4" w14:textId="3725EF03" w:rsidR="42F9319C" w:rsidRDefault="42F9319C" w:rsidP="42F9319C">
            <w:r w:rsidRPr="42F9319C">
              <w:rPr>
                <w:sz w:val="20"/>
                <w:szCs w:val="20"/>
              </w:rPr>
              <w:t>26. 12. (četvrtak) – Sveti Stjepan</w:t>
            </w:r>
          </w:p>
        </w:tc>
      </w:tr>
      <w:tr w:rsidR="42F9319C" w14:paraId="7F42E736" w14:textId="77777777" w:rsidTr="000048BE">
        <w:trPr>
          <w:trHeight w:val="615"/>
        </w:trPr>
        <w:tc>
          <w:tcPr>
            <w:tcW w:w="2629"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0AEF2FDE" w14:textId="4096E5EB" w:rsidR="42F9319C" w:rsidRDefault="42F9319C" w:rsidP="42F9319C">
            <w:pPr>
              <w:jc w:val="center"/>
            </w:pPr>
            <w:r w:rsidRPr="42F9319C">
              <w:rPr>
                <w:b/>
                <w:bCs/>
              </w:rPr>
              <w:t>UKUPNO I. polugodište</w:t>
            </w:r>
          </w:p>
        </w:tc>
        <w:tc>
          <w:tcPr>
            <w:tcW w:w="776" w:type="dxa"/>
            <w:tcBorders>
              <w:top w:val="single" w:sz="8" w:space="0" w:color="auto"/>
              <w:left w:val="nil"/>
              <w:bottom w:val="single" w:sz="8" w:space="0" w:color="auto"/>
              <w:right w:val="single" w:sz="8" w:space="0" w:color="auto"/>
            </w:tcBorders>
            <w:tcMar>
              <w:left w:w="108" w:type="dxa"/>
              <w:right w:w="108" w:type="dxa"/>
            </w:tcMar>
            <w:vAlign w:val="center"/>
          </w:tcPr>
          <w:p w14:paraId="44303D64" w14:textId="41C6147E" w:rsidR="42F9319C" w:rsidRDefault="42F9319C" w:rsidP="42F9319C">
            <w:pPr>
              <w:jc w:val="center"/>
            </w:pPr>
            <w:r w:rsidRPr="42F9319C">
              <w:rPr>
                <w:b/>
                <w:bCs/>
              </w:rPr>
              <w:t>72</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874B2" w14:textId="1765D6E7" w:rsidR="42F9319C" w:rsidRDefault="42F9319C" w:rsidP="42F9319C">
            <w:pPr>
              <w:jc w:val="center"/>
            </w:pPr>
            <w:r w:rsidRPr="42F9319C">
              <w:rPr>
                <w:b/>
                <w:bCs/>
              </w:rPr>
              <w:t>72</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14915F" w14:textId="419CC6A6" w:rsidR="42F9319C" w:rsidRDefault="42F9319C" w:rsidP="42F9319C">
            <w:pPr>
              <w:jc w:val="center"/>
            </w:pPr>
            <w:r w:rsidRPr="42F9319C">
              <w:rPr>
                <w:b/>
                <w:bCs/>
              </w:rPr>
              <w:t>11</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E78413" w14:textId="6D059A55" w:rsidR="42F9319C" w:rsidRDefault="42F9319C" w:rsidP="42F9319C">
            <w:pPr>
              <w:jc w:val="center"/>
            </w:pPr>
            <w:r w:rsidRPr="42F9319C">
              <w:rPr>
                <w:b/>
                <w:bCs/>
              </w:rPr>
              <w:t>83</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CD9D1" w14:textId="3EDA5158" w:rsidR="42F9319C" w:rsidRDefault="42F9319C" w:rsidP="42F9319C">
            <w:r w:rsidRPr="42F9319C">
              <w:rPr>
                <w:sz w:val="20"/>
                <w:szCs w:val="20"/>
              </w:rPr>
              <w:t>Zimski odmor učenika - Prvi dio od 23.12.2024. do  6.1.2025. g.</w:t>
            </w:r>
          </w:p>
        </w:tc>
      </w:tr>
      <w:tr w:rsidR="42F9319C" w14:paraId="4256DE7A" w14:textId="77777777" w:rsidTr="000048BE">
        <w:trPr>
          <w:trHeight w:val="555"/>
        </w:trPr>
        <w:tc>
          <w:tcPr>
            <w:tcW w:w="168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62F114" w14:textId="6A233650" w:rsidR="42F9319C" w:rsidRDefault="42F9319C" w:rsidP="42F9319C">
            <w:pPr>
              <w:ind w:left="113" w:right="113"/>
            </w:pPr>
            <w:r w:rsidRPr="42F9319C">
              <w:rPr>
                <w:b/>
                <w:bCs/>
              </w:rPr>
              <w:t xml:space="preserve">II. polugodište </w:t>
            </w:r>
            <w:r w:rsidRPr="42F9319C">
              <w:t>od 7. siječnja do 13. lipnja 2025.g.</w:t>
            </w:r>
          </w:p>
          <w:p w14:paraId="0F2F5240" w14:textId="2DFFC3F7" w:rsidR="42F9319C" w:rsidRDefault="42F9319C" w:rsidP="42F9319C">
            <w:pPr>
              <w:ind w:left="113" w:right="113"/>
            </w:pPr>
            <w:r w:rsidRPr="42F9319C">
              <w:t>(za maturante do 23.5.2025.)</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4A7F7B28" w14:textId="7BD2ED91" w:rsidR="42F9319C" w:rsidRDefault="42F9319C" w:rsidP="42F9319C">
            <w:pPr>
              <w:jc w:val="center"/>
            </w:pPr>
            <w:r w:rsidRPr="42F9319C">
              <w:t>I.</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D2C0D" w14:textId="12D47523" w:rsidR="42F9319C" w:rsidRDefault="42F9319C" w:rsidP="42F9319C">
            <w:pPr>
              <w:jc w:val="center"/>
            </w:pPr>
            <w:r w:rsidRPr="42F9319C">
              <w:t>19</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2362E" w14:textId="6CE76DB7" w:rsidR="42F9319C" w:rsidRDefault="42F9319C" w:rsidP="42F9319C">
            <w:pPr>
              <w:jc w:val="center"/>
            </w:pPr>
            <w:r w:rsidRPr="42F9319C">
              <w:t>19</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88AA8" w14:textId="68427C4B" w:rsidR="42F9319C" w:rsidRDefault="42F9319C" w:rsidP="42F9319C">
            <w:pPr>
              <w:jc w:val="center"/>
            </w:pPr>
            <w:r w:rsidRPr="42F9319C">
              <w:t>2</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D2A22" w14:textId="35634BCA" w:rsidR="42F9319C" w:rsidRDefault="42F9319C" w:rsidP="42F9319C">
            <w:pPr>
              <w:jc w:val="center"/>
            </w:pPr>
            <w:r w:rsidRPr="42F9319C">
              <w:t>21</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458101" w14:textId="256563AA" w:rsidR="42F9319C" w:rsidRPr="00055D67" w:rsidRDefault="00055D67" w:rsidP="00055D67">
            <w:pPr>
              <w:rPr>
                <w:sz w:val="20"/>
                <w:szCs w:val="20"/>
              </w:rPr>
            </w:pPr>
            <w:r>
              <w:rPr>
                <w:sz w:val="20"/>
                <w:szCs w:val="20"/>
              </w:rPr>
              <w:t xml:space="preserve">1.1. </w:t>
            </w:r>
            <w:r w:rsidR="42F9319C" w:rsidRPr="00055D67">
              <w:rPr>
                <w:sz w:val="20"/>
                <w:szCs w:val="20"/>
              </w:rPr>
              <w:t>(srijeda) – Nova godina</w:t>
            </w:r>
          </w:p>
          <w:p w14:paraId="4306BCD4" w14:textId="6DBC53ED" w:rsidR="42F9319C" w:rsidRDefault="42F9319C" w:rsidP="42F9319C">
            <w:r w:rsidRPr="42F9319C">
              <w:rPr>
                <w:sz w:val="20"/>
                <w:szCs w:val="20"/>
              </w:rPr>
              <w:t>6.1. (ponedjeljak) – Sveta tri kralja</w:t>
            </w:r>
          </w:p>
        </w:tc>
      </w:tr>
      <w:tr w:rsidR="42F9319C" w14:paraId="503141DA" w14:textId="77777777" w:rsidTr="000048BE">
        <w:trPr>
          <w:trHeight w:val="555"/>
        </w:trPr>
        <w:tc>
          <w:tcPr>
            <w:tcW w:w="1684" w:type="dxa"/>
            <w:vMerge/>
            <w:tcBorders>
              <w:left w:val="single" w:sz="0" w:space="0" w:color="auto"/>
              <w:right w:val="single" w:sz="0" w:space="0" w:color="auto"/>
            </w:tcBorders>
            <w:vAlign w:val="center"/>
          </w:tcPr>
          <w:p w14:paraId="128903DA" w14:textId="77777777" w:rsidR="005A680A" w:rsidRDefault="005A680A"/>
        </w:tc>
        <w:tc>
          <w:tcPr>
            <w:tcW w:w="945" w:type="dxa"/>
            <w:tcBorders>
              <w:top w:val="single" w:sz="8" w:space="0" w:color="auto"/>
              <w:left w:val="nil"/>
              <w:bottom w:val="single" w:sz="8" w:space="0" w:color="auto"/>
              <w:right w:val="single" w:sz="8" w:space="0" w:color="auto"/>
            </w:tcBorders>
            <w:tcMar>
              <w:left w:w="108" w:type="dxa"/>
              <w:right w:w="108" w:type="dxa"/>
            </w:tcMar>
            <w:vAlign w:val="center"/>
          </w:tcPr>
          <w:p w14:paraId="3E230514" w14:textId="0C485C5F" w:rsidR="42F9319C" w:rsidRDefault="42F9319C" w:rsidP="42F9319C">
            <w:pPr>
              <w:jc w:val="center"/>
            </w:pPr>
            <w:r w:rsidRPr="42F9319C">
              <w:t>II.</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93208" w14:textId="46913070" w:rsidR="42F9319C" w:rsidRDefault="42F9319C" w:rsidP="42F9319C">
            <w:pPr>
              <w:jc w:val="center"/>
            </w:pPr>
            <w:r w:rsidRPr="42F9319C">
              <w:t>15</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F183AB" w14:textId="593B9684" w:rsidR="42F9319C" w:rsidRDefault="42F9319C" w:rsidP="42F9319C">
            <w:pPr>
              <w:jc w:val="center"/>
            </w:pPr>
            <w:r w:rsidRPr="42F9319C">
              <w:t>15</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9EF77" w14:textId="1F6AF564" w:rsidR="42F9319C" w:rsidRDefault="42F9319C" w:rsidP="42F9319C">
            <w:pPr>
              <w:jc w:val="center"/>
            </w:pPr>
            <w:r w:rsidRPr="42F9319C">
              <w:t>5</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596802" w14:textId="450A6CE4" w:rsidR="42F9319C" w:rsidRDefault="42F9319C" w:rsidP="42F9319C">
            <w:pPr>
              <w:jc w:val="center"/>
            </w:pPr>
            <w:r w:rsidRPr="42F9319C">
              <w:t>20</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FF1DA" w14:textId="18618845" w:rsidR="42F9319C" w:rsidRDefault="42F9319C" w:rsidP="42F9319C">
            <w:r w:rsidRPr="42F9319C">
              <w:rPr>
                <w:sz w:val="20"/>
                <w:szCs w:val="20"/>
              </w:rPr>
              <w:t>Zimski odmor učenika - Drugi dio od 24.2. do  28.2.2025. g.</w:t>
            </w:r>
          </w:p>
        </w:tc>
      </w:tr>
      <w:tr w:rsidR="42F9319C" w14:paraId="5F98B19C" w14:textId="77777777" w:rsidTr="000048BE">
        <w:trPr>
          <w:trHeight w:val="555"/>
        </w:trPr>
        <w:tc>
          <w:tcPr>
            <w:tcW w:w="1684" w:type="dxa"/>
            <w:vMerge/>
            <w:tcBorders>
              <w:left w:val="single" w:sz="0" w:space="0" w:color="auto"/>
              <w:bottom w:val="single" w:sz="0" w:space="0" w:color="auto"/>
              <w:right w:val="single" w:sz="0" w:space="0" w:color="auto"/>
            </w:tcBorders>
            <w:vAlign w:val="center"/>
          </w:tcPr>
          <w:p w14:paraId="28030B76" w14:textId="77777777" w:rsidR="005A680A" w:rsidRDefault="005A680A"/>
        </w:tc>
        <w:tc>
          <w:tcPr>
            <w:tcW w:w="945" w:type="dxa"/>
            <w:tcBorders>
              <w:top w:val="single" w:sz="8" w:space="0" w:color="auto"/>
              <w:left w:val="nil"/>
              <w:bottom w:val="single" w:sz="8" w:space="0" w:color="auto"/>
              <w:right w:val="single" w:sz="8" w:space="0" w:color="auto"/>
            </w:tcBorders>
            <w:tcMar>
              <w:left w:w="108" w:type="dxa"/>
              <w:right w:w="108" w:type="dxa"/>
            </w:tcMar>
            <w:vAlign w:val="center"/>
          </w:tcPr>
          <w:p w14:paraId="2E95C099" w14:textId="3F9F2C83" w:rsidR="42F9319C" w:rsidRDefault="42F9319C" w:rsidP="42F9319C">
            <w:pPr>
              <w:jc w:val="center"/>
            </w:pPr>
            <w:r w:rsidRPr="42F9319C">
              <w:t>III.</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F35A6B" w14:textId="70C460B0" w:rsidR="42F9319C" w:rsidRDefault="42F9319C" w:rsidP="42F9319C">
            <w:pPr>
              <w:jc w:val="center"/>
            </w:pPr>
            <w:r w:rsidRPr="42F9319C">
              <w:t>21</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DB1DD" w14:textId="0552B4BE" w:rsidR="42F9319C" w:rsidRDefault="42F9319C" w:rsidP="42F9319C">
            <w:pPr>
              <w:jc w:val="center"/>
            </w:pPr>
            <w:r w:rsidRPr="42F9319C">
              <w:t>21</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B39491" w14:textId="68EE0951" w:rsidR="42F9319C" w:rsidRDefault="42F9319C" w:rsidP="42F9319C">
            <w:pPr>
              <w:jc w:val="center"/>
            </w:pPr>
            <w:r w:rsidRPr="42F9319C">
              <w:t>-</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DE7F4" w14:textId="54F72694" w:rsidR="42F9319C" w:rsidRDefault="42F9319C" w:rsidP="42F9319C">
            <w:pPr>
              <w:jc w:val="center"/>
            </w:pPr>
            <w:r w:rsidRPr="42F9319C">
              <w:t>21</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740523" w14:textId="64251F41" w:rsidR="42F9319C" w:rsidRDefault="42F9319C" w:rsidP="42F9319C">
            <w:r w:rsidRPr="42F9319C">
              <w:rPr>
                <w:sz w:val="20"/>
                <w:szCs w:val="20"/>
              </w:rPr>
              <w:t>14.3.</w:t>
            </w:r>
            <w:r w:rsidR="00EE70FD">
              <w:rPr>
                <w:sz w:val="20"/>
                <w:szCs w:val="20"/>
              </w:rPr>
              <w:t xml:space="preserve"> </w:t>
            </w:r>
            <w:r w:rsidRPr="42F9319C">
              <w:rPr>
                <w:sz w:val="20"/>
                <w:szCs w:val="20"/>
              </w:rPr>
              <w:t>(petak) – predstavljanje fakulteta u Vinkovcima, za maturante</w:t>
            </w:r>
          </w:p>
        </w:tc>
      </w:tr>
      <w:tr w:rsidR="42F9319C" w14:paraId="0A70A00C" w14:textId="77777777" w:rsidTr="000048BE">
        <w:trPr>
          <w:trHeight w:val="555"/>
        </w:trPr>
        <w:tc>
          <w:tcPr>
            <w:tcW w:w="1684" w:type="dxa"/>
            <w:vMerge/>
            <w:tcBorders>
              <w:left w:val="single" w:sz="0" w:space="0" w:color="auto"/>
              <w:right w:val="single" w:sz="0" w:space="0" w:color="auto"/>
            </w:tcBorders>
            <w:vAlign w:val="center"/>
          </w:tcPr>
          <w:p w14:paraId="4AFB7A5D" w14:textId="77777777" w:rsidR="005A680A" w:rsidRDefault="005A680A"/>
        </w:tc>
        <w:tc>
          <w:tcPr>
            <w:tcW w:w="945" w:type="dxa"/>
            <w:tcBorders>
              <w:top w:val="single" w:sz="8" w:space="0" w:color="auto"/>
              <w:left w:val="nil"/>
              <w:bottom w:val="single" w:sz="8" w:space="0" w:color="auto"/>
              <w:right w:val="single" w:sz="8" w:space="0" w:color="auto"/>
            </w:tcBorders>
            <w:tcMar>
              <w:left w:w="108" w:type="dxa"/>
              <w:right w:w="108" w:type="dxa"/>
            </w:tcMar>
            <w:vAlign w:val="center"/>
          </w:tcPr>
          <w:p w14:paraId="2D5B8A92" w14:textId="1C3045E8" w:rsidR="42F9319C" w:rsidRDefault="42F9319C" w:rsidP="42F9319C">
            <w:pPr>
              <w:jc w:val="center"/>
            </w:pPr>
            <w:r w:rsidRPr="42F9319C">
              <w:t>IV.</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44F157" w14:textId="0B572742" w:rsidR="42F9319C" w:rsidRDefault="42F9319C" w:rsidP="42F9319C">
            <w:pPr>
              <w:jc w:val="center"/>
            </w:pPr>
            <w:r w:rsidRPr="42F9319C">
              <w:t>19</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CBA141" w14:textId="26736200" w:rsidR="42F9319C" w:rsidRDefault="42F9319C" w:rsidP="42F9319C">
            <w:pPr>
              <w:jc w:val="center"/>
            </w:pPr>
            <w:r w:rsidRPr="42F9319C">
              <w:t>19</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9BB7CA" w14:textId="1BD943E3" w:rsidR="42F9319C" w:rsidRDefault="42F9319C" w:rsidP="42F9319C">
            <w:pPr>
              <w:jc w:val="center"/>
            </w:pPr>
            <w:r w:rsidRPr="42F9319C">
              <w:t>2</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AAA3C" w14:textId="10CE9026" w:rsidR="42F9319C" w:rsidRDefault="42F9319C" w:rsidP="42F9319C">
            <w:pPr>
              <w:jc w:val="center"/>
            </w:pPr>
            <w:r w:rsidRPr="42F9319C">
              <w:t>21</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2AD02" w14:textId="0E88D1BB" w:rsidR="42F9319C" w:rsidRDefault="42F9319C" w:rsidP="42F9319C">
            <w:r w:rsidRPr="42F9319C">
              <w:rPr>
                <w:sz w:val="20"/>
                <w:szCs w:val="20"/>
              </w:rPr>
              <w:t>Proljetni odmor 17.-21.4.2025.</w:t>
            </w:r>
          </w:p>
          <w:p w14:paraId="0DADC156" w14:textId="0A12BD28" w:rsidR="42F9319C" w:rsidRDefault="42F9319C" w:rsidP="42F9319C">
            <w:r w:rsidRPr="42F9319C">
              <w:rPr>
                <w:sz w:val="20"/>
                <w:szCs w:val="20"/>
              </w:rPr>
              <w:t>20.4.2025. (nedjelja) - Uskrs</w:t>
            </w:r>
          </w:p>
          <w:p w14:paraId="5B5928DC" w14:textId="7DC22ED5" w:rsidR="42F9319C" w:rsidRDefault="42F9319C" w:rsidP="42F9319C">
            <w:r w:rsidRPr="42F9319C">
              <w:rPr>
                <w:sz w:val="20"/>
                <w:szCs w:val="20"/>
              </w:rPr>
              <w:t>21.4.2025. – Uskrsni ponedjeljak</w:t>
            </w:r>
          </w:p>
        </w:tc>
      </w:tr>
      <w:tr w:rsidR="42F9319C" w14:paraId="74F84642" w14:textId="77777777" w:rsidTr="000048BE">
        <w:trPr>
          <w:trHeight w:val="555"/>
        </w:trPr>
        <w:tc>
          <w:tcPr>
            <w:tcW w:w="1684" w:type="dxa"/>
            <w:vMerge/>
            <w:tcBorders>
              <w:left w:val="single" w:sz="0" w:space="0" w:color="auto"/>
              <w:right w:val="single" w:sz="0" w:space="0" w:color="auto"/>
            </w:tcBorders>
            <w:vAlign w:val="center"/>
          </w:tcPr>
          <w:p w14:paraId="5AD9B5EC" w14:textId="77777777" w:rsidR="005A680A" w:rsidRDefault="005A680A"/>
        </w:tc>
        <w:tc>
          <w:tcPr>
            <w:tcW w:w="945" w:type="dxa"/>
            <w:tcBorders>
              <w:top w:val="single" w:sz="8" w:space="0" w:color="auto"/>
              <w:left w:val="nil"/>
              <w:bottom w:val="single" w:sz="8" w:space="0" w:color="auto"/>
              <w:right w:val="single" w:sz="8" w:space="0" w:color="auto"/>
            </w:tcBorders>
            <w:tcMar>
              <w:left w:w="108" w:type="dxa"/>
              <w:right w:w="108" w:type="dxa"/>
            </w:tcMar>
            <w:vAlign w:val="center"/>
          </w:tcPr>
          <w:p w14:paraId="00A6C3D9" w14:textId="032B3852" w:rsidR="42F9319C" w:rsidRDefault="42F9319C" w:rsidP="42F9319C">
            <w:pPr>
              <w:jc w:val="center"/>
            </w:pPr>
            <w:r w:rsidRPr="42F9319C">
              <w:t>V.</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7D8AFD" w14:textId="72239035" w:rsidR="42F9319C" w:rsidRDefault="42F9319C" w:rsidP="42F9319C">
            <w:pPr>
              <w:jc w:val="center"/>
            </w:pPr>
            <w:r w:rsidRPr="42F9319C">
              <w:t>20</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9A966" w14:textId="37F61856" w:rsidR="42F9319C" w:rsidRDefault="42F9319C" w:rsidP="42F9319C">
            <w:pPr>
              <w:jc w:val="center"/>
            </w:pPr>
            <w:r w:rsidRPr="42F9319C">
              <w:t>16</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DC4653" w14:textId="18110AD8" w:rsidR="42F9319C" w:rsidRDefault="42F9319C" w:rsidP="42F9319C">
            <w:pPr>
              <w:jc w:val="center"/>
            </w:pPr>
            <w:r w:rsidRPr="42F9319C">
              <w:t>-</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63275" w14:textId="0E2700C8" w:rsidR="42F9319C" w:rsidRDefault="42F9319C" w:rsidP="42F9319C">
            <w:pPr>
              <w:jc w:val="center"/>
            </w:pPr>
            <w:r w:rsidRPr="42F9319C">
              <w:t xml:space="preserve">20 </w:t>
            </w:r>
            <w:r w:rsidRPr="42F9319C">
              <w:rPr>
                <w:sz w:val="18"/>
                <w:szCs w:val="18"/>
              </w:rPr>
              <w:t>(</w:t>
            </w:r>
            <w:r w:rsidRPr="42F9319C">
              <w:rPr>
                <w:color w:val="0070C0"/>
                <w:sz w:val="18"/>
                <w:szCs w:val="18"/>
              </w:rPr>
              <w:t>M</w:t>
            </w:r>
            <w:r w:rsidRPr="42F9319C">
              <w:rPr>
                <w:sz w:val="18"/>
                <w:szCs w:val="18"/>
              </w:rPr>
              <w:t>16)</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48114" w14:textId="687F4F9C" w:rsidR="42F9319C" w:rsidRDefault="42F9319C" w:rsidP="42F9319C">
            <w:r w:rsidRPr="42F9319C">
              <w:rPr>
                <w:sz w:val="20"/>
                <w:szCs w:val="20"/>
              </w:rPr>
              <w:t>1.5. (četvrtak) – Praznik rada</w:t>
            </w:r>
          </w:p>
          <w:p w14:paraId="3772A5C7" w14:textId="0CDDBEC9" w:rsidR="42F9319C" w:rsidRDefault="42F9319C" w:rsidP="42F9319C">
            <w:r w:rsidRPr="42F9319C">
              <w:rPr>
                <w:sz w:val="20"/>
                <w:szCs w:val="20"/>
              </w:rPr>
              <w:t>30.5. (petak) – Dan državnosti</w:t>
            </w:r>
          </w:p>
          <w:p w14:paraId="1F4505C7" w14:textId="30218E7A" w:rsidR="42F9319C" w:rsidRDefault="42F9319C" w:rsidP="42F9319C">
            <w:r w:rsidRPr="42F9319C">
              <w:rPr>
                <w:sz w:val="20"/>
                <w:szCs w:val="20"/>
              </w:rPr>
              <w:t xml:space="preserve">16.5. (petak) – predstavljanje srednjih škola </w:t>
            </w:r>
            <w:r w:rsidR="000048BE">
              <w:rPr>
                <w:sz w:val="20"/>
                <w:szCs w:val="20"/>
              </w:rPr>
              <w:t>VK</w:t>
            </w:r>
          </w:p>
        </w:tc>
      </w:tr>
      <w:tr w:rsidR="42F9319C" w14:paraId="5C281F45" w14:textId="77777777" w:rsidTr="000048BE">
        <w:trPr>
          <w:trHeight w:val="555"/>
        </w:trPr>
        <w:tc>
          <w:tcPr>
            <w:tcW w:w="1684" w:type="dxa"/>
            <w:vMerge/>
            <w:tcBorders>
              <w:left w:val="single" w:sz="0" w:space="0" w:color="auto"/>
              <w:bottom w:val="single" w:sz="0" w:space="0" w:color="auto"/>
              <w:right w:val="single" w:sz="0" w:space="0" w:color="auto"/>
            </w:tcBorders>
            <w:vAlign w:val="center"/>
          </w:tcPr>
          <w:p w14:paraId="1458326E" w14:textId="77777777" w:rsidR="005A680A" w:rsidRDefault="005A680A"/>
        </w:tc>
        <w:tc>
          <w:tcPr>
            <w:tcW w:w="945" w:type="dxa"/>
            <w:tcBorders>
              <w:top w:val="single" w:sz="8" w:space="0" w:color="auto"/>
              <w:left w:val="nil"/>
              <w:bottom w:val="single" w:sz="8" w:space="0" w:color="auto"/>
              <w:right w:val="single" w:sz="8" w:space="0" w:color="auto"/>
            </w:tcBorders>
            <w:tcMar>
              <w:left w:w="108" w:type="dxa"/>
              <w:right w:w="108" w:type="dxa"/>
            </w:tcMar>
            <w:vAlign w:val="center"/>
          </w:tcPr>
          <w:p w14:paraId="39F53E6A" w14:textId="1956860C" w:rsidR="42F9319C" w:rsidRDefault="42F9319C" w:rsidP="42F9319C">
            <w:pPr>
              <w:jc w:val="center"/>
            </w:pPr>
            <w:r w:rsidRPr="42F9319C">
              <w:t>VI.</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49CD6F" w14:textId="7F398B2B" w:rsidR="42F9319C" w:rsidRDefault="42F9319C" w:rsidP="42F9319C">
            <w:pPr>
              <w:jc w:val="center"/>
            </w:pPr>
            <w:r w:rsidRPr="42F9319C">
              <w:t>10</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9670E6" w14:textId="490CB0C9" w:rsidR="42F9319C" w:rsidRDefault="42F9319C" w:rsidP="42F9319C">
            <w:pPr>
              <w:jc w:val="center"/>
            </w:pPr>
            <w:r w:rsidRPr="42F9319C">
              <w:t>-</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E6123E" w14:textId="3D815281" w:rsidR="42F9319C" w:rsidRDefault="42F9319C" w:rsidP="42F9319C">
            <w:pPr>
              <w:jc w:val="center"/>
            </w:pPr>
            <w:r w:rsidRPr="42F9319C">
              <w:t>10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3F329" w14:textId="3EC6156B" w:rsidR="42F9319C" w:rsidRDefault="42F9319C" w:rsidP="42F9319C">
            <w:pPr>
              <w:jc w:val="center"/>
            </w:pPr>
            <w:r w:rsidRPr="42F9319C">
              <w:t>20</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8DF74A" w14:textId="234DAEF1" w:rsidR="42F9319C" w:rsidRDefault="42F9319C" w:rsidP="42F9319C">
            <w:pPr>
              <w:rPr>
                <w:sz w:val="20"/>
                <w:szCs w:val="20"/>
              </w:rPr>
            </w:pPr>
            <w:r w:rsidRPr="42F9319C">
              <w:rPr>
                <w:sz w:val="20"/>
                <w:szCs w:val="20"/>
              </w:rPr>
              <w:t xml:space="preserve">19.6. (četvrtak) </w:t>
            </w:r>
            <w:r w:rsidR="00000A1E">
              <w:rPr>
                <w:sz w:val="20"/>
                <w:szCs w:val="20"/>
              </w:rPr>
              <w:t>–</w:t>
            </w:r>
            <w:r w:rsidRPr="42F9319C">
              <w:rPr>
                <w:sz w:val="20"/>
                <w:szCs w:val="20"/>
              </w:rPr>
              <w:t xml:space="preserve"> Tijelovo</w:t>
            </w:r>
          </w:p>
          <w:p w14:paraId="740C448B" w14:textId="5AAEC6DB" w:rsidR="00000A1E" w:rsidRDefault="00000A1E" w:rsidP="42F9319C">
            <w:r w:rsidRPr="00000A1E">
              <w:rPr>
                <w:sz w:val="20"/>
                <w:szCs w:val="20"/>
              </w:rPr>
              <w:t>26.6. (četvrtak) – svečana podjela svjedodžbi maturantima</w:t>
            </w:r>
          </w:p>
        </w:tc>
      </w:tr>
      <w:tr w:rsidR="42F9319C" w14:paraId="51AD6BF3" w14:textId="77777777" w:rsidTr="000048BE">
        <w:trPr>
          <w:trHeight w:val="615"/>
        </w:trPr>
        <w:tc>
          <w:tcPr>
            <w:tcW w:w="2629"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191FA1B2" w14:textId="03C78060" w:rsidR="42F9319C" w:rsidRDefault="42F9319C" w:rsidP="42F9319C">
            <w:pPr>
              <w:jc w:val="center"/>
            </w:pPr>
            <w:r w:rsidRPr="42F9319C">
              <w:rPr>
                <w:b/>
                <w:bCs/>
              </w:rPr>
              <w:t>UKUPNO II. polugodište</w:t>
            </w:r>
          </w:p>
        </w:tc>
        <w:tc>
          <w:tcPr>
            <w:tcW w:w="776" w:type="dxa"/>
            <w:tcBorders>
              <w:top w:val="single" w:sz="8" w:space="0" w:color="auto"/>
              <w:left w:val="nil"/>
              <w:bottom w:val="single" w:sz="8" w:space="0" w:color="auto"/>
              <w:right w:val="single" w:sz="8" w:space="0" w:color="auto"/>
            </w:tcBorders>
            <w:tcMar>
              <w:left w:w="108" w:type="dxa"/>
              <w:right w:w="108" w:type="dxa"/>
            </w:tcMar>
            <w:vAlign w:val="center"/>
          </w:tcPr>
          <w:p w14:paraId="01788995" w14:textId="20816BF0" w:rsidR="42F9319C" w:rsidRDefault="42F9319C" w:rsidP="42F9319C">
            <w:pPr>
              <w:jc w:val="center"/>
            </w:pPr>
            <w:r w:rsidRPr="42F9319C">
              <w:rPr>
                <w:b/>
                <w:bCs/>
              </w:rPr>
              <w:t>104</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9F390" w14:textId="7F5D255E" w:rsidR="42F9319C" w:rsidRDefault="42F9319C" w:rsidP="42F9319C">
            <w:pPr>
              <w:jc w:val="center"/>
            </w:pPr>
            <w:r w:rsidRPr="42F9319C">
              <w:rPr>
                <w:b/>
                <w:bCs/>
              </w:rPr>
              <w:t>90</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CD0594" w14:textId="26D925C3" w:rsidR="42F9319C" w:rsidRDefault="42F9319C" w:rsidP="42F9319C">
            <w:pPr>
              <w:jc w:val="center"/>
            </w:pPr>
            <w:r w:rsidRPr="42F9319C">
              <w:rPr>
                <w:b/>
                <w:bCs/>
              </w:rPr>
              <w:t>19</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EBBDDF" w14:textId="51B44FBC" w:rsidR="42F9319C" w:rsidRDefault="42F9319C" w:rsidP="42F9319C">
            <w:pPr>
              <w:jc w:val="center"/>
            </w:pPr>
            <w:r w:rsidRPr="42F9319C">
              <w:rPr>
                <w:b/>
                <w:bCs/>
              </w:rPr>
              <w:t>123 (</w:t>
            </w:r>
            <w:r w:rsidRPr="42F9319C">
              <w:rPr>
                <w:b/>
                <w:bCs/>
                <w:color w:val="0070C0"/>
                <w:sz w:val="18"/>
                <w:szCs w:val="18"/>
              </w:rPr>
              <w:t>M</w:t>
            </w:r>
            <w:r w:rsidRPr="42F9319C">
              <w:rPr>
                <w:b/>
                <w:bCs/>
                <w:sz w:val="18"/>
                <w:szCs w:val="18"/>
              </w:rPr>
              <w:t>99)</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52C26A" w14:textId="0B1FF95D" w:rsidR="42F9319C" w:rsidRDefault="42F9319C" w:rsidP="42F9319C">
            <w:r w:rsidRPr="42F9319C">
              <w:rPr>
                <w:sz w:val="20"/>
                <w:szCs w:val="20"/>
              </w:rPr>
              <w:t xml:space="preserve"> </w:t>
            </w:r>
          </w:p>
          <w:p w14:paraId="36FAAF12" w14:textId="0916F874" w:rsidR="42F9319C" w:rsidRDefault="42F9319C" w:rsidP="42F9319C">
            <w:r w:rsidRPr="42F9319C">
              <w:rPr>
                <w:sz w:val="20"/>
                <w:szCs w:val="20"/>
              </w:rPr>
              <w:t xml:space="preserve"> </w:t>
            </w:r>
          </w:p>
        </w:tc>
      </w:tr>
      <w:tr w:rsidR="42F9319C" w14:paraId="40B0079A" w14:textId="77777777" w:rsidTr="000048BE">
        <w:trPr>
          <w:trHeight w:val="615"/>
        </w:trPr>
        <w:tc>
          <w:tcPr>
            <w:tcW w:w="262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87669" w14:textId="7F7DEAD0" w:rsidR="42F9319C" w:rsidRDefault="42F9319C" w:rsidP="42F9319C">
            <w:pPr>
              <w:jc w:val="center"/>
            </w:pPr>
            <w:r w:rsidRPr="42F9319C">
              <w:rPr>
                <w:b/>
                <w:bCs/>
              </w:rPr>
              <w:t>srpanj i kolovoz</w:t>
            </w:r>
          </w:p>
        </w:tc>
        <w:tc>
          <w:tcPr>
            <w:tcW w:w="776" w:type="dxa"/>
            <w:tcBorders>
              <w:top w:val="single" w:sz="8" w:space="0" w:color="auto"/>
              <w:left w:val="nil"/>
              <w:bottom w:val="single" w:sz="8" w:space="0" w:color="auto"/>
              <w:right w:val="single" w:sz="8" w:space="0" w:color="auto"/>
            </w:tcBorders>
            <w:tcMar>
              <w:left w:w="108" w:type="dxa"/>
              <w:right w:w="108" w:type="dxa"/>
            </w:tcMar>
            <w:vAlign w:val="center"/>
          </w:tcPr>
          <w:p w14:paraId="3DDF0FAE" w14:textId="3D8245F9" w:rsidR="42F9319C" w:rsidRDefault="42F9319C" w:rsidP="42F9319C">
            <w:pPr>
              <w:jc w:val="center"/>
            </w:pPr>
            <w:r w:rsidRPr="42F9319C">
              <w:rPr>
                <w:b/>
                <w:bCs/>
              </w:rPr>
              <w:t>-</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F6AA6" w14:textId="012F91C0" w:rsidR="42F9319C" w:rsidRDefault="42F9319C" w:rsidP="42F9319C">
            <w:pPr>
              <w:jc w:val="center"/>
            </w:pPr>
            <w:r w:rsidRPr="42F9319C">
              <w:rPr>
                <w:b/>
                <w:bCs/>
              </w:rPr>
              <w:t>-</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55BEB6" w14:textId="298D7A45" w:rsidR="42F9319C" w:rsidRDefault="42F9319C" w:rsidP="42F9319C">
            <w:pPr>
              <w:jc w:val="center"/>
            </w:pPr>
            <w:r w:rsidRPr="42F9319C">
              <w:rPr>
                <w:b/>
                <w:bCs/>
              </w:rPr>
              <w:t>42</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3240D1" w14:textId="41151D8B" w:rsidR="42F9319C" w:rsidRDefault="42F9319C" w:rsidP="42F9319C">
            <w:pPr>
              <w:jc w:val="center"/>
            </w:pPr>
            <w:r w:rsidRPr="42F9319C">
              <w:rPr>
                <w:b/>
                <w:bCs/>
              </w:rPr>
              <w:t>42</w:t>
            </w:r>
          </w:p>
        </w:tc>
        <w:tc>
          <w:tcPr>
            <w:tcW w:w="4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7C8DCB" w14:textId="27010114" w:rsidR="42F9319C" w:rsidRDefault="42F9319C" w:rsidP="42F9319C">
            <w:r w:rsidRPr="42F9319C">
              <w:rPr>
                <w:sz w:val="20"/>
                <w:szCs w:val="20"/>
              </w:rPr>
              <w:t>5.8. (utorak) – Dan pobjede i domovinske zahvalnosti</w:t>
            </w:r>
          </w:p>
          <w:p w14:paraId="20E2BC3F" w14:textId="71281A56" w:rsidR="42F9319C" w:rsidRDefault="42F9319C" w:rsidP="42F9319C">
            <w:r w:rsidRPr="42F9319C">
              <w:rPr>
                <w:sz w:val="20"/>
                <w:szCs w:val="20"/>
              </w:rPr>
              <w:t>15.8. (petak) – Velika Gospa</w:t>
            </w:r>
          </w:p>
        </w:tc>
      </w:tr>
      <w:tr w:rsidR="42F9319C" w14:paraId="6ABD4AF7" w14:textId="77777777" w:rsidTr="000048BE">
        <w:trPr>
          <w:trHeight w:val="615"/>
        </w:trPr>
        <w:tc>
          <w:tcPr>
            <w:tcW w:w="262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7D49C" w14:textId="44E933D6" w:rsidR="42F9319C" w:rsidRDefault="42F9319C" w:rsidP="42F9319C">
            <w:pPr>
              <w:jc w:val="center"/>
            </w:pPr>
            <w:r w:rsidRPr="42F9319C">
              <w:rPr>
                <w:b/>
                <w:bCs/>
              </w:rPr>
              <w:t>U K U P N O</w:t>
            </w:r>
          </w:p>
        </w:tc>
        <w:tc>
          <w:tcPr>
            <w:tcW w:w="776" w:type="dxa"/>
            <w:tcBorders>
              <w:top w:val="single" w:sz="8" w:space="0" w:color="auto"/>
              <w:left w:val="nil"/>
              <w:bottom w:val="single" w:sz="8" w:space="0" w:color="auto"/>
              <w:right w:val="single" w:sz="8" w:space="0" w:color="auto"/>
            </w:tcBorders>
            <w:tcMar>
              <w:left w:w="108" w:type="dxa"/>
              <w:right w:w="108" w:type="dxa"/>
            </w:tcMar>
            <w:vAlign w:val="center"/>
          </w:tcPr>
          <w:p w14:paraId="4EA428CD" w14:textId="1024E890" w:rsidR="42F9319C" w:rsidRDefault="42F9319C" w:rsidP="42F9319C">
            <w:pPr>
              <w:jc w:val="center"/>
            </w:pPr>
            <w:r w:rsidRPr="42F9319C">
              <w:rPr>
                <w:b/>
                <w:bCs/>
              </w:rPr>
              <w:t>176</w:t>
            </w:r>
          </w:p>
        </w:tc>
        <w:tc>
          <w:tcPr>
            <w:tcW w:w="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BBBDF" w14:textId="35CAB042" w:rsidR="42F9319C" w:rsidRDefault="42F9319C" w:rsidP="42F9319C">
            <w:pPr>
              <w:jc w:val="center"/>
            </w:pPr>
            <w:r w:rsidRPr="42F9319C">
              <w:rPr>
                <w:b/>
                <w:bCs/>
              </w:rPr>
              <w:t>162</w:t>
            </w:r>
          </w:p>
        </w:tc>
        <w:tc>
          <w:tcPr>
            <w:tcW w:w="1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9D070" w14:textId="612283CC" w:rsidR="42F9319C" w:rsidRDefault="42F9319C" w:rsidP="42F9319C">
            <w:pPr>
              <w:jc w:val="center"/>
            </w:pPr>
            <w:r w:rsidRPr="42F9319C">
              <w:rPr>
                <w:b/>
                <w:bCs/>
              </w:rPr>
              <w:t>72</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B44D9" w14:textId="363CF2C3" w:rsidR="42F9319C" w:rsidRDefault="42F9319C" w:rsidP="42F9319C">
            <w:pPr>
              <w:jc w:val="center"/>
            </w:pPr>
            <w:r w:rsidRPr="42F9319C">
              <w:rPr>
                <w:b/>
                <w:bCs/>
              </w:rPr>
              <w:t>248</w:t>
            </w:r>
          </w:p>
        </w:tc>
        <w:tc>
          <w:tcPr>
            <w:tcW w:w="4118" w:type="dxa"/>
            <w:tcBorders>
              <w:top w:val="single" w:sz="8" w:space="0" w:color="auto"/>
              <w:left w:val="single" w:sz="8" w:space="0" w:color="auto"/>
              <w:bottom w:val="nil"/>
              <w:right w:val="nil"/>
            </w:tcBorders>
            <w:tcMar>
              <w:left w:w="108" w:type="dxa"/>
              <w:right w:w="108" w:type="dxa"/>
            </w:tcMar>
            <w:vAlign w:val="center"/>
          </w:tcPr>
          <w:p w14:paraId="763C576E" w14:textId="6C76B98B" w:rsidR="42F9319C" w:rsidRDefault="42F9319C" w:rsidP="42F9319C">
            <w:r w:rsidRPr="42F9319C">
              <w:t xml:space="preserve"> </w:t>
            </w:r>
          </w:p>
        </w:tc>
      </w:tr>
      <w:tr w:rsidR="42F9319C" w14:paraId="65F0F6A0" w14:textId="77777777" w:rsidTr="000048BE">
        <w:trPr>
          <w:trHeight w:val="615"/>
        </w:trPr>
        <w:tc>
          <w:tcPr>
            <w:tcW w:w="510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84A91" w14:textId="30710F1E" w:rsidR="42F9319C" w:rsidRDefault="42F9319C" w:rsidP="42F9319C">
            <w:pPr>
              <w:jc w:val="center"/>
            </w:pPr>
            <w:r w:rsidRPr="42F9319C">
              <w:rPr>
                <w:b/>
                <w:bCs/>
              </w:rPr>
              <w:t>Godišnji odmor</w:t>
            </w:r>
          </w:p>
        </w:tc>
        <w:tc>
          <w:tcPr>
            <w:tcW w:w="850" w:type="dxa"/>
            <w:tcBorders>
              <w:top w:val="single" w:sz="8" w:space="0" w:color="auto"/>
              <w:left w:val="nil"/>
              <w:bottom w:val="single" w:sz="8" w:space="0" w:color="auto"/>
              <w:right w:val="single" w:sz="8" w:space="0" w:color="auto"/>
            </w:tcBorders>
            <w:tcMar>
              <w:left w:w="108" w:type="dxa"/>
              <w:right w:w="108" w:type="dxa"/>
            </w:tcMar>
            <w:vAlign w:val="center"/>
          </w:tcPr>
          <w:p w14:paraId="3EF1725C" w14:textId="722F8FA0" w:rsidR="42F9319C" w:rsidRDefault="42F9319C" w:rsidP="42F9319C">
            <w:pPr>
              <w:jc w:val="center"/>
            </w:pPr>
            <w:r w:rsidRPr="42F9319C">
              <w:rPr>
                <w:b/>
                <w:bCs/>
              </w:rPr>
              <w:t>28-30</w:t>
            </w:r>
          </w:p>
        </w:tc>
        <w:tc>
          <w:tcPr>
            <w:tcW w:w="4118" w:type="dxa"/>
            <w:tcBorders>
              <w:top w:val="nil"/>
              <w:left w:val="single" w:sz="8" w:space="0" w:color="auto"/>
              <w:bottom w:val="nil"/>
              <w:right w:val="nil"/>
            </w:tcBorders>
            <w:tcMar>
              <w:left w:w="108" w:type="dxa"/>
              <w:right w:w="108" w:type="dxa"/>
            </w:tcMar>
            <w:vAlign w:val="center"/>
          </w:tcPr>
          <w:p w14:paraId="6BE8B911" w14:textId="36495D9D" w:rsidR="42F9319C" w:rsidRDefault="42F9319C" w:rsidP="42F9319C"/>
        </w:tc>
      </w:tr>
    </w:tbl>
    <w:p w14:paraId="51428980" w14:textId="14782E47" w:rsidR="0041708C" w:rsidRPr="00912B96" w:rsidRDefault="42F9319C" w:rsidP="42F9319C">
      <w:pPr>
        <w:rPr>
          <w:color w:val="FF0000"/>
        </w:rPr>
      </w:pPr>
      <w:r>
        <w:lastRenderedPageBreak/>
        <w:t>Nastava subotom moguća je i ovisi o realizaciji nastavnog plana i predmetnog kurikuluma,  odnosno GIK-a.</w:t>
      </w:r>
    </w:p>
    <w:p w14:paraId="628CC69D" w14:textId="4507A49A" w:rsidR="004640BA" w:rsidRPr="00E93217" w:rsidRDefault="42F9319C" w:rsidP="42F9319C">
      <w:pPr>
        <w:rPr>
          <w:b/>
          <w:bCs/>
        </w:rPr>
      </w:pPr>
      <w:r w:rsidRPr="42F9319C">
        <w:rPr>
          <w:b/>
          <w:bCs/>
        </w:rPr>
        <w:t xml:space="preserve">Napomena </w:t>
      </w:r>
    </w:p>
    <w:p w14:paraId="47E888D5" w14:textId="75551BDB" w:rsidR="006869A7" w:rsidRPr="00E93217" w:rsidRDefault="42F9319C" w:rsidP="42F9319C">
      <w:r w:rsidRPr="42F9319C">
        <w:t>Dani korištenja godišnjih odmora zaposlenika raspoređuju se u nenastavne dane tijekom mjeseca srpnja i kolovoza te u prosincu, siječnju i veljači tekuće školske godine u skladu s odredbama Zakona o radu, Kolektivnih ugovora, Pravilnika o radu te u skladu s Planom i programom rada škole.</w:t>
      </w:r>
    </w:p>
    <w:p w14:paraId="3ED6414D" w14:textId="77777777" w:rsidR="0041708C" w:rsidRPr="00E93217" w:rsidRDefault="0041708C" w:rsidP="0041708C">
      <w:pPr>
        <w:rPr>
          <w:b/>
          <w:color w:val="C00000"/>
        </w:rPr>
      </w:pPr>
    </w:p>
    <w:p w14:paraId="3C93EC5B" w14:textId="2D943D07" w:rsidR="0041708C" w:rsidRPr="007712EC" w:rsidRDefault="42F9319C" w:rsidP="42F9319C">
      <w:pPr>
        <w:pStyle w:val="Stil2"/>
        <w:numPr>
          <w:ilvl w:val="0"/>
          <w:numId w:val="0"/>
        </w:numPr>
        <w:ind w:left="785"/>
        <w:rPr>
          <w:color w:val="auto"/>
        </w:rPr>
      </w:pPr>
      <w:bookmarkStart w:id="53" w:name="_Toc525555249"/>
      <w:bookmarkStart w:id="54" w:name="_Toc178847960"/>
      <w:r w:rsidRPr="42F9319C">
        <w:rPr>
          <w:color w:val="auto"/>
        </w:rPr>
        <w:t>7.2.  Dopunski rad</w:t>
      </w:r>
      <w:bookmarkEnd w:id="53"/>
      <w:bookmarkEnd w:id="54"/>
    </w:p>
    <w:p w14:paraId="11DF408B" w14:textId="77777777" w:rsidR="00F80AA9" w:rsidRPr="00944AC9" w:rsidRDefault="00F80AA9" w:rsidP="00F80AA9">
      <w:pPr>
        <w:pStyle w:val="Stil2"/>
        <w:numPr>
          <w:ilvl w:val="0"/>
          <w:numId w:val="0"/>
        </w:numPr>
        <w:ind w:left="785"/>
      </w:pPr>
    </w:p>
    <w:p w14:paraId="3CBBD409" w14:textId="0FDCAD8F" w:rsidR="0041708C" w:rsidRPr="00C0619D" w:rsidRDefault="42F9319C" w:rsidP="0041708C">
      <w:pPr>
        <w:ind w:firstLine="425"/>
        <w:jc w:val="both"/>
      </w:pPr>
      <w:r>
        <w:t xml:space="preserve">Za učenike ocijenjene na kraju nastavne godine nedovoljnom ocjenom iz najviše dvaju nastavnih predmeta, organizira se dopunski rad. Ove će školske godine dopunski rad biti organiziran u periodu od </w:t>
      </w:r>
      <w:r w:rsidRPr="42F9319C">
        <w:t>20. do 27. lipnja</w:t>
      </w:r>
      <w:r w:rsidRPr="42F9319C">
        <w:rPr>
          <w:color w:val="C00000"/>
        </w:rPr>
        <w:t xml:space="preserve"> </w:t>
      </w:r>
      <w:r w:rsidRPr="42F9319C">
        <w:t>2025.</w:t>
      </w:r>
    </w:p>
    <w:p w14:paraId="0CC23850" w14:textId="56FF4432" w:rsidR="0041708C" w:rsidRPr="0041708C" w:rsidRDefault="0041708C" w:rsidP="00944AC9"/>
    <w:p w14:paraId="11F6FCC7" w14:textId="08CD1D8E" w:rsidR="0041708C" w:rsidRDefault="42F9319C" w:rsidP="42F9319C">
      <w:pPr>
        <w:pStyle w:val="Stil2"/>
        <w:numPr>
          <w:ilvl w:val="0"/>
          <w:numId w:val="0"/>
        </w:numPr>
        <w:ind w:left="785"/>
      </w:pPr>
      <w:bookmarkStart w:id="55" w:name="_Toc525555250"/>
      <w:bookmarkStart w:id="56" w:name="_Toc178847961"/>
      <w:r>
        <w:t>7.3. Rokovi popravnih ispita</w:t>
      </w:r>
      <w:bookmarkEnd w:id="55"/>
      <w:bookmarkEnd w:id="56"/>
      <w:r>
        <w:t xml:space="preserve"> </w:t>
      </w:r>
    </w:p>
    <w:p w14:paraId="4B4C1C1C" w14:textId="77777777" w:rsidR="00F80AA9" w:rsidRPr="00944AC9" w:rsidRDefault="00F80AA9" w:rsidP="00F80AA9">
      <w:pPr>
        <w:pStyle w:val="Stil2"/>
        <w:numPr>
          <w:ilvl w:val="0"/>
          <w:numId w:val="0"/>
        </w:numPr>
        <w:ind w:left="785"/>
      </w:pPr>
    </w:p>
    <w:p w14:paraId="41DF3264" w14:textId="7E18D2CD" w:rsidR="0041708C" w:rsidRPr="00C0619D" w:rsidRDefault="0041708C" w:rsidP="00250000">
      <w:pPr>
        <w:jc w:val="both"/>
      </w:pPr>
      <w:r w:rsidRPr="0041708C">
        <w:tab/>
        <w:t>Popravni ispiti organiziraju se za učenike koji tijekom dopunskog rada ne uspiju zadovoljiti/usvojiti minimum nastavnih sadržaja</w:t>
      </w:r>
      <w:r w:rsidR="005F0D16">
        <w:t>,</w:t>
      </w:r>
      <w:r w:rsidRPr="0041708C">
        <w:t xml:space="preserve"> odnosno planiranih ishoda. Održat će se u periodu </w:t>
      </w:r>
      <w:r w:rsidRPr="00C0619D">
        <w:t xml:space="preserve">od </w:t>
      </w:r>
      <w:r w:rsidR="00C450FA" w:rsidRPr="42F9319C">
        <w:t>21. do 22</w:t>
      </w:r>
      <w:r w:rsidR="00173544" w:rsidRPr="42F9319C">
        <w:t>. kolovoza</w:t>
      </w:r>
      <w:r w:rsidR="00173544" w:rsidRPr="00A13902">
        <w:rPr>
          <w:color w:val="C00000"/>
        </w:rPr>
        <w:t xml:space="preserve"> </w:t>
      </w:r>
      <w:r w:rsidR="00173544" w:rsidRPr="154628EF">
        <w:t>202</w:t>
      </w:r>
      <w:r w:rsidR="00A13902" w:rsidRPr="154628EF">
        <w:t>5</w:t>
      </w:r>
      <w:r w:rsidR="0014792C" w:rsidRPr="154628EF">
        <w:t>.</w:t>
      </w:r>
      <w:r w:rsidRPr="154628EF">
        <w:t xml:space="preserve"> godine</w:t>
      </w:r>
      <w:r w:rsidRPr="00C0619D">
        <w:t>.</w:t>
      </w:r>
    </w:p>
    <w:p w14:paraId="2A9D0676" w14:textId="77777777" w:rsidR="006627CD" w:rsidRPr="00250000" w:rsidRDefault="006627CD" w:rsidP="00250000">
      <w:pPr>
        <w:jc w:val="both"/>
      </w:pPr>
    </w:p>
    <w:p w14:paraId="650DB86D" w14:textId="08EEE443" w:rsidR="0041708C" w:rsidRPr="005E452D" w:rsidRDefault="004F6ACE" w:rsidP="004F6ACE">
      <w:pPr>
        <w:pStyle w:val="Stil2"/>
        <w:numPr>
          <w:ilvl w:val="0"/>
          <w:numId w:val="0"/>
        </w:numPr>
        <w:ind w:left="425"/>
        <w:rPr>
          <w:color w:val="auto"/>
        </w:rPr>
      </w:pPr>
      <w:bookmarkStart w:id="57" w:name="_Toc178847962"/>
      <w:bookmarkStart w:id="58" w:name="_Toc525555251"/>
      <w:r>
        <w:rPr>
          <w:color w:val="auto"/>
        </w:rPr>
        <w:t xml:space="preserve">7.4. </w:t>
      </w:r>
      <w:r w:rsidR="42F9319C" w:rsidRPr="42F9319C">
        <w:rPr>
          <w:color w:val="auto"/>
        </w:rPr>
        <w:t>Provedba ispita državne mature u školskoj godini 2024./2025.</w:t>
      </w:r>
      <w:bookmarkEnd w:id="57"/>
      <w:r w:rsidR="42F9319C" w:rsidRPr="42F9319C">
        <w:rPr>
          <w:color w:val="auto"/>
        </w:rPr>
        <w:t xml:space="preserve"> </w:t>
      </w:r>
      <w:bookmarkEnd w:id="58"/>
    </w:p>
    <w:p w14:paraId="5A692C73" w14:textId="1E35DB43" w:rsidR="0041708C" w:rsidRDefault="0041708C" w:rsidP="0041708C">
      <w:pPr>
        <w:rPr>
          <w:b/>
        </w:rPr>
      </w:pPr>
    </w:p>
    <w:p w14:paraId="334F35C5" w14:textId="77777777" w:rsidR="00430ACC" w:rsidRPr="00430ACC" w:rsidRDefault="00430ACC" w:rsidP="00430ACC">
      <w:pPr>
        <w:ind w:left="425"/>
      </w:pPr>
      <w:r w:rsidRPr="00430ACC">
        <w:t>Sukladno odredbama Pravilnika o polaganju ispita državne mature (NN 1/13, NN 41/19)</w:t>
      </w:r>
    </w:p>
    <w:p w14:paraId="00CE99AB" w14:textId="77777777" w:rsidR="00430ACC" w:rsidRPr="00430ACC" w:rsidRDefault="00430ACC" w:rsidP="00430ACC">
      <w:r w:rsidRPr="00430ACC">
        <w:t xml:space="preserve"> Školsko ispitno povjerenstvo čine:</w:t>
      </w:r>
    </w:p>
    <w:p w14:paraId="10E9D318" w14:textId="77777777" w:rsidR="00430ACC" w:rsidRPr="00430ACC" w:rsidRDefault="00430ACC" w:rsidP="00430ACC">
      <w:pPr>
        <w:ind w:left="425"/>
      </w:pPr>
      <w:r w:rsidRPr="00430ACC">
        <w:t xml:space="preserve">      predsjednica ravnateljica Ivana Biljan</w:t>
      </w:r>
    </w:p>
    <w:p w14:paraId="75540C5E" w14:textId="77777777" w:rsidR="00430ACC" w:rsidRPr="00430ACC" w:rsidRDefault="00430ACC" w:rsidP="00430ACC">
      <w:pPr>
        <w:ind w:left="425"/>
      </w:pPr>
      <w:r w:rsidRPr="00430ACC">
        <w:t xml:space="preserve">      ispitni koordinator Goran Grbeša</w:t>
      </w:r>
    </w:p>
    <w:p w14:paraId="346B76E3" w14:textId="77777777" w:rsidR="00430ACC" w:rsidRPr="00430ACC" w:rsidRDefault="00430ACC" w:rsidP="00430ACC">
      <w:pPr>
        <w:ind w:left="425"/>
      </w:pPr>
      <w:r w:rsidRPr="00430ACC">
        <w:t xml:space="preserve">      zamjenica ispitnog koordinatora Ivana Lukanović</w:t>
      </w:r>
    </w:p>
    <w:p w14:paraId="19BCA095" w14:textId="54EE117E" w:rsidR="00430ACC" w:rsidRPr="00430ACC" w:rsidRDefault="00430ACC" w:rsidP="00430ACC">
      <w:pPr>
        <w:ind w:left="425"/>
      </w:pPr>
      <w:r w:rsidRPr="00430ACC">
        <w:t xml:space="preserve">      članovi</w:t>
      </w:r>
      <w:r w:rsidR="006B3A64">
        <w:t>:</w:t>
      </w:r>
      <w:r w:rsidRPr="00430ACC">
        <w:t xml:space="preserve"> Jasenka Celić, Mirna Pucelj, Blaženka Šimunović, Nevenka Krznarić-Rupčić  </w:t>
      </w:r>
    </w:p>
    <w:p w14:paraId="13295283" w14:textId="77777777" w:rsidR="00430ACC" w:rsidRDefault="00430ACC" w:rsidP="0041708C">
      <w:pPr>
        <w:rPr>
          <w:b/>
        </w:rPr>
      </w:pPr>
    </w:p>
    <w:p w14:paraId="395BAD3C" w14:textId="77777777" w:rsidR="00081422" w:rsidRPr="00081422" w:rsidRDefault="00081422" w:rsidP="00632E95">
      <w:pPr>
        <w:ind w:left="425" w:firstLine="283"/>
        <w:jc w:val="both"/>
      </w:pPr>
      <w:r w:rsidRPr="00081422">
        <w:t xml:space="preserve">Ispiti državne mature ispiti su iz općeobrazovnih predmeta čijim polaganjem učenici gimnazijskoga programa završavaju srednje obrazovanje. Postoje obvezni i izborni ispiti državne mature, a jednaki su za sve učenike i svi ih učenici polažu u isto vrijeme. </w:t>
      </w:r>
    </w:p>
    <w:p w14:paraId="0D11B6EF" w14:textId="77777777" w:rsidR="00081422" w:rsidRPr="00081422" w:rsidRDefault="00081422" w:rsidP="00632E95">
      <w:pPr>
        <w:ind w:left="425" w:firstLine="283"/>
        <w:jc w:val="both"/>
      </w:pPr>
      <w:r w:rsidRPr="00081422">
        <w:t xml:space="preserve">Ispite državne mature organizira i provodi Nacionalni centar za vanjsko vrednovanje obrazovanja u suradnji sa školama i ostalim javnim ustanovama uključenima u provedbu ispita državne mature. </w:t>
      </w:r>
    </w:p>
    <w:p w14:paraId="7BA3A405" w14:textId="3579E302" w:rsidR="00081422" w:rsidRPr="00081422" w:rsidRDefault="00081422" w:rsidP="00632E95">
      <w:pPr>
        <w:ind w:left="425" w:firstLine="283"/>
        <w:jc w:val="both"/>
      </w:pPr>
      <w:r w:rsidRPr="00081422">
        <w:t>Svaka škola ima ispitnoga koordinatora kojemu se učenici mogu obratiti za sva pitanja u vezi s načinom prijave, pristupanja i polaganja ispita državne mature</w:t>
      </w:r>
      <w:r w:rsidR="00632E95">
        <w:t>.</w:t>
      </w:r>
      <w:r w:rsidRPr="00081422">
        <w:t xml:space="preserve"> Poslovi i zadatci ispitnoga koordinatora jesu:</w:t>
      </w:r>
    </w:p>
    <w:p w14:paraId="4FD852AB" w14:textId="0C2F005F" w:rsidR="00081422" w:rsidRPr="00081422" w:rsidRDefault="00081422" w:rsidP="00D21F18">
      <w:pPr>
        <w:ind w:left="425"/>
        <w:jc w:val="both"/>
      </w:pPr>
      <w:r w:rsidRPr="00081422">
        <w:t xml:space="preserve"> – osiguravanje i provjeravanje popisa i prijava učenika za ispite </w:t>
      </w:r>
    </w:p>
    <w:p w14:paraId="38E857E4" w14:textId="3AA9A890" w:rsidR="00081422" w:rsidRPr="00081422" w:rsidRDefault="00081422" w:rsidP="00632E95">
      <w:pPr>
        <w:ind w:left="425"/>
        <w:jc w:val="both"/>
      </w:pPr>
      <w:r w:rsidRPr="00081422">
        <w:t>– raspoređivanje učenika u skupine po ispitnim prostorijama</w:t>
      </w:r>
    </w:p>
    <w:p w14:paraId="4480A3A3" w14:textId="37BBC629" w:rsidR="00081422" w:rsidRPr="00081422" w:rsidRDefault="00081422" w:rsidP="00632E95">
      <w:pPr>
        <w:ind w:left="425"/>
        <w:jc w:val="both"/>
      </w:pPr>
      <w:r w:rsidRPr="00081422">
        <w:t>– zaprimanje, zaštita i pohranjivanje ispitnih materijala</w:t>
      </w:r>
    </w:p>
    <w:p w14:paraId="16128DF1" w14:textId="39ADD608" w:rsidR="00081422" w:rsidRPr="00081422" w:rsidRDefault="00081422" w:rsidP="00632E95">
      <w:pPr>
        <w:ind w:left="425"/>
        <w:jc w:val="both"/>
      </w:pPr>
      <w:r w:rsidRPr="00081422">
        <w:t xml:space="preserve">– određivanje i pripremanje prostorija za provođenje ispita </w:t>
      </w:r>
    </w:p>
    <w:p w14:paraId="60DC1557" w14:textId="5CF8C127" w:rsidR="00081422" w:rsidRPr="00081422" w:rsidRDefault="00081422" w:rsidP="00632E95">
      <w:pPr>
        <w:ind w:left="425"/>
        <w:jc w:val="both"/>
      </w:pPr>
      <w:r w:rsidRPr="00081422">
        <w:t xml:space="preserve">– nadzor provođenja ispita i osiguravanje pravilnosti postupka provedbe ispita </w:t>
      </w:r>
    </w:p>
    <w:p w14:paraId="762B8CAF" w14:textId="5F26CDD5" w:rsidR="00081422" w:rsidRPr="00081422" w:rsidRDefault="00081422" w:rsidP="00632E95">
      <w:pPr>
        <w:ind w:left="425"/>
        <w:jc w:val="both"/>
      </w:pPr>
      <w:r w:rsidRPr="00081422">
        <w:t>– povrat ispitnih materijala Centru</w:t>
      </w:r>
    </w:p>
    <w:p w14:paraId="7FC10CDB" w14:textId="6FF8FE66" w:rsidR="00081422" w:rsidRPr="00081422" w:rsidRDefault="00081422" w:rsidP="00632E95">
      <w:pPr>
        <w:ind w:left="425"/>
        <w:jc w:val="both"/>
      </w:pPr>
      <w:r w:rsidRPr="00081422">
        <w:t>– informiranje svih učenika o sustavu vanjskoga vrjednovanja i zadatcima i ciljevima vrednovanja</w:t>
      </w:r>
    </w:p>
    <w:p w14:paraId="2C17345B" w14:textId="3E4477E1" w:rsidR="00081422" w:rsidRPr="00081422" w:rsidRDefault="00081422" w:rsidP="00632E95">
      <w:pPr>
        <w:ind w:left="425"/>
        <w:jc w:val="both"/>
      </w:pPr>
      <w:r w:rsidRPr="00081422">
        <w:t xml:space="preserve">– sastajanje s dežurnim nastavnicima, upućivanje istih u njihove dužnosti, obveze i odgovornosti te predaja potrebnog materijala </w:t>
      </w:r>
    </w:p>
    <w:p w14:paraId="11405836" w14:textId="63B7D112" w:rsidR="00081422" w:rsidRPr="00081422" w:rsidRDefault="00081422" w:rsidP="00632E95">
      <w:pPr>
        <w:ind w:left="425"/>
        <w:jc w:val="both"/>
      </w:pPr>
      <w:r w:rsidRPr="00081422">
        <w:t xml:space="preserve">– savjetovanje učenika o odabiru ispita izbornoga dijela državne mature </w:t>
      </w:r>
    </w:p>
    <w:p w14:paraId="6C84B83A" w14:textId="1DDC93AE" w:rsidR="00081422" w:rsidRPr="00081422" w:rsidRDefault="00081422" w:rsidP="00632E95">
      <w:pPr>
        <w:ind w:left="425"/>
        <w:jc w:val="both"/>
      </w:pPr>
      <w:r w:rsidRPr="00081422">
        <w:lastRenderedPageBreak/>
        <w:t xml:space="preserve">– informiranje učenika o postupku provođenja ispita te koordiniranje prijavljivanja za ispite na razini škole </w:t>
      </w:r>
    </w:p>
    <w:p w14:paraId="3A9C7425" w14:textId="7A79295E" w:rsidR="00081422" w:rsidRPr="00081422" w:rsidRDefault="00081422" w:rsidP="00632E95">
      <w:pPr>
        <w:ind w:left="425"/>
        <w:jc w:val="both"/>
      </w:pPr>
      <w:r w:rsidRPr="00081422">
        <w:t xml:space="preserve">– vođenje brige u školi o provedbi prilagodbe ispita za učenike s teškoćama </w:t>
      </w:r>
    </w:p>
    <w:p w14:paraId="1F2078A6" w14:textId="2E1F8C0F" w:rsidR="00081422" w:rsidRPr="00081422" w:rsidRDefault="00081422" w:rsidP="00632E95">
      <w:pPr>
        <w:ind w:left="425"/>
        <w:jc w:val="both"/>
      </w:pPr>
      <w:r w:rsidRPr="00081422">
        <w:t>– informiranje nastavnika o sustavu, zadatcima i ciljevima vanjskoga vrjednovanja te savjetovanje i pružanje podrške</w:t>
      </w:r>
    </w:p>
    <w:p w14:paraId="3BC13D8A" w14:textId="218D9384" w:rsidR="00081422" w:rsidRPr="00081422" w:rsidRDefault="00081422" w:rsidP="00632E95">
      <w:pPr>
        <w:ind w:left="425"/>
        <w:jc w:val="both"/>
      </w:pPr>
      <w:r w:rsidRPr="00081422">
        <w:t>– sudjelovanje na stručnim sastancima koje organizira Centar</w:t>
      </w:r>
    </w:p>
    <w:p w14:paraId="7F62AAAD" w14:textId="4F60EC65" w:rsidR="00081422" w:rsidRPr="00081422" w:rsidRDefault="00081422" w:rsidP="00632E95">
      <w:pPr>
        <w:ind w:left="425"/>
        <w:jc w:val="both"/>
      </w:pPr>
      <w:r w:rsidRPr="00081422">
        <w:t xml:space="preserve">– organiziranje tematskih sastanaka na kojima se raspravlja i informira o svim pitanjima i novostima u svezi s vanjskim vrednovanjem </w:t>
      </w:r>
    </w:p>
    <w:p w14:paraId="073A9CFF" w14:textId="5459B66E" w:rsidR="00081422" w:rsidRPr="00081422" w:rsidRDefault="00081422" w:rsidP="00632E95">
      <w:pPr>
        <w:ind w:left="425"/>
        <w:jc w:val="both"/>
      </w:pPr>
      <w:r w:rsidRPr="00081422">
        <w:t xml:space="preserve">– osiguravanje pravovremene dostupnosti informacija i publikacija za nastavnike </w:t>
      </w:r>
    </w:p>
    <w:p w14:paraId="6EA596B6" w14:textId="10B88EB4" w:rsidR="00081422" w:rsidRPr="00081422" w:rsidRDefault="00081422" w:rsidP="00632E95">
      <w:pPr>
        <w:ind w:left="425"/>
        <w:jc w:val="both"/>
      </w:pPr>
      <w:r w:rsidRPr="00081422">
        <w:t>– unošenje podataka u Središnji registar državne mature</w:t>
      </w:r>
    </w:p>
    <w:p w14:paraId="6193A72C" w14:textId="77777777" w:rsidR="00081422" w:rsidRPr="00081422" w:rsidRDefault="00081422" w:rsidP="00632E95">
      <w:pPr>
        <w:ind w:left="425"/>
        <w:jc w:val="both"/>
      </w:pPr>
      <w:r w:rsidRPr="00081422">
        <w:t xml:space="preserve">– ispisivanje i podjela svjedodžbi o državnoj maturi i potvrda o položenim ispitima državne mature. </w:t>
      </w:r>
    </w:p>
    <w:p w14:paraId="788121EA" w14:textId="77777777" w:rsidR="00081422" w:rsidRPr="00081422" w:rsidRDefault="00081422" w:rsidP="00632E95">
      <w:pPr>
        <w:ind w:left="425" w:firstLine="283"/>
        <w:jc w:val="both"/>
      </w:pPr>
      <w:r w:rsidRPr="00081422">
        <w:t xml:space="preserve">U slučaju spriječenosti poslove ispitnoga koordinatora obavlja osoba koja ga zamjenjuje. Ispitnoga koordinatora i osobu koja ga zamjenjuje imenuje ravnatelj Centra na prijedlog ravnatelja škole za svaku školsku godinu, s pravom ponovnog imenovanja. </w:t>
      </w:r>
    </w:p>
    <w:p w14:paraId="0CFF1389" w14:textId="77777777" w:rsidR="00081422" w:rsidRPr="00081422" w:rsidRDefault="00081422" w:rsidP="00632E95">
      <w:pPr>
        <w:ind w:left="425" w:firstLine="283"/>
        <w:jc w:val="both"/>
      </w:pPr>
      <w:r w:rsidRPr="00081422">
        <w:t xml:space="preserve">Pripremne i druge radnje u svezi s organizacijom i provedbom državne mature u školi provodi školsko ispitno povjerenstvo. Ravnatelj imenuje ostale članove ispitnoga povjerenstva u rujnu za tekuću školsku godinu, a za svaki ispitni rok za provedbu ispita ravnatelj imenuje dežurne nastavnike. </w:t>
      </w:r>
    </w:p>
    <w:p w14:paraId="309D1642" w14:textId="77777777" w:rsidR="00081422" w:rsidRPr="00081422" w:rsidRDefault="00081422" w:rsidP="00632E95">
      <w:pPr>
        <w:ind w:left="425"/>
        <w:jc w:val="both"/>
      </w:pPr>
      <w:r w:rsidRPr="00081422">
        <w:t xml:space="preserve">Za pravilnost provedbe ispita državne mature u školi odgovoran je ravnatelj. </w:t>
      </w:r>
    </w:p>
    <w:p w14:paraId="156BB141" w14:textId="77777777" w:rsidR="00081422" w:rsidRPr="00081422" w:rsidRDefault="00081422" w:rsidP="00632E95">
      <w:pPr>
        <w:ind w:left="425"/>
        <w:jc w:val="both"/>
      </w:pPr>
      <w:r w:rsidRPr="00081422">
        <w:t xml:space="preserve">Ispitno povjerenstvo i ispitnoga koordinatora ispitnoga mjesta imenuje ravnatelj Centra. Ispitno povjerenstvo u školi obavlja sljedeće poslove: </w:t>
      </w:r>
    </w:p>
    <w:p w14:paraId="5F7BC4D5" w14:textId="134742B8" w:rsidR="00081422" w:rsidRPr="00081422" w:rsidRDefault="00081422" w:rsidP="00632E95">
      <w:pPr>
        <w:ind w:left="425"/>
        <w:jc w:val="both"/>
      </w:pPr>
      <w:r w:rsidRPr="00081422">
        <w:t xml:space="preserve">– utvrđuje konačan popis pristupnika koji su ispunili uvjete za polaganje ispita i dostavlja ga Centru </w:t>
      </w:r>
    </w:p>
    <w:p w14:paraId="2A3AFE64" w14:textId="2FD75095" w:rsidR="00081422" w:rsidRPr="00081422" w:rsidRDefault="00081422" w:rsidP="00632E95">
      <w:pPr>
        <w:ind w:left="425"/>
        <w:jc w:val="both"/>
      </w:pPr>
      <w:r w:rsidRPr="00081422">
        <w:t xml:space="preserve">– odlučuje o opravdanosti naknadne prijave ispita državne mature, promjeni prijavljenih ispita državne mature i odjavi ispita državne mature, a odluku dostavlja Centru </w:t>
      </w:r>
    </w:p>
    <w:p w14:paraId="343E0218" w14:textId="723B1F65" w:rsidR="00081422" w:rsidRPr="00081422" w:rsidRDefault="00081422" w:rsidP="00632E95">
      <w:pPr>
        <w:ind w:left="425"/>
        <w:jc w:val="both"/>
      </w:pPr>
      <w:r w:rsidRPr="00081422">
        <w:t xml:space="preserve">– odlučuje o opravdanosti nepristupanja pristupnika polaganju ispita i obavještava Centar u rokovima i na način koji propisuje Centar </w:t>
      </w:r>
    </w:p>
    <w:p w14:paraId="49E31C4C" w14:textId="16E7895B" w:rsidR="00081422" w:rsidRPr="00081422" w:rsidRDefault="00081422" w:rsidP="00632E95">
      <w:pPr>
        <w:ind w:left="425"/>
        <w:jc w:val="both"/>
      </w:pPr>
      <w:r w:rsidRPr="00081422">
        <w:t>– prati provedbu ispita državne mature</w:t>
      </w:r>
    </w:p>
    <w:p w14:paraId="28C177B0" w14:textId="4B8D1E75" w:rsidR="00081422" w:rsidRPr="00081422" w:rsidRDefault="00081422" w:rsidP="00632E95">
      <w:pPr>
        <w:ind w:left="425"/>
        <w:jc w:val="both"/>
      </w:pPr>
      <w:r w:rsidRPr="00081422">
        <w:t>– zaprima prigovore pristupnika u svezi s nepravilnostima provedbe ispita i prigovore pristupnika na bodovanje te utvrđuje opravdanost razloga podnošenja prigovora i o tome obavještava Centar u roku od 48 sati na način koji propisuje Centar</w:t>
      </w:r>
    </w:p>
    <w:p w14:paraId="211959E1" w14:textId="7FD64365" w:rsidR="00081422" w:rsidRPr="00081422" w:rsidRDefault="00081422" w:rsidP="00632E95">
      <w:pPr>
        <w:ind w:left="425"/>
        <w:jc w:val="both"/>
      </w:pPr>
      <w:r w:rsidRPr="00081422">
        <w:t xml:space="preserve"> – utvrđuje i ostale poslove nastavnika u provedbi ispita </w:t>
      </w:r>
    </w:p>
    <w:p w14:paraId="6499D664" w14:textId="77777777" w:rsidR="00081422" w:rsidRPr="00081422" w:rsidRDefault="00081422" w:rsidP="00632E95">
      <w:pPr>
        <w:ind w:left="425"/>
        <w:jc w:val="both"/>
      </w:pPr>
      <w:r w:rsidRPr="00081422">
        <w:t>– obavlja i druge poslove koji proizlaze iz naravi provedbe ispita.</w:t>
      </w:r>
    </w:p>
    <w:p w14:paraId="6DC59680" w14:textId="77777777" w:rsidR="00632E95" w:rsidRDefault="00081422" w:rsidP="00632E95">
      <w:pPr>
        <w:ind w:left="425" w:firstLine="283"/>
        <w:jc w:val="both"/>
      </w:pPr>
      <w:r w:rsidRPr="00081422">
        <w:t>Dužnost ispitnog povjerenstva je osigurati nazočnost natpolovične većine članova na ispitnim mjestima tijekom cijele provedbe državne mature i ispita državne mature</w:t>
      </w:r>
      <w:r w:rsidR="00632E95">
        <w:t>.</w:t>
      </w:r>
      <w:r w:rsidRPr="00081422">
        <w:t xml:space="preserve"> </w:t>
      </w:r>
    </w:p>
    <w:p w14:paraId="33CFE6B2" w14:textId="77777777" w:rsidR="00632E95" w:rsidRDefault="00081422" w:rsidP="00632E95">
      <w:pPr>
        <w:ind w:left="425" w:firstLine="283"/>
        <w:jc w:val="both"/>
      </w:pPr>
      <w:r w:rsidRPr="00081422">
        <w:t xml:space="preserve">Zadaće predsjednika ispitnoga povjerenstva jesu: osiguravanje pravilnosti provedbe ispita državne mature, osiguravanje materijalnih uvjeta za provedbu, sazivanje sjednica ispitnoga povjerenstva, imenovanje dežurnih nastavnika i voditelja ispitnih prostorija na prijedlog ispitnoga koordinatora, osiguravanje primjene Pravilnika, skrb za tajnost ispita državne mature na ispitnom mjestu. </w:t>
      </w:r>
    </w:p>
    <w:p w14:paraId="7CC2A95E" w14:textId="59E4722D" w:rsidR="00081422" w:rsidRPr="00081422" w:rsidRDefault="00081422" w:rsidP="00632E95">
      <w:pPr>
        <w:ind w:left="425" w:firstLine="283"/>
        <w:jc w:val="both"/>
      </w:pPr>
      <w:r w:rsidRPr="00081422">
        <w:t>Tijekom provedbe ispita državne mature u ispitnim prostorijama moraju biti raspoređeni dežurni nastavnici. U ispitnoj prostoriji moraju biti najmanje dva dežurna nastavnika od kojih je jedan voditelj ispitne prostorije. Termini gore opisanih aktivnosti bit</w:t>
      </w:r>
      <w:r w:rsidR="00632E95">
        <w:t xml:space="preserve"> će</w:t>
      </w:r>
      <w:r w:rsidRPr="00081422">
        <w:t xml:space="preserve"> određen</w:t>
      </w:r>
      <w:r w:rsidR="00632E95">
        <w:t>i</w:t>
      </w:r>
      <w:r w:rsidRPr="00081422">
        <w:t xml:space="preserve"> temeljem kalendara koje donosi Nacionalni centar za vanjsko vrednovanje obrazovanja. Konzultacije za učenike završnih razreda održavat</w:t>
      </w:r>
      <w:r w:rsidR="006B3A64">
        <w:t xml:space="preserve"> će se</w:t>
      </w:r>
      <w:r w:rsidRPr="00081422">
        <w:t xml:space="preserve"> kontinuirano tijekom cijele nastavne godine. Voditelj ispitne prostorije (dežurni nastavnik): proziva pristupnike koji polažu ispit u toj prostoriji,  provjerava identitet prozvanog pristupnika (prema Obrascu o pristupanju i ponašanju pristupnika), upisuje u Obrazac dolazak pristupnika te ga usmjerava na njegovo mjesto, čita upute za provedbu svakoga pojedinog ispita, </w:t>
      </w:r>
      <w:r w:rsidR="006B3A64">
        <w:t>u</w:t>
      </w:r>
      <w:r w:rsidRPr="00081422">
        <w:t xml:space="preserve">ručuje ispitni materijal pristupnicima, </w:t>
      </w:r>
      <w:r w:rsidRPr="00081422">
        <w:lastRenderedPageBreak/>
        <w:t>provjerava ispravnost ispitnoga materijala, obavještava ispitnoga koordinatora u slučajevima kada uoči neispravnost ispitnoga materijala i isti zamjenjuje ispravnim, u slučaju neispravnog zvučnog zapisa ili uređaja za reprodukciju zvuka prekida ispit, osigurava da pristupnici ne napuste ispitnu prostoriju i u najkraćem roku zamjenjuje neispravan uređaj ili zapis, po završetku ispita preuzima ispitni materijal, provjerava je li sav ispitni materijal uložen u omotnicu za povrat ispitnoga materijala i označen identifikacijskom oznakom, ispitni materijal iz ispitne prostorije i izvješće o provedbi ispita predaje ispitnome koordinatoru.</w:t>
      </w:r>
    </w:p>
    <w:p w14:paraId="2E19099C" w14:textId="1952C929" w:rsidR="00C02B79" w:rsidRDefault="00C02B79" w:rsidP="00C02B79">
      <w:pPr>
        <w:ind w:left="425"/>
      </w:pPr>
    </w:p>
    <w:p w14:paraId="17FBF7AD" w14:textId="77777777" w:rsidR="00270114" w:rsidRPr="00081422" w:rsidRDefault="00270114" w:rsidP="00C02B79">
      <w:pPr>
        <w:ind w:left="425"/>
      </w:pPr>
    </w:p>
    <w:p w14:paraId="11926224" w14:textId="71B51A22" w:rsidR="0041708C" w:rsidRPr="005E452D" w:rsidRDefault="21B54E32" w:rsidP="21B54E32">
      <w:pPr>
        <w:rPr>
          <w:b/>
          <w:bCs/>
        </w:rPr>
      </w:pPr>
      <w:r w:rsidRPr="21B54E32">
        <w:rPr>
          <w:b/>
          <w:bCs/>
        </w:rPr>
        <w:t>Kalendar provedbe ispita državne mature – prvi rok</w:t>
      </w:r>
    </w:p>
    <w:p w14:paraId="37CBC8F5" w14:textId="77777777" w:rsidR="0041708C" w:rsidRPr="0041708C" w:rsidRDefault="0041708C" w:rsidP="0041708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100"/>
      </w:tblGrid>
      <w:tr w:rsidR="0041708C" w:rsidRPr="0041708C" w14:paraId="3DD25500" w14:textId="77777777" w:rsidTr="21B54E32">
        <w:trPr>
          <w:trHeight w:val="397"/>
        </w:trPr>
        <w:tc>
          <w:tcPr>
            <w:tcW w:w="2088" w:type="dxa"/>
            <w:shd w:val="clear" w:color="auto" w:fill="E2EFD9" w:themeFill="accent6" w:themeFillTint="33"/>
            <w:vAlign w:val="center"/>
          </w:tcPr>
          <w:p w14:paraId="1FE93C97" w14:textId="77777777" w:rsidR="0041708C" w:rsidRPr="0041708C" w:rsidRDefault="0041708C" w:rsidP="0041708C">
            <w:pPr>
              <w:jc w:val="center"/>
              <w:rPr>
                <w:b/>
              </w:rPr>
            </w:pPr>
            <w:r w:rsidRPr="0041708C">
              <w:rPr>
                <w:b/>
              </w:rPr>
              <w:t>Datum</w:t>
            </w:r>
          </w:p>
        </w:tc>
        <w:tc>
          <w:tcPr>
            <w:tcW w:w="6100" w:type="dxa"/>
            <w:shd w:val="clear" w:color="auto" w:fill="E2EFD9" w:themeFill="accent6" w:themeFillTint="33"/>
            <w:vAlign w:val="center"/>
          </w:tcPr>
          <w:p w14:paraId="51C641AC" w14:textId="77777777" w:rsidR="0041708C" w:rsidRPr="0041708C" w:rsidRDefault="0041708C" w:rsidP="0041708C">
            <w:pPr>
              <w:jc w:val="center"/>
              <w:rPr>
                <w:b/>
              </w:rPr>
            </w:pPr>
            <w:r w:rsidRPr="0041708C">
              <w:rPr>
                <w:b/>
              </w:rPr>
              <w:t>Predmet</w:t>
            </w:r>
          </w:p>
        </w:tc>
      </w:tr>
      <w:tr w:rsidR="0041708C" w:rsidRPr="0041708C" w14:paraId="4CCD464C" w14:textId="77777777" w:rsidTr="21B54E32">
        <w:trPr>
          <w:trHeight w:val="397"/>
        </w:trPr>
        <w:tc>
          <w:tcPr>
            <w:tcW w:w="2088" w:type="dxa"/>
            <w:shd w:val="clear" w:color="auto" w:fill="auto"/>
            <w:vAlign w:val="center"/>
          </w:tcPr>
          <w:p w14:paraId="4913C1F5" w14:textId="6D6FC577" w:rsidR="0041708C" w:rsidRPr="0041708C" w:rsidRDefault="21B54E32" w:rsidP="0041708C">
            <w:pPr>
              <w:jc w:val="center"/>
            </w:pPr>
            <w:r>
              <w:t>4.6.2025.</w:t>
            </w:r>
          </w:p>
        </w:tc>
        <w:tc>
          <w:tcPr>
            <w:tcW w:w="6100" w:type="dxa"/>
            <w:shd w:val="clear" w:color="auto" w:fill="auto"/>
            <w:vAlign w:val="center"/>
          </w:tcPr>
          <w:p w14:paraId="1604AF7F" w14:textId="5395EB37" w:rsidR="0041708C" w:rsidRPr="0041708C" w:rsidRDefault="21B54E32" w:rsidP="21B54E32">
            <w:pPr>
              <w:rPr>
                <w:b/>
                <w:bCs/>
              </w:rPr>
            </w:pPr>
            <w:r>
              <w:t>Biologija, Povijest</w:t>
            </w:r>
          </w:p>
        </w:tc>
      </w:tr>
      <w:tr w:rsidR="0041708C" w:rsidRPr="0041708C" w14:paraId="74EAA64E" w14:textId="77777777" w:rsidTr="21B54E32">
        <w:trPr>
          <w:trHeight w:val="397"/>
        </w:trPr>
        <w:tc>
          <w:tcPr>
            <w:tcW w:w="2088" w:type="dxa"/>
            <w:shd w:val="clear" w:color="auto" w:fill="auto"/>
            <w:vAlign w:val="center"/>
          </w:tcPr>
          <w:p w14:paraId="7A0E9D0F" w14:textId="4FCF1D17" w:rsidR="0041708C" w:rsidRPr="00C62B0C" w:rsidRDefault="21B54E32" w:rsidP="0041708C">
            <w:pPr>
              <w:jc w:val="center"/>
            </w:pPr>
            <w:r>
              <w:t>5.6.2025.</w:t>
            </w:r>
          </w:p>
        </w:tc>
        <w:tc>
          <w:tcPr>
            <w:tcW w:w="6100" w:type="dxa"/>
            <w:shd w:val="clear" w:color="auto" w:fill="auto"/>
            <w:vAlign w:val="center"/>
          </w:tcPr>
          <w:p w14:paraId="1DAC4548" w14:textId="2096E3DE" w:rsidR="0041708C" w:rsidRPr="00C62B0C" w:rsidRDefault="21B54E32" w:rsidP="00BF1DAE">
            <w:r>
              <w:t>Politika i gospodarstvo, Geografija</w:t>
            </w:r>
          </w:p>
        </w:tc>
      </w:tr>
      <w:tr w:rsidR="0041708C" w:rsidRPr="0041708C" w14:paraId="17EF5495" w14:textId="77777777" w:rsidTr="21B54E32">
        <w:trPr>
          <w:trHeight w:val="397"/>
        </w:trPr>
        <w:tc>
          <w:tcPr>
            <w:tcW w:w="2088" w:type="dxa"/>
            <w:shd w:val="clear" w:color="auto" w:fill="auto"/>
            <w:vAlign w:val="center"/>
          </w:tcPr>
          <w:p w14:paraId="68FB05A7" w14:textId="5F6ED58B" w:rsidR="0041708C" w:rsidRPr="00C62B0C" w:rsidRDefault="21B54E32" w:rsidP="00EC5149">
            <w:pPr>
              <w:jc w:val="center"/>
            </w:pPr>
            <w:r>
              <w:t>6.6.2025.</w:t>
            </w:r>
          </w:p>
        </w:tc>
        <w:tc>
          <w:tcPr>
            <w:tcW w:w="6100" w:type="dxa"/>
            <w:shd w:val="clear" w:color="auto" w:fill="auto"/>
            <w:vAlign w:val="center"/>
          </w:tcPr>
          <w:p w14:paraId="0114D9AC" w14:textId="118F68FA" w:rsidR="0041708C" w:rsidRPr="00C62B0C" w:rsidRDefault="21B54E32" w:rsidP="00BF1DAE">
            <w:r>
              <w:t>Fizika, Logika</w:t>
            </w:r>
          </w:p>
        </w:tc>
      </w:tr>
      <w:tr w:rsidR="0041708C" w:rsidRPr="0041708C" w14:paraId="5960B1B9" w14:textId="77777777" w:rsidTr="21B54E32">
        <w:trPr>
          <w:trHeight w:val="397"/>
        </w:trPr>
        <w:tc>
          <w:tcPr>
            <w:tcW w:w="2088" w:type="dxa"/>
            <w:shd w:val="clear" w:color="auto" w:fill="auto"/>
            <w:vAlign w:val="center"/>
          </w:tcPr>
          <w:p w14:paraId="538C9B57" w14:textId="4D40F9FF" w:rsidR="0041708C" w:rsidRPr="00C62B0C" w:rsidRDefault="21B54E32" w:rsidP="00EC5149">
            <w:pPr>
              <w:jc w:val="center"/>
            </w:pPr>
            <w:r>
              <w:t>9.6.2025.</w:t>
            </w:r>
          </w:p>
        </w:tc>
        <w:tc>
          <w:tcPr>
            <w:tcW w:w="6100" w:type="dxa"/>
            <w:shd w:val="clear" w:color="auto" w:fill="auto"/>
            <w:vAlign w:val="center"/>
          </w:tcPr>
          <w:p w14:paraId="54303B53" w14:textId="47BE8777" w:rsidR="0041708C" w:rsidRPr="00C62B0C" w:rsidRDefault="21B54E32" w:rsidP="0041708C">
            <w:r>
              <w:t>Španjolski jezik A i B, Latinski jezik A i B</w:t>
            </w:r>
          </w:p>
        </w:tc>
      </w:tr>
      <w:tr w:rsidR="0041708C" w:rsidRPr="0041708C" w14:paraId="4706E4E5" w14:textId="77777777" w:rsidTr="21B54E32">
        <w:trPr>
          <w:trHeight w:val="397"/>
        </w:trPr>
        <w:tc>
          <w:tcPr>
            <w:tcW w:w="2088" w:type="dxa"/>
            <w:shd w:val="clear" w:color="auto" w:fill="auto"/>
            <w:vAlign w:val="center"/>
          </w:tcPr>
          <w:p w14:paraId="6D8EE67D" w14:textId="0944642A" w:rsidR="0041708C" w:rsidRPr="00C62B0C" w:rsidRDefault="21B54E32" w:rsidP="00AA103A">
            <w:pPr>
              <w:jc w:val="center"/>
            </w:pPr>
            <w:r>
              <w:t>10.6.2025.</w:t>
            </w:r>
          </w:p>
        </w:tc>
        <w:tc>
          <w:tcPr>
            <w:tcW w:w="6100" w:type="dxa"/>
            <w:shd w:val="clear" w:color="auto" w:fill="auto"/>
            <w:vAlign w:val="center"/>
          </w:tcPr>
          <w:p w14:paraId="1E2D32E9" w14:textId="5E29EDB9" w:rsidR="0041708C" w:rsidRPr="00C62B0C" w:rsidRDefault="21B54E32" w:rsidP="00BF1DAE">
            <w:r>
              <w:t>Njemački jezik A i B, Filozofija</w:t>
            </w:r>
          </w:p>
        </w:tc>
      </w:tr>
      <w:tr w:rsidR="0041708C" w:rsidRPr="0041708C" w14:paraId="5DACAA24" w14:textId="77777777" w:rsidTr="21B54E32">
        <w:trPr>
          <w:trHeight w:val="397"/>
        </w:trPr>
        <w:tc>
          <w:tcPr>
            <w:tcW w:w="2088" w:type="dxa"/>
            <w:shd w:val="clear" w:color="auto" w:fill="auto"/>
            <w:vAlign w:val="center"/>
          </w:tcPr>
          <w:p w14:paraId="6E87ED45" w14:textId="72072CEE" w:rsidR="0041708C" w:rsidRPr="00C62B0C" w:rsidRDefault="21B54E32" w:rsidP="00AA103A">
            <w:pPr>
              <w:jc w:val="center"/>
            </w:pPr>
            <w:r>
              <w:t>11.6.2025.</w:t>
            </w:r>
          </w:p>
        </w:tc>
        <w:tc>
          <w:tcPr>
            <w:tcW w:w="6100" w:type="dxa"/>
            <w:shd w:val="clear" w:color="auto" w:fill="auto"/>
            <w:vAlign w:val="center"/>
          </w:tcPr>
          <w:p w14:paraId="6FA6663A" w14:textId="57BA18B6" w:rsidR="0041708C" w:rsidRPr="00C62B0C" w:rsidRDefault="21B54E32" w:rsidP="00BF1DAE">
            <w:r>
              <w:t>Likovna umjetnost</w:t>
            </w:r>
          </w:p>
        </w:tc>
      </w:tr>
      <w:tr w:rsidR="0041708C" w:rsidRPr="0041708C" w14:paraId="5AE3B8AD" w14:textId="77777777" w:rsidTr="21B54E32">
        <w:trPr>
          <w:trHeight w:val="397"/>
        </w:trPr>
        <w:tc>
          <w:tcPr>
            <w:tcW w:w="2088" w:type="dxa"/>
            <w:shd w:val="clear" w:color="auto" w:fill="auto"/>
            <w:vAlign w:val="center"/>
          </w:tcPr>
          <w:p w14:paraId="440816A5" w14:textId="69C5A95B" w:rsidR="0041708C" w:rsidRPr="00C62B0C" w:rsidRDefault="21B54E32" w:rsidP="00BF1DAE">
            <w:pPr>
              <w:jc w:val="center"/>
            </w:pPr>
            <w:r>
              <w:t>16.6.2025.</w:t>
            </w:r>
          </w:p>
        </w:tc>
        <w:tc>
          <w:tcPr>
            <w:tcW w:w="6100" w:type="dxa"/>
            <w:shd w:val="clear" w:color="auto" w:fill="auto"/>
            <w:vAlign w:val="center"/>
          </w:tcPr>
          <w:p w14:paraId="0559A38B" w14:textId="355E15F5" w:rsidR="0041708C" w:rsidRPr="00C62B0C" w:rsidRDefault="21B54E32" w:rsidP="00931E1A">
            <w:r>
              <w:t>Hrvatski jezik (test + sažetak)</w:t>
            </w:r>
          </w:p>
        </w:tc>
      </w:tr>
      <w:tr w:rsidR="0041708C" w:rsidRPr="0041708C" w14:paraId="08032D82" w14:textId="77777777" w:rsidTr="21B54E32">
        <w:trPr>
          <w:trHeight w:val="397"/>
        </w:trPr>
        <w:tc>
          <w:tcPr>
            <w:tcW w:w="2088" w:type="dxa"/>
            <w:shd w:val="clear" w:color="auto" w:fill="auto"/>
            <w:vAlign w:val="center"/>
          </w:tcPr>
          <w:p w14:paraId="6D30B2FD" w14:textId="31F790CF" w:rsidR="0041708C" w:rsidRPr="00C62B0C" w:rsidRDefault="21B54E32" w:rsidP="00BF1DAE">
            <w:pPr>
              <w:jc w:val="center"/>
            </w:pPr>
            <w:r>
              <w:t>17.6.2025.</w:t>
            </w:r>
          </w:p>
        </w:tc>
        <w:tc>
          <w:tcPr>
            <w:tcW w:w="6100" w:type="dxa"/>
            <w:shd w:val="clear" w:color="auto" w:fill="auto"/>
            <w:vAlign w:val="center"/>
          </w:tcPr>
          <w:p w14:paraId="004F9491" w14:textId="76D2BB74" w:rsidR="0041708C" w:rsidRPr="00C62B0C" w:rsidRDefault="21B54E32" w:rsidP="008D5AC9">
            <w:r>
              <w:t>Hrvatski jezik (esej)</w:t>
            </w:r>
          </w:p>
        </w:tc>
      </w:tr>
      <w:tr w:rsidR="0041708C" w:rsidRPr="0041708C" w14:paraId="5D3CCD05" w14:textId="77777777" w:rsidTr="21B54E32">
        <w:trPr>
          <w:trHeight w:val="397"/>
        </w:trPr>
        <w:tc>
          <w:tcPr>
            <w:tcW w:w="2088" w:type="dxa"/>
            <w:shd w:val="clear" w:color="auto" w:fill="auto"/>
            <w:vAlign w:val="center"/>
          </w:tcPr>
          <w:p w14:paraId="7CF59BDB" w14:textId="73EB4912" w:rsidR="0041708C" w:rsidRPr="00C62B0C" w:rsidRDefault="21B54E32" w:rsidP="00BF1DAE">
            <w:pPr>
              <w:jc w:val="center"/>
            </w:pPr>
            <w:r>
              <w:t>18.6.2025.</w:t>
            </w:r>
          </w:p>
        </w:tc>
        <w:tc>
          <w:tcPr>
            <w:tcW w:w="6100" w:type="dxa"/>
            <w:shd w:val="clear" w:color="auto" w:fill="auto"/>
            <w:vAlign w:val="center"/>
          </w:tcPr>
          <w:p w14:paraId="756921A6" w14:textId="63DFF0CF" w:rsidR="0041708C" w:rsidRPr="00C62B0C" w:rsidRDefault="21B54E32" w:rsidP="008D5AC9">
            <w:r>
              <w:t>Engleski jezik A i B</w:t>
            </w:r>
          </w:p>
        </w:tc>
      </w:tr>
      <w:tr w:rsidR="0041708C" w:rsidRPr="0041708C" w14:paraId="78429C6B" w14:textId="77777777" w:rsidTr="21B54E32">
        <w:trPr>
          <w:trHeight w:val="397"/>
        </w:trPr>
        <w:tc>
          <w:tcPr>
            <w:tcW w:w="2088" w:type="dxa"/>
            <w:shd w:val="clear" w:color="auto" w:fill="auto"/>
            <w:vAlign w:val="center"/>
          </w:tcPr>
          <w:p w14:paraId="0092326E" w14:textId="0F88C9B7" w:rsidR="0041708C" w:rsidRPr="00C62B0C" w:rsidRDefault="21B54E32" w:rsidP="00931E1A">
            <w:pPr>
              <w:jc w:val="center"/>
            </w:pPr>
            <w:r>
              <w:t>23.6.2025.</w:t>
            </w:r>
          </w:p>
        </w:tc>
        <w:tc>
          <w:tcPr>
            <w:tcW w:w="6100" w:type="dxa"/>
            <w:shd w:val="clear" w:color="auto" w:fill="auto"/>
            <w:vAlign w:val="center"/>
          </w:tcPr>
          <w:p w14:paraId="03A551DF" w14:textId="41666849" w:rsidR="0041708C" w:rsidRPr="00C62B0C" w:rsidRDefault="21B54E32" w:rsidP="008D5AC9">
            <w:r>
              <w:t>Psihologija, Informatika</w:t>
            </w:r>
          </w:p>
        </w:tc>
      </w:tr>
      <w:tr w:rsidR="0041708C" w:rsidRPr="0041708C" w14:paraId="022E686E" w14:textId="77777777" w:rsidTr="21B54E32">
        <w:trPr>
          <w:trHeight w:val="397"/>
        </w:trPr>
        <w:tc>
          <w:tcPr>
            <w:tcW w:w="2088" w:type="dxa"/>
            <w:shd w:val="clear" w:color="auto" w:fill="auto"/>
            <w:vAlign w:val="center"/>
          </w:tcPr>
          <w:p w14:paraId="2E77BA5A" w14:textId="51D79279" w:rsidR="0041708C" w:rsidRPr="00C62B0C" w:rsidRDefault="21B54E32" w:rsidP="0041708C">
            <w:pPr>
              <w:jc w:val="center"/>
            </w:pPr>
            <w:r>
              <w:t>24.6.2025.</w:t>
            </w:r>
          </w:p>
        </w:tc>
        <w:tc>
          <w:tcPr>
            <w:tcW w:w="6100" w:type="dxa"/>
            <w:shd w:val="clear" w:color="auto" w:fill="auto"/>
            <w:vAlign w:val="center"/>
          </w:tcPr>
          <w:p w14:paraId="4234E47D" w14:textId="2E7C9714" w:rsidR="0041708C" w:rsidRPr="00C62B0C" w:rsidRDefault="21B54E32" w:rsidP="0041708C">
            <w:r>
              <w:t>Kemija, Sociologija</w:t>
            </w:r>
          </w:p>
        </w:tc>
      </w:tr>
      <w:tr w:rsidR="0041708C" w:rsidRPr="0041708C" w14:paraId="3EC7EEA0" w14:textId="77777777" w:rsidTr="21B54E32">
        <w:trPr>
          <w:trHeight w:val="397"/>
        </w:trPr>
        <w:tc>
          <w:tcPr>
            <w:tcW w:w="2088" w:type="dxa"/>
            <w:shd w:val="clear" w:color="auto" w:fill="auto"/>
            <w:vAlign w:val="center"/>
          </w:tcPr>
          <w:p w14:paraId="4968EF58" w14:textId="112F07E1" w:rsidR="0041708C" w:rsidRPr="00C62B0C" w:rsidRDefault="21B54E32" w:rsidP="00250000">
            <w:pPr>
              <w:jc w:val="center"/>
            </w:pPr>
            <w:r>
              <w:t>25.6.2025.</w:t>
            </w:r>
          </w:p>
        </w:tc>
        <w:tc>
          <w:tcPr>
            <w:tcW w:w="6100" w:type="dxa"/>
            <w:shd w:val="clear" w:color="auto" w:fill="auto"/>
            <w:vAlign w:val="center"/>
          </w:tcPr>
          <w:p w14:paraId="59B2E354" w14:textId="2B75E2F4" w:rsidR="0041708C" w:rsidRPr="00C62B0C" w:rsidRDefault="21B54E32" w:rsidP="00AA103A">
            <w:r>
              <w:t>Matematika A i B</w:t>
            </w:r>
          </w:p>
        </w:tc>
      </w:tr>
      <w:tr w:rsidR="0041708C" w:rsidRPr="0041708C" w14:paraId="70BF3C0B" w14:textId="77777777" w:rsidTr="21B54E32">
        <w:trPr>
          <w:trHeight w:val="397"/>
        </w:trPr>
        <w:tc>
          <w:tcPr>
            <w:tcW w:w="2088" w:type="dxa"/>
            <w:shd w:val="clear" w:color="auto" w:fill="auto"/>
            <w:vAlign w:val="center"/>
          </w:tcPr>
          <w:p w14:paraId="171A3330" w14:textId="3D105442" w:rsidR="0041708C" w:rsidRPr="00C62B0C" w:rsidRDefault="21B54E32" w:rsidP="0041708C">
            <w:pPr>
              <w:jc w:val="center"/>
            </w:pPr>
            <w:r>
              <w:t>26.6.2025.</w:t>
            </w:r>
          </w:p>
        </w:tc>
        <w:tc>
          <w:tcPr>
            <w:tcW w:w="6100" w:type="dxa"/>
            <w:shd w:val="clear" w:color="auto" w:fill="auto"/>
            <w:vAlign w:val="center"/>
          </w:tcPr>
          <w:p w14:paraId="632A81B7" w14:textId="55DECEC6" w:rsidR="0041708C" w:rsidRPr="00C62B0C" w:rsidRDefault="21B54E32" w:rsidP="00931E1A">
            <w:r>
              <w:t>Glazbena umjetnost, Vjeronauk, Etika</w:t>
            </w:r>
          </w:p>
        </w:tc>
      </w:tr>
    </w:tbl>
    <w:p w14:paraId="622EA248" w14:textId="77777777" w:rsidR="0041708C" w:rsidRPr="0041708C" w:rsidRDefault="0041708C" w:rsidP="0041708C">
      <w:pPr>
        <w:rPr>
          <w:b/>
        </w:rPr>
      </w:pPr>
    </w:p>
    <w:p w14:paraId="321488F0" w14:textId="20BF486A" w:rsidR="0041708C" w:rsidRPr="00C62B0C" w:rsidRDefault="21B54E32" w:rsidP="0041708C">
      <w:pPr>
        <w:jc w:val="both"/>
      </w:pPr>
      <w:r>
        <w:t>Prijava ispita: 1.12.2024. - 15.2.2025.</w:t>
      </w:r>
    </w:p>
    <w:p w14:paraId="58D61E6D" w14:textId="4FDEFE14" w:rsidR="0041708C" w:rsidRPr="00C62B0C" w:rsidRDefault="21B54E32" w:rsidP="0041708C">
      <w:pPr>
        <w:jc w:val="both"/>
      </w:pPr>
      <w:r>
        <w:t>Objava rezultata: 9.7.2025.</w:t>
      </w:r>
    </w:p>
    <w:p w14:paraId="295A2121" w14:textId="570ED9CC" w:rsidR="0041708C" w:rsidRPr="00C62B0C" w:rsidRDefault="21B54E32" w:rsidP="0041708C">
      <w:pPr>
        <w:jc w:val="both"/>
      </w:pPr>
      <w:r>
        <w:t>Rok za prigovore: 11.7.2025.</w:t>
      </w:r>
    </w:p>
    <w:p w14:paraId="01B5A730" w14:textId="2904B0F3" w:rsidR="0041708C" w:rsidRPr="00C62B0C" w:rsidRDefault="21B54E32" w:rsidP="0041708C">
      <w:pPr>
        <w:jc w:val="both"/>
      </w:pPr>
      <w:r>
        <w:t>Konačna objava rezultata: 16.7.2025.</w:t>
      </w:r>
    </w:p>
    <w:p w14:paraId="30DB98C2" w14:textId="0EBCD4BD" w:rsidR="0041708C" w:rsidRPr="00C62B0C" w:rsidRDefault="21B54E32" w:rsidP="0041708C">
      <w:pPr>
        <w:jc w:val="both"/>
      </w:pPr>
      <w:r>
        <w:t>Podjela svjedodžbi: 18.7.2025.</w:t>
      </w:r>
    </w:p>
    <w:p w14:paraId="7380066B" w14:textId="77777777" w:rsidR="0041708C" w:rsidRDefault="0041708C" w:rsidP="0041708C">
      <w:pPr>
        <w:rPr>
          <w:b/>
        </w:rPr>
      </w:pPr>
    </w:p>
    <w:p w14:paraId="118333B4" w14:textId="77777777" w:rsidR="00944AC9" w:rsidRPr="0041708C" w:rsidRDefault="00944AC9" w:rsidP="0041708C">
      <w:pPr>
        <w:rPr>
          <w:b/>
        </w:rPr>
      </w:pPr>
    </w:p>
    <w:p w14:paraId="71634B8A" w14:textId="009D27D4" w:rsidR="0041708C" w:rsidRPr="005E452D" w:rsidRDefault="21B54E32" w:rsidP="21B54E32">
      <w:pPr>
        <w:rPr>
          <w:b/>
          <w:bCs/>
          <w:color w:val="C00000"/>
        </w:rPr>
      </w:pPr>
      <w:r w:rsidRPr="21B54E32">
        <w:rPr>
          <w:b/>
          <w:bCs/>
        </w:rPr>
        <w:t>Kalendar provedbe ispita državne mature – drugi rok</w:t>
      </w:r>
    </w:p>
    <w:p w14:paraId="418FE1C7" w14:textId="77777777" w:rsidR="0041708C" w:rsidRPr="0041708C" w:rsidRDefault="0041708C" w:rsidP="0041708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958"/>
      </w:tblGrid>
      <w:tr w:rsidR="0041708C" w:rsidRPr="0041708C" w14:paraId="3401385F" w14:textId="77777777" w:rsidTr="21B54E32">
        <w:trPr>
          <w:trHeight w:val="397"/>
        </w:trPr>
        <w:tc>
          <w:tcPr>
            <w:tcW w:w="2088" w:type="dxa"/>
            <w:shd w:val="clear" w:color="auto" w:fill="E2EFD9" w:themeFill="accent6" w:themeFillTint="33"/>
            <w:vAlign w:val="center"/>
          </w:tcPr>
          <w:p w14:paraId="47D56EC0" w14:textId="77777777" w:rsidR="0041708C" w:rsidRPr="0041708C" w:rsidRDefault="0041708C" w:rsidP="0041708C">
            <w:pPr>
              <w:jc w:val="center"/>
              <w:rPr>
                <w:b/>
              </w:rPr>
            </w:pPr>
            <w:r w:rsidRPr="0041708C">
              <w:rPr>
                <w:b/>
              </w:rPr>
              <w:t>Datum</w:t>
            </w:r>
          </w:p>
        </w:tc>
        <w:tc>
          <w:tcPr>
            <w:tcW w:w="5958" w:type="dxa"/>
            <w:shd w:val="clear" w:color="auto" w:fill="E2EFD9" w:themeFill="accent6" w:themeFillTint="33"/>
            <w:vAlign w:val="center"/>
          </w:tcPr>
          <w:p w14:paraId="6206A552" w14:textId="77777777" w:rsidR="0041708C" w:rsidRPr="0041708C" w:rsidRDefault="0041708C" w:rsidP="0041708C">
            <w:pPr>
              <w:jc w:val="center"/>
              <w:rPr>
                <w:b/>
              </w:rPr>
            </w:pPr>
            <w:r w:rsidRPr="0041708C">
              <w:rPr>
                <w:b/>
              </w:rPr>
              <w:t>Predmet</w:t>
            </w:r>
          </w:p>
        </w:tc>
      </w:tr>
      <w:tr w:rsidR="001D7B9F" w:rsidRPr="001D7B9F" w14:paraId="6434DB76" w14:textId="77777777" w:rsidTr="21B54E32">
        <w:trPr>
          <w:trHeight w:val="397"/>
        </w:trPr>
        <w:tc>
          <w:tcPr>
            <w:tcW w:w="2088" w:type="dxa"/>
            <w:shd w:val="clear" w:color="auto" w:fill="auto"/>
            <w:vAlign w:val="center"/>
          </w:tcPr>
          <w:p w14:paraId="2DDC5879" w14:textId="0A20AE94" w:rsidR="0041708C" w:rsidRPr="001D7B9F" w:rsidRDefault="21B54E32" w:rsidP="00C62B0C">
            <w:pPr>
              <w:jc w:val="center"/>
              <w:rPr>
                <w:color w:val="000000" w:themeColor="text1"/>
              </w:rPr>
            </w:pPr>
            <w:r w:rsidRPr="21B54E32">
              <w:rPr>
                <w:color w:val="000000" w:themeColor="text1"/>
              </w:rPr>
              <w:t>20.8.2025.</w:t>
            </w:r>
          </w:p>
        </w:tc>
        <w:tc>
          <w:tcPr>
            <w:tcW w:w="5958" w:type="dxa"/>
            <w:shd w:val="clear" w:color="auto" w:fill="auto"/>
            <w:vAlign w:val="center"/>
          </w:tcPr>
          <w:p w14:paraId="793AEA21" w14:textId="5CD49D90" w:rsidR="0041708C" w:rsidRPr="001D7B9F" w:rsidRDefault="21B54E32" w:rsidP="00566391">
            <w:pPr>
              <w:rPr>
                <w:color w:val="000000" w:themeColor="text1"/>
              </w:rPr>
            </w:pPr>
            <w:r w:rsidRPr="21B54E32">
              <w:rPr>
                <w:color w:val="000000" w:themeColor="text1"/>
              </w:rPr>
              <w:t>Informatika, Politika i gospodarstvo</w:t>
            </w:r>
          </w:p>
        </w:tc>
      </w:tr>
      <w:tr w:rsidR="001D7B9F" w:rsidRPr="001D7B9F" w14:paraId="68464F88" w14:textId="77777777" w:rsidTr="21B54E32">
        <w:trPr>
          <w:trHeight w:val="397"/>
        </w:trPr>
        <w:tc>
          <w:tcPr>
            <w:tcW w:w="2088" w:type="dxa"/>
            <w:shd w:val="clear" w:color="auto" w:fill="auto"/>
            <w:vAlign w:val="center"/>
          </w:tcPr>
          <w:p w14:paraId="5AD43839" w14:textId="5120EC76" w:rsidR="0041708C" w:rsidRPr="001D7B9F" w:rsidRDefault="21B54E32" w:rsidP="00C62B0C">
            <w:pPr>
              <w:jc w:val="center"/>
              <w:rPr>
                <w:color w:val="000000" w:themeColor="text1"/>
              </w:rPr>
            </w:pPr>
            <w:r w:rsidRPr="21B54E32">
              <w:rPr>
                <w:color w:val="000000" w:themeColor="text1"/>
              </w:rPr>
              <w:t>21.8.2025.</w:t>
            </w:r>
          </w:p>
        </w:tc>
        <w:tc>
          <w:tcPr>
            <w:tcW w:w="5958" w:type="dxa"/>
            <w:shd w:val="clear" w:color="auto" w:fill="auto"/>
            <w:vAlign w:val="center"/>
          </w:tcPr>
          <w:p w14:paraId="1A7DD44D" w14:textId="42C5BA61" w:rsidR="0041708C" w:rsidRPr="001D7B9F" w:rsidRDefault="21B54E32" w:rsidP="0041708C">
            <w:pPr>
              <w:rPr>
                <w:color w:val="000000" w:themeColor="text1"/>
              </w:rPr>
            </w:pPr>
            <w:r w:rsidRPr="21B54E32">
              <w:rPr>
                <w:color w:val="000000" w:themeColor="text1"/>
              </w:rPr>
              <w:t>Hrvatski jezik (test + sažetak), Filozofija</w:t>
            </w:r>
          </w:p>
        </w:tc>
      </w:tr>
      <w:tr w:rsidR="001D7B9F" w:rsidRPr="001D7B9F" w14:paraId="0482410C" w14:textId="77777777" w:rsidTr="21B54E32">
        <w:trPr>
          <w:trHeight w:val="397"/>
        </w:trPr>
        <w:tc>
          <w:tcPr>
            <w:tcW w:w="2088" w:type="dxa"/>
            <w:shd w:val="clear" w:color="auto" w:fill="auto"/>
            <w:vAlign w:val="center"/>
          </w:tcPr>
          <w:p w14:paraId="6C661222" w14:textId="143D766D" w:rsidR="0041708C" w:rsidRPr="001D7B9F" w:rsidRDefault="21B54E32" w:rsidP="00C62B0C">
            <w:pPr>
              <w:jc w:val="center"/>
              <w:rPr>
                <w:color w:val="000000" w:themeColor="text1"/>
              </w:rPr>
            </w:pPr>
            <w:r w:rsidRPr="21B54E32">
              <w:rPr>
                <w:color w:val="000000" w:themeColor="text1"/>
              </w:rPr>
              <w:t>22.8.2025.</w:t>
            </w:r>
          </w:p>
        </w:tc>
        <w:tc>
          <w:tcPr>
            <w:tcW w:w="5958" w:type="dxa"/>
            <w:shd w:val="clear" w:color="auto" w:fill="auto"/>
            <w:vAlign w:val="center"/>
          </w:tcPr>
          <w:p w14:paraId="22D29A9D" w14:textId="5885C3C4" w:rsidR="0041708C" w:rsidRPr="001D7B9F" w:rsidRDefault="21B54E32" w:rsidP="00566391">
            <w:pPr>
              <w:rPr>
                <w:color w:val="000000" w:themeColor="text1"/>
              </w:rPr>
            </w:pPr>
            <w:r w:rsidRPr="21B54E32">
              <w:rPr>
                <w:color w:val="000000" w:themeColor="text1"/>
              </w:rPr>
              <w:t>Hrvatski jezik (esej), Glazbena umjetnost</w:t>
            </w:r>
          </w:p>
        </w:tc>
      </w:tr>
      <w:tr w:rsidR="001D7B9F" w:rsidRPr="001D7B9F" w14:paraId="7B2549B7" w14:textId="77777777" w:rsidTr="21B54E32">
        <w:trPr>
          <w:trHeight w:val="397"/>
        </w:trPr>
        <w:tc>
          <w:tcPr>
            <w:tcW w:w="2088" w:type="dxa"/>
            <w:shd w:val="clear" w:color="auto" w:fill="auto"/>
            <w:vAlign w:val="center"/>
          </w:tcPr>
          <w:p w14:paraId="14060BD4" w14:textId="4E4B71B8" w:rsidR="0041708C" w:rsidRPr="001D7B9F" w:rsidRDefault="21B54E32" w:rsidP="00C62B0C">
            <w:pPr>
              <w:jc w:val="center"/>
              <w:rPr>
                <w:color w:val="000000" w:themeColor="text1"/>
              </w:rPr>
            </w:pPr>
            <w:r w:rsidRPr="21B54E32">
              <w:rPr>
                <w:color w:val="000000" w:themeColor="text1"/>
              </w:rPr>
              <w:t>25.8.2025.</w:t>
            </w:r>
          </w:p>
        </w:tc>
        <w:tc>
          <w:tcPr>
            <w:tcW w:w="5958" w:type="dxa"/>
            <w:shd w:val="clear" w:color="auto" w:fill="auto"/>
            <w:vAlign w:val="center"/>
          </w:tcPr>
          <w:p w14:paraId="47008CC5" w14:textId="39BDA49B" w:rsidR="0041708C" w:rsidRPr="001D7B9F" w:rsidRDefault="21B54E32" w:rsidP="0041708C">
            <w:pPr>
              <w:rPr>
                <w:color w:val="000000" w:themeColor="text1"/>
              </w:rPr>
            </w:pPr>
            <w:r w:rsidRPr="21B54E32">
              <w:rPr>
                <w:color w:val="000000" w:themeColor="text1"/>
              </w:rPr>
              <w:t>Fizika, Geografija</w:t>
            </w:r>
          </w:p>
        </w:tc>
      </w:tr>
      <w:tr w:rsidR="001D7B9F" w:rsidRPr="001D7B9F" w14:paraId="20FB5B3C" w14:textId="77777777" w:rsidTr="21B54E32">
        <w:trPr>
          <w:trHeight w:val="397"/>
        </w:trPr>
        <w:tc>
          <w:tcPr>
            <w:tcW w:w="2088" w:type="dxa"/>
            <w:shd w:val="clear" w:color="auto" w:fill="auto"/>
            <w:vAlign w:val="center"/>
          </w:tcPr>
          <w:p w14:paraId="6089DDC0" w14:textId="0788638D" w:rsidR="0041708C" w:rsidRPr="001D7B9F" w:rsidRDefault="21B54E32" w:rsidP="00C62B0C">
            <w:pPr>
              <w:jc w:val="center"/>
              <w:rPr>
                <w:color w:val="000000" w:themeColor="text1"/>
              </w:rPr>
            </w:pPr>
            <w:r w:rsidRPr="21B54E32">
              <w:rPr>
                <w:color w:val="000000" w:themeColor="text1"/>
              </w:rPr>
              <w:t>26.8.2025.</w:t>
            </w:r>
          </w:p>
        </w:tc>
        <w:tc>
          <w:tcPr>
            <w:tcW w:w="5958" w:type="dxa"/>
            <w:shd w:val="clear" w:color="auto" w:fill="auto"/>
            <w:vAlign w:val="center"/>
          </w:tcPr>
          <w:p w14:paraId="240CFAB9" w14:textId="3453847E" w:rsidR="0041708C" w:rsidRPr="001D7B9F" w:rsidRDefault="21B54E32" w:rsidP="00566391">
            <w:pPr>
              <w:rPr>
                <w:color w:val="000000" w:themeColor="text1"/>
              </w:rPr>
            </w:pPr>
            <w:r w:rsidRPr="21B54E32">
              <w:rPr>
                <w:color w:val="000000" w:themeColor="text1"/>
              </w:rPr>
              <w:t>Biologija, Povijest</w:t>
            </w:r>
          </w:p>
        </w:tc>
      </w:tr>
      <w:tr w:rsidR="001D7B9F" w:rsidRPr="001D7B9F" w14:paraId="0ADE8A47" w14:textId="77777777" w:rsidTr="21B54E32">
        <w:trPr>
          <w:trHeight w:val="397"/>
        </w:trPr>
        <w:tc>
          <w:tcPr>
            <w:tcW w:w="2088" w:type="dxa"/>
            <w:shd w:val="clear" w:color="auto" w:fill="auto"/>
            <w:vAlign w:val="center"/>
          </w:tcPr>
          <w:p w14:paraId="65E7BFF9" w14:textId="770D93F7" w:rsidR="0041708C" w:rsidRPr="001D7B9F" w:rsidRDefault="21B54E32" w:rsidP="00C62B0C">
            <w:pPr>
              <w:jc w:val="center"/>
              <w:rPr>
                <w:color w:val="000000" w:themeColor="text1"/>
              </w:rPr>
            </w:pPr>
            <w:r w:rsidRPr="21B54E32">
              <w:rPr>
                <w:color w:val="000000" w:themeColor="text1"/>
              </w:rPr>
              <w:lastRenderedPageBreak/>
              <w:t>27.8.2025.</w:t>
            </w:r>
          </w:p>
        </w:tc>
        <w:tc>
          <w:tcPr>
            <w:tcW w:w="5958" w:type="dxa"/>
            <w:shd w:val="clear" w:color="auto" w:fill="auto"/>
            <w:vAlign w:val="center"/>
          </w:tcPr>
          <w:p w14:paraId="06BC8F9F" w14:textId="4ADF88A2" w:rsidR="0041708C" w:rsidRPr="001D7B9F" w:rsidRDefault="21B54E32" w:rsidP="00566391">
            <w:pPr>
              <w:rPr>
                <w:color w:val="000000" w:themeColor="text1"/>
              </w:rPr>
            </w:pPr>
            <w:r w:rsidRPr="21B54E32">
              <w:rPr>
                <w:color w:val="000000" w:themeColor="text1"/>
              </w:rPr>
              <w:t>Matematika A i B, Sociologija</w:t>
            </w:r>
          </w:p>
        </w:tc>
      </w:tr>
      <w:tr w:rsidR="001D7B9F" w:rsidRPr="001D7B9F" w14:paraId="3A17522F" w14:textId="77777777" w:rsidTr="21B54E32">
        <w:trPr>
          <w:trHeight w:val="397"/>
        </w:trPr>
        <w:tc>
          <w:tcPr>
            <w:tcW w:w="2088" w:type="dxa"/>
            <w:shd w:val="clear" w:color="auto" w:fill="auto"/>
            <w:vAlign w:val="center"/>
          </w:tcPr>
          <w:p w14:paraId="166B6C29" w14:textId="7057F7DA" w:rsidR="0041708C" w:rsidRPr="001D7B9F" w:rsidRDefault="21B54E32" w:rsidP="0041708C">
            <w:pPr>
              <w:jc w:val="center"/>
              <w:rPr>
                <w:color w:val="000000" w:themeColor="text1"/>
              </w:rPr>
            </w:pPr>
            <w:r w:rsidRPr="21B54E32">
              <w:rPr>
                <w:color w:val="000000" w:themeColor="text1"/>
              </w:rPr>
              <w:t>28.8.2025.</w:t>
            </w:r>
          </w:p>
        </w:tc>
        <w:tc>
          <w:tcPr>
            <w:tcW w:w="5958" w:type="dxa"/>
            <w:shd w:val="clear" w:color="auto" w:fill="auto"/>
            <w:vAlign w:val="center"/>
          </w:tcPr>
          <w:p w14:paraId="3221145F" w14:textId="12D22D2A" w:rsidR="0041708C" w:rsidRPr="001D7B9F" w:rsidRDefault="21B54E32" w:rsidP="00566391">
            <w:pPr>
              <w:rPr>
                <w:color w:val="000000" w:themeColor="text1"/>
              </w:rPr>
            </w:pPr>
            <w:r w:rsidRPr="21B54E32">
              <w:rPr>
                <w:color w:val="000000" w:themeColor="text1"/>
              </w:rPr>
              <w:t>Kemija, Psihologija</w:t>
            </w:r>
          </w:p>
        </w:tc>
      </w:tr>
      <w:tr w:rsidR="001D7B9F" w:rsidRPr="001D7B9F" w14:paraId="7FE82941" w14:textId="77777777" w:rsidTr="21B54E32">
        <w:trPr>
          <w:trHeight w:val="397"/>
        </w:trPr>
        <w:tc>
          <w:tcPr>
            <w:tcW w:w="2088" w:type="dxa"/>
            <w:shd w:val="clear" w:color="auto" w:fill="auto"/>
            <w:vAlign w:val="center"/>
          </w:tcPr>
          <w:p w14:paraId="2BB8AE77" w14:textId="7885B633" w:rsidR="0041708C" w:rsidRPr="001D7B9F" w:rsidRDefault="21B54E32" w:rsidP="00E94B36">
            <w:pPr>
              <w:jc w:val="center"/>
              <w:rPr>
                <w:color w:val="000000" w:themeColor="text1"/>
              </w:rPr>
            </w:pPr>
            <w:r w:rsidRPr="21B54E32">
              <w:rPr>
                <w:color w:val="000000" w:themeColor="text1"/>
              </w:rPr>
              <w:t>29.8.2025.</w:t>
            </w:r>
          </w:p>
        </w:tc>
        <w:tc>
          <w:tcPr>
            <w:tcW w:w="5958" w:type="dxa"/>
            <w:shd w:val="clear" w:color="auto" w:fill="auto"/>
            <w:vAlign w:val="center"/>
          </w:tcPr>
          <w:p w14:paraId="6709D974" w14:textId="7279730A" w:rsidR="0041708C" w:rsidRPr="001D7B9F" w:rsidRDefault="21B54E32" w:rsidP="00566391">
            <w:pPr>
              <w:rPr>
                <w:color w:val="000000" w:themeColor="text1"/>
              </w:rPr>
            </w:pPr>
            <w:r w:rsidRPr="21B54E32">
              <w:rPr>
                <w:color w:val="000000" w:themeColor="text1"/>
              </w:rPr>
              <w:t>Engleski jezik A i B, Logika</w:t>
            </w:r>
          </w:p>
        </w:tc>
      </w:tr>
      <w:tr w:rsidR="001D7B9F" w:rsidRPr="001D7B9F" w14:paraId="1275E9F1" w14:textId="77777777" w:rsidTr="21B54E32">
        <w:trPr>
          <w:trHeight w:val="397"/>
        </w:trPr>
        <w:tc>
          <w:tcPr>
            <w:tcW w:w="2088" w:type="dxa"/>
            <w:shd w:val="clear" w:color="auto" w:fill="auto"/>
            <w:vAlign w:val="center"/>
          </w:tcPr>
          <w:p w14:paraId="088394F5" w14:textId="5D658ED7" w:rsidR="0041708C" w:rsidRPr="001D7B9F" w:rsidRDefault="21B54E32" w:rsidP="00BF6075">
            <w:pPr>
              <w:jc w:val="center"/>
              <w:rPr>
                <w:color w:val="000000" w:themeColor="text1"/>
              </w:rPr>
            </w:pPr>
            <w:r w:rsidRPr="21B54E32">
              <w:rPr>
                <w:color w:val="000000" w:themeColor="text1"/>
              </w:rPr>
              <w:t>1.9.2025.</w:t>
            </w:r>
          </w:p>
        </w:tc>
        <w:tc>
          <w:tcPr>
            <w:tcW w:w="5958" w:type="dxa"/>
            <w:shd w:val="clear" w:color="auto" w:fill="auto"/>
            <w:vAlign w:val="center"/>
          </w:tcPr>
          <w:p w14:paraId="3AF635AC" w14:textId="54281EC6" w:rsidR="0041708C" w:rsidRPr="001D7B9F" w:rsidRDefault="21B54E32" w:rsidP="00566391">
            <w:pPr>
              <w:rPr>
                <w:color w:val="000000" w:themeColor="text1"/>
              </w:rPr>
            </w:pPr>
            <w:r w:rsidRPr="21B54E32">
              <w:rPr>
                <w:color w:val="000000" w:themeColor="text1"/>
              </w:rPr>
              <w:t>Njemački jezik A i B, Vjeronauk, Etika</w:t>
            </w:r>
          </w:p>
        </w:tc>
      </w:tr>
      <w:tr w:rsidR="001D7B9F" w:rsidRPr="001D7B9F" w14:paraId="6134818A" w14:textId="77777777" w:rsidTr="21B54E32">
        <w:trPr>
          <w:trHeight w:val="397"/>
        </w:trPr>
        <w:tc>
          <w:tcPr>
            <w:tcW w:w="2088" w:type="dxa"/>
            <w:shd w:val="clear" w:color="auto" w:fill="auto"/>
            <w:vAlign w:val="center"/>
          </w:tcPr>
          <w:p w14:paraId="509C8FF3" w14:textId="6C2AAD89" w:rsidR="0041708C" w:rsidRPr="001D7B9F" w:rsidRDefault="21B54E32" w:rsidP="000E7F46">
            <w:pPr>
              <w:jc w:val="center"/>
              <w:rPr>
                <w:color w:val="000000" w:themeColor="text1"/>
              </w:rPr>
            </w:pPr>
            <w:r w:rsidRPr="21B54E32">
              <w:rPr>
                <w:color w:val="000000" w:themeColor="text1"/>
              </w:rPr>
              <w:t>2.9.2025.</w:t>
            </w:r>
          </w:p>
        </w:tc>
        <w:tc>
          <w:tcPr>
            <w:tcW w:w="5958" w:type="dxa"/>
            <w:shd w:val="clear" w:color="auto" w:fill="auto"/>
            <w:vAlign w:val="center"/>
          </w:tcPr>
          <w:p w14:paraId="214B4F78" w14:textId="3A476684" w:rsidR="0041708C" w:rsidRPr="001D7B9F" w:rsidRDefault="21B54E32" w:rsidP="00566391">
            <w:pPr>
              <w:rPr>
                <w:color w:val="000000" w:themeColor="text1"/>
              </w:rPr>
            </w:pPr>
            <w:r w:rsidRPr="21B54E32">
              <w:rPr>
                <w:color w:val="000000" w:themeColor="text1"/>
              </w:rPr>
              <w:t>Španjolski jezik A i B, Likovna umjetnost</w:t>
            </w:r>
          </w:p>
        </w:tc>
      </w:tr>
      <w:tr w:rsidR="001D7B9F" w:rsidRPr="001D7B9F" w14:paraId="3EDACB1D" w14:textId="77777777" w:rsidTr="21B54E32">
        <w:trPr>
          <w:trHeight w:val="397"/>
        </w:trPr>
        <w:tc>
          <w:tcPr>
            <w:tcW w:w="2088" w:type="dxa"/>
            <w:shd w:val="clear" w:color="auto" w:fill="auto"/>
            <w:vAlign w:val="center"/>
          </w:tcPr>
          <w:p w14:paraId="365A67E5" w14:textId="6ACEE1DE" w:rsidR="0041708C" w:rsidRPr="001D7B9F" w:rsidRDefault="21B54E32" w:rsidP="002814F3">
            <w:pPr>
              <w:jc w:val="center"/>
              <w:rPr>
                <w:color w:val="000000" w:themeColor="text1"/>
              </w:rPr>
            </w:pPr>
            <w:r w:rsidRPr="21B54E32">
              <w:rPr>
                <w:color w:val="000000" w:themeColor="text1"/>
              </w:rPr>
              <w:t>5.9.2025.</w:t>
            </w:r>
          </w:p>
        </w:tc>
        <w:tc>
          <w:tcPr>
            <w:tcW w:w="5958" w:type="dxa"/>
            <w:shd w:val="clear" w:color="auto" w:fill="auto"/>
            <w:vAlign w:val="center"/>
          </w:tcPr>
          <w:p w14:paraId="45509116" w14:textId="4315452B" w:rsidR="0041708C" w:rsidRPr="001D7B9F" w:rsidRDefault="21B54E32" w:rsidP="00566391">
            <w:pPr>
              <w:rPr>
                <w:color w:val="000000" w:themeColor="text1"/>
              </w:rPr>
            </w:pPr>
            <w:r w:rsidRPr="21B54E32">
              <w:rPr>
                <w:color w:val="000000" w:themeColor="text1"/>
              </w:rPr>
              <w:t>Latinski jezik A i B</w:t>
            </w:r>
          </w:p>
        </w:tc>
      </w:tr>
    </w:tbl>
    <w:p w14:paraId="0E377A97" w14:textId="7002894A" w:rsidR="0041708C" w:rsidRPr="001D7B9F" w:rsidRDefault="0041708C" w:rsidP="21B54E32"/>
    <w:p w14:paraId="0166A4D6" w14:textId="7ADB9B90" w:rsidR="0041708C" w:rsidRPr="001D7B9F" w:rsidRDefault="21B54E32" w:rsidP="0041708C">
      <w:pPr>
        <w:jc w:val="both"/>
        <w:rPr>
          <w:color w:val="000000" w:themeColor="text1"/>
        </w:rPr>
      </w:pPr>
      <w:r w:rsidRPr="21B54E32">
        <w:rPr>
          <w:color w:val="000000" w:themeColor="text1"/>
        </w:rPr>
        <w:t>Prijava ispita: 19.7.2025. - 30.7.2025.</w:t>
      </w:r>
    </w:p>
    <w:p w14:paraId="59CE5F23" w14:textId="53C859E5" w:rsidR="0041708C" w:rsidRPr="001D7B9F" w:rsidRDefault="21B54E32" w:rsidP="0041708C">
      <w:pPr>
        <w:jc w:val="both"/>
        <w:rPr>
          <w:color w:val="000000" w:themeColor="text1"/>
        </w:rPr>
      </w:pPr>
      <w:r w:rsidRPr="21B54E32">
        <w:rPr>
          <w:color w:val="000000" w:themeColor="text1"/>
        </w:rPr>
        <w:t>Objava rezultata: 10.9.2025.</w:t>
      </w:r>
    </w:p>
    <w:p w14:paraId="5D24A0CC" w14:textId="246E5FA8" w:rsidR="0041708C" w:rsidRPr="001D7B9F" w:rsidRDefault="21B54E32" w:rsidP="0041708C">
      <w:pPr>
        <w:jc w:val="both"/>
        <w:rPr>
          <w:color w:val="000000" w:themeColor="text1"/>
        </w:rPr>
      </w:pPr>
      <w:r w:rsidRPr="21B54E32">
        <w:rPr>
          <w:color w:val="000000" w:themeColor="text1"/>
        </w:rPr>
        <w:t>Rok za prigovore: 12.9.2025.</w:t>
      </w:r>
    </w:p>
    <w:p w14:paraId="6139AAAB" w14:textId="3A3ADF3E" w:rsidR="0041708C" w:rsidRPr="001D7B9F" w:rsidRDefault="21B54E32" w:rsidP="0041708C">
      <w:pPr>
        <w:jc w:val="both"/>
        <w:rPr>
          <w:color w:val="000000" w:themeColor="text1"/>
        </w:rPr>
      </w:pPr>
      <w:r w:rsidRPr="21B54E32">
        <w:rPr>
          <w:color w:val="000000" w:themeColor="text1"/>
        </w:rPr>
        <w:t>Objava konačnih rezultata: 17.9.2025.</w:t>
      </w:r>
    </w:p>
    <w:p w14:paraId="7C5545EC" w14:textId="6992F0E6" w:rsidR="0041708C" w:rsidRPr="001D7B9F" w:rsidRDefault="21B54E32" w:rsidP="0041708C">
      <w:pPr>
        <w:jc w:val="both"/>
        <w:rPr>
          <w:color w:val="000000" w:themeColor="text1"/>
        </w:rPr>
      </w:pPr>
      <w:r w:rsidRPr="21B54E32">
        <w:rPr>
          <w:color w:val="000000" w:themeColor="text1"/>
        </w:rPr>
        <w:t>Podjela svjedodžbi: 18.9.2025.</w:t>
      </w:r>
    </w:p>
    <w:p w14:paraId="051A2253" w14:textId="3859554B" w:rsidR="00944AC9" w:rsidRDefault="00944AC9" w:rsidP="00B211AF">
      <w:pPr>
        <w:tabs>
          <w:tab w:val="left" w:pos="822"/>
        </w:tabs>
        <w:rPr>
          <w:b/>
        </w:rPr>
      </w:pPr>
      <w:bookmarkStart w:id="59" w:name="_Toc525555252"/>
    </w:p>
    <w:p w14:paraId="5629EB3C" w14:textId="21323BCF" w:rsidR="00270114" w:rsidRDefault="00270114" w:rsidP="00B211AF">
      <w:pPr>
        <w:tabs>
          <w:tab w:val="left" w:pos="822"/>
        </w:tabs>
        <w:rPr>
          <w:b/>
        </w:rPr>
      </w:pPr>
    </w:p>
    <w:p w14:paraId="1F2D33F7" w14:textId="77777777" w:rsidR="00270114" w:rsidRPr="00944AC9" w:rsidRDefault="00270114" w:rsidP="00B211AF">
      <w:pPr>
        <w:tabs>
          <w:tab w:val="left" w:pos="822"/>
        </w:tabs>
        <w:rPr>
          <w:b/>
        </w:rPr>
      </w:pPr>
    </w:p>
    <w:p w14:paraId="56A36A5F" w14:textId="11C6C568" w:rsidR="0041708C" w:rsidRPr="00944AC9" w:rsidRDefault="004F6ACE" w:rsidP="004F6ACE">
      <w:pPr>
        <w:pStyle w:val="Stil1"/>
        <w:numPr>
          <w:ilvl w:val="0"/>
          <w:numId w:val="0"/>
        </w:numPr>
        <w:ind w:left="426"/>
      </w:pPr>
      <w:bookmarkStart w:id="60" w:name="_Toc178847963"/>
      <w:r>
        <w:t xml:space="preserve">8. </w:t>
      </w:r>
      <w:r w:rsidR="0041708C" w:rsidRPr="0041708C">
        <w:t>PODACI O OSTALIM AKTIVNOSTIMA U FUNKCIJI ODGOJNO- OBRAZOVNOG  RADA</w:t>
      </w:r>
      <w:bookmarkEnd w:id="59"/>
      <w:bookmarkEnd w:id="60"/>
      <w:r w:rsidR="0041708C" w:rsidRPr="0041708C">
        <w:t xml:space="preserve"> </w:t>
      </w:r>
    </w:p>
    <w:p w14:paraId="56349C65" w14:textId="77777777" w:rsidR="0041708C" w:rsidRPr="0041708C" w:rsidRDefault="0041708C" w:rsidP="0041708C">
      <w:pPr>
        <w:rPr>
          <w:vanish/>
        </w:rPr>
      </w:pPr>
    </w:p>
    <w:p w14:paraId="3B60BF62" w14:textId="77777777" w:rsidR="0041708C" w:rsidRPr="0041708C" w:rsidRDefault="0041708C" w:rsidP="0041708C">
      <w:pPr>
        <w:spacing w:after="120"/>
        <w:rPr>
          <w:b/>
        </w:rPr>
      </w:pPr>
    </w:p>
    <w:p w14:paraId="099AF3A3" w14:textId="59CE43F4" w:rsidR="0041708C" w:rsidRPr="00944AC9" w:rsidRDefault="004F6ACE" w:rsidP="004F6ACE">
      <w:pPr>
        <w:pStyle w:val="Stil2"/>
        <w:numPr>
          <w:ilvl w:val="0"/>
          <w:numId w:val="0"/>
        </w:numPr>
        <w:ind w:left="425"/>
      </w:pPr>
      <w:bookmarkStart w:id="61" w:name="_Toc525555254"/>
      <w:bookmarkStart w:id="62" w:name="_Toc178847964"/>
      <w:r>
        <w:t>8.1.</w:t>
      </w:r>
      <w:r w:rsidR="009D4749">
        <w:t xml:space="preserve"> </w:t>
      </w:r>
      <w:r w:rsidR="0041708C" w:rsidRPr="0041708C">
        <w:t>Plan kulturne i javne djelatnosti</w:t>
      </w:r>
      <w:bookmarkEnd w:id="61"/>
      <w:bookmarkEnd w:id="62"/>
    </w:p>
    <w:p w14:paraId="1881704F" w14:textId="1F3A5F39" w:rsidR="0041708C" w:rsidRPr="00E71531" w:rsidRDefault="004F6ACE" w:rsidP="004F6ACE">
      <w:pPr>
        <w:pStyle w:val="Stil3"/>
        <w:numPr>
          <w:ilvl w:val="0"/>
          <w:numId w:val="0"/>
        </w:numPr>
        <w:ind w:left="360"/>
      </w:pPr>
      <w:bookmarkStart w:id="63" w:name="_Toc525555255"/>
      <w:bookmarkStart w:id="64" w:name="_Toc178847965"/>
      <w:r>
        <w:t xml:space="preserve">8.1.1 </w:t>
      </w:r>
      <w:r w:rsidR="00A328A9">
        <w:t xml:space="preserve"> </w:t>
      </w:r>
      <w:r w:rsidR="42F9319C" w:rsidRPr="42F9319C">
        <w:t>Obilježavanja značajnih datuma</w:t>
      </w:r>
      <w:bookmarkEnd w:id="63"/>
      <w:bookmarkEnd w:id="64"/>
    </w:p>
    <w:p w14:paraId="38BE541A" w14:textId="77777777" w:rsidR="0041708C" w:rsidRDefault="0041708C" w:rsidP="0041708C">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3240"/>
        <w:gridCol w:w="2160"/>
      </w:tblGrid>
      <w:tr w:rsidR="0049122D" w:rsidRPr="0049122D" w14:paraId="068FDDFC" w14:textId="77777777" w:rsidTr="21B54E32">
        <w:trPr>
          <w:trHeight w:hRule="exact" w:val="567"/>
        </w:trPr>
        <w:tc>
          <w:tcPr>
            <w:tcW w:w="4248" w:type="dxa"/>
            <w:gridSpan w:val="2"/>
            <w:shd w:val="clear" w:color="auto" w:fill="E2EFD9" w:themeFill="accent6" w:themeFillTint="33"/>
            <w:vAlign w:val="center"/>
          </w:tcPr>
          <w:p w14:paraId="78AD3545" w14:textId="77777777" w:rsidR="0049122D" w:rsidRPr="0049122D" w:rsidRDefault="0049122D" w:rsidP="0049122D">
            <w:pPr>
              <w:jc w:val="center"/>
              <w:rPr>
                <w:b/>
              </w:rPr>
            </w:pPr>
            <w:r w:rsidRPr="0049122D">
              <w:rPr>
                <w:b/>
              </w:rPr>
              <w:t>ZNAČAJNI DATUMI</w:t>
            </w:r>
          </w:p>
        </w:tc>
        <w:tc>
          <w:tcPr>
            <w:tcW w:w="3240" w:type="dxa"/>
            <w:shd w:val="clear" w:color="auto" w:fill="E2EFD9" w:themeFill="accent6" w:themeFillTint="33"/>
            <w:vAlign w:val="center"/>
          </w:tcPr>
          <w:p w14:paraId="27E19161" w14:textId="5B6E9F72" w:rsidR="0049122D" w:rsidRPr="0049122D" w:rsidRDefault="0049122D" w:rsidP="0049122D">
            <w:pPr>
              <w:jc w:val="center"/>
              <w:rPr>
                <w:b/>
              </w:rPr>
            </w:pPr>
            <w:r w:rsidRPr="0049122D">
              <w:rPr>
                <w:b/>
              </w:rPr>
              <w:t>SADRŽAJI</w:t>
            </w:r>
            <w:r w:rsidR="00BE55D1">
              <w:rPr>
                <w:b/>
              </w:rPr>
              <w:t xml:space="preserve"> –</w:t>
            </w:r>
            <w:r w:rsidRPr="0049122D">
              <w:rPr>
                <w:b/>
              </w:rPr>
              <w:t xml:space="preserve"> AKTIVNOSTI</w:t>
            </w:r>
          </w:p>
        </w:tc>
        <w:tc>
          <w:tcPr>
            <w:tcW w:w="2160" w:type="dxa"/>
            <w:shd w:val="clear" w:color="auto" w:fill="E2EFD9" w:themeFill="accent6" w:themeFillTint="33"/>
            <w:vAlign w:val="center"/>
          </w:tcPr>
          <w:p w14:paraId="1392ECB7" w14:textId="77777777" w:rsidR="0049122D" w:rsidRPr="0049122D" w:rsidRDefault="0049122D" w:rsidP="0049122D">
            <w:pPr>
              <w:jc w:val="center"/>
              <w:rPr>
                <w:b/>
              </w:rPr>
            </w:pPr>
            <w:r w:rsidRPr="0049122D">
              <w:rPr>
                <w:b/>
              </w:rPr>
              <w:t>SUDIONICI</w:t>
            </w:r>
          </w:p>
        </w:tc>
      </w:tr>
      <w:tr w:rsidR="0049122D" w:rsidRPr="0049122D" w14:paraId="6E619171" w14:textId="77777777" w:rsidTr="21B54E32">
        <w:tc>
          <w:tcPr>
            <w:tcW w:w="1908" w:type="dxa"/>
          </w:tcPr>
          <w:p w14:paraId="5843B42F" w14:textId="54DEF439" w:rsidR="0049122D" w:rsidRPr="005E452D" w:rsidRDefault="21B54E32" w:rsidP="21B54E32">
            <w:pPr>
              <w:rPr>
                <w:sz w:val="22"/>
                <w:szCs w:val="22"/>
              </w:rPr>
            </w:pPr>
            <w:r w:rsidRPr="21B54E32">
              <w:rPr>
                <w:sz w:val="22"/>
                <w:szCs w:val="22"/>
              </w:rPr>
              <w:t>26.9.2024.</w:t>
            </w:r>
          </w:p>
        </w:tc>
        <w:tc>
          <w:tcPr>
            <w:tcW w:w="2340" w:type="dxa"/>
          </w:tcPr>
          <w:p w14:paraId="38644C49" w14:textId="77777777" w:rsidR="004B3EF6" w:rsidRPr="005E452D" w:rsidRDefault="21B54E32" w:rsidP="21B54E32">
            <w:pPr>
              <w:jc w:val="center"/>
              <w:rPr>
                <w:sz w:val="22"/>
                <w:szCs w:val="22"/>
              </w:rPr>
            </w:pPr>
            <w:r w:rsidRPr="21B54E32">
              <w:rPr>
                <w:sz w:val="22"/>
                <w:szCs w:val="22"/>
              </w:rPr>
              <w:t>Europski dan jezika</w:t>
            </w:r>
          </w:p>
        </w:tc>
        <w:tc>
          <w:tcPr>
            <w:tcW w:w="3240" w:type="dxa"/>
          </w:tcPr>
          <w:p w14:paraId="7ACF64DB" w14:textId="3504E7E1" w:rsidR="0049122D" w:rsidRPr="005E452D" w:rsidRDefault="21B54E32" w:rsidP="21B54E32">
            <w:pPr>
              <w:rPr>
                <w:sz w:val="22"/>
                <w:szCs w:val="22"/>
              </w:rPr>
            </w:pPr>
            <w:r w:rsidRPr="21B54E32">
              <w:rPr>
                <w:sz w:val="22"/>
                <w:szCs w:val="22"/>
              </w:rPr>
              <w:t>Prigodni panoi u holu škole; sudjelovanje u obilježavanju s ostalim srednjim školama; tematsko obilježavanje na nastavi stranih jezika.</w:t>
            </w:r>
          </w:p>
        </w:tc>
        <w:tc>
          <w:tcPr>
            <w:tcW w:w="2160" w:type="dxa"/>
          </w:tcPr>
          <w:p w14:paraId="015D2BAF" w14:textId="77777777" w:rsidR="0049122D" w:rsidRPr="005E452D" w:rsidRDefault="21B54E32" w:rsidP="21B54E32">
            <w:pPr>
              <w:rPr>
                <w:sz w:val="22"/>
                <w:szCs w:val="22"/>
              </w:rPr>
            </w:pPr>
            <w:r w:rsidRPr="21B54E32">
              <w:rPr>
                <w:sz w:val="22"/>
                <w:szCs w:val="22"/>
              </w:rPr>
              <w:t>Učenici, prof. stranih jezika</w:t>
            </w:r>
          </w:p>
        </w:tc>
      </w:tr>
      <w:tr w:rsidR="0049122D" w:rsidRPr="0049122D" w14:paraId="07053989" w14:textId="77777777" w:rsidTr="21B54E32">
        <w:tc>
          <w:tcPr>
            <w:tcW w:w="1908" w:type="dxa"/>
          </w:tcPr>
          <w:p w14:paraId="30159716" w14:textId="42629214" w:rsidR="0049122D" w:rsidRPr="005E452D" w:rsidRDefault="21B54E32" w:rsidP="21B54E32">
            <w:pPr>
              <w:rPr>
                <w:sz w:val="22"/>
                <w:szCs w:val="22"/>
              </w:rPr>
            </w:pPr>
            <w:r w:rsidRPr="21B54E32">
              <w:rPr>
                <w:sz w:val="22"/>
                <w:szCs w:val="22"/>
              </w:rPr>
              <w:t>11.11.2024.</w:t>
            </w:r>
          </w:p>
        </w:tc>
        <w:tc>
          <w:tcPr>
            <w:tcW w:w="2340" w:type="dxa"/>
          </w:tcPr>
          <w:p w14:paraId="4751EFBF" w14:textId="77777777" w:rsidR="0049122D" w:rsidRPr="005E452D" w:rsidRDefault="21B54E32" w:rsidP="21B54E32">
            <w:pPr>
              <w:jc w:val="center"/>
              <w:rPr>
                <w:sz w:val="22"/>
                <w:szCs w:val="22"/>
              </w:rPr>
            </w:pPr>
            <w:r w:rsidRPr="21B54E32">
              <w:rPr>
                <w:sz w:val="22"/>
                <w:szCs w:val="22"/>
              </w:rPr>
              <w:t>Dan hrvatskih knjižnica</w:t>
            </w:r>
          </w:p>
        </w:tc>
        <w:tc>
          <w:tcPr>
            <w:tcW w:w="3240" w:type="dxa"/>
          </w:tcPr>
          <w:p w14:paraId="2D675A8A" w14:textId="77777777" w:rsidR="0049122D" w:rsidRPr="005E452D" w:rsidRDefault="21B54E32" w:rsidP="21B54E32">
            <w:pPr>
              <w:rPr>
                <w:sz w:val="22"/>
                <w:szCs w:val="22"/>
              </w:rPr>
            </w:pPr>
            <w:r w:rsidRPr="21B54E32">
              <w:rPr>
                <w:sz w:val="22"/>
                <w:szCs w:val="22"/>
              </w:rPr>
              <w:t>Druženje u školskoj knjižnici; predavanje o važnosti školske knjižnice i građi.</w:t>
            </w:r>
          </w:p>
        </w:tc>
        <w:tc>
          <w:tcPr>
            <w:tcW w:w="2160" w:type="dxa"/>
          </w:tcPr>
          <w:p w14:paraId="7109260A" w14:textId="77777777" w:rsidR="0049122D" w:rsidRPr="005E452D" w:rsidRDefault="21B54E32" w:rsidP="21B54E32">
            <w:pPr>
              <w:rPr>
                <w:sz w:val="22"/>
                <w:szCs w:val="22"/>
              </w:rPr>
            </w:pPr>
            <w:r w:rsidRPr="21B54E32">
              <w:rPr>
                <w:sz w:val="22"/>
                <w:szCs w:val="22"/>
              </w:rPr>
              <w:t>Učenici, nastavnici i knjižničarka</w:t>
            </w:r>
          </w:p>
        </w:tc>
      </w:tr>
      <w:tr w:rsidR="0049122D" w:rsidRPr="0049122D" w14:paraId="382E2C42" w14:textId="77777777" w:rsidTr="21B54E32">
        <w:tc>
          <w:tcPr>
            <w:tcW w:w="1908" w:type="dxa"/>
          </w:tcPr>
          <w:p w14:paraId="6E7CDF75" w14:textId="4528EABE" w:rsidR="0049122D" w:rsidRPr="005E452D" w:rsidRDefault="21B54E32" w:rsidP="21B54E32">
            <w:pPr>
              <w:rPr>
                <w:sz w:val="22"/>
                <w:szCs w:val="22"/>
              </w:rPr>
            </w:pPr>
            <w:r w:rsidRPr="21B54E32">
              <w:rPr>
                <w:sz w:val="22"/>
                <w:szCs w:val="22"/>
              </w:rPr>
              <w:t>15.11. do 15.12.2024.</w:t>
            </w:r>
          </w:p>
        </w:tc>
        <w:tc>
          <w:tcPr>
            <w:tcW w:w="2340" w:type="dxa"/>
          </w:tcPr>
          <w:p w14:paraId="47958F87" w14:textId="77777777" w:rsidR="0049122D" w:rsidRPr="005E452D" w:rsidRDefault="21B54E32" w:rsidP="21B54E32">
            <w:pPr>
              <w:rPr>
                <w:sz w:val="22"/>
                <w:szCs w:val="22"/>
              </w:rPr>
            </w:pPr>
            <w:r w:rsidRPr="21B54E32">
              <w:rPr>
                <w:sz w:val="22"/>
                <w:szCs w:val="22"/>
              </w:rPr>
              <w:t>Mjesec borbe protiv ovisnosti</w:t>
            </w:r>
          </w:p>
        </w:tc>
        <w:tc>
          <w:tcPr>
            <w:tcW w:w="3240" w:type="dxa"/>
          </w:tcPr>
          <w:p w14:paraId="4FB009FB" w14:textId="0E453C70" w:rsidR="0049122D" w:rsidRPr="005E452D" w:rsidRDefault="21B54E32" w:rsidP="21B54E32">
            <w:pPr>
              <w:rPr>
                <w:sz w:val="22"/>
                <w:szCs w:val="22"/>
              </w:rPr>
            </w:pPr>
            <w:r w:rsidRPr="21B54E32">
              <w:rPr>
                <w:sz w:val="22"/>
                <w:szCs w:val="22"/>
              </w:rPr>
              <w:t>Obilježavanje na Satu razrednika; prigodne radionice i prezentacije za učenike; aktivnosti na izbornoj nastavi Biologije; tribina; sportske aktivnosti.</w:t>
            </w:r>
          </w:p>
        </w:tc>
        <w:tc>
          <w:tcPr>
            <w:tcW w:w="2160" w:type="dxa"/>
          </w:tcPr>
          <w:p w14:paraId="2F7BB727" w14:textId="59C80485" w:rsidR="0049122D" w:rsidRPr="005E452D" w:rsidRDefault="21B54E32" w:rsidP="21B54E32">
            <w:pPr>
              <w:rPr>
                <w:sz w:val="22"/>
                <w:szCs w:val="22"/>
              </w:rPr>
            </w:pPr>
            <w:r w:rsidRPr="21B54E32">
              <w:rPr>
                <w:sz w:val="22"/>
                <w:szCs w:val="22"/>
              </w:rPr>
              <w:t xml:space="preserve">Učenici, razrednici, stručni suradnici, profesori biologije i TZK </w:t>
            </w:r>
          </w:p>
        </w:tc>
      </w:tr>
      <w:tr w:rsidR="0049122D" w:rsidRPr="0049122D" w14:paraId="1F6AAD78" w14:textId="77777777" w:rsidTr="21B54E32">
        <w:tc>
          <w:tcPr>
            <w:tcW w:w="1908" w:type="dxa"/>
          </w:tcPr>
          <w:p w14:paraId="58218BE5" w14:textId="143A3CAF" w:rsidR="0049122D" w:rsidRPr="005E452D" w:rsidRDefault="21B54E32" w:rsidP="21B54E32">
            <w:pPr>
              <w:rPr>
                <w:sz w:val="22"/>
                <w:szCs w:val="22"/>
              </w:rPr>
            </w:pPr>
            <w:r w:rsidRPr="21B54E32">
              <w:rPr>
                <w:sz w:val="22"/>
                <w:szCs w:val="22"/>
              </w:rPr>
              <w:t>18.11.2024.</w:t>
            </w:r>
          </w:p>
        </w:tc>
        <w:tc>
          <w:tcPr>
            <w:tcW w:w="2340" w:type="dxa"/>
          </w:tcPr>
          <w:p w14:paraId="1A00BB57" w14:textId="3C2AE9DD" w:rsidR="004A7496" w:rsidRPr="005E452D" w:rsidRDefault="21B54E32" w:rsidP="21B54E32">
            <w:pPr>
              <w:jc w:val="center"/>
              <w:rPr>
                <w:sz w:val="22"/>
                <w:szCs w:val="22"/>
              </w:rPr>
            </w:pPr>
            <w:r w:rsidRPr="21B54E32">
              <w:rPr>
                <w:sz w:val="22"/>
                <w:szCs w:val="22"/>
              </w:rPr>
              <w:t xml:space="preserve">Dan sjećanja na žrtve Domovinskog rata i </w:t>
            </w:r>
          </w:p>
          <w:p w14:paraId="291FC8B5" w14:textId="77777777" w:rsidR="0049122D" w:rsidRPr="005E452D" w:rsidRDefault="21B54E32" w:rsidP="21B54E32">
            <w:pPr>
              <w:jc w:val="center"/>
              <w:rPr>
                <w:sz w:val="22"/>
                <w:szCs w:val="22"/>
              </w:rPr>
            </w:pPr>
            <w:r w:rsidRPr="21B54E32">
              <w:rPr>
                <w:sz w:val="22"/>
                <w:szCs w:val="22"/>
              </w:rPr>
              <w:t>Dan sjećanja na žrtvu Vukovara i Škabrnje</w:t>
            </w:r>
          </w:p>
        </w:tc>
        <w:tc>
          <w:tcPr>
            <w:tcW w:w="3240" w:type="dxa"/>
          </w:tcPr>
          <w:p w14:paraId="436381E6" w14:textId="301A1616" w:rsidR="0049122D" w:rsidRPr="005E452D" w:rsidRDefault="21B54E32" w:rsidP="21B54E32">
            <w:pPr>
              <w:rPr>
                <w:sz w:val="22"/>
                <w:szCs w:val="22"/>
              </w:rPr>
            </w:pPr>
            <w:r w:rsidRPr="21B54E32">
              <w:rPr>
                <w:sz w:val="22"/>
                <w:szCs w:val="22"/>
              </w:rPr>
              <w:t>Prigodni panoi u školi; tematsko obilježavanje kroz nastavne predmete i sate razrednika; paljenje svijeća u prostoru škole</w:t>
            </w:r>
          </w:p>
        </w:tc>
        <w:tc>
          <w:tcPr>
            <w:tcW w:w="2160" w:type="dxa"/>
          </w:tcPr>
          <w:p w14:paraId="5B7B2C98" w14:textId="77777777" w:rsidR="0049122D" w:rsidRPr="005E452D" w:rsidRDefault="21B54E32" w:rsidP="21B54E32">
            <w:pPr>
              <w:rPr>
                <w:sz w:val="22"/>
                <w:szCs w:val="22"/>
              </w:rPr>
            </w:pPr>
            <w:r w:rsidRPr="21B54E32">
              <w:rPr>
                <w:sz w:val="22"/>
                <w:szCs w:val="22"/>
              </w:rPr>
              <w:t>Učenici i svi profesori škole</w:t>
            </w:r>
          </w:p>
        </w:tc>
      </w:tr>
      <w:tr w:rsidR="0049122D" w:rsidRPr="0049122D" w14:paraId="3463F08A" w14:textId="77777777" w:rsidTr="21B54E32">
        <w:tc>
          <w:tcPr>
            <w:tcW w:w="1908" w:type="dxa"/>
          </w:tcPr>
          <w:p w14:paraId="5A8D9DCC" w14:textId="285C0F42" w:rsidR="0049122D" w:rsidRPr="005E452D" w:rsidRDefault="21B54E32" w:rsidP="21B54E32">
            <w:pPr>
              <w:rPr>
                <w:sz w:val="22"/>
                <w:szCs w:val="22"/>
              </w:rPr>
            </w:pPr>
            <w:r w:rsidRPr="21B54E32">
              <w:rPr>
                <w:sz w:val="22"/>
                <w:szCs w:val="22"/>
              </w:rPr>
              <w:t>20.11.2024.</w:t>
            </w:r>
          </w:p>
        </w:tc>
        <w:tc>
          <w:tcPr>
            <w:tcW w:w="2340" w:type="dxa"/>
          </w:tcPr>
          <w:p w14:paraId="05EB86B6" w14:textId="032A10BB" w:rsidR="0049122D" w:rsidRPr="005E452D" w:rsidRDefault="21B54E32" w:rsidP="21B54E32">
            <w:pPr>
              <w:spacing w:line="259" w:lineRule="auto"/>
              <w:jc w:val="center"/>
              <w:rPr>
                <w:sz w:val="22"/>
                <w:szCs w:val="22"/>
              </w:rPr>
            </w:pPr>
            <w:r w:rsidRPr="21B54E32">
              <w:rPr>
                <w:sz w:val="22"/>
                <w:szCs w:val="22"/>
              </w:rPr>
              <w:t>Međunarodni dan dječjih prava</w:t>
            </w:r>
          </w:p>
        </w:tc>
        <w:tc>
          <w:tcPr>
            <w:tcW w:w="3240" w:type="dxa"/>
          </w:tcPr>
          <w:p w14:paraId="379BA14D" w14:textId="77777777" w:rsidR="0049122D" w:rsidRPr="005E452D" w:rsidRDefault="21B54E32" w:rsidP="21B54E32">
            <w:pPr>
              <w:rPr>
                <w:sz w:val="22"/>
                <w:szCs w:val="22"/>
              </w:rPr>
            </w:pPr>
            <w:r w:rsidRPr="21B54E32">
              <w:rPr>
                <w:sz w:val="22"/>
                <w:szCs w:val="22"/>
              </w:rPr>
              <w:t>Prigodni pano u holu škole i u učionicama; pedagoške radionice na satima razrednika tijekom tjedna;  tematsko obilježavanje na satu PIG-a.</w:t>
            </w:r>
          </w:p>
        </w:tc>
        <w:tc>
          <w:tcPr>
            <w:tcW w:w="2160" w:type="dxa"/>
          </w:tcPr>
          <w:p w14:paraId="6887CEC0" w14:textId="4F73BD98" w:rsidR="0049122D" w:rsidRPr="005E452D" w:rsidRDefault="21B54E32" w:rsidP="21B54E32">
            <w:pPr>
              <w:rPr>
                <w:sz w:val="22"/>
                <w:szCs w:val="22"/>
              </w:rPr>
            </w:pPr>
            <w:r w:rsidRPr="21B54E32">
              <w:rPr>
                <w:sz w:val="22"/>
                <w:szCs w:val="22"/>
              </w:rPr>
              <w:t xml:space="preserve">Učenici, razrednici, stručni suradnici, </w:t>
            </w:r>
          </w:p>
          <w:p w14:paraId="3D139C67" w14:textId="7EB583EE" w:rsidR="0049122D" w:rsidRPr="005E452D" w:rsidRDefault="21B54E32" w:rsidP="21B54E32">
            <w:pPr>
              <w:rPr>
                <w:sz w:val="22"/>
                <w:szCs w:val="22"/>
              </w:rPr>
            </w:pPr>
            <w:r w:rsidRPr="21B54E32">
              <w:rPr>
                <w:sz w:val="22"/>
                <w:szCs w:val="22"/>
              </w:rPr>
              <w:t>prof. PIG-a</w:t>
            </w:r>
          </w:p>
        </w:tc>
      </w:tr>
      <w:tr w:rsidR="0049122D" w:rsidRPr="0049122D" w14:paraId="463BAA46" w14:textId="77777777" w:rsidTr="21B54E32">
        <w:tc>
          <w:tcPr>
            <w:tcW w:w="1908" w:type="dxa"/>
          </w:tcPr>
          <w:p w14:paraId="790F9ECB" w14:textId="78B7FE83" w:rsidR="0049122D" w:rsidRPr="005E452D" w:rsidRDefault="21B54E32" w:rsidP="21B54E32">
            <w:pPr>
              <w:rPr>
                <w:sz w:val="22"/>
                <w:szCs w:val="22"/>
              </w:rPr>
            </w:pPr>
            <w:r w:rsidRPr="21B54E32">
              <w:rPr>
                <w:sz w:val="22"/>
                <w:szCs w:val="22"/>
              </w:rPr>
              <w:t>3.12.2024.</w:t>
            </w:r>
          </w:p>
        </w:tc>
        <w:tc>
          <w:tcPr>
            <w:tcW w:w="2340" w:type="dxa"/>
          </w:tcPr>
          <w:p w14:paraId="674BC895" w14:textId="77777777" w:rsidR="0049122D" w:rsidRPr="005E452D" w:rsidRDefault="21B54E32" w:rsidP="21B54E32">
            <w:pPr>
              <w:jc w:val="center"/>
              <w:rPr>
                <w:sz w:val="22"/>
                <w:szCs w:val="22"/>
              </w:rPr>
            </w:pPr>
            <w:r w:rsidRPr="21B54E32">
              <w:rPr>
                <w:sz w:val="22"/>
                <w:szCs w:val="22"/>
              </w:rPr>
              <w:t>Međunarodni dan ljudi s invaliditetom</w:t>
            </w:r>
          </w:p>
        </w:tc>
        <w:tc>
          <w:tcPr>
            <w:tcW w:w="3240" w:type="dxa"/>
          </w:tcPr>
          <w:p w14:paraId="615AD943" w14:textId="77777777" w:rsidR="0049122D" w:rsidRPr="005E452D" w:rsidRDefault="21B54E32" w:rsidP="21B54E32">
            <w:pPr>
              <w:rPr>
                <w:sz w:val="22"/>
                <w:szCs w:val="22"/>
              </w:rPr>
            </w:pPr>
            <w:r w:rsidRPr="21B54E32">
              <w:rPr>
                <w:sz w:val="22"/>
                <w:szCs w:val="22"/>
              </w:rPr>
              <w:t xml:space="preserve">Obilježavanje tematskim radionicama na satu razrednika i prema mogućnostima posjet Rehabilitacijskom centru Mala </w:t>
            </w:r>
            <w:r w:rsidRPr="21B54E32">
              <w:rPr>
                <w:sz w:val="22"/>
                <w:szCs w:val="22"/>
              </w:rPr>
              <w:lastRenderedPageBreak/>
              <w:t>Terezija u Vinkovcima. Realizacija projekta „Svaki razred jedno stablo“.</w:t>
            </w:r>
          </w:p>
        </w:tc>
        <w:tc>
          <w:tcPr>
            <w:tcW w:w="2160" w:type="dxa"/>
          </w:tcPr>
          <w:p w14:paraId="754DD713" w14:textId="77777777" w:rsidR="0049122D" w:rsidRPr="005E452D" w:rsidRDefault="21B54E32" w:rsidP="21B54E32">
            <w:pPr>
              <w:rPr>
                <w:sz w:val="22"/>
                <w:szCs w:val="22"/>
              </w:rPr>
            </w:pPr>
            <w:r w:rsidRPr="21B54E32">
              <w:rPr>
                <w:sz w:val="22"/>
                <w:szCs w:val="22"/>
              </w:rPr>
              <w:lastRenderedPageBreak/>
              <w:t xml:space="preserve">Učenici, razrednici, prof. M. Barić Tominac, prof. S. </w:t>
            </w:r>
            <w:r w:rsidRPr="21B54E32">
              <w:rPr>
                <w:sz w:val="22"/>
                <w:szCs w:val="22"/>
              </w:rPr>
              <w:lastRenderedPageBreak/>
              <w:t>Milovac, stručni suradnici</w:t>
            </w:r>
          </w:p>
          <w:p w14:paraId="4640D7C8" w14:textId="77777777" w:rsidR="0049122D" w:rsidRPr="005E452D" w:rsidRDefault="0049122D" w:rsidP="21B54E32">
            <w:pPr>
              <w:rPr>
                <w:sz w:val="22"/>
                <w:szCs w:val="22"/>
              </w:rPr>
            </w:pPr>
          </w:p>
          <w:p w14:paraId="40A2F271" w14:textId="77777777" w:rsidR="0049122D" w:rsidRPr="005E452D" w:rsidRDefault="0049122D" w:rsidP="21B54E32">
            <w:pPr>
              <w:rPr>
                <w:sz w:val="22"/>
                <w:szCs w:val="22"/>
              </w:rPr>
            </w:pPr>
          </w:p>
        </w:tc>
      </w:tr>
      <w:tr w:rsidR="00F07F3E" w:rsidRPr="0049122D" w14:paraId="4763E143" w14:textId="77777777" w:rsidTr="21B54E32">
        <w:tc>
          <w:tcPr>
            <w:tcW w:w="1908" w:type="dxa"/>
            <w:tcBorders>
              <w:top w:val="single" w:sz="4" w:space="0" w:color="auto"/>
              <w:left w:val="single" w:sz="4" w:space="0" w:color="auto"/>
              <w:bottom w:val="single" w:sz="4" w:space="0" w:color="auto"/>
              <w:right w:val="single" w:sz="4" w:space="0" w:color="auto"/>
            </w:tcBorders>
          </w:tcPr>
          <w:p w14:paraId="3B774AA1" w14:textId="32BAA86A" w:rsidR="00F07F3E" w:rsidRPr="005E452D" w:rsidRDefault="21B54E32" w:rsidP="21B54E32">
            <w:pPr>
              <w:rPr>
                <w:sz w:val="22"/>
                <w:szCs w:val="22"/>
              </w:rPr>
            </w:pPr>
            <w:r w:rsidRPr="21B54E32">
              <w:rPr>
                <w:sz w:val="22"/>
                <w:szCs w:val="22"/>
              </w:rPr>
              <w:lastRenderedPageBreak/>
              <w:t>10.12.2024.</w:t>
            </w:r>
          </w:p>
        </w:tc>
        <w:tc>
          <w:tcPr>
            <w:tcW w:w="2340" w:type="dxa"/>
            <w:tcBorders>
              <w:top w:val="single" w:sz="4" w:space="0" w:color="auto"/>
              <w:left w:val="single" w:sz="4" w:space="0" w:color="auto"/>
              <w:bottom w:val="single" w:sz="4" w:space="0" w:color="auto"/>
              <w:right w:val="single" w:sz="4" w:space="0" w:color="auto"/>
            </w:tcBorders>
          </w:tcPr>
          <w:p w14:paraId="6A76D369" w14:textId="77777777" w:rsidR="00F07F3E" w:rsidRPr="005E452D" w:rsidRDefault="21B54E32" w:rsidP="21B54E32">
            <w:pPr>
              <w:jc w:val="center"/>
              <w:rPr>
                <w:sz w:val="22"/>
                <w:szCs w:val="22"/>
              </w:rPr>
            </w:pPr>
            <w:r w:rsidRPr="21B54E32">
              <w:rPr>
                <w:sz w:val="22"/>
                <w:szCs w:val="22"/>
              </w:rPr>
              <w:t>Dan čovjekovih prava</w:t>
            </w:r>
          </w:p>
        </w:tc>
        <w:tc>
          <w:tcPr>
            <w:tcW w:w="3240" w:type="dxa"/>
            <w:tcBorders>
              <w:top w:val="single" w:sz="4" w:space="0" w:color="auto"/>
              <w:left w:val="single" w:sz="4" w:space="0" w:color="auto"/>
              <w:bottom w:val="single" w:sz="4" w:space="0" w:color="auto"/>
              <w:right w:val="single" w:sz="4" w:space="0" w:color="auto"/>
            </w:tcBorders>
          </w:tcPr>
          <w:p w14:paraId="6B994393" w14:textId="77777777" w:rsidR="00F07F3E" w:rsidRPr="005E452D" w:rsidRDefault="21B54E32" w:rsidP="21B54E32">
            <w:pPr>
              <w:rPr>
                <w:sz w:val="22"/>
                <w:szCs w:val="22"/>
              </w:rPr>
            </w:pPr>
            <w:r w:rsidRPr="21B54E32">
              <w:rPr>
                <w:sz w:val="22"/>
                <w:szCs w:val="22"/>
              </w:rPr>
              <w:t>Obilježavanje na Satima razrednika, Povijesti, Hrvatskoga jezika</w:t>
            </w:r>
          </w:p>
        </w:tc>
        <w:tc>
          <w:tcPr>
            <w:tcW w:w="2160" w:type="dxa"/>
            <w:tcBorders>
              <w:top w:val="single" w:sz="4" w:space="0" w:color="auto"/>
              <w:left w:val="single" w:sz="4" w:space="0" w:color="auto"/>
              <w:bottom w:val="single" w:sz="4" w:space="0" w:color="auto"/>
              <w:right w:val="single" w:sz="4" w:space="0" w:color="auto"/>
            </w:tcBorders>
          </w:tcPr>
          <w:p w14:paraId="71C255D6" w14:textId="5B03169E" w:rsidR="00F07F3E" w:rsidRPr="005E452D" w:rsidRDefault="21B54E32" w:rsidP="21B54E32">
            <w:pPr>
              <w:rPr>
                <w:sz w:val="22"/>
                <w:szCs w:val="22"/>
              </w:rPr>
            </w:pPr>
            <w:r w:rsidRPr="21B54E32">
              <w:rPr>
                <w:sz w:val="22"/>
                <w:szCs w:val="22"/>
              </w:rPr>
              <w:t>Učenici, razrednici, nastavnici, stručni suradnici</w:t>
            </w:r>
          </w:p>
        </w:tc>
      </w:tr>
      <w:tr w:rsidR="0049122D" w:rsidRPr="0049122D" w14:paraId="53152B5C" w14:textId="77777777" w:rsidTr="21B54E32">
        <w:tc>
          <w:tcPr>
            <w:tcW w:w="1908" w:type="dxa"/>
          </w:tcPr>
          <w:p w14:paraId="540458EA" w14:textId="143F33F6" w:rsidR="0049122D" w:rsidRPr="005E452D" w:rsidRDefault="21B54E32" w:rsidP="21B54E32">
            <w:pPr>
              <w:rPr>
                <w:sz w:val="22"/>
                <w:szCs w:val="22"/>
              </w:rPr>
            </w:pPr>
            <w:r w:rsidRPr="21B54E32">
              <w:rPr>
                <w:sz w:val="22"/>
                <w:szCs w:val="22"/>
              </w:rPr>
              <w:t>8. - 15.12.2024.</w:t>
            </w:r>
          </w:p>
        </w:tc>
        <w:tc>
          <w:tcPr>
            <w:tcW w:w="2340" w:type="dxa"/>
          </w:tcPr>
          <w:p w14:paraId="45D3F0C9" w14:textId="77777777" w:rsidR="0049122D" w:rsidRPr="005E452D" w:rsidRDefault="21B54E32" w:rsidP="21B54E32">
            <w:pPr>
              <w:jc w:val="center"/>
              <w:rPr>
                <w:sz w:val="22"/>
                <w:szCs w:val="22"/>
              </w:rPr>
            </w:pPr>
            <w:r w:rsidRPr="21B54E32">
              <w:rPr>
                <w:sz w:val="22"/>
                <w:szCs w:val="22"/>
              </w:rPr>
              <w:t>Tjedan solidarnosti</w:t>
            </w:r>
          </w:p>
          <w:p w14:paraId="6EC91872" w14:textId="77777777" w:rsidR="0049122D" w:rsidRPr="005E452D" w:rsidRDefault="21B54E32" w:rsidP="21B54E32">
            <w:pPr>
              <w:rPr>
                <w:sz w:val="22"/>
                <w:szCs w:val="22"/>
              </w:rPr>
            </w:pPr>
            <w:r w:rsidRPr="21B54E32">
              <w:rPr>
                <w:sz w:val="22"/>
                <w:szCs w:val="22"/>
              </w:rPr>
              <w:t>(Hrvatski crveni križ)</w:t>
            </w:r>
          </w:p>
        </w:tc>
        <w:tc>
          <w:tcPr>
            <w:tcW w:w="3240" w:type="dxa"/>
          </w:tcPr>
          <w:p w14:paraId="33BBCDEB" w14:textId="77777777" w:rsidR="0049122D" w:rsidRPr="005E452D" w:rsidRDefault="21B54E32" w:rsidP="21B54E32">
            <w:pPr>
              <w:rPr>
                <w:sz w:val="22"/>
                <w:szCs w:val="22"/>
              </w:rPr>
            </w:pPr>
            <w:r w:rsidRPr="21B54E32">
              <w:rPr>
                <w:sz w:val="22"/>
                <w:szCs w:val="22"/>
              </w:rPr>
              <w:t>Prigodan pano i podjela bonova solidarnosti</w:t>
            </w:r>
          </w:p>
        </w:tc>
        <w:tc>
          <w:tcPr>
            <w:tcW w:w="2160" w:type="dxa"/>
          </w:tcPr>
          <w:p w14:paraId="46D777A1" w14:textId="77777777" w:rsidR="0049122D" w:rsidRPr="005E452D" w:rsidRDefault="21B54E32" w:rsidP="21B54E32">
            <w:pPr>
              <w:rPr>
                <w:sz w:val="22"/>
                <w:szCs w:val="22"/>
              </w:rPr>
            </w:pPr>
            <w:r w:rsidRPr="21B54E32">
              <w:rPr>
                <w:sz w:val="22"/>
                <w:szCs w:val="22"/>
              </w:rPr>
              <w:t>Učenici, razrednici, povjerenik crvenog križa</w:t>
            </w:r>
          </w:p>
        </w:tc>
      </w:tr>
      <w:tr w:rsidR="0049122D" w:rsidRPr="0049122D" w14:paraId="5F4FABBE" w14:textId="77777777" w:rsidTr="21B54E32">
        <w:tc>
          <w:tcPr>
            <w:tcW w:w="1908" w:type="dxa"/>
          </w:tcPr>
          <w:p w14:paraId="0E77054C" w14:textId="5B1DA012" w:rsidR="0049122D" w:rsidRPr="005E452D" w:rsidRDefault="21B54E32" w:rsidP="21B54E32">
            <w:pPr>
              <w:rPr>
                <w:sz w:val="22"/>
                <w:szCs w:val="22"/>
              </w:rPr>
            </w:pPr>
            <w:r w:rsidRPr="21B54E32">
              <w:rPr>
                <w:sz w:val="22"/>
                <w:szCs w:val="22"/>
              </w:rPr>
              <w:t>27.1.2025.</w:t>
            </w:r>
          </w:p>
          <w:p w14:paraId="0712F833" w14:textId="77777777" w:rsidR="0049122D" w:rsidRPr="005E452D" w:rsidRDefault="0049122D" w:rsidP="21B54E32">
            <w:pPr>
              <w:rPr>
                <w:sz w:val="22"/>
                <w:szCs w:val="22"/>
              </w:rPr>
            </w:pPr>
          </w:p>
          <w:p w14:paraId="7DC869DB" w14:textId="77777777" w:rsidR="0049122D" w:rsidRPr="005E452D" w:rsidRDefault="0049122D" w:rsidP="21B54E32">
            <w:pPr>
              <w:rPr>
                <w:sz w:val="22"/>
                <w:szCs w:val="22"/>
              </w:rPr>
            </w:pPr>
          </w:p>
          <w:p w14:paraId="0C91F2A5" w14:textId="77777777" w:rsidR="0049122D" w:rsidRPr="005E452D" w:rsidRDefault="0049122D" w:rsidP="21B54E32">
            <w:pPr>
              <w:rPr>
                <w:sz w:val="22"/>
                <w:szCs w:val="22"/>
              </w:rPr>
            </w:pPr>
          </w:p>
          <w:p w14:paraId="56164FA0" w14:textId="77777777" w:rsidR="0049122D" w:rsidRPr="005E452D" w:rsidRDefault="0049122D" w:rsidP="21B54E32">
            <w:pPr>
              <w:rPr>
                <w:sz w:val="22"/>
                <w:szCs w:val="22"/>
              </w:rPr>
            </w:pPr>
          </w:p>
        </w:tc>
        <w:tc>
          <w:tcPr>
            <w:tcW w:w="2340" w:type="dxa"/>
          </w:tcPr>
          <w:p w14:paraId="30F982FE" w14:textId="7B708724" w:rsidR="0049122D" w:rsidRPr="005E452D" w:rsidRDefault="21B54E32" w:rsidP="21B54E32">
            <w:pPr>
              <w:jc w:val="center"/>
              <w:rPr>
                <w:sz w:val="22"/>
                <w:szCs w:val="22"/>
              </w:rPr>
            </w:pPr>
            <w:r w:rsidRPr="21B54E32">
              <w:rPr>
                <w:sz w:val="22"/>
                <w:szCs w:val="22"/>
              </w:rPr>
              <w:t>Dan sjećanja na žrtve Holokausta</w:t>
            </w:r>
          </w:p>
          <w:p w14:paraId="6F232A41" w14:textId="77777777" w:rsidR="0049122D" w:rsidRPr="005E452D" w:rsidRDefault="0049122D" w:rsidP="21B54E32">
            <w:pPr>
              <w:jc w:val="center"/>
              <w:rPr>
                <w:sz w:val="22"/>
                <w:szCs w:val="22"/>
              </w:rPr>
            </w:pPr>
          </w:p>
          <w:p w14:paraId="3318F39A" w14:textId="77777777" w:rsidR="0049122D" w:rsidRPr="005E452D" w:rsidRDefault="0049122D" w:rsidP="21B54E32">
            <w:pPr>
              <w:jc w:val="center"/>
              <w:rPr>
                <w:sz w:val="22"/>
                <w:szCs w:val="22"/>
              </w:rPr>
            </w:pPr>
          </w:p>
        </w:tc>
        <w:tc>
          <w:tcPr>
            <w:tcW w:w="3240" w:type="dxa"/>
          </w:tcPr>
          <w:p w14:paraId="5F463BAD" w14:textId="77777777" w:rsidR="0049122D" w:rsidRPr="005E452D" w:rsidRDefault="21B54E32" w:rsidP="21B54E32">
            <w:pPr>
              <w:rPr>
                <w:sz w:val="22"/>
                <w:szCs w:val="22"/>
              </w:rPr>
            </w:pPr>
            <w:r w:rsidRPr="21B54E32">
              <w:rPr>
                <w:sz w:val="22"/>
                <w:szCs w:val="22"/>
              </w:rPr>
              <w:t xml:space="preserve">Tematsko obilježavanje na nastavi Povijesti, Vjeronauka, Etike, Politike i gospodarstva, Sociologije  </w:t>
            </w:r>
          </w:p>
        </w:tc>
        <w:tc>
          <w:tcPr>
            <w:tcW w:w="2160" w:type="dxa"/>
          </w:tcPr>
          <w:p w14:paraId="246C48CC" w14:textId="77777777" w:rsidR="0049122D" w:rsidRPr="005E452D" w:rsidRDefault="21B54E32" w:rsidP="21B54E32">
            <w:pPr>
              <w:rPr>
                <w:sz w:val="22"/>
                <w:szCs w:val="22"/>
              </w:rPr>
            </w:pPr>
            <w:r w:rsidRPr="21B54E32">
              <w:rPr>
                <w:sz w:val="22"/>
                <w:szCs w:val="22"/>
              </w:rPr>
              <w:t xml:space="preserve">Učenici, prof. povijesti, </w:t>
            </w:r>
          </w:p>
          <w:p w14:paraId="693171A1" w14:textId="3F7B4773" w:rsidR="0049122D" w:rsidRPr="005E452D" w:rsidRDefault="21B54E32" w:rsidP="21B54E32">
            <w:pPr>
              <w:rPr>
                <w:sz w:val="22"/>
                <w:szCs w:val="22"/>
              </w:rPr>
            </w:pPr>
            <w:r w:rsidRPr="21B54E32">
              <w:rPr>
                <w:sz w:val="22"/>
                <w:szCs w:val="22"/>
              </w:rPr>
              <w:t>vjeronauka, sociologije, PIG-a, etike</w:t>
            </w:r>
          </w:p>
          <w:p w14:paraId="28E11E2F" w14:textId="77777777" w:rsidR="0049122D" w:rsidRPr="005E452D" w:rsidRDefault="0049122D" w:rsidP="21B54E32">
            <w:pPr>
              <w:rPr>
                <w:sz w:val="22"/>
                <w:szCs w:val="22"/>
              </w:rPr>
            </w:pPr>
          </w:p>
        </w:tc>
      </w:tr>
      <w:tr w:rsidR="0049122D" w:rsidRPr="0049122D" w14:paraId="621DEE8E" w14:textId="77777777" w:rsidTr="21B54E32">
        <w:tc>
          <w:tcPr>
            <w:tcW w:w="1908" w:type="dxa"/>
          </w:tcPr>
          <w:p w14:paraId="0E7C7A7C" w14:textId="3817246D" w:rsidR="0049122D" w:rsidRPr="005E452D" w:rsidRDefault="21B54E32" w:rsidP="21B54E32">
            <w:pPr>
              <w:rPr>
                <w:sz w:val="22"/>
                <w:szCs w:val="22"/>
              </w:rPr>
            </w:pPr>
            <w:r w:rsidRPr="21B54E32">
              <w:rPr>
                <w:sz w:val="22"/>
                <w:szCs w:val="22"/>
              </w:rPr>
              <w:t>14.2.2025.</w:t>
            </w:r>
          </w:p>
        </w:tc>
        <w:tc>
          <w:tcPr>
            <w:tcW w:w="2340" w:type="dxa"/>
          </w:tcPr>
          <w:p w14:paraId="58738E15" w14:textId="77777777" w:rsidR="0049122D" w:rsidRPr="005E452D" w:rsidRDefault="21B54E32" w:rsidP="21B54E32">
            <w:pPr>
              <w:jc w:val="center"/>
              <w:rPr>
                <w:sz w:val="22"/>
                <w:szCs w:val="22"/>
              </w:rPr>
            </w:pPr>
            <w:r w:rsidRPr="21B54E32">
              <w:rPr>
                <w:sz w:val="22"/>
                <w:szCs w:val="22"/>
              </w:rPr>
              <w:t>Valentinovo – dan zaljubljenih</w:t>
            </w:r>
          </w:p>
        </w:tc>
        <w:tc>
          <w:tcPr>
            <w:tcW w:w="3240" w:type="dxa"/>
          </w:tcPr>
          <w:p w14:paraId="641EADD1" w14:textId="01E2554F" w:rsidR="0049122D" w:rsidRPr="005E452D" w:rsidRDefault="21B54E32" w:rsidP="21B54E32">
            <w:pPr>
              <w:rPr>
                <w:sz w:val="22"/>
                <w:szCs w:val="22"/>
              </w:rPr>
            </w:pPr>
            <w:r w:rsidRPr="21B54E32">
              <w:rPr>
                <w:sz w:val="22"/>
                <w:szCs w:val="22"/>
              </w:rPr>
              <w:t xml:space="preserve">Prigodni panoi u školi; tematsko obilježavanje na satu razrednika tijekom tjedna i prema mogućnosti na  redovnoj nastavi </w:t>
            </w:r>
          </w:p>
        </w:tc>
        <w:tc>
          <w:tcPr>
            <w:tcW w:w="2160" w:type="dxa"/>
          </w:tcPr>
          <w:p w14:paraId="07FF243D" w14:textId="77777777" w:rsidR="0049122D" w:rsidRPr="005E452D" w:rsidRDefault="21B54E32" w:rsidP="21B54E32">
            <w:pPr>
              <w:jc w:val="center"/>
              <w:rPr>
                <w:sz w:val="22"/>
                <w:szCs w:val="22"/>
              </w:rPr>
            </w:pPr>
            <w:r w:rsidRPr="21B54E32">
              <w:rPr>
                <w:sz w:val="22"/>
                <w:szCs w:val="22"/>
              </w:rPr>
              <w:t>Učenici, profesori, stručni suradnici</w:t>
            </w:r>
          </w:p>
        </w:tc>
      </w:tr>
      <w:tr w:rsidR="0049122D" w:rsidRPr="0049122D" w14:paraId="4BC3252D" w14:textId="77777777" w:rsidTr="21B54E32">
        <w:tc>
          <w:tcPr>
            <w:tcW w:w="1908" w:type="dxa"/>
          </w:tcPr>
          <w:p w14:paraId="67E57939" w14:textId="0E7D1752" w:rsidR="0049122D" w:rsidRPr="005E452D" w:rsidRDefault="21B54E32" w:rsidP="21B54E32">
            <w:pPr>
              <w:rPr>
                <w:sz w:val="22"/>
                <w:szCs w:val="22"/>
              </w:rPr>
            </w:pPr>
            <w:r w:rsidRPr="21B54E32">
              <w:rPr>
                <w:sz w:val="22"/>
                <w:szCs w:val="22"/>
              </w:rPr>
              <w:t>11. – 17.3.2025.</w:t>
            </w:r>
          </w:p>
        </w:tc>
        <w:tc>
          <w:tcPr>
            <w:tcW w:w="2340" w:type="dxa"/>
          </w:tcPr>
          <w:p w14:paraId="6968780A" w14:textId="77777777" w:rsidR="0049122D" w:rsidRPr="005E452D" w:rsidRDefault="21B54E32" w:rsidP="21B54E32">
            <w:pPr>
              <w:jc w:val="center"/>
              <w:rPr>
                <w:sz w:val="22"/>
                <w:szCs w:val="22"/>
              </w:rPr>
            </w:pPr>
            <w:r w:rsidRPr="21B54E32">
              <w:rPr>
                <w:sz w:val="22"/>
                <w:szCs w:val="22"/>
              </w:rPr>
              <w:t>Dani hrvatskoga jezika</w:t>
            </w:r>
          </w:p>
          <w:p w14:paraId="67D20CE5" w14:textId="77777777" w:rsidR="0049122D" w:rsidRPr="005E452D" w:rsidRDefault="0049122D" w:rsidP="21B54E32">
            <w:pPr>
              <w:jc w:val="center"/>
              <w:rPr>
                <w:sz w:val="22"/>
                <w:szCs w:val="22"/>
              </w:rPr>
            </w:pPr>
          </w:p>
        </w:tc>
        <w:tc>
          <w:tcPr>
            <w:tcW w:w="3240" w:type="dxa"/>
          </w:tcPr>
          <w:p w14:paraId="0045914D" w14:textId="77777777" w:rsidR="0049122D" w:rsidRPr="005E452D" w:rsidRDefault="21B54E32" w:rsidP="21B54E32">
            <w:pPr>
              <w:rPr>
                <w:sz w:val="22"/>
                <w:szCs w:val="22"/>
              </w:rPr>
            </w:pPr>
            <w:r w:rsidRPr="21B54E32">
              <w:rPr>
                <w:sz w:val="22"/>
                <w:szCs w:val="22"/>
              </w:rPr>
              <w:t>Tematsko obilježavanje na nastavi Hrvatskoga jezika i u školskoj knjižnici, na razini škole gostovanje književnika ili profesora jezika, prigodan pano u holu.</w:t>
            </w:r>
          </w:p>
        </w:tc>
        <w:tc>
          <w:tcPr>
            <w:tcW w:w="2160" w:type="dxa"/>
          </w:tcPr>
          <w:p w14:paraId="07E3DDDD" w14:textId="77777777" w:rsidR="0049122D" w:rsidRPr="005E452D" w:rsidRDefault="21B54E32" w:rsidP="21B54E32">
            <w:pPr>
              <w:rPr>
                <w:sz w:val="22"/>
                <w:szCs w:val="22"/>
              </w:rPr>
            </w:pPr>
            <w:r w:rsidRPr="21B54E32">
              <w:rPr>
                <w:sz w:val="22"/>
                <w:szCs w:val="22"/>
              </w:rPr>
              <w:t>Učenici, prof. hrvatskoga jezika i knjižničarka</w:t>
            </w:r>
          </w:p>
        </w:tc>
      </w:tr>
      <w:tr w:rsidR="0049122D" w:rsidRPr="0049122D" w14:paraId="3AF4BD37" w14:textId="77777777" w:rsidTr="21B54E32">
        <w:tc>
          <w:tcPr>
            <w:tcW w:w="1908" w:type="dxa"/>
          </w:tcPr>
          <w:p w14:paraId="385B7FAB" w14:textId="29535E5B" w:rsidR="0049122D" w:rsidRPr="005E452D" w:rsidRDefault="21B54E32" w:rsidP="21B54E32">
            <w:pPr>
              <w:rPr>
                <w:sz w:val="22"/>
                <w:szCs w:val="22"/>
              </w:rPr>
            </w:pPr>
            <w:r w:rsidRPr="21B54E32">
              <w:rPr>
                <w:sz w:val="22"/>
                <w:szCs w:val="22"/>
              </w:rPr>
              <w:t>21.3.2025.</w:t>
            </w:r>
          </w:p>
        </w:tc>
        <w:tc>
          <w:tcPr>
            <w:tcW w:w="2340" w:type="dxa"/>
          </w:tcPr>
          <w:p w14:paraId="293D9D43" w14:textId="3198FEC3" w:rsidR="0049122D" w:rsidRPr="005E452D" w:rsidRDefault="21B54E32" w:rsidP="21B54E32">
            <w:pPr>
              <w:jc w:val="center"/>
              <w:rPr>
                <w:sz w:val="22"/>
                <w:szCs w:val="22"/>
              </w:rPr>
            </w:pPr>
            <w:r w:rsidRPr="21B54E32">
              <w:rPr>
                <w:sz w:val="22"/>
                <w:szCs w:val="22"/>
              </w:rPr>
              <w:t>Svjetski dan pjesništva (UNESCO) i Dan darovitih učenika</w:t>
            </w:r>
          </w:p>
        </w:tc>
        <w:tc>
          <w:tcPr>
            <w:tcW w:w="3240" w:type="dxa"/>
          </w:tcPr>
          <w:p w14:paraId="3BC6DA86" w14:textId="14C63E43" w:rsidR="0049122D" w:rsidRPr="005E452D" w:rsidRDefault="21B54E32" w:rsidP="21B54E32">
            <w:pPr>
              <w:rPr>
                <w:sz w:val="22"/>
                <w:szCs w:val="22"/>
              </w:rPr>
            </w:pPr>
            <w:r w:rsidRPr="21B54E32">
              <w:rPr>
                <w:sz w:val="22"/>
                <w:szCs w:val="22"/>
              </w:rPr>
              <w:t>Obilježavanje na dodatnoj nastavi te izvannastavnim aktivnostima tijekom tjedna, prigodan pano, izložba literarnih i likovnih radova, večer darovitih učenika</w:t>
            </w:r>
          </w:p>
        </w:tc>
        <w:tc>
          <w:tcPr>
            <w:tcW w:w="2160" w:type="dxa"/>
          </w:tcPr>
          <w:p w14:paraId="56BA0F95" w14:textId="36F281A0" w:rsidR="0049122D" w:rsidRPr="005E452D" w:rsidRDefault="21B54E32" w:rsidP="21B54E32">
            <w:pPr>
              <w:rPr>
                <w:sz w:val="22"/>
                <w:szCs w:val="22"/>
              </w:rPr>
            </w:pPr>
            <w:r w:rsidRPr="21B54E32">
              <w:rPr>
                <w:sz w:val="22"/>
                <w:szCs w:val="22"/>
              </w:rPr>
              <w:t>Učenici, nastavnici, stručni suradnici</w:t>
            </w:r>
          </w:p>
        </w:tc>
      </w:tr>
    </w:tbl>
    <w:p w14:paraId="6FD3282E" w14:textId="5BB2CFDA" w:rsidR="21B54E32" w:rsidRDefault="21B54E32"/>
    <w:p w14:paraId="24B0548B" w14:textId="300FEA86" w:rsidR="0041708C" w:rsidRPr="0041708C" w:rsidRDefault="0041708C" w:rsidP="42F9319C">
      <w:pPr>
        <w:rPr>
          <w:b/>
          <w:bCs/>
        </w:rPr>
      </w:pPr>
    </w:p>
    <w:p w14:paraId="1BA81E55" w14:textId="6ADF90B3" w:rsidR="0041708C" w:rsidRPr="0041708C" w:rsidRDefault="004F6ACE" w:rsidP="004F6ACE">
      <w:pPr>
        <w:pStyle w:val="Stil3"/>
        <w:numPr>
          <w:ilvl w:val="0"/>
          <w:numId w:val="0"/>
        </w:numPr>
        <w:ind w:left="360"/>
      </w:pPr>
      <w:bookmarkStart w:id="65" w:name="_Toc525555256"/>
      <w:bookmarkStart w:id="66" w:name="_Toc178847966"/>
      <w:r>
        <w:t>8.1.2.</w:t>
      </w:r>
      <w:r w:rsidR="00A328A9">
        <w:t xml:space="preserve">  </w:t>
      </w:r>
      <w:r w:rsidR="0041708C" w:rsidRPr="0041708C">
        <w:t>Natjecanja</w:t>
      </w:r>
      <w:bookmarkEnd w:id="65"/>
      <w:bookmarkEnd w:id="66"/>
    </w:p>
    <w:p w14:paraId="1BA06172" w14:textId="77777777" w:rsidR="0041708C" w:rsidRPr="0041708C" w:rsidRDefault="0041708C" w:rsidP="0041708C">
      <w:pPr>
        <w:rPr>
          <w:b/>
        </w:rPr>
      </w:pPr>
    </w:p>
    <w:p w14:paraId="72C71F96" w14:textId="40C91ADE" w:rsidR="0041708C" w:rsidRDefault="0041708C" w:rsidP="0041708C">
      <w:pPr>
        <w:ind w:firstLine="708"/>
        <w:jc w:val="both"/>
      </w:pPr>
      <w:r w:rsidRPr="0041708C">
        <w:t xml:space="preserve">Učenici </w:t>
      </w:r>
      <w:r w:rsidR="00BE55D1">
        <w:t>G</w:t>
      </w:r>
      <w:r w:rsidRPr="0041708C">
        <w:t>imnazije sudjelovat će na natjecanjima prema kalendaru natjecanja za ovu školsku godinu</w:t>
      </w:r>
      <w:r w:rsidR="00BE55D1">
        <w:t>. Iz</w:t>
      </w:r>
      <w:r w:rsidRPr="0041708C">
        <w:t xml:space="preserve"> svih nastavnih predmeta </w:t>
      </w:r>
      <w:r w:rsidR="00BE55D1">
        <w:t xml:space="preserve">sudjelovat će </w:t>
      </w:r>
      <w:r w:rsidRPr="0041708C">
        <w:t>na školskom natjecanju</w:t>
      </w:r>
      <w:r w:rsidR="006B3A64">
        <w:t>,</w:t>
      </w:r>
      <w:r w:rsidRPr="0041708C">
        <w:t xml:space="preserve"> a prema  postignutim rezultatima </w:t>
      </w:r>
      <w:r w:rsidR="00BE55D1">
        <w:t xml:space="preserve">i </w:t>
      </w:r>
      <w:r w:rsidRPr="0041708C">
        <w:t>na županijskim i državnim natjecanjima</w:t>
      </w:r>
      <w:r w:rsidR="002F0E55">
        <w:t>.</w:t>
      </w:r>
    </w:p>
    <w:p w14:paraId="5C13C124" w14:textId="77777777" w:rsidR="0041708C" w:rsidRPr="0041708C" w:rsidRDefault="0041708C" w:rsidP="0041708C">
      <w:pPr>
        <w:rPr>
          <w:b/>
        </w:rPr>
      </w:pPr>
      <w:r w:rsidRPr="0041708C">
        <w:rPr>
          <w:b/>
        </w:rPr>
        <w:t xml:space="preserve">          </w:t>
      </w:r>
    </w:p>
    <w:p w14:paraId="3137CE32" w14:textId="77777777" w:rsidR="00CB2F86" w:rsidRPr="0041708C" w:rsidRDefault="00CB2F86" w:rsidP="0041708C">
      <w:pPr>
        <w:rPr>
          <w:b/>
        </w:rPr>
      </w:pPr>
    </w:p>
    <w:p w14:paraId="44EE27DC" w14:textId="745EC6D5" w:rsidR="0041708C" w:rsidRPr="0041708C" w:rsidRDefault="004F6ACE" w:rsidP="004F6ACE">
      <w:pPr>
        <w:pStyle w:val="Stil3"/>
        <w:numPr>
          <w:ilvl w:val="0"/>
          <w:numId w:val="0"/>
        </w:numPr>
        <w:ind w:left="360"/>
      </w:pPr>
      <w:bookmarkStart w:id="67" w:name="_Toc525555257"/>
      <w:bookmarkStart w:id="68" w:name="_Toc178847967"/>
      <w:r>
        <w:t>8.1.3.</w:t>
      </w:r>
      <w:r w:rsidR="00A328A9">
        <w:t xml:space="preserve">  </w:t>
      </w:r>
      <w:r w:rsidR="0041708C" w:rsidRPr="0041708C">
        <w:t>Humanitarne akcije</w:t>
      </w:r>
      <w:bookmarkEnd w:id="67"/>
      <w:bookmarkEnd w:id="68"/>
    </w:p>
    <w:p w14:paraId="7F7BF8A3" w14:textId="77777777" w:rsidR="0041708C" w:rsidRPr="0041708C" w:rsidRDefault="0041708C" w:rsidP="0041708C">
      <w:pPr>
        <w:rPr>
          <w:b/>
        </w:rPr>
      </w:pPr>
    </w:p>
    <w:p w14:paraId="5AD8437E" w14:textId="0C8CBF52" w:rsidR="0041708C" w:rsidRPr="005E452D" w:rsidRDefault="42F9319C" w:rsidP="42F9319C">
      <w:pPr>
        <w:ind w:firstLine="708"/>
        <w:jc w:val="both"/>
      </w:pPr>
      <w:r>
        <w:t>U Školi se organiziraju aktivnosti koje potiču   interes učenika za humanitarni i volonterski rad u zajednici.</w:t>
      </w:r>
      <w:r w:rsidRPr="42F9319C">
        <w:rPr>
          <w:b/>
          <w:bCs/>
        </w:rPr>
        <w:t xml:space="preserve"> </w:t>
      </w:r>
      <w:r w:rsidRPr="42F9319C">
        <w:t xml:space="preserve">Organiziraju se akcije Solidarnost na djelu, Plastičnim čepovima do skupih lijekova, Zdenac znanja – kumstvo djeci Afrike, organiziraju se posjeti Centru Mala Terezija. </w:t>
      </w:r>
    </w:p>
    <w:p w14:paraId="0C6BF71B" w14:textId="77777777" w:rsidR="007B2E30" w:rsidRPr="00936DAF" w:rsidRDefault="007B2E30" w:rsidP="00936DAF">
      <w:pPr>
        <w:ind w:firstLine="708"/>
        <w:jc w:val="both"/>
        <w:rPr>
          <w:color w:val="FF0000"/>
        </w:rPr>
      </w:pPr>
    </w:p>
    <w:p w14:paraId="26CA9609" w14:textId="72FEBD8E" w:rsidR="0041708C" w:rsidRPr="005E452D" w:rsidRDefault="004F6ACE" w:rsidP="004F6ACE">
      <w:pPr>
        <w:pStyle w:val="Stil2"/>
        <w:numPr>
          <w:ilvl w:val="0"/>
          <w:numId w:val="0"/>
        </w:numPr>
        <w:ind w:left="425"/>
        <w:rPr>
          <w:color w:val="auto"/>
        </w:rPr>
      </w:pPr>
      <w:bookmarkStart w:id="69" w:name="_Toc525555258"/>
      <w:bookmarkStart w:id="70" w:name="_Toc178847968"/>
      <w:r w:rsidRPr="004F6ACE">
        <w:rPr>
          <w:color w:val="auto"/>
        </w:rPr>
        <w:t>8.2.</w:t>
      </w:r>
      <w:r w:rsidR="42F9319C" w:rsidRPr="004F6ACE">
        <w:rPr>
          <w:color w:val="auto"/>
        </w:rPr>
        <w:t xml:space="preserve"> </w:t>
      </w:r>
      <w:r w:rsidR="00A328A9">
        <w:rPr>
          <w:color w:val="auto"/>
        </w:rPr>
        <w:t xml:space="preserve"> </w:t>
      </w:r>
      <w:r w:rsidR="42F9319C" w:rsidRPr="42F9319C">
        <w:rPr>
          <w:color w:val="auto"/>
        </w:rPr>
        <w:t>Plan zdravstveno-socijalne zaštite učenika</w:t>
      </w:r>
      <w:bookmarkEnd w:id="69"/>
      <w:bookmarkEnd w:id="70"/>
    </w:p>
    <w:p w14:paraId="136F9D75" w14:textId="77777777" w:rsidR="00AF3E63" w:rsidRDefault="00AF3E63" w:rsidP="0041708C">
      <w:pPr>
        <w:rPr>
          <w:b/>
          <w:color w:val="000000"/>
        </w:rPr>
      </w:pPr>
    </w:p>
    <w:p w14:paraId="437C39D9" w14:textId="41A4BFD4" w:rsidR="00AF3E63" w:rsidRPr="00C9164B" w:rsidRDefault="001402CE" w:rsidP="00C9164B">
      <w:pPr>
        <w:ind w:firstLine="425"/>
      </w:pPr>
      <w:r>
        <w:t xml:space="preserve">    </w:t>
      </w:r>
      <w:r w:rsidR="00AF3E63" w:rsidRPr="00C9164B">
        <w:t xml:space="preserve">Na satima </w:t>
      </w:r>
      <w:r w:rsidR="00CB233D">
        <w:t xml:space="preserve">razrednika, kao i </w:t>
      </w:r>
      <w:r w:rsidR="00A26E4F">
        <w:t xml:space="preserve">satima </w:t>
      </w:r>
      <w:r w:rsidR="00CB233D">
        <w:t xml:space="preserve">redovne, </w:t>
      </w:r>
      <w:r w:rsidR="00A26E4F">
        <w:t xml:space="preserve">dodatne, </w:t>
      </w:r>
      <w:r w:rsidR="00CB233D">
        <w:t>izborne i fakultativne nastave, nastavnici,</w:t>
      </w:r>
      <w:r w:rsidR="00AF3E63" w:rsidRPr="00C9164B">
        <w:t xml:space="preserve"> razrednici, učenici i stručni suradnici </w:t>
      </w:r>
      <w:r w:rsidR="00CB233D">
        <w:t xml:space="preserve">ostvarivat će </w:t>
      </w:r>
      <w:r w:rsidR="00AF3E63" w:rsidRPr="00C9164B">
        <w:t>tem</w:t>
      </w:r>
      <w:r w:rsidR="00CB233D">
        <w:t>e</w:t>
      </w:r>
      <w:r w:rsidR="00AF3E63" w:rsidRPr="00C9164B">
        <w:t xml:space="preserve"> primjeren</w:t>
      </w:r>
      <w:r w:rsidR="00CB233D">
        <w:t>e</w:t>
      </w:r>
      <w:r w:rsidR="00AF3E63" w:rsidRPr="00C9164B">
        <w:t xml:space="preserve"> dobi učenika, a usklađen</w:t>
      </w:r>
      <w:r w:rsidR="00CB233D">
        <w:t>e</w:t>
      </w:r>
      <w:r w:rsidR="00AF3E63" w:rsidRPr="00C9164B">
        <w:t xml:space="preserve"> s Kurikul</w:t>
      </w:r>
      <w:r w:rsidR="00A26E4F">
        <w:t>um</w:t>
      </w:r>
      <w:r w:rsidR="00AF3E63" w:rsidRPr="00C9164B">
        <w:t>om</w:t>
      </w:r>
      <w:r w:rsidR="00A26E4F">
        <w:t xml:space="preserve"> međupredmetnih tema Zdravlje te Osobni i socijalni razvoj</w:t>
      </w:r>
      <w:r w:rsidR="00AF3E63" w:rsidRPr="00C9164B">
        <w:t>. U suradnji s Crvenim križem</w:t>
      </w:r>
      <w:r w:rsidR="00A26E4F">
        <w:t xml:space="preserve"> i učenicima uključenim u izvannastavnu aktivnost Crveni križ</w:t>
      </w:r>
      <w:r w:rsidR="00AF3E63" w:rsidRPr="00C9164B">
        <w:t xml:space="preserve"> educirat ćemo učenike </w:t>
      </w:r>
      <w:r w:rsidR="00BE55D1">
        <w:t>o</w:t>
      </w:r>
      <w:r w:rsidR="00A26E4F">
        <w:t xml:space="preserve"> pružanju</w:t>
      </w:r>
      <w:r w:rsidR="00AF3E63" w:rsidRPr="00C9164B">
        <w:t xml:space="preserve"> prve pomoći. </w:t>
      </w:r>
    </w:p>
    <w:p w14:paraId="6C1B5465" w14:textId="7CF94C93" w:rsidR="00AF3E63" w:rsidRPr="00C9164B" w:rsidRDefault="00AF3E63" w:rsidP="0041708C">
      <w:r w:rsidRPr="00C9164B">
        <w:lastRenderedPageBreak/>
        <w:t>Obilježavanje značajnih datuma vezan</w:t>
      </w:r>
      <w:r w:rsidR="009C43D5">
        <w:t>ih</w:t>
      </w:r>
      <w:r w:rsidRPr="00C9164B">
        <w:t xml:space="preserve"> uz temu zdravlj</w:t>
      </w:r>
      <w:r w:rsidR="009C43D5">
        <w:t>a</w:t>
      </w:r>
      <w:r w:rsidRPr="00C9164B">
        <w:t xml:space="preserve">: </w:t>
      </w:r>
    </w:p>
    <w:p w14:paraId="5AE56CBC" w14:textId="77777777" w:rsidR="00AF3E63" w:rsidRPr="00C9164B" w:rsidRDefault="00AF3E63" w:rsidP="0041708C">
      <w:r w:rsidRPr="00C9164B">
        <w:t xml:space="preserve">7. travnja - Međunarodni dan zdravlja </w:t>
      </w:r>
    </w:p>
    <w:p w14:paraId="6236D055" w14:textId="77777777" w:rsidR="00AF3E63" w:rsidRPr="00C9164B" w:rsidRDefault="00AF3E63" w:rsidP="0041708C">
      <w:r w:rsidRPr="00C9164B">
        <w:t xml:space="preserve">22. travnja - Dan planeta Zemlje </w:t>
      </w:r>
    </w:p>
    <w:p w14:paraId="09A974F6" w14:textId="77777777" w:rsidR="00AF3E63" w:rsidRPr="00C9164B" w:rsidRDefault="00AF3E63" w:rsidP="0041708C">
      <w:r w:rsidRPr="00C9164B">
        <w:t xml:space="preserve">31. svibnja - Svjetski dan nepušenja </w:t>
      </w:r>
    </w:p>
    <w:p w14:paraId="777FF489" w14:textId="6BE34A62" w:rsidR="0041708C" w:rsidRPr="00C9164B" w:rsidRDefault="00AF3E63" w:rsidP="0041708C">
      <w:r w:rsidRPr="00C9164B">
        <w:t>1. prosinca - Dan borbe protiv AIDS-a i Mjesec borbe protiv ovisnosti te drugim aktivnostima koje provodimo u Školi promicat ćemo kulturu zdravoga življenja kao načelo naše Škole.</w:t>
      </w:r>
    </w:p>
    <w:p w14:paraId="632FCE1B" w14:textId="50DED139" w:rsidR="00AF3E63" w:rsidRDefault="00AF3E63" w:rsidP="0041708C">
      <w:pPr>
        <w:rPr>
          <w:b/>
          <w:color w:val="C00000"/>
        </w:rPr>
      </w:pPr>
    </w:p>
    <w:p w14:paraId="0F0D5778" w14:textId="6C449580" w:rsidR="00E54A6F" w:rsidRDefault="00E54A6F" w:rsidP="0041708C">
      <w:pPr>
        <w:rPr>
          <w:b/>
          <w:color w:val="C00000"/>
        </w:rPr>
      </w:pPr>
    </w:p>
    <w:p w14:paraId="1E2852ED" w14:textId="0C0218A8" w:rsidR="000E4741" w:rsidRDefault="000E4741" w:rsidP="0041708C">
      <w:pPr>
        <w:rPr>
          <w:b/>
          <w:color w:val="C00000"/>
        </w:rPr>
      </w:pPr>
    </w:p>
    <w:p w14:paraId="47788E3E" w14:textId="77777777" w:rsidR="000E4741" w:rsidRPr="00AF3E63" w:rsidRDefault="000E4741" w:rsidP="0041708C">
      <w:pPr>
        <w:rPr>
          <w:b/>
          <w:color w:val="C00000"/>
        </w:rPr>
      </w:pPr>
    </w:p>
    <w:p w14:paraId="7B3B2590" w14:textId="142FCEAD" w:rsidR="0041708C" w:rsidRPr="005E452D" w:rsidRDefault="00A328A9" w:rsidP="00A328A9">
      <w:pPr>
        <w:pStyle w:val="Stil3"/>
        <w:numPr>
          <w:ilvl w:val="0"/>
          <w:numId w:val="0"/>
        </w:numPr>
        <w:ind w:left="360"/>
      </w:pPr>
      <w:bookmarkStart w:id="71" w:name="_Toc525555260"/>
      <w:bookmarkStart w:id="72" w:name="_Toc178847969"/>
      <w:r>
        <w:t xml:space="preserve">8.2.1. </w:t>
      </w:r>
      <w:r w:rsidR="42F9319C" w:rsidRPr="42F9319C">
        <w:t>Praćenje učenika s težim zdravstvenim i socijalnim smetnjama</w:t>
      </w:r>
      <w:bookmarkEnd w:id="71"/>
      <w:bookmarkEnd w:id="72"/>
    </w:p>
    <w:p w14:paraId="271CEFDD" w14:textId="77777777" w:rsidR="0041708C" w:rsidRPr="0041708C" w:rsidRDefault="0041708C" w:rsidP="42F9319C">
      <w:pPr>
        <w:rPr>
          <w:b/>
          <w:bCs/>
        </w:rPr>
      </w:pPr>
    </w:p>
    <w:p w14:paraId="1C2AB027" w14:textId="673C969D" w:rsidR="0041708C" w:rsidRPr="0041708C" w:rsidRDefault="0041708C" w:rsidP="0041708C">
      <w:r w:rsidRPr="0041708C">
        <w:t xml:space="preserve">Područje rada:  </w:t>
      </w:r>
      <w:r w:rsidR="00C61D7D">
        <w:t xml:space="preserve">   </w:t>
      </w:r>
      <w:r w:rsidRPr="0041708C">
        <w:t xml:space="preserve"> praćenje učenika s težim zdravstvenim i socijalnim smetnjama upisanih u</w:t>
      </w:r>
    </w:p>
    <w:p w14:paraId="2CB48ADB" w14:textId="1D56E73D" w:rsidR="0041708C" w:rsidRPr="0041708C" w:rsidRDefault="0041708C" w:rsidP="0041708C">
      <w:r w:rsidRPr="0041708C">
        <w:t xml:space="preserve">                         </w:t>
      </w:r>
      <w:r w:rsidR="00C61D7D">
        <w:t xml:space="preserve">   </w:t>
      </w:r>
      <w:r w:rsidRPr="0041708C">
        <w:t xml:space="preserve"> prvi razred, pomoć i podrška učenicima s težim zdravstvenim i socijalnim </w:t>
      </w:r>
    </w:p>
    <w:p w14:paraId="253FC05D" w14:textId="44F9873D" w:rsidR="0041708C" w:rsidRPr="0041708C" w:rsidRDefault="0041708C" w:rsidP="0041708C">
      <w:r w:rsidRPr="0041708C">
        <w:t xml:space="preserve">                         </w:t>
      </w:r>
      <w:r w:rsidR="00C61D7D">
        <w:t xml:space="preserve">   </w:t>
      </w:r>
      <w:r w:rsidRPr="0041708C">
        <w:t xml:space="preserve"> smetnjama 1.</w:t>
      </w:r>
      <w:r w:rsidR="009C43D5">
        <w:t xml:space="preserve"> – </w:t>
      </w:r>
      <w:r w:rsidRPr="0041708C">
        <w:t>4. razreda</w:t>
      </w:r>
    </w:p>
    <w:p w14:paraId="19C36A3B" w14:textId="77777777" w:rsidR="0041708C" w:rsidRPr="0041708C" w:rsidRDefault="0041708C" w:rsidP="0041708C">
      <w:r w:rsidRPr="0041708C">
        <w:t>Svrha aktivnosti:  pomoć pri socijalizaciji i edukaciji tijekom školovanja u Gimnaziji</w:t>
      </w:r>
    </w:p>
    <w:p w14:paraId="78CF26FB" w14:textId="72C9FF99" w:rsidR="0041708C" w:rsidRPr="0041708C" w:rsidRDefault="0041708C" w:rsidP="0041708C">
      <w:r w:rsidRPr="0041708C">
        <w:t xml:space="preserve">Korisnici: </w:t>
      </w:r>
      <w:r w:rsidRPr="0041708C">
        <w:tab/>
        <w:t xml:space="preserve">  </w:t>
      </w:r>
      <w:r w:rsidR="00C61D7D">
        <w:t xml:space="preserve">   </w:t>
      </w:r>
      <w:r w:rsidRPr="0041708C">
        <w:t>učenici 1</w:t>
      </w:r>
      <w:r w:rsidR="009C43D5">
        <w:t xml:space="preserve">. – </w:t>
      </w:r>
      <w:r w:rsidRPr="0041708C">
        <w:t xml:space="preserve">4. razreda s težim zdravstvenim i socijalnim smetnjama, prema </w:t>
      </w:r>
    </w:p>
    <w:p w14:paraId="3E176B50" w14:textId="58960C54" w:rsidR="0041708C" w:rsidRPr="0041708C" w:rsidRDefault="0041708C" w:rsidP="0041708C">
      <w:r w:rsidRPr="0041708C">
        <w:t xml:space="preserve">                         </w:t>
      </w:r>
      <w:r w:rsidR="00C61D7D">
        <w:t xml:space="preserve">   </w:t>
      </w:r>
      <w:r w:rsidRPr="0041708C">
        <w:t xml:space="preserve"> potrebi djeca samohranih roditelja</w:t>
      </w:r>
    </w:p>
    <w:p w14:paraId="237CA6EB" w14:textId="2CA738A3" w:rsidR="0041708C" w:rsidRPr="0041708C" w:rsidRDefault="0041708C" w:rsidP="0041708C">
      <w:r w:rsidRPr="0041708C">
        <w:t xml:space="preserve">Vrijeme rada: </w:t>
      </w:r>
      <w:r w:rsidRPr="0041708C">
        <w:tab/>
        <w:t xml:space="preserve"> </w:t>
      </w:r>
      <w:r w:rsidR="00C61D7D">
        <w:t xml:space="preserve">   </w:t>
      </w:r>
      <w:r w:rsidRPr="0041708C">
        <w:t xml:space="preserve"> tijekom cijele školske godine - razrednici, nastavnici, pedagoginja i</w:t>
      </w:r>
    </w:p>
    <w:p w14:paraId="001C4A76" w14:textId="06544EAD" w:rsidR="0041708C" w:rsidRPr="0041708C" w:rsidRDefault="0041708C" w:rsidP="0041708C">
      <w:r w:rsidRPr="0041708C">
        <w:t xml:space="preserve">                        </w:t>
      </w:r>
      <w:r w:rsidR="00C61D7D">
        <w:t xml:space="preserve">   </w:t>
      </w:r>
      <w:r w:rsidRPr="0041708C">
        <w:t xml:space="preserve"> psiholog škole </w:t>
      </w:r>
    </w:p>
    <w:p w14:paraId="5861301C" w14:textId="2F659270" w:rsidR="0041708C" w:rsidRPr="0041708C" w:rsidRDefault="0041708C" w:rsidP="0041708C">
      <w:r w:rsidRPr="0041708C">
        <w:t xml:space="preserve">Evaluacija: </w:t>
      </w:r>
      <w:r w:rsidRPr="0041708C">
        <w:tab/>
      </w:r>
      <w:r w:rsidR="00C61D7D">
        <w:t xml:space="preserve">   </w:t>
      </w:r>
      <w:r w:rsidRPr="0041708C">
        <w:t xml:space="preserve"> stalnim praćenjem napredovanja takvih učenika prosuđivat će se uspješnost </w:t>
      </w:r>
    </w:p>
    <w:p w14:paraId="237F9890" w14:textId="6A484D4A" w:rsidR="0041708C" w:rsidRPr="0041708C" w:rsidRDefault="0041708C" w:rsidP="0041708C">
      <w:r w:rsidRPr="0041708C">
        <w:t xml:space="preserve">                        </w:t>
      </w:r>
      <w:r w:rsidR="00C61D7D">
        <w:t xml:space="preserve">   </w:t>
      </w:r>
      <w:r w:rsidR="00BE55D1">
        <w:t xml:space="preserve"> </w:t>
      </w:r>
      <w:r w:rsidRPr="0041708C">
        <w:t>aktivnosti</w:t>
      </w:r>
    </w:p>
    <w:p w14:paraId="710C8DDF" w14:textId="77777777" w:rsidR="0041708C" w:rsidRPr="0041708C" w:rsidRDefault="0041708C" w:rsidP="0041708C">
      <w:pPr>
        <w:rPr>
          <w:b/>
        </w:rPr>
      </w:pPr>
    </w:p>
    <w:p w14:paraId="09ABA1BF" w14:textId="79FCDA5B" w:rsidR="0041708C" w:rsidRDefault="0041708C" w:rsidP="0041708C">
      <w:pPr>
        <w:rPr>
          <w:b/>
        </w:rPr>
      </w:pPr>
    </w:p>
    <w:p w14:paraId="7451DD46" w14:textId="77777777" w:rsidR="000E4741" w:rsidRPr="0041708C" w:rsidRDefault="000E4741" w:rsidP="0041708C">
      <w:pPr>
        <w:rPr>
          <w:b/>
        </w:rPr>
      </w:pPr>
    </w:p>
    <w:p w14:paraId="1868C813" w14:textId="74020AF4" w:rsidR="0041708C" w:rsidRPr="005E452D" w:rsidRDefault="00A328A9" w:rsidP="00A328A9">
      <w:pPr>
        <w:pStyle w:val="Stil3"/>
        <w:numPr>
          <w:ilvl w:val="0"/>
          <w:numId w:val="0"/>
        </w:numPr>
        <w:ind w:left="360"/>
      </w:pPr>
      <w:bookmarkStart w:id="73" w:name="_Toc525555261"/>
      <w:bookmarkStart w:id="74" w:name="_Toc178847970"/>
      <w:bookmarkStart w:id="75" w:name="_Hlk83895154"/>
      <w:r>
        <w:t xml:space="preserve">8.2.2. </w:t>
      </w:r>
      <w:r w:rsidR="42F9319C" w:rsidRPr="42F9319C">
        <w:t>Tjelesno-zdravstvena kultura učenika djelomično oslobođenih nastave  TZK</w:t>
      </w:r>
      <w:bookmarkEnd w:id="73"/>
      <w:bookmarkEnd w:id="74"/>
    </w:p>
    <w:bookmarkEnd w:id="75"/>
    <w:p w14:paraId="06D03069" w14:textId="77777777" w:rsidR="0041708C" w:rsidRPr="0041708C" w:rsidRDefault="0041708C" w:rsidP="42F9319C">
      <w:pPr>
        <w:rPr>
          <w:b/>
          <w:bCs/>
        </w:rPr>
      </w:pPr>
    </w:p>
    <w:p w14:paraId="7BDDE5C3" w14:textId="77777777" w:rsidR="0041708C" w:rsidRPr="0041708C" w:rsidRDefault="0041708C" w:rsidP="0041708C">
      <w:bookmarkStart w:id="76" w:name="_Hlk83895400"/>
      <w:r w:rsidRPr="0041708C">
        <w:t>Područje rada:   tjelesno-zdravstvena kultura učenika djelomično oslobođenih nastave TZK</w:t>
      </w:r>
    </w:p>
    <w:p w14:paraId="0AC45DD5" w14:textId="77777777" w:rsidR="0041708C" w:rsidRPr="0041708C" w:rsidRDefault="0041708C" w:rsidP="0041708C">
      <w:r w:rsidRPr="0041708C">
        <w:t xml:space="preserve">Svrha aktivnosti:  individualan i poseban pristup tim učenicima u skladu sa zdravstvenim </w:t>
      </w:r>
    </w:p>
    <w:p w14:paraId="2A506EC0" w14:textId="77777777" w:rsidR="0041708C" w:rsidRPr="0041708C" w:rsidRDefault="0041708C" w:rsidP="0041708C">
      <w:r w:rsidRPr="0041708C">
        <w:tab/>
      </w:r>
      <w:r w:rsidRPr="0041708C">
        <w:tab/>
        <w:t xml:space="preserve">     ograničenjima i potrebama</w:t>
      </w:r>
    </w:p>
    <w:p w14:paraId="6AB58255" w14:textId="77777777" w:rsidR="0041708C" w:rsidRPr="0041708C" w:rsidRDefault="0041708C" w:rsidP="0041708C">
      <w:r w:rsidRPr="0041708C">
        <w:t>Korisnici:   nekoliko desetaka učenika 1. – 4.  razreda</w:t>
      </w:r>
    </w:p>
    <w:p w14:paraId="5055D4C3" w14:textId="77777777" w:rsidR="0041708C" w:rsidRPr="0041708C" w:rsidRDefault="0041708C" w:rsidP="0041708C">
      <w:r w:rsidRPr="0041708C">
        <w:t xml:space="preserve">Vrijeme rada: </w:t>
      </w:r>
      <w:r w:rsidRPr="0041708C">
        <w:tab/>
        <w:t xml:space="preserve"> tijekom cijele školske godine, profesori tjelesno-zdravstvene kulture</w:t>
      </w:r>
    </w:p>
    <w:p w14:paraId="07D02D89" w14:textId="77777777" w:rsidR="0041708C" w:rsidRDefault="0041708C" w:rsidP="0041708C">
      <w:r w:rsidRPr="0041708C">
        <w:t xml:space="preserve">Evaluacija:   praćenjem rada učenika vrednovat će se njihovo napredovanje </w:t>
      </w:r>
    </w:p>
    <w:bookmarkEnd w:id="76"/>
    <w:p w14:paraId="62F76C21" w14:textId="77777777" w:rsidR="00FC7573" w:rsidRPr="0041708C" w:rsidRDefault="00FC7573" w:rsidP="0041708C"/>
    <w:p w14:paraId="08C4F62E" w14:textId="77777777" w:rsidR="008865D2" w:rsidRDefault="008865D2" w:rsidP="0041708C"/>
    <w:p w14:paraId="327AE4CA" w14:textId="77777777" w:rsidR="0041708C" w:rsidRPr="0041708C" w:rsidRDefault="0041708C" w:rsidP="0041708C"/>
    <w:p w14:paraId="2FA7DE9E" w14:textId="19769409" w:rsidR="0041708C" w:rsidRPr="005E452D" w:rsidRDefault="00A328A9" w:rsidP="00A328A9">
      <w:pPr>
        <w:pStyle w:val="Stil2"/>
        <w:numPr>
          <w:ilvl w:val="0"/>
          <w:numId w:val="0"/>
        </w:numPr>
        <w:ind w:left="425"/>
        <w:rPr>
          <w:color w:val="auto"/>
        </w:rPr>
      </w:pPr>
      <w:bookmarkStart w:id="77" w:name="_Toc525555262"/>
      <w:bookmarkStart w:id="78" w:name="_Toc178847971"/>
      <w:r w:rsidRPr="00A328A9">
        <w:rPr>
          <w:color w:val="auto"/>
        </w:rPr>
        <w:t>8.3.</w:t>
      </w:r>
      <w:r w:rsidR="42F9319C" w:rsidRPr="00A328A9">
        <w:rPr>
          <w:color w:val="auto"/>
        </w:rPr>
        <w:t xml:space="preserve"> </w:t>
      </w:r>
      <w:r w:rsidR="42F9319C" w:rsidRPr="42F9319C">
        <w:rPr>
          <w:color w:val="auto"/>
        </w:rPr>
        <w:t>Profesionalno informiranje i usmjeravanje</w:t>
      </w:r>
      <w:bookmarkEnd w:id="77"/>
      <w:bookmarkEnd w:id="78"/>
    </w:p>
    <w:p w14:paraId="5E26D9B2" w14:textId="77777777" w:rsidR="0041708C" w:rsidRPr="0041708C" w:rsidRDefault="0041708C" w:rsidP="0041708C">
      <w:pPr>
        <w:rPr>
          <w:b/>
        </w:rPr>
      </w:pPr>
    </w:p>
    <w:p w14:paraId="137A5BF5" w14:textId="63CF38D8" w:rsidR="0041708C" w:rsidRPr="0041708C" w:rsidRDefault="0041708C" w:rsidP="0041708C">
      <w:pPr>
        <w:jc w:val="both"/>
      </w:pPr>
      <w:r w:rsidRPr="0041708C">
        <w:rPr>
          <w:b/>
        </w:rPr>
        <w:tab/>
      </w:r>
      <w:r w:rsidRPr="0041708C">
        <w:t>Profesionalno informiranje učenika i njihovih roditelja ostvaruje se već od 1. razreda. Cilj profesionalnog informiranja i usmjeravanja je</w:t>
      </w:r>
      <w:r w:rsidR="009C43D5">
        <w:t>st</w:t>
      </w:r>
      <w:r w:rsidRPr="0041708C">
        <w:t xml:space="preserve"> senzibilizirati učenike da postavljaju, vrednuju i ostvaruju osobne profesionalne ciljeve, uputiti učenike u svijet visokoškolskog obrazovanja u skladu s vlastitim interesima i sposobnostima te ih informirati o državnoj maturi i načinu upisa na fakultet.</w:t>
      </w:r>
    </w:p>
    <w:p w14:paraId="582674C2" w14:textId="6BD80942" w:rsidR="0041708C" w:rsidRPr="0041708C" w:rsidRDefault="0041708C" w:rsidP="0041708C">
      <w:pPr>
        <w:jc w:val="both"/>
      </w:pPr>
      <w:r w:rsidRPr="0041708C">
        <w:tab/>
        <w:t xml:space="preserve">Profesionalno informiranje ostvaruje </w:t>
      </w:r>
      <w:r w:rsidR="00032ABE">
        <w:t xml:space="preserve">se </w:t>
      </w:r>
      <w:r w:rsidRPr="0041708C">
        <w:t xml:space="preserve">u redovnoj, izbornoj, dodatnoj i fakultativnoj nastavi, izvannastavnim aktivnostima i </w:t>
      </w:r>
      <w:r w:rsidR="005C3844" w:rsidRPr="0041708C">
        <w:t>izvanučioničkoj</w:t>
      </w:r>
      <w:r w:rsidRPr="0041708C">
        <w:t xml:space="preserve"> nastavi, na satima razrednika, individualnim i skupnim savjetovanjima, informiranjem i savjetovanjem u Službi za pr</w:t>
      </w:r>
      <w:r w:rsidR="0071232A">
        <w:t>ofesionalnu orijentaciju pri HZ</w:t>
      </w:r>
      <w:r w:rsidRPr="0041708C">
        <w:t xml:space="preserve">Z-u, upućivanjem učenika na mrežne stranice (postani student, računalni program e-Usmjeravanje, NCVVO, MZO) na kojima mogu proučavati informacije i sadržaje vezane </w:t>
      </w:r>
      <w:r w:rsidR="00C61D7D">
        <w:t>za</w:t>
      </w:r>
      <w:r w:rsidRPr="0041708C">
        <w:t xml:space="preserve"> daljnje obrazovanje, organiziranjem stručnih posjeta </w:t>
      </w:r>
      <w:r w:rsidR="00095B09">
        <w:t>zainteresiranih učenika svih</w:t>
      </w:r>
      <w:r w:rsidRPr="0041708C">
        <w:t xml:space="preserve"> razreda institutima i fakultetima u okviru dodatne</w:t>
      </w:r>
      <w:r w:rsidR="00535868">
        <w:t>,</w:t>
      </w:r>
      <w:r w:rsidRPr="0041708C">
        <w:t xml:space="preserve"> izborne </w:t>
      </w:r>
      <w:r w:rsidR="00535868">
        <w:t xml:space="preserve">i fakultativne </w:t>
      </w:r>
      <w:r w:rsidRPr="0041708C">
        <w:t>nastave.</w:t>
      </w:r>
    </w:p>
    <w:p w14:paraId="565A1D80" w14:textId="1A359F66" w:rsidR="0041708C" w:rsidRPr="0041708C" w:rsidRDefault="0041708C" w:rsidP="21B54E32">
      <w:pPr>
        <w:jc w:val="both"/>
        <w:rPr>
          <w:color w:val="FF0000"/>
        </w:rPr>
      </w:pPr>
      <w:r w:rsidRPr="0041708C">
        <w:lastRenderedPageBreak/>
        <w:tab/>
        <w:t>Učenici 4. razreda tijekom prvog polugodišta popunjavaju anketni upitnik o profesionalnim namjerama. Zainteresirani maturanti mogu prisustvovati predstavljanju fakulteta u Vinkovcima 14. ožujka 2025. u prostoru Ekonomske škole u Vinkovcima.</w:t>
      </w:r>
    </w:p>
    <w:p w14:paraId="5A2AAE56" w14:textId="5F15D0BC" w:rsidR="0041708C" w:rsidRPr="0041708C" w:rsidRDefault="0041708C" w:rsidP="0041708C">
      <w:pPr>
        <w:jc w:val="both"/>
      </w:pPr>
      <w:r w:rsidRPr="0041708C">
        <w:tab/>
        <w:t>Profesionalno informiranje i usmjeravanje u Školi ostvaruju nastavnici, razrednici, psiholog, pedagoginja, voditelj smjene, ravnatelj</w:t>
      </w:r>
      <w:r w:rsidR="00BB2F3A">
        <w:t>ica</w:t>
      </w:r>
      <w:r w:rsidRPr="0041708C">
        <w:t xml:space="preserve"> i ispitni koordinator državne mature.</w:t>
      </w:r>
    </w:p>
    <w:p w14:paraId="65E8F8DE" w14:textId="1C85A296" w:rsidR="00CB2F86" w:rsidRDefault="00CB2F86" w:rsidP="0041708C">
      <w:pPr>
        <w:rPr>
          <w:b/>
        </w:rPr>
      </w:pPr>
    </w:p>
    <w:p w14:paraId="4DBB1FF2" w14:textId="49DA6454" w:rsidR="00936DAF" w:rsidRDefault="00936DAF" w:rsidP="0041708C">
      <w:pPr>
        <w:rPr>
          <w:b/>
        </w:rPr>
      </w:pPr>
    </w:p>
    <w:p w14:paraId="5A47CE3E" w14:textId="625181FC" w:rsidR="00936DAF" w:rsidRDefault="00936DAF" w:rsidP="0041708C">
      <w:pPr>
        <w:rPr>
          <w:b/>
        </w:rPr>
      </w:pPr>
    </w:p>
    <w:p w14:paraId="6BF47C8E" w14:textId="0DE14F51" w:rsidR="001824F0" w:rsidRDefault="001824F0" w:rsidP="0041708C">
      <w:pPr>
        <w:rPr>
          <w:b/>
        </w:rPr>
      </w:pPr>
    </w:p>
    <w:p w14:paraId="17AC9D29" w14:textId="77777777" w:rsidR="00E54A6F" w:rsidRPr="0041708C" w:rsidRDefault="00E54A6F" w:rsidP="0041708C">
      <w:pPr>
        <w:rPr>
          <w:b/>
        </w:rPr>
      </w:pPr>
    </w:p>
    <w:p w14:paraId="35A048C5" w14:textId="77777777" w:rsidR="0041708C" w:rsidRPr="0041708C" w:rsidRDefault="0041708C" w:rsidP="0041708C">
      <w:pPr>
        <w:rPr>
          <w:b/>
        </w:rPr>
      </w:pPr>
    </w:p>
    <w:p w14:paraId="61148B86" w14:textId="5BC222D1" w:rsidR="0041708C" w:rsidRPr="005E452D" w:rsidRDefault="00A328A9" w:rsidP="00A328A9">
      <w:pPr>
        <w:pStyle w:val="Stil2"/>
        <w:numPr>
          <w:ilvl w:val="0"/>
          <w:numId w:val="0"/>
        </w:numPr>
        <w:ind w:left="425"/>
        <w:rPr>
          <w:bCs/>
          <w:color w:val="auto"/>
        </w:rPr>
      </w:pPr>
      <w:bookmarkStart w:id="79" w:name="_Toc525555263"/>
      <w:bookmarkStart w:id="80" w:name="_Toc178847972"/>
      <w:r>
        <w:rPr>
          <w:bCs/>
          <w:color w:val="auto"/>
        </w:rPr>
        <w:t>8.4.</w:t>
      </w:r>
      <w:r w:rsidR="154628EF" w:rsidRPr="154628EF">
        <w:rPr>
          <w:bCs/>
          <w:color w:val="auto"/>
        </w:rPr>
        <w:t xml:space="preserve"> Školski preventivni program</w:t>
      </w:r>
      <w:bookmarkEnd w:id="79"/>
      <w:bookmarkEnd w:id="80"/>
    </w:p>
    <w:p w14:paraId="53FABA82" w14:textId="70D1335A" w:rsidR="001824F0" w:rsidRDefault="001824F0" w:rsidP="001824F0">
      <w:pPr>
        <w:rPr>
          <w:b/>
        </w:rPr>
      </w:pPr>
    </w:p>
    <w:p w14:paraId="1D0292E9" w14:textId="77777777" w:rsidR="00727AF8" w:rsidRDefault="00727AF8" w:rsidP="00727AF8">
      <w:pPr>
        <w:rPr>
          <w:b/>
        </w:rPr>
      </w:pPr>
      <w:r>
        <w:rPr>
          <w:b/>
        </w:rPr>
        <w:t>Obuhvaća prevenciju ovisnosti te prevenciju nasilja</w:t>
      </w:r>
    </w:p>
    <w:p w14:paraId="28D9D0D7" w14:textId="77777777" w:rsidR="00727AF8" w:rsidRPr="00727AF8" w:rsidRDefault="00727AF8" w:rsidP="00727AF8">
      <w:pPr>
        <w:pStyle w:val="Naglaencitat"/>
        <w:ind w:left="0"/>
        <w:rPr>
          <w:color w:val="auto"/>
        </w:rPr>
      </w:pPr>
      <w:r w:rsidRPr="00727AF8">
        <w:rPr>
          <w:color w:val="auto"/>
        </w:rPr>
        <w:t xml:space="preserve">Voditelj  ŠPP: Psiholog Domagoj Matanović                                          </w:t>
      </w:r>
    </w:p>
    <w:p w14:paraId="472D864C" w14:textId="77777777" w:rsidR="00727AF8" w:rsidRDefault="00727AF8" w:rsidP="00727AF8">
      <w:r>
        <w:t>PROCJENA STANJA I POTREBA:</w:t>
      </w:r>
    </w:p>
    <w:p w14:paraId="3885E24F" w14:textId="77777777" w:rsidR="00727AF8" w:rsidRDefault="00727AF8" w:rsidP="00727AF8">
      <w:r>
        <w:t>Identificirane su sljedeće potrebe relevantne za rad Gimnazije Matije Antuna Reljkovića u Vinkovcima:</w:t>
      </w:r>
    </w:p>
    <w:p w14:paraId="0347BC3B" w14:textId="77777777" w:rsidR="00727AF8" w:rsidRDefault="00727AF8" w:rsidP="00727AF8">
      <w:pPr>
        <w:pStyle w:val="Odlomakpopisa"/>
        <w:numPr>
          <w:ilvl w:val="0"/>
          <w:numId w:val="31"/>
        </w:numPr>
        <w:suppressAutoHyphens/>
        <w:spacing w:after="200" w:line="276" w:lineRule="auto"/>
      </w:pPr>
      <w:r>
        <w:t>Usmjeravanje učenika na društveno prihvatljive oblike ponašanja i promicanje zdravih stilova života</w:t>
      </w:r>
    </w:p>
    <w:p w14:paraId="720CDA81" w14:textId="27FEDAEF" w:rsidR="00727AF8" w:rsidRDefault="154628EF" w:rsidP="00727AF8">
      <w:pPr>
        <w:pStyle w:val="Odlomakpopisa"/>
        <w:numPr>
          <w:ilvl w:val="0"/>
          <w:numId w:val="31"/>
        </w:numPr>
        <w:suppressAutoHyphens/>
        <w:spacing w:after="200" w:line="276" w:lineRule="auto"/>
      </w:pPr>
      <w:r>
        <w:t>Razvijanje socijalno-emocionalnih vještina kod učenika</w:t>
      </w:r>
    </w:p>
    <w:p w14:paraId="7227741C" w14:textId="77777777" w:rsidR="00727AF8" w:rsidRDefault="00727AF8" w:rsidP="00727AF8">
      <w:pPr>
        <w:pStyle w:val="Odlomakpopisa"/>
        <w:numPr>
          <w:ilvl w:val="0"/>
          <w:numId w:val="31"/>
        </w:numPr>
        <w:suppressAutoHyphens/>
        <w:spacing w:after="200" w:line="276" w:lineRule="auto"/>
      </w:pPr>
      <w:r>
        <w:t>Podučavanje učenika tehnikama učenja</w:t>
      </w:r>
    </w:p>
    <w:p w14:paraId="6E9E40A4" w14:textId="77777777" w:rsidR="00727AF8" w:rsidRDefault="00727AF8" w:rsidP="00727AF8">
      <w:pPr>
        <w:pStyle w:val="Odlomakpopisa"/>
        <w:numPr>
          <w:ilvl w:val="0"/>
          <w:numId w:val="31"/>
        </w:numPr>
        <w:suppressAutoHyphens/>
        <w:spacing w:after="200" w:line="276" w:lineRule="auto"/>
      </w:pPr>
      <w:r>
        <w:t>Razvijanje pozitivne slike o sebi kod učenika</w:t>
      </w:r>
    </w:p>
    <w:p w14:paraId="4822D820" w14:textId="77777777" w:rsidR="00727AF8" w:rsidRDefault="00727AF8" w:rsidP="00727AF8">
      <w:pPr>
        <w:pStyle w:val="Odlomakpopisa"/>
        <w:numPr>
          <w:ilvl w:val="0"/>
          <w:numId w:val="31"/>
        </w:numPr>
        <w:suppressAutoHyphens/>
        <w:spacing w:after="200" w:line="276" w:lineRule="auto"/>
      </w:pPr>
      <w:r>
        <w:t>Poticanje kvalitetnog odnosa učenik-roditelj-nastavnik</w:t>
      </w:r>
    </w:p>
    <w:p w14:paraId="7BCA29E6" w14:textId="77777777" w:rsidR="00727AF8" w:rsidRDefault="00727AF8" w:rsidP="00727AF8">
      <w:pPr>
        <w:pStyle w:val="Odlomakpopisa"/>
        <w:numPr>
          <w:ilvl w:val="0"/>
          <w:numId w:val="31"/>
        </w:numPr>
        <w:suppressAutoHyphens/>
        <w:spacing w:after="200" w:line="276" w:lineRule="auto"/>
      </w:pPr>
      <w:r>
        <w:t>Osnaživanje roditelja kako bi se bolje snalazili u svakodnevnim odgojnim izazovima</w:t>
      </w:r>
    </w:p>
    <w:p w14:paraId="15B65A70" w14:textId="77777777" w:rsidR="00727AF8" w:rsidRDefault="00727AF8" w:rsidP="00727AF8">
      <w:pPr>
        <w:pStyle w:val="Odlomakpopisa"/>
        <w:numPr>
          <w:ilvl w:val="0"/>
          <w:numId w:val="31"/>
        </w:numPr>
        <w:suppressAutoHyphens/>
        <w:spacing w:after="200" w:line="276" w:lineRule="auto"/>
      </w:pPr>
      <w:r>
        <w:t>Educiranje nastavnika kako bi uspješno pružali podršku učenicima</w:t>
      </w:r>
    </w:p>
    <w:p w14:paraId="0FB83429" w14:textId="77777777" w:rsidR="00727AF8" w:rsidRDefault="00727AF8" w:rsidP="00727AF8">
      <w:r>
        <w:t>CILJEVI PROGRAMA:</w:t>
      </w:r>
    </w:p>
    <w:p w14:paraId="28B5C896" w14:textId="3EE81B29" w:rsidR="00727AF8" w:rsidRDefault="00727AF8" w:rsidP="00C61D7D">
      <w:pPr>
        <w:jc w:val="both"/>
      </w:pPr>
      <w:r>
        <w:t xml:space="preserve">Temeljni cilj provođenja programa je smanjiti učestalost ovisnosti i nasilja među učenicima Gimnazije Matije Antuna Reljkovića u Vinkovcima. Dodatni povezani ciljevi su razvijati kod učenika socijalne i organizacijske vještine, samopoštovanje, upravljanje vlastitim emocijama, brigu za vlastito zdravlje te poučavanje </w:t>
      </w:r>
      <w:r w:rsidR="00C61D7D">
        <w:t xml:space="preserve">o </w:t>
      </w:r>
      <w:r>
        <w:t>uspješnim strategijama učenja i rješavanja problema. Cilj je i poboljšati suradnju roditelja i nastavnika te razviti njihova znanja i vještine.</w:t>
      </w:r>
    </w:p>
    <w:p w14:paraId="252DAF1B" w14:textId="77777777" w:rsidR="00727AF8" w:rsidRDefault="00727AF8" w:rsidP="00C61D7D">
      <w:pPr>
        <w:pStyle w:val="Bezproreda"/>
        <w:jc w:val="both"/>
        <w:rPr>
          <w:rFonts w:ascii="Times New Roman" w:hAnsi="Times New Roman" w:cs="Times New Roman"/>
        </w:rPr>
      </w:pPr>
    </w:p>
    <w:p w14:paraId="60DCE51A" w14:textId="144E916D" w:rsidR="00727AF8" w:rsidRDefault="00727AF8" w:rsidP="00727AF8">
      <w:pPr>
        <w:pStyle w:val="Bezproreda"/>
        <w:rPr>
          <w:rFonts w:ascii="Times New Roman" w:hAnsi="Times New Roman" w:cs="Times New Roman"/>
        </w:rPr>
      </w:pPr>
      <w:r>
        <w:rPr>
          <w:rFonts w:ascii="Times New Roman" w:hAnsi="Times New Roman" w:cs="Times New Roman"/>
        </w:rPr>
        <w:t>AKTIVNOSTI:</w:t>
      </w:r>
    </w:p>
    <w:p w14:paraId="154E02A5" w14:textId="77777777" w:rsidR="00727AF8" w:rsidRDefault="00727AF8" w:rsidP="00727AF8">
      <w:pPr>
        <w:pStyle w:val="Naslov4"/>
        <w:rPr>
          <w:rFonts w:ascii="Times New Roman" w:hAnsi="Times New Roman" w:cs="Times New Roman"/>
        </w:rPr>
      </w:pPr>
      <w:r>
        <w:rPr>
          <w:rFonts w:ascii="Times New Roman" w:hAnsi="Times New Roman" w:cs="Times New Roman"/>
        </w:rPr>
        <w:t>RAD S UČENICIMA</w:t>
      </w:r>
    </w:p>
    <w:tbl>
      <w:tblPr>
        <w:tblStyle w:val="Svijetlatablicareetke11"/>
        <w:tblW w:w="9498" w:type="dxa"/>
        <w:tblLayout w:type="fixed"/>
        <w:tblLook w:val="04A0" w:firstRow="1" w:lastRow="0" w:firstColumn="1" w:lastColumn="0" w:noHBand="0" w:noVBand="1"/>
      </w:tblPr>
      <w:tblGrid>
        <w:gridCol w:w="2101"/>
        <w:gridCol w:w="2025"/>
        <w:gridCol w:w="1260"/>
        <w:gridCol w:w="810"/>
        <w:gridCol w:w="1126"/>
        <w:gridCol w:w="899"/>
        <w:gridCol w:w="1277"/>
      </w:tblGrid>
      <w:tr w:rsidR="00727AF8" w14:paraId="57467267" w14:textId="77777777" w:rsidTr="154628EF">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98" w:type="dxa"/>
            <w:gridSpan w:val="7"/>
            <w:tcBorders>
              <w:bottom w:val="single" w:sz="12" w:space="0" w:color="666666"/>
            </w:tcBorders>
            <w:shd w:val="clear" w:color="auto" w:fill="auto"/>
          </w:tcPr>
          <w:p w14:paraId="6CC83281" w14:textId="77777777" w:rsidR="00727AF8" w:rsidRDefault="00727AF8" w:rsidP="00FF42EB">
            <w:pPr>
              <w:widowControl w:val="0"/>
              <w:rPr>
                <w:rFonts w:ascii="Times New Roman" w:hAnsi="Times New Roman" w:cs="Times New Roman"/>
                <w:i/>
              </w:rPr>
            </w:pPr>
            <w:r>
              <w:rPr>
                <w:rFonts w:ascii="Times New Roman" w:hAnsi="Times New Roman" w:cs="Times New Roman"/>
                <w:i/>
              </w:rPr>
              <w:t>PROGRAM</w:t>
            </w:r>
          </w:p>
        </w:tc>
      </w:tr>
      <w:tr w:rsidR="00727AF8" w14:paraId="1386166A" w14:textId="77777777" w:rsidTr="154628EF">
        <w:trPr>
          <w:trHeight w:val="1392"/>
        </w:trPr>
        <w:tc>
          <w:tcPr>
            <w:cnfStyle w:val="001000000000" w:firstRow="0" w:lastRow="0" w:firstColumn="1" w:lastColumn="0" w:oddVBand="0" w:evenVBand="0" w:oddHBand="0" w:evenHBand="0" w:firstRowFirstColumn="0" w:firstRowLastColumn="0" w:lastRowFirstColumn="0" w:lastRowLastColumn="0"/>
            <w:tcW w:w="2101" w:type="dxa"/>
            <w:shd w:val="clear" w:color="auto" w:fill="auto"/>
          </w:tcPr>
          <w:p w14:paraId="449FB6DB" w14:textId="77777777" w:rsidR="00727AF8" w:rsidRDefault="00727AF8" w:rsidP="00FF42EB">
            <w:pPr>
              <w:pStyle w:val="Odlomakpopisa"/>
              <w:widowControl w:val="0"/>
              <w:ind w:left="420"/>
              <w:rPr>
                <w:rFonts w:ascii="Times New Roman" w:hAnsi="Times New Roman" w:cs="Times New Roman"/>
                <w:i/>
                <w:sz w:val="20"/>
                <w:szCs w:val="20"/>
              </w:rPr>
            </w:pPr>
          </w:p>
          <w:p w14:paraId="3E36B671" w14:textId="77777777" w:rsidR="00727AF8" w:rsidRDefault="00727AF8" w:rsidP="00FF42EB">
            <w:pPr>
              <w:widowControl w:val="0"/>
              <w:rPr>
                <w:rFonts w:ascii="Times New Roman" w:hAnsi="Times New Roman" w:cs="Times New Roman"/>
                <w:i/>
                <w:sz w:val="20"/>
                <w:szCs w:val="20"/>
              </w:rPr>
            </w:pPr>
            <w:r>
              <w:rPr>
                <w:rFonts w:ascii="Times New Roman" w:hAnsi="Times New Roman" w:cs="Times New Roman"/>
                <w:i/>
                <w:sz w:val="20"/>
                <w:szCs w:val="20"/>
              </w:rPr>
              <w:t xml:space="preserve">Naziv programa/aktivnosti </w:t>
            </w:r>
          </w:p>
          <w:p w14:paraId="5401E072" w14:textId="77777777" w:rsidR="00727AF8" w:rsidRDefault="00727AF8" w:rsidP="00FF42EB">
            <w:pPr>
              <w:widowControl w:val="0"/>
              <w:rPr>
                <w:rFonts w:ascii="Times New Roman" w:hAnsi="Times New Roman" w:cs="Times New Roman"/>
                <w:i/>
                <w:sz w:val="20"/>
                <w:szCs w:val="20"/>
              </w:rPr>
            </w:pPr>
            <w:r>
              <w:rPr>
                <w:rFonts w:ascii="Times New Roman" w:hAnsi="Times New Roman" w:cs="Times New Roman"/>
                <w:i/>
                <w:sz w:val="20"/>
                <w:szCs w:val="20"/>
              </w:rPr>
              <w:t>Kratak opis, ciljevi</w:t>
            </w:r>
          </w:p>
        </w:tc>
        <w:tc>
          <w:tcPr>
            <w:tcW w:w="2025" w:type="dxa"/>
            <w:shd w:val="clear" w:color="auto" w:fill="auto"/>
          </w:tcPr>
          <w:p w14:paraId="670C559F"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Program:</w:t>
            </w:r>
          </w:p>
          <w:p w14:paraId="5F3D974A" w14:textId="77777777" w:rsidR="00727AF8" w:rsidRDefault="00727AF8" w:rsidP="00727AF8">
            <w:pPr>
              <w:pStyle w:val="Odlomakpopisa"/>
              <w:widowControl w:val="0"/>
              <w:numPr>
                <w:ilvl w:val="0"/>
                <w:numId w:val="25"/>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Evaluiran</w:t>
            </w:r>
          </w:p>
          <w:p w14:paraId="58E1EC9D" w14:textId="19AA3D11" w:rsidR="00727AF8" w:rsidRDefault="154628EF" w:rsidP="154628EF">
            <w:pPr>
              <w:pStyle w:val="Odlomakpopisa"/>
              <w:widowControl w:val="0"/>
              <w:numPr>
                <w:ilvl w:val="0"/>
                <w:numId w:val="25"/>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6"/>
                <w:szCs w:val="16"/>
              </w:rPr>
            </w:pPr>
            <w:r w:rsidRPr="154628EF">
              <w:rPr>
                <w:rFonts w:ascii="Times New Roman" w:hAnsi="Times New Roman" w:cs="Times New Roman"/>
                <w:b/>
                <w:bCs/>
                <w:i/>
                <w:iCs/>
                <w:sz w:val="16"/>
                <w:szCs w:val="16"/>
              </w:rPr>
              <w:t>Ima stručno mišljenje/preporuku</w:t>
            </w:r>
          </w:p>
          <w:p w14:paraId="6E3F311A" w14:textId="77777777" w:rsidR="00727AF8" w:rsidRDefault="00727AF8" w:rsidP="00727AF8">
            <w:pPr>
              <w:pStyle w:val="Odlomakpopisa"/>
              <w:widowControl w:val="0"/>
              <w:numPr>
                <w:ilvl w:val="0"/>
                <w:numId w:val="25"/>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Ništa od navedenoga</w:t>
            </w:r>
          </w:p>
        </w:tc>
        <w:tc>
          <w:tcPr>
            <w:tcW w:w="1260" w:type="dxa"/>
            <w:shd w:val="clear" w:color="auto" w:fill="auto"/>
          </w:tcPr>
          <w:p w14:paraId="094BAC22" w14:textId="77777777" w:rsidR="00727AF8" w:rsidRPr="00DE3BF5" w:rsidRDefault="00727AF8" w:rsidP="00FF42EB">
            <w:pPr>
              <w:pStyle w:val="Bezproreda"/>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6"/>
                <w:szCs w:val="16"/>
              </w:rPr>
            </w:pPr>
            <w:r w:rsidRPr="00DE3BF5">
              <w:rPr>
                <w:rFonts w:ascii="Times New Roman" w:hAnsi="Times New Roman" w:cs="Times New Roman"/>
                <w:b/>
                <w:bCs/>
                <w:i/>
                <w:sz w:val="16"/>
                <w:szCs w:val="16"/>
              </w:rPr>
              <w:t xml:space="preserve">Razina intervencije </w:t>
            </w:r>
          </w:p>
          <w:p w14:paraId="3717473B" w14:textId="77777777" w:rsidR="00727AF8" w:rsidRPr="00DE3BF5" w:rsidRDefault="00727AF8" w:rsidP="00FF42EB">
            <w:pPr>
              <w:pStyle w:val="Bezproreda"/>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6"/>
                <w:szCs w:val="16"/>
              </w:rPr>
            </w:pPr>
            <w:r w:rsidRPr="00DE3BF5">
              <w:rPr>
                <w:rFonts w:ascii="Times New Roman" w:hAnsi="Times New Roman" w:cs="Times New Roman"/>
                <w:b/>
                <w:bCs/>
                <w:i/>
                <w:sz w:val="16"/>
                <w:szCs w:val="16"/>
              </w:rPr>
              <w:t>a) Univerzalna</w:t>
            </w:r>
          </w:p>
          <w:p w14:paraId="131462BA" w14:textId="77777777" w:rsidR="00727AF8" w:rsidRDefault="00727AF8" w:rsidP="00FF42EB">
            <w:pPr>
              <w:pStyle w:val="Odlomakpopisa"/>
              <w:widowControl w:val="0"/>
              <w:ind w:left="34" w:hanging="1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 xml:space="preserve"> b) Selektivna</w:t>
            </w:r>
          </w:p>
          <w:p w14:paraId="101C2734" w14:textId="77777777" w:rsidR="00727AF8" w:rsidRPr="00DE3BF5" w:rsidRDefault="00727AF8" w:rsidP="00FF42EB">
            <w:pPr>
              <w:pStyle w:val="Odlomakpopisa"/>
              <w:widowControl w:val="0"/>
              <w:ind w:left="34" w:hanging="1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 xml:space="preserve"> c) </w:t>
            </w:r>
            <w:r w:rsidRPr="00DE3BF5">
              <w:rPr>
                <w:rFonts w:ascii="Times New Roman" w:hAnsi="Times New Roman" w:cs="Times New Roman"/>
                <w:b/>
                <w:i/>
                <w:sz w:val="16"/>
                <w:szCs w:val="16"/>
              </w:rPr>
              <w:t>Indicirana</w:t>
            </w:r>
          </w:p>
        </w:tc>
        <w:tc>
          <w:tcPr>
            <w:tcW w:w="810" w:type="dxa"/>
            <w:shd w:val="clear" w:color="auto" w:fill="auto"/>
          </w:tcPr>
          <w:p w14:paraId="2318C11F"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Razred</w:t>
            </w:r>
          </w:p>
        </w:tc>
        <w:tc>
          <w:tcPr>
            <w:tcW w:w="1126" w:type="dxa"/>
            <w:shd w:val="clear" w:color="auto" w:fill="auto"/>
          </w:tcPr>
          <w:p w14:paraId="07B583D4"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lang w:eastAsia="hr-HR"/>
              </w:rPr>
            </w:pPr>
            <w:r>
              <w:rPr>
                <w:rFonts w:ascii="Times New Roman" w:hAnsi="Times New Roman" w:cs="Times New Roman"/>
                <w:b/>
                <w:i/>
                <w:sz w:val="16"/>
                <w:szCs w:val="16"/>
              </w:rPr>
              <w:t>Broj učenika</w:t>
            </w:r>
          </w:p>
        </w:tc>
        <w:tc>
          <w:tcPr>
            <w:tcW w:w="899" w:type="dxa"/>
            <w:shd w:val="clear" w:color="auto" w:fill="auto"/>
          </w:tcPr>
          <w:p w14:paraId="598F0D04"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lang w:eastAsia="hr-HR"/>
              </w:rPr>
            </w:pPr>
            <w:r>
              <w:rPr>
                <w:rFonts w:ascii="Times New Roman" w:hAnsi="Times New Roman" w:cs="Times New Roman"/>
                <w:b/>
                <w:i/>
                <w:sz w:val="16"/>
                <w:szCs w:val="16"/>
              </w:rPr>
              <w:t>Planirani broj susreta</w:t>
            </w:r>
          </w:p>
        </w:tc>
        <w:tc>
          <w:tcPr>
            <w:tcW w:w="1277" w:type="dxa"/>
            <w:shd w:val="clear" w:color="auto" w:fill="auto"/>
          </w:tcPr>
          <w:p w14:paraId="5FF34AB6"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lang w:eastAsia="hr-HR"/>
              </w:rPr>
            </w:pPr>
            <w:r>
              <w:rPr>
                <w:rFonts w:ascii="Times New Roman" w:hAnsi="Times New Roman" w:cs="Times New Roman"/>
                <w:b/>
                <w:i/>
                <w:sz w:val="16"/>
                <w:szCs w:val="16"/>
              </w:rPr>
              <w:t>Voditelj, suradnici</w:t>
            </w:r>
          </w:p>
        </w:tc>
      </w:tr>
      <w:tr w:rsidR="00727AF8" w14:paraId="21D79DAF" w14:textId="77777777" w:rsidTr="154628EF">
        <w:trPr>
          <w:trHeight w:val="505"/>
        </w:trPr>
        <w:tc>
          <w:tcPr>
            <w:cnfStyle w:val="001000000000" w:firstRow="0" w:lastRow="0" w:firstColumn="1" w:lastColumn="0" w:oddVBand="0" w:evenVBand="0" w:oddHBand="0" w:evenHBand="0" w:firstRowFirstColumn="0" w:firstRowLastColumn="0" w:lastRowFirstColumn="0" w:lastRowLastColumn="0"/>
            <w:tcW w:w="2101" w:type="dxa"/>
            <w:shd w:val="clear" w:color="auto" w:fill="auto"/>
          </w:tcPr>
          <w:p w14:paraId="1A16A25F" w14:textId="77777777" w:rsidR="00727AF8" w:rsidRDefault="00727AF8" w:rsidP="00FF42EB">
            <w:pPr>
              <w:widowControl w:val="0"/>
            </w:pPr>
            <w:r>
              <w:rPr>
                <w:rFonts w:ascii="Times New Roman" w:hAnsi="Times New Roman" w:cs="Times New Roman"/>
                <w:b w:val="0"/>
                <w:sz w:val="20"/>
                <w:szCs w:val="20"/>
                <w:lang w:eastAsia="hr-HR"/>
              </w:rPr>
              <w:t>1. Radionice o učenju</w:t>
            </w:r>
          </w:p>
        </w:tc>
        <w:tc>
          <w:tcPr>
            <w:tcW w:w="2025" w:type="dxa"/>
            <w:shd w:val="clear" w:color="auto" w:fill="auto"/>
          </w:tcPr>
          <w:p w14:paraId="715FE363"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p>
        </w:tc>
        <w:tc>
          <w:tcPr>
            <w:tcW w:w="1260" w:type="dxa"/>
            <w:shd w:val="clear" w:color="auto" w:fill="auto"/>
          </w:tcPr>
          <w:p w14:paraId="06A334BF"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p>
        </w:tc>
        <w:tc>
          <w:tcPr>
            <w:tcW w:w="810" w:type="dxa"/>
            <w:shd w:val="clear" w:color="auto" w:fill="auto"/>
          </w:tcPr>
          <w:p w14:paraId="3E2B2687"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1.</w:t>
            </w:r>
          </w:p>
        </w:tc>
        <w:tc>
          <w:tcPr>
            <w:tcW w:w="1126" w:type="dxa"/>
            <w:shd w:val="clear" w:color="auto" w:fill="auto"/>
          </w:tcPr>
          <w:p w14:paraId="1871EA27"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Svi učenici 1. razreda</w:t>
            </w:r>
          </w:p>
        </w:tc>
        <w:tc>
          <w:tcPr>
            <w:tcW w:w="899" w:type="dxa"/>
            <w:shd w:val="clear" w:color="auto" w:fill="auto"/>
          </w:tcPr>
          <w:p w14:paraId="65309D3A"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3</w:t>
            </w:r>
          </w:p>
        </w:tc>
        <w:tc>
          <w:tcPr>
            <w:tcW w:w="1277" w:type="dxa"/>
            <w:shd w:val="clear" w:color="auto" w:fill="auto"/>
          </w:tcPr>
          <w:p w14:paraId="150CA9B7"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Pr>
                <w:rFonts w:ascii="Times New Roman" w:hAnsi="Times New Roman" w:cs="Times New Roman"/>
                <w:sz w:val="20"/>
                <w:szCs w:val="20"/>
                <w:lang w:eastAsia="hr-HR"/>
              </w:rPr>
              <w:t>Pedagoginja i psiholog</w:t>
            </w:r>
          </w:p>
        </w:tc>
      </w:tr>
      <w:tr w:rsidR="00727AF8" w14:paraId="51A9DB73" w14:textId="77777777" w:rsidTr="154628EF">
        <w:trPr>
          <w:trHeight w:val="505"/>
        </w:trPr>
        <w:tc>
          <w:tcPr>
            <w:cnfStyle w:val="001000000000" w:firstRow="0" w:lastRow="0" w:firstColumn="1" w:lastColumn="0" w:oddVBand="0" w:evenVBand="0" w:oddHBand="0" w:evenHBand="0" w:firstRowFirstColumn="0" w:firstRowLastColumn="0" w:lastRowFirstColumn="0" w:lastRowLastColumn="0"/>
            <w:tcW w:w="2101" w:type="dxa"/>
            <w:shd w:val="clear" w:color="auto" w:fill="auto"/>
          </w:tcPr>
          <w:p w14:paraId="61D26E14" w14:textId="071CCBD1" w:rsidR="154628EF" w:rsidRDefault="154628EF" w:rsidP="154628EF">
            <w:pPr>
              <w:rPr>
                <w:rFonts w:ascii="Times New Roman" w:eastAsia="Times New Roman" w:hAnsi="Times New Roman" w:cs="Times New Roman"/>
                <w:b w:val="0"/>
                <w:bCs w:val="0"/>
                <w:sz w:val="20"/>
                <w:szCs w:val="20"/>
              </w:rPr>
            </w:pPr>
            <w:r w:rsidRPr="154628EF">
              <w:rPr>
                <w:rFonts w:ascii="Times New Roman" w:eastAsia="Times New Roman" w:hAnsi="Times New Roman" w:cs="Times New Roman"/>
                <w:b w:val="0"/>
                <w:bCs w:val="0"/>
                <w:sz w:val="20"/>
                <w:szCs w:val="20"/>
              </w:rPr>
              <w:t xml:space="preserve">2. Pedagoške radionice na satima razrednika: Planiranje aktivnosti, </w:t>
            </w:r>
            <w:r w:rsidRPr="154628EF">
              <w:rPr>
                <w:rFonts w:ascii="Times New Roman" w:eastAsia="Times New Roman" w:hAnsi="Times New Roman" w:cs="Times New Roman"/>
                <w:b w:val="0"/>
                <w:bCs w:val="0"/>
                <w:sz w:val="20"/>
                <w:szCs w:val="20"/>
              </w:rPr>
              <w:lastRenderedPageBreak/>
              <w:t>Rješavanje problema, Spavanje, Tolerancija i asertivno ponašanje, Ljudska prava, Korisno mišljenje, Mladenačke veze i ponašanja.</w:t>
            </w:r>
          </w:p>
        </w:tc>
        <w:tc>
          <w:tcPr>
            <w:tcW w:w="2025" w:type="dxa"/>
            <w:shd w:val="clear" w:color="auto" w:fill="auto"/>
          </w:tcPr>
          <w:p w14:paraId="3D9CB327" w14:textId="21CD6FBD"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lastRenderedPageBreak/>
              <w:t>c)</w:t>
            </w:r>
          </w:p>
        </w:tc>
        <w:tc>
          <w:tcPr>
            <w:tcW w:w="1260" w:type="dxa"/>
            <w:shd w:val="clear" w:color="auto" w:fill="auto"/>
          </w:tcPr>
          <w:p w14:paraId="4385EF8A" w14:textId="3459A380"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a)</w:t>
            </w:r>
          </w:p>
        </w:tc>
        <w:tc>
          <w:tcPr>
            <w:tcW w:w="810" w:type="dxa"/>
            <w:shd w:val="clear" w:color="auto" w:fill="auto"/>
          </w:tcPr>
          <w:p w14:paraId="168A8A24" w14:textId="244FBEAE"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1., 2., i 3.</w:t>
            </w:r>
          </w:p>
        </w:tc>
        <w:tc>
          <w:tcPr>
            <w:tcW w:w="1126" w:type="dxa"/>
            <w:shd w:val="clear" w:color="auto" w:fill="auto"/>
          </w:tcPr>
          <w:p w14:paraId="51BDCACF" w14:textId="5F40C706"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Svi učenici 1., 2. i 3. razreda</w:t>
            </w:r>
          </w:p>
        </w:tc>
        <w:tc>
          <w:tcPr>
            <w:tcW w:w="899" w:type="dxa"/>
            <w:shd w:val="clear" w:color="auto" w:fill="auto"/>
          </w:tcPr>
          <w:p w14:paraId="1073F2F5" w14:textId="79D4060B"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7</w:t>
            </w:r>
          </w:p>
        </w:tc>
        <w:tc>
          <w:tcPr>
            <w:tcW w:w="1277" w:type="dxa"/>
            <w:shd w:val="clear" w:color="auto" w:fill="auto"/>
          </w:tcPr>
          <w:p w14:paraId="42DCF90B" w14:textId="1C68C39B"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Pedagoginja i psiholog</w:t>
            </w:r>
          </w:p>
        </w:tc>
      </w:tr>
      <w:tr w:rsidR="00727AF8" w14:paraId="4E2370F6" w14:textId="77777777" w:rsidTr="154628EF">
        <w:tc>
          <w:tcPr>
            <w:cnfStyle w:val="001000000000" w:firstRow="0" w:lastRow="0" w:firstColumn="1" w:lastColumn="0" w:oddVBand="0" w:evenVBand="0" w:oddHBand="0" w:evenHBand="0" w:firstRowFirstColumn="0" w:firstRowLastColumn="0" w:lastRowFirstColumn="0" w:lastRowLastColumn="0"/>
            <w:tcW w:w="2101" w:type="dxa"/>
            <w:shd w:val="clear" w:color="auto" w:fill="auto"/>
          </w:tcPr>
          <w:p w14:paraId="0AEA25FA" w14:textId="4D84E83A" w:rsidR="154628EF" w:rsidRDefault="154628EF" w:rsidP="154628EF">
            <w:pPr>
              <w:rPr>
                <w:rFonts w:ascii="Times New Roman" w:eastAsia="Times New Roman" w:hAnsi="Times New Roman" w:cs="Times New Roman"/>
                <w:b w:val="0"/>
                <w:bCs w:val="0"/>
                <w:sz w:val="20"/>
                <w:szCs w:val="20"/>
              </w:rPr>
            </w:pPr>
            <w:r w:rsidRPr="154628EF">
              <w:rPr>
                <w:rFonts w:ascii="Times New Roman" w:eastAsia="Times New Roman" w:hAnsi="Times New Roman" w:cs="Times New Roman"/>
                <w:b w:val="0"/>
                <w:bCs w:val="0"/>
                <w:sz w:val="20"/>
                <w:szCs w:val="20"/>
              </w:rPr>
              <w:t>3. Abeceda prevencije</w:t>
            </w:r>
          </w:p>
        </w:tc>
        <w:tc>
          <w:tcPr>
            <w:tcW w:w="2025" w:type="dxa"/>
            <w:shd w:val="clear" w:color="auto" w:fill="auto"/>
          </w:tcPr>
          <w:p w14:paraId="1F0661E1" w14:textId="2C830CD8" w:rsidR="154628EF" w:rsidRDefault="154628EF" w:rsidP="154628EF">
            <w:pPr>
              <w:cnfStyle w:val="000000000000" w:firstRow="0" w:lastRow="0" w:firstColumn="0" w:lastColumn="0" w:oddVBand="0" w:evenVBand="0" w:oddHBand="0" w:evenHBand="0" w:firstRowFirstColumn="0" w:firstRowLastColumn="0" w:lastRowFirstColumn="0" w:lastRowLastColumn="0"/>
            </w:pPr>
            <w:r w:rsidRPr="154628EF">
              <w:rPr>
                <w:rFonts w:ascii="Times New Roman" w:eastAsia="Times New Roman" w:hAnsi="Times New Roman" w:cs="Times New Roman"/>
                <w:sz w:val="20"/>
                <w:szCs w:val="20"/>
              </w:rPr>
              <w:t>b)</w:t>
            </w:r>
          </w:p>
        </w:tc>
        <w:tc>
          <w:tcPr>
            <w:tcW w:w="1260" w:type="dxa"/>
            <w:shd w:val="clear" w:color="auto" w:fill="auto"/>
          </w:tcPr>
          <w:p w14:paraId="53B76922" w14:textId="3ADD02DE" w:rsidR="154628EF" w:rsidRDefault="154628EF" w:rsidP="154628EF">
            <w:pPr>
              <w:cnfStyle w:val="000000000000" w:firstRow="0" w:lastRow="0" w:firstColumn="0" w:lastColumn="0" w:oddVBand="0" w:evenVBand="0" w:oddHBand="0" w:evenHBand="0" w:firstRowFirstColumn="0" w:firstRowLastColumn="0" w:lastRowFirstColumn="0" w:lastRowLastColumn="0"/>
            </w:pPr>
            <w:r w:rsidRPr="154628EF">
              <w:rPr>
                <w:rFonts w:ascii="Times New Roman" w:eastAsia="Times New Roman" w:hAnsi="Times New Roman" w:cs="Times New Roman"/>
                <w:sz w:val="20"/>
                <w:szCs w:val="20"/>
              </w:rPr>
              <w:t>a)</w:t>
            </w:r>
          </w:p>
        </w:tc>
        <w:tc>
          <w:tcPr>
            <w:tcW w:w="810" w:type="dxa"/>
            <w:shd w:val="clear" w:color="auto" w:fill="auto"/>
          </w:tcPr>
          <w:p w14:paraId="4AB64CAB" w14:textId="21ED3C18" w:rsidR="154628EF" w:rsidRDefault="154628EF" w:rsidP="154628EF">
            <w:pPr>
              <w:cnfStyle w:val="000000000000" w:firstRow="0" w:lastRow="0" w:firstColumn="0" w:lastColumn="0" w:oddVBand="0" w:evenVBand="0" w:oddHBand="0" w:evenHBand="0" w:firstRowFirstColumn="0" w:firstRowLastColumn="0" w:lastRowFirstColumn="0" w:lastRowLastColumn="0"/>
            </w:pPr>
            <w:r w:rsidRPr="154628EF">
              <w:rPr>
                <w:rFonts w:ascii="Times New Roman" w:eastAsia="Times New Roman" w:hAnsi="Times New Roman" w:cs="Times New Roman"/>
                <w:sz w:val="20"/>
                <w:szCs w:val="20"/>
              </w:rPr>
              <w:t>1., 2., 3. i 4.</w:t>
            </w:r>
          </w:p>
        </w:tc>
        <w:tc>
          <w:tcPr>
            <w:tcW w:w="1126" w:type="dxa"/>
            <w:shd w:val="clear" w:color="auto" w:fill="auto"/>
          </w:tcPr>
          <w:p w14:paraId="5DFACCC7" w14:textId="1B4B37BE" w:rsidR="154628EF" w:rsidRDefault="154628EF" w:rsidP="154628EF">
            <w:pPr>
              <w:cnfStyle w:val="000000000000" w:firstRow="0" w:lastRow="0" w:firstColumn="0" w:lastColumn="0" w:oddVBand="0" w:evenVBand="0" w:oddHBand="0" w:evenHBand="0" w:firstRowFirstColumn="0" w:firstRowLastColumn="0" w:lastRowFirstColumn="0" w:lastRowLastColumn="0"/>
            </w:pPr>
            <w:r w:rsidRPr="154628EF">
              <w:rPr>
                <w:rFonts w:ascii="Times New Roman" w:eastAsia="Times New Roman" w:hAnsi="Times New Roman" w:cs="Times New Roman"/>
                <w:sz w:val="20"/>
                <w:szCs w:val="20"/>
              </w:rPr>
              <w:t>Svi učenici škole</w:t>
            </w:r>
          </w:p>
        </w:tc>
        <w:tc>
          <w:tcPr>
            <w:tcW w:w="899" w:type="dxa"/>
            <w:shd w:val="clear" w:color="auto" w:fill="auto"/>
          </w:tcPr>
          <w:p w14:paraId="1C7A1B48" w14:textId="0295DEA5" w:rsidR="154628EF" w:rsidRDefault="154628EF" w:rsidP="154628EF">
            <w:pPr>
              <w:cnfStyle w:val="000000000000" w:firstRow="0" w:lastRow="0" w:firstColumn="0" w:lastColumn="0" w:oddVBand="0" w:evenVBand="0" w:oddHBand="0" w:evenHBand="0" w:firstRowFirstColumn="0" w:firstRowLastColumn="0" w:lastRowFirstColumn="0" w:lastRowLastColumn="0"/>
            </w:pPr>
            <w:r w:rsidRPr="154628EF">
              <w:rPr>
                <w:rFonts w:ascii="Times New Roman" w:eastAsia="Times New Roman" w:hAnsi="Times New Roman" w:cs="Times New Roman"/>
                <w:sz w:val="20"/>
                <w:szCs w:val="20"/>
              </w:rPr>
              <w:t>24</w:t>
            </w:r>
          </w:p>
        </w:tc>
        <w:tc>
          <w:tcPr>
            <w:tcW w:w="1277" w:type="dxa"/>
            <w:shd w:val="clear" w:color="auto" w:fill="auto"/>
          </w:tcPr>
          <w:p w14:paraId="1E3F2393" w14:textId="7F27A685" w:rsidR="154628EF" w:rsidRDefault="154628EF" w:rsidP="154628EF">
            <w:pPr>
              <w:cnfStyle w:val="000000000000" w:firstRow="0" w:lastRow="0" w:firstColumn="0" w:lastColumn="0" w:oddVBand="0" w:evenVBand="0" w:oddHBand="0" w:evenHBand="0" w:firstRowFirstColumn="0" w:firstRowLastColumn="0" w:lastRowFirstColumn="0" w:lastRowLastColumn="0"/>
            </w:pPr>
            <w:r w:rsidRPr="154628EF">
              <w:rPr>
                <w:rFonts w:ascii="Times New Roman" w:eastAsia="Times New Roman" w:hAnsi="Times New Roman" w:cs="Times New Roman"/>
                <w:sz w:val="20"/>
                <w:szCs w:val="20"/>
              </w:rPr>
              <w:t>Razrednici</w:t>
            </w:r>
          </w:p>
        </w:tc>
      </w:tr>
      <w:tr w:rsidR="00727AF8" w14:paraId="092D3F02" w14:textId="77777777" w:rsidTr="154628EF">
        <w:tc>
          <w:tcPr>
            <w:cnfStyle w:val="001000000000" w:firstRow="0" w:lastRow="0" w:firstColumn="1" w:lastColumn="0" w:oddVBand="0" w:evenVBand="0" w:oddHBand="0" w:evenHBand="0" w:firstRowFirstColumn="0" w:firstRowLastColumn="0" w:lastRowFirstColumn="0" w:lastRowLastColumn="0"/>
            <w:tcW w:w="2101" w:type="dxa"/>
            <w:tcBorders>
              <w:top w:val="nil"/>
            </w:tcBorders>
            <w:shd w:val="clear" w:color="auto" w:fill="auto"/>
          </w:tcPr>
          <w:p w14:paraId="77F5A335" w14:textId="28C05709" w:rsidR="154628EF" w:rsidRDefault="154628EF" w:rsidP="154628EF">
            <w:r w:rsidRPr="154628EF">
              <w:rPr>
                <w:rFonts w:ascii="Times New Roman" w:eastAsia="Times New Roman" w:hAnsi="Times New Roman" w:cs="Times New Roman"/>
                <w:sz w:val="20"/>
                <w:szCs w:val="20"/>
              </w:rPr>
              <w:t xml:space="preserve">4. Upotreba </w:t>
            </w:r>
            <w:proofErr w:type="spellStart"/>
            <w:r w:rsidRPr="154628EF">
              <w:rPr>
                <w:rFonts w:ascii="Times New Roman" w:eastAsia="Times New Roman" w:hAnsi="Times New Roman" w:cs="Times New Roman"/>
                <w:sz w:val="20"/>
                <w:szCs w:val="20"/>
              </w:rPr>
              <w:t>bezreceptnih</w:t>
            </w:r>
            <w:proofErr w:type="spellEnd"/>
            <w:r w:rsidRPr="154628EF">
              <w:rPr>
                <w:rFonts w:ascii="Times New Roman" w:eastAsia="Times New Roman" w:hAnsi="Times New Roman" w:cs="Times New Roman"/>
                <w:sz w:val="20"/>
                <w:szCs w:val="20"/>
              </w:rPr>
              <w:t xml:space="preserve"> lijekova i dodataka prehrani</w:t>
            </w:r>
          </w:p>
        </w:tc>
        <w:tc>
          <w:tcPr>
            <w:tcW w:w="2025" w:type="dxa"/>
            <w:tcBorders>
              <w:top w:val="nil"/>
            </w:tcBorders>
            <w:shd w:val="clear" w:color="auto" w:fill="auto"/>
          </w:tcPr>
          <w:p w14:paraId="1D1734ED" w14:textId="2121428C"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c)</w:t>
            </w:r>
          </w:p>
        </w:tc>
        <w:tc>
          <w:tcPr>
            <w:tcW w:w="1260" w:type="dxa"/>
            <w:tcBorders>
              <w:top w:val="nil"/>
            </w:tcBorders>
            <w:shd w:val="clear" w:color="auto" w:fill="auto"/>
          </w:tcPr>
          <w:p w14:paraId="6127D28E" w14:textId="06FC8C81"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a)</w:t>
            </w:r>
          </w:p>
        </w:tc>
        <w:tc>
          <w:tcPr>
            <w:tcW w:w="810" w:type="dxa"/>
            <w:tcBorders>
              <w:top w:val="nil"/>
            </w:tcBorders>
            <w:shd w:val="clear" w:color="auto" w:fill="auto"/>
          </w:tcPr>
          <w:p w14:paraId="6DEA9F92" w14:textId="594E5696"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2.</w:t>
            </w:r>
          </w:p>
        </w:tc>
        <w:tc>
          <w:tcPr>
            <w:tcW w:w="1126" w:type="dxa"/>
            <w:tcBorders>
              <w:top w:val="nil"/>
            </w:tcBorders>
            <w:shd w:val="clear" w:color="auto" w:fill="auto"/>
          </w:tcPr>
          <w:p w14:paraId="404CE1B5" w14:textId="668549BB"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Svi učenici 2. razreda</w:t>
            </w:r>
          </w:p>
        </w:tc>
        <w:tc>
          <w:tcPr>
            <w:tcW w:w="899" w:type="dxa"/>
            <w:tcBorders>
              <w:top w:val="nil"/>
            </w:tcBorders>
            <w:shd w:val="clear" w:color="auto" w:fill="auto"/>
          </w:tcPr>
          <w:p w14:paraId="1A23592D" w14:textId="30ABFFFB"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4</w:t>
            </w:r>
          </w:p>
        </w:tc>
        <w:tc>
          <w:tcPr>
            <w:tcW w:w="1277" w:type="dxa"/>
            <w:tcBorders>
              <w:top w:val="nil"/>
            </w:tcBorders>
            <w:shd w:val="clear" w:color="auto" w:fill="auto"/>
          </w:tcPr>
          <w:p w14:paraId="0A30327B" w14:textId="3ED1B4EB"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Nastavnici biologije i kemije, psiholog</w:t>
            </w:r>
          </w:p>
        </w:tc>
      </w:tr>
    </w:tbl>
    <w:p w14:paraId="27D6F6AF" w14:textId="77777777" w:rsidR="00727AF8" w:rsidRDefault="00727AF8" w:rsidP="00727AF8">
      <w:pPr>
        <w:pStyle w:val="Naslov4"/>
      </w:pPr>
      <w:r>
        <w:rPr>
          <w:rFonts w:ascii="Times New Roman" w:hAnsi="Times New Roman" w:cs="Times New Roman"/>
        </w:rPr>
        <w:t>RAD S RODITELJIMA</w:t>
      </w:r>
    </w:p>
    <w:tbl>
      <w:tblPr>
        <w:tblStyle w:val="Svijetlatablicareetke11"/>
        <w:tblW w:w="9606" w:type="dxa"/>
        <w:tblLayout w:type="fixed"/>
        <w:tblLook w:val="04A0" w:firstRow="1" w:lastRow="0" w:firstColumn="1" w:lastColumn="0" w:noHBand="0" w:noVBand="1"/>
      </w:tblPr>
      <w:tblGrid>
        <w:gridCol w:w="2161"/>
        <w:gridCol w:w="1812"/>
        <w:gridCol w:w="1812"/>
        <w:gridCol w:w="1644"/>
        <w:gridCol w:w="903"/>
        <w:gridCol w:w="1274"/>
      </w:tblGrid>
      <w:tr w:rsidR="00727AF8" w14:paraId="5588D41B" w14:textId="77777777" w:rsidTr="15462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Borders>
              <w:bottom w:val="single" w:sz="12" w:space="0" w:color="666666"/>
            </w:tcBorders>
            <w:shd w:val="clear" w:color="auto" w:fill="auto"/>
          </w:tcPr>
          <w:p w14:paraId="7CC271EF" w14:textId="77777777" w:rsidR="00727AF8" w:rsidRDefault="00727AF8" w:rsidP="00FF42EB">
            <w:pPr>
              <w:pStyle w:val="Tijeloteksta-uvlaka2"/>
              <w:widowControl w:val="0"/>
              <w:spacing w:line="276" w:lineRule="auto"/>
              <w:ind w:left="0"/>
              <w:rPr>
                <w:rFonts w:ascii="Times New Roman" w:hAnsi="Times New Roman"/>
                <w:b w:val="0"/>
                <w:sz w:val="16"/>
                <w:szCs w:val="16"/>
              </w:rPr>
            </w:pPr>
            <w:r>
              <w:rPr>
                <w:rFonts w:ascii="Times New Roman" w:hAnsi="Times New Roman"/>
                <w:i/>
                <w:sz w:val="16"/>
                <w:szCs w:val="16"/>
              </w:rPr>
              <w:t>Oblik rada  aktivnosti</w:t>
            </w:r>
            <w:r>
              <w:rPr>
                <w:rFonts w:ascii="Times New Roman" w:hAnsi="Times New Roman"/>
                <w:sz w:val="16"/>
                <w:szCs w:val="16"/>
              </w:rPr>
              <w:t xml:space="preserve"> </w:t>
            </w:r>
          </w:p>
          <w:p w14:paraId="4A99E046" w14:textId="77777777" w:rsidR="00727AF8" w:rsidRDefault="00727AF8" w:rsidP="00FF42EB">
            <w:pPr>
              <w:pStyle w:val="Tijeloteksta-uvlaka2"/>
              <w:widowControl w:val="0"/>
              <w:spacing w:line="276" w:lineRule="auto"/>
              <w:ind w:left="0"/>
              <w:rPr>
                <w:rFonts w:ascii="Times New Roman" w:hAnsi="Times New Roman"/>
                <w:sz w:val="16"/>
                <w:szCs w:val="16"/>
              </w:rPr>
            </w:pPr>
          </w:p>
          <w:p w14:paraId="0C3DC06A" w14:textId="77777777" w:rsidR="00727AF8" w:rsidRDefault="00727AF8" w:rsidP="00727AF8">
            <w:pPr>
              <w:pStyle w:val="Tijeloteksta-uvlaka2"/>
              <w:widowControl w:val="0"/>
              <w:numPr>
                <w:ilvl w:val="0"/>
                <w:numId w:val="26"/>
              </w:numPr>
              <w:spacing w:after="0" w:line="276" w:lineRule="auto"/>
              <w:rPr>
                <w:rFonts w:ascii="Times New Roman" w:hAnsi="Times New Roman"/>
                <w:b w:val="0"/>
                <w:sz w:val="16"/>
                <w:szCs w:val="16"/>
              </w:rPr>
            </w:pPr>
            <w:r>
              <w:rPr>
                <w:rFonts w:ascii="Times New Roman" w:hAnsi="Times New Roman"/>
                <w:sz w:val="16"/>
                <w:szCs w:val="16"/>
              </w:rPr>
              <w:t>Individualno savjetovanje</w:t>
            </w:r>
          </w:p>
          <w:p w14:paraId="380B53F6" w14:textId="77777777" w:rsidR="00727AF8" w:rsidRDefault="00727AF8" w:rsidP="00727AF8">
            <w:pPr>
              <w:pStyle w:val="Tijeloteksta-uvlaka2"/>
              <w:widowControl w:val="0"/>
              <w:numPr>
                <w:ilvl w:val="0"/>
                <w:numId w:val="26"/>
              </w:numPr>
              <w:spacing w:after="0" w:line="276" w:lineRule="auto"/>
              <w:rPr>
                <w:rFonts w:ascii="Times New Roman" w:hAnsi="Times New Roman"/>
                <w:b w:val="0"/>
                <w:sz w:val="16"/>
                <w:szCs w:val="16"/>
              </w:rPr>
            </w:pPr>
            <w:r>
              <w:rPr>
                <w:rFonts w:ascii="Times New Roman" w:hAnsi="Times New Roman"/>
                <w:sz w:val="16"/>
                <w:szCs w:val="16"/>
              </w:rPr>
              <w:t>Grupno savjetovanje</w:t>
            </w:r>
          </w:p>
          <w:p w14:paraId="25A0D9B6" w14:textId="77777777" w:rsidR="00727AF8" w:rsidRDefault="00727AF8" w:rsidP="00727AF8">
            <w:pPr>
              <w:pStyle w:val="Tijeloteksta-uvlaka2"/>
              <w:widowControl w:val="0"/>
              <w:numPr>
                <w:ilvl w:val="0"/>
                <w:numId w:val="26"/>
              </w:numPr>
              <w:spacing w:after="0" w:line="276" w:lineRule="auto"/>
              <w:rPr>
                <w:rFonts w:ascii="Times New Roman" w:hAnsi="Times New Roman"/>
                <w:b w:val="0"/>
                <w:sz w:val="16"/>
                <w:szCs w:val="16"/>
              </w:rPr>
            </w:pPr>
            <w:r>
              <w:rPr>
                <w:rFonts w:ascii="Times New Roman" w:hAnsi="Times New Roman"/>
                <w:sz w:val="16"/>
                <w:szCs w:val="16"/>
              </w:rPr>
              <w:t>Roditeljski sastanak</w:t>
            </w:r>
          </w:p>
          <w:p w14:paraId="26CCF0B0" w14:textId="77777777" w:rsidR="00727AF8" w:rsidRDefault="00727AF8" w:rsidP="00727AF8">
            <w:pPr>
              <w:pStyle w:val="Tijeloteksta-uvlaka2"/>
              <w:widowControl w:val="0"/>
              <w:numPr>
                <w:ilvl w:val="0"/>
                <w:numId w:val="26"/>
              </w:numPr>
              <w:spacing w:after="0" w:line="276" w:lineRule="auto"/>
              <w:rPr>
                <w:rFonts w:ascii="Times New Roman" w:hAnsi="Times New Roman"/>
                <w:i/>
                <w:sz w:val="16"/>
                <w:szCs w:val="16"/>
              </w:rPr>
            </w:pPr>
            <w:r>
              <w:rPr>
                <w:rFonts w:ascii="Times New Roman" w:hAnsi="Times New Roman"/>
                <w:sz w:val="16"/>
                <w:szCs w:val="16"/>
              </w:rPr>
              <w:t>Vijeće roditelja</w:t>
            </w:r>
          </w:p>
        </w:tc>
        <w:tc>
          <w:tcPr>
            <w:tcW w:w="1812" w:type="dxa"/>
            <w:tcBorders>
              <w:bottom w:val="single" w:sz="12" w:space="0" w:color="666666"/>
            </w:tcBorders>
            <w:shd w:val="clear" w:color="auto" w:fill="auto"/>
          </w:tcPr>
          <w:p w14:paraId="1F3A540D"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i/>
                <w:sz w:val="16"/>
                <w:szCs w:val="16"/>
              </w:rPr>
              <w:t>Razina intervencije</w:t>
            </w:r>
            <w:r>
              <w:rPr>
                <w:rFonts w:ascii="Times New Roman" w:hAnsi="Times New Roman"/>
                <w:sz w:val="16"/>
                <w:szCs w:val="16"/>
              </w:rPr>
              <w:t xml:space="preserve"> </w:t>
            </w:r>
          </w:p>
          <w:p w14:paraId="1BB72E79"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p w14:paraId="5D7E90D3" w14:textId="77777777" w:rsidR="00727AF8" w:rsidRDefault="00727AF8" w:rsidP="00727AF8">
            <w:pPr>
              <w:pStyle w:val="Tijeloteksta-uvlaka2"/>
              <w:widowControl w:val="0"/>
              <w:numPr>
                <w:ilvl w:val="0"/>
                <w:numId w:val="27"/>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Univerzalna</w:t>
            </w:r>
          </w:p>
          <w:p w14:paraId="5B86E9AF" w14:textId="77777777" w:rsidR="00727AF8" w:rsidRDefault="00727AF8" w:rsidP="00727AF8">
            <w:pPr>
              <w:pStyle w:val="Tijeloteksta-uvlaka2"/>
              <w:widowControl w:val="0"/>
              <w:numPr>
                <w:ilvl w:val="0"/>
                <w:numId w:val="27"/>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Selektivna</w:t>
            </w:r>
          </w:p>
          <w:p w14:paraId="61BFC227" w14:textId="77777777" w:rsidR="00727AF8" w:rsidRDefault="00727AF8" w:rsidP="00727AF8">
            <w:pPr>
              <w:pStyle w:val="Tijeloteksta-uvlaka2"/>
              <w:widowControl w:val="0"/>
              <w:numPr>
                <w:ilvl w:val="0"/>
                <w:numId w:val="27"/>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16"/>
                <w:szCs w:val="16"/>
              </w:rPr>
              <w:t>Indicirana</w:t>
            </w:r>
          </w:p>
        </w:tc>
        <w:tc>
          <w:tcPr>
            <w:tcW w:w="1812" w:type="dxa"/>
            <w:tcBorders>
              <w:bottom w:val="single" w:sz="12" w:space="0" w:color="666666"/>
            </w:tcBorders>
            <w:shd w:val="clear" w:color="auto" w:fill="auto"/>
          </w:tcPr>
          <w:p w14:paraId="14883B5F"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 xml:space="preserve">Sudionici </w:t>
            </w:r>
          </w:p>
        </w:tc>
        <w:tc>
          <w:tcPr>
            <w:tcW w:w="1644" w:type="dxa"/>
            <w:tcBorders>
              <w:bottom w:val="single" w:sz="12" w:space="0" w:color="666666"/>
            </w:tcBorders>
            <w:shd w:val="clear" w:color="auto" w:fill="auto"/>
          </w:tcPr>
          <w:p w14:paraId="495A5FE3"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Tema/Naziv radionice/</w:t>
            </w:r>
          </w:p>
          <w:p w14:paraId="2B1D6008"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predavanja</w:t>
            </w:r>
          </w:p>
        </w:tc>
        <w:tc>
          <w:tcPr>
            <w:tcW w:w="903" w:type="dxa"/>
            <w:tcBorders>
              <w:bottom w:val="single" w:sz="12" w:space="0" w:color="666666"/>
            </w:tcBorders>
            <w:shd w:val="clear" w:color="auto" w:fill="auto"/>
          </w:tcPr>
          <w:p w14:paraId="20F9E135"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Planirani broj susreta</w:t>
            </w:r>
          </w:p>
        </w:tc>
        <w:tc>
          <w:tcPr>
            <w:tcW w:w="1274" w:type="dxa"/>
            <w:tcBorders>
              <w:bottom w:val="single" w:sz="12" w:space="0" w:color="666666"/>
            </w:tcBorders>
            <w:shd w:val="clear" w:color="auto" w:fill="auto"/>
          </w:tcPr>
          <w:p w14:paraId="2D4180FA"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Voditelj/</w:t>
            </w:r>
          </w:p>
          <w:p w14:paraId="44FDBEAD"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suradnici</w:t>
            </w:r>
          </w:p>
        </w:tc>
      </w:tr>
      <w:tr w:rsidR="00727AF8" w14:paraId="2466071A" w14:textId="77777777" w:rsidTr="154628EF">
        <w:tc>
          <w:tcPr>
            <w:cnfStyle w:val="001000000000" w:firstRow="0" w:lastRow="0" w:firstColumn="1" w:lastColumn="0" w:oddVBand="0" w:evenVBand="0" w:oddHBand="0" w:evenHBand="0" w:firstRowFirstColumn="0" w:firstRowLastColumn="0" w:lastRowFirstColumn="0" w:lastRowLastColumn="0"/>
            <w:tcW w:w="2161" w:type="dxa"/>
            <w:shd w:val="clear" w:color="auto" w:fill="auto"/>
          </w:tcPr>
          <w:p w14:paraId="7D3DE0CD" w14:textId="77777777" w:rsidR="00727AF8" w:rsidRDefault="00727AF8" w:rsidP="00FF42EB">
            <w:pPr>
              <w:pStyle w:val="Tijeloteksta-uvlaka2"/>
              <w:widowControl w:val="0"/>
              <w:spacing w:line="276" w:lineRule="auto"/>
              <w:ind w:left="0"/>
              <w:rPr>
                <w:rFonts w:ascii="Times New Roman" w:hAnsi="Times New Roman"/>
                <w:i/>
                <w:sz w:val="16"/>
                <w:szCs w:val="16"/>
              </w:rPr>
            </w:pPr>
            <w:r>
              <w:rPr>
                <w:rFonts w:ascii="Times New Roman" w:hAnsi="Times New Roman"/>
                <w:b w:val="0"/>
                <w:sz w:val="20"/>
              </w:rPr>
              <w:t>1. c)</w:t>
            </w:r>
          </w:p>
        </w:tc>
        <w:tc>
          <w:tcPr>
            <w:tcW w:w="1812" w:type="dxa"/>
            <w:shd w:val="clear" w:color="auto" w:fill="auto"/>
          </w:tcPr>
          <w:p w14:paraId="49E6263D"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a)</w:t>
            </w:r>
          </w:p>
        </w:tc>
        <w:tc>
          <w:tcPr>
            <w:tcW w:w="1812" w:type="dxa"/>
            <w:shd w:val="clear" w:color="auto" w:fill="auto"/>
          </w:tcPr>
          <w:p w14:paraId="1D55BF1D"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Roditelji učenika 1. razreda</w:t>
            </w:r>
          </w:p>
        </w:tc>
        <w:tc>
          <w:tcPr>
            <w:tcW w:w="1644" w:type="dxa"/>
            <w:shd w:val="clear" w:color="auto" w:fill="auto"/>
          </w:tcPr>
          <w:p w14:paraId="7D9183EA"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Učenje i uloga roditelja</w:t>
            </w:r>
          </w:p>
        </w:tc>
        <w:tc>
          <w:tcPr>
            <w:tcW w:w="903" w:type="dxa"/>
            <w:shd w:val="clear" w:color="auto" w:fill="auto"/>
          </w:tcPr>
          <w:p w14:paraId="527E93AE"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1</w:t>
            </w:r>
          </w:p>
        </w:tc>
        <w:tc>
          <w:tcPr>
            <w:tcW w:w="1274" w:type="dxa"/>
            <w:shd w:val="clear" w:color="auto" w:fill="auto"/>
          </w:tcPr>
          <w:p w14:paraId="5CF454CC"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Pedagoginja</w:t>
            </w:r>
          </w:p>
        </w:tc>
      </w:tr>
      <w:tr w:rsidR="00727AF8" w14:paraId="57064151" w14:textId="77777777" w:rsidTr="154628EF">
        <w:trPr>
          <w:trHeight w:val="499"/>
        </w:trPr>
        <w:tc>
          <w:tcPr>
            <w:cnfStyle w:val="001000000000" w:firstRow="0" w:lastRow="0" w:firstColumn="1" w:lastColumn="0" w:oddVBand="0" w:evenVBand="0" w:oddHBand="0" w:evenHBand="0" w:firstRowFirstColumn="0" w:firstRowLastColumn="0" w:lastRowFirstColumn="0" w:lastRowLastColumn="0"/>
            <w:tcW w:w="2161" w:type="dxa"/>
            <w:shd w:val="clear" w:color="auto" w:fill="auto"/>
          </w:tcPr>
          <w:p w14:paraId="792B46FC" w14:textId="77777777" w:rsidR="00727AF8" w:rsidRDefault="00727AF8" w:rsidP="00FF42EB">
            <w:pPr>
              <w:pStyle w:val="Tijeloteksta-uvlaka2"/>
              <w:widowControl w:val="0"/>
              <w:spacing w:line="720" w:lineRule="auto"/>
              <w:ind w:left="0"/>
              <w:rPr>
                <w:rFonts w:ascii="Times New Roman" w:hAnsi="Times New Roman"/>
                <w:b w:val="0"/>
                <w:sz w:val="20"/>
              </w:rPr>
            </w:pPr>
            <w:bookmarkStart w:id="81" w:name="_Hlk146548459"/>
            <w:r>
              <w:rPr>
                <w:rFonts w:ascii="Times New Roman" w:hAnsi="Times New Roman"/>
                <w:b w:val="0"/>
                <w:sz w:val="20"/>
              </w:rPr>
              <w:t>2. c)</w:t>
            </w:r>
          </w:p>
        </w:tc>
        <w:tc>
          <w:tcPr>
            <w:tcW w:w="1812" w:type="dxa"/>
            <w:shd w:val="clear" w:color="auto" w:fill="auto"/>
          </w:tcPr>
          <w:p w14:paraId="0C4F29E3"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a)</w:t>
            </w:r>
          </w:p>
        </w:tc>
        <w:tc>
          <w:tcPr>
            <w:tcW w:w="1812" w:type="dxa"/>
            <w:shd w:val="clear" w:color="auto" w:fill="auto"/>
          </w:tcPr>
          <w:p w14:paraId="54069226"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Roditelji učenika 2. razreda</w:t>
            </w:r>
          </w:p>
        </w:tc>
        <w:tc>
          <w:tcPr>
            <w:tcW w:w="1644" w:type="dxa"/>
            <w:shd w:val="clear" w:color="auto" w:fill="auto"/>
          </w:tcPr>
          <w:p w14:paraId="1B21ADD9"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Obilježja adolescencije</w:t>
            </w:r>
          </w:p>
        </w:tc>
        <w:tc>
          <w:tcPr>
            <w:tcW w:w="903" w:type="dxa"/>
            <w:shd w:val="clear" w:color="auto" w:fill="auto"/>
          </w:tcPr>
          <w:p w14:paraId="761722D7"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w:t>
            </w:r>
          </w:p>
        </w:tc>
        <w:tc>
          <w:tcPr>
            <w:tcW w:w="1274" w:type="dxa"/>
            <w:shd w:val="clear" w:color="auto" w:fill="auto"/>
          </w:tcPr>
          <w:p w14:paraId="70A0771B"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Psiholog</w:t>
            </w:r>
          </w:p>
        </w:tc>
      </w:tr>
      <w:tr w:rsidR="154628EF" w14:paraId="74FC98CD" w14:textId="77777777" w:rsidTr="154628EF">
        <w:trPr>
          <w:trHeight w:val="499"/>
        </w:trPr>
        <w:tc>
          <w:tcPr>
            <w:cnfStyle w:val="001000000000" w:firstRow="0" w:lastRow="0" w:firstColumn="1" w:lastColumn="0" w:oddVBand="0" w:evenVBand="0" w:oddHBand="0" w:evenHBand="0" w:firstRowFirstColumn="0" w:firstRowLastColumn="0" w:lastRowFirstColumn="0" w:lastRowLastColumn="0"/>
            <w:tcW w:w="2161" w:type="dxa"/>
            <w:shd w:val="clear" w:color="auto" w:fill="auto"/>
          </w:tcPr>
          <w:p w14:paraId="4C3173E6" w14:textId="18928D0C" w:rsidR="154628EF" w:rsidRDefault="154628EF" w:rsidP="154628EF">
            <w:pPr>
              <w:spacing w:line="720" w:lineRule="auto"/>
              <w:rPr>
                <w:rFonts w:ascii="Times New Roman" w:eastAsia="Times New Roman" w:hAnsi="Times New Roman" w:cs="Times New Roman"/>
                <w:b w:val="0"/>
                <w:bCs w:val="0"/>
                <w:sz w:val="20"/>
                <w:szCs w:val="20"/>
              </w:rPr>
            </w:pPr>
            <w:r w:rsidRPr="154628EF">
              <w:rPr>
                <w:rFonts w:ascii="Times New Roman" w:eastAsia="Times New Roman" w:hAnsi="Times New Roman" w:cs="Times New Roman"/>
                <w:b w:val="0"/>
                <w:bCs w:val="0"/>
                <w:sz w:val="20"/>
                <w:szCs w:val="20"/>
              </w:rPr>
              <w:t>3. c)</w:t>
            </w:r>
          </w:p>
        </w:tc>
        <w:tc>
          <w:tcPr>
            <w:tcW w:w="1812" w:type="dxa"/>
            <w:shd w:val="clear" w:color="auto" w:fill="auto"/>
          </w:tcPr>
          <w:p w14:paraId="389DD883" w14:textId="1F4EAEC0" w:rsidR="154628EF" w:rsidRDefault="154628EF" w:rsidP="154628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a)</w:t>
            </w:r>
          </w:p>
        </w:tc>
        <w:tc>
          <w:tcPr>
            <w:tcW w:w="1812" w:type="dxa"/>
            <w:shd w:val="clear" w:color="auto" w:fill="auto"/>
          </w:tcPr>
          <w:p w14:paraId="265F2BC2" w14:textId="01E2119D" w:rsidR="154628EF" w:rsidRDefault="154628EF" w:rsidP="154628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Svi roditelji učenika škole</w:t>
            </w:r>
          </w:p>
        </w:tc>
        <w:tc>
          <w:tcPr>
            <w:tcW w:w="1644" w:type="dxa"/>
            <w:shd w:val="clear" w:color="auto" w:fill="auto"/>
          </w:tcPr>
          <w:p w14:paraId="2FDDDE4B" w14:textId="58954AAE" w:rsidR="154628EF" w:rsidRDefault="154628EF" w:rsidP="154628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Abeceda prevencije</w:t>
            </w:r>
          </w:p>
        </w:tc>
        <w:tc>
          <w:tcPr>
            <w:tcW w:w="903" w:type="dxa"/>
            <w:shd w:val="clear" w:color="auto" w:fill="auto"/>
          </w:tcPr>
          <w:p w14:paraId="3AD29F26" w14:textId="0207EBAD" w:rsidR="154628EF" w:rsidRDefault="154628EF" w:rsidP="154628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8</w:t>
            </w:r>
          </w:p>
        </w:tc>
        <w:tc>
          <w:tcPr>
            <w:tcW w:w="1274" w:type="dxa"/>
            <w:shd w:val="clear" w:color="auto" w:fill="auto"/>
          </w:tcPr>
          <w:p w14:paraId="0373EDD1" w14:textId="4AA6042A" w:rsidR="154628EF" w:rsidRDefault="154628EF" w:rsidP="154628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Razrednici</w:t>
            </w:r>
          </w:p>
        </w:tc>
      </w:tr>
      <w:bookmarkEnd w:id="81"/>
    </w:tbl>
    <w:p w14:paraId="260499AB" w14:textId="77777777" w:rsidR="00727AF8" w:rsidRDefault="00727AF8" w:rsidP="00727AF8">
      <w:pPr>
        <w:rPr>
          <w:sz w:val="20"/>
          <w:szCs w:val="20"/>
        </w:rPr>
      </w:pPr>
    </w:p>
    <w:p w14:paraId="1987F56A" w14:textId="77777777" w:rsidR="00727AF8" w:rsidRDefault="00727AF8" w:rsidP="00727AF8">
      <w:pPr>
        <w:pStyle w:val="Naslov4"/>
      </w:pPr>
      <w:r>
        <w:rPr>
          <w:rFonts w:ascii="Times New Roman" w:hAnsi="Times New Roman" w:cs="Times New Roman"/>
        </w:rPr>
        <w:t>RAD S NASTAVNICIMA</w:t>
      </w:r>
    </w:p>
    <w:tbl>
      <w:tblPr>
        <w:tblStyle w:val="Svijetlatablicareetke11"/>
        <w:tblW w:w="9545" w:type="dxa"/>
        <w:tblLayout w:type="fixed"/>
        <w:tblLook w:val="04A0" w:firstRow="1" w:lastRow="0" w:firstColumn="1" w:lastColumn="0" w:noHBand="0" w:noVBand="1"/>
      </w:tblPr>
      <w:tblGrid>
        <w:gridCol w:w="2094"/>
        <w:gridCol w:w="1845"/>
        <w:gridCol w:w="1365"/>
        <w:gridCol w:w="1849"/>
        <w:gridCol w:w="1068"/>
        <w:gridCol w:w="1324"/>
      </w:tblGrid>
      <w:tr w:rsidR="00727AF8" w14:paraId="46F71E76" w14:textId="77777777" w:rsidTr="154628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4" w:type="dxa"/>
            <w:tcBorders>
              <w:bottom w:val="single" w:sz="12" w:space="0" w:color="666666"/>
            </w:tcBorders>
            <w:shd w:val="clear" w:color="auto" w:fill="auto"/>
          </w:tcPr>
          <w:p w14:paraId="0FDE9124" w14:textId="77777777" w:rsidR="00727AF8" w:rsidRDefault="00727AF8" w:rsidP="00FF42EB">
            <w:pPr>
              <w:pStyle w:val="Tijeloteksta-uvlaka2"/>
              <w:widowControl w:val="0"/>
              <w:spacing w:line="276" w:lineRule="auto"/>
              <w:ind w:left="0"/>
              <w:rPr>
                <w:rFonts w:ascii="Times New Roman" w:hAnsi="Times New Roman"/>
                <w:b w:val="0"/>
                <w:sz w:val="16"/>
                <w:szCs w:val="16"/>
              </w:rPr>
            </w:pPr>
            <w:r>
              <w:rPr>
                <w:rFonts w:ascii="Times New Roman" w:hAnsi="Times New Roman"/>
                <w:i/>
                <w:sz w:val="16"/>
                <w:szCs w:val="16"/>
              </w:rPr>
              <w:t>Oblik rada aktivnosti</w:t>
            </w:r>
          </w:p>
          <w:p w14:paraId="6872DD4E" w14:textId="77777777" w:rsidR="00727AF8" w:rsidRDefault="00727AF8" w:rsidP="00FF42EB">
            <w:pPr>
              <w:pStyle w:val="Tijeloteksta-uvlaka2"/>
              <w:widowControl w:val="0"/>
              <w:spacing w:line="276" w:lineRule="auto"/>
              <w:ind w:left="0"/>
              <w:rPr>
                <w:rFonts w:ascii="Times New Roman" w:hAnsi="Times New Roman"/>
                <w:sz w:val="16"/>
                <w:szCs w:val="16"/>
              </w:rPr>
            </w:pPr>
          </w:p>
          <w:p w14:paraId="19A0E144" w14:textId="77777777" w:rsidR="00727AF8" w:rsidRDefault="00727AF8" w:rsidP="00727AF8">
            <w:pPr>
              <w:pStyle w:val="Tijeloteksta-uvlaka2"/>
              <w:widowControl w:val="0"/>
              <w:numPr>
                <w:ilvl w:val="0"/>
                <w:numId w:val="28"/>
              </w:numPr>
              <w:spacing w:after="0" w:line="276" w:lineRule="auto"/>
              <w:rPr>
                <w:rFonts w:ascii="Times New Roman" w:hAnsi="Times New Roman"/>
                <w:b w:val="0"/>
                <w:sz w:val="16"/>
                <w:szCs w:val="16"/>
              </w:rPr>
            </w:pPr>
            <w:r>
              <w:rPr>
                <w:rFonts w:ascii="Times New Roman" w:hAnsi="Times New Roman"/>
                <w:sz w:val="16"/>
                <w:szCs w:val="16"/>
              </w:rPr>
              <w:t>Individualno savjetovanje o postupanju prema učenicima</w:t>
            </w:r>
          </w:p>
          <w:p w14:paraId="4BEE9EB5" w14:textId="77777777" w:rsidR="00727AF8" w:rsidRDefault="00727AF8" w:rsidP="00727AF8">
            <w:pPr>
              <w:pStyle w:val="Tijeloteksta-uvlaka2"/>
              <w:widowControl w:val="0"/>
              <w:numPr>
                <w:ilvl w:val="0"/>
                <w:numId w:val="28"/>
              </w:numPr>
              <w:spacing w:after="0" w:line="276" w:lineRule="auto"/>
              <w:rPr>
                <w:rFonts w:ascii="Times New Roman" w:hAnsi="Times New Roman"/>
                <w:b w:val="0"/>
                <w:sz w:val="16"/>
                <w:szCs w:val="16"/>
              </w:rPr>
            </w:pPr>
            <w:r>
              <w:rPr>
                <w:rFonts w:ascii="Times New Roman" w:hAnsi="Times New Roman"/>
                <w:sz w:val="16"/>
                <w:szCs w:val="16"/>
              </w:rPr>
              <w:t>Grupno savjetovanje s ciljem prevencije problema u ponašanju</w:t>
            </w:r>
          </w:p>
          <w:p w14:paraId="1C4B57A7" w14:textId="77777777" w:rsidR="00727AF8" w:rsidRDefault="00727AF8" w:rsidP="00727AF8">
            <w:pPr>
              <w:pStyle w:val="Tijeloteksta-uvlaka2"/>
              <w:widowControl w:val="0"/>
              <w:numPr>
                <w:ilvl w:val="0"/>
                <w:numId w:val="28"/>
              </w:numPr>
              <w:spacing w:after="0" w:line="276" w:lineRule="auto"/>
              <w:rPr>
                <w:rFonts w:ascii="Times New Roman" w:hAnsi="Times New Roman"/>
                <w:b w:val="0"/>
                <w:sz w:val="16"/>
                <w:szCs w:val="16"/>
              </w:rPr>
            </w:pPr>
            <w:r>
              <w:rPr>
                <w:rFonts w:ascii="Times New Roman" w:hAnsi="Times New Roman"/>
                <w:sz w:val="16"/>
                <w:szCs w:val="16"/>
              </w:rPr>
              <w:t>Razredna vijeća</w:t>
            </w:r>
          </w:p>
          <w:p w14:paraId="116E699A" w14:textId="77777777" w:rsidR="00727AF8" w:rsidRDefault="00727AF8" w:rsidP="00727AF8">
            <w:pPr>
              <w:pStyle w:val="Tijeloteksta-uvlaka2"/>
              <w:widowControl w:val="0"/>
              <w:numPr>
                <w:ilvl w:val="0"/>
                <w:numId w:val="28"/>
              </w:numPr>
              <w:spacing w:after="0" w:line="276" w:lineRule="auto"/>
              <w:rPr>
                <w:rFonts w:ascii="Times New Roman" w:hAnsi="Times New Roman"/>
                <w:i/>
                <w:sz w:val="16"/>
                <w:szCs w:val="16"/>
              </w:rPr>
            </w:pPr>
            <w:r>
              <w:rPr>
                <w:rFonts w:ascii="Times New Roman" w:hAnsi="Times New Roman"/>
                <w:sz w:val="16"/>
                <w:szCs w:val="16"/>
              </w:rPr>
              <w:t>Nastavničko vijeće</w:t>
            </w:r>
          </w:p>
        </w:tc>
        <w:tc>
          <w:tcPr>
            <w:tcW w:w="1845" w:type="dxa"/>
            <w:tcBorders>
              <w:bottom w:val="single" w:sz="12" w:space="0" w:color="666666"/>
            </w:tcBorders>
            <w:shd w:val="clear" w:color="auto" w:fill="auto"/>
          </w:tcPr>
          <w:p w14:paraId="53D5FACE"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i/>
                <w:sz w:val="16"/>
                <w:szCs w:val="16"/>
              </w:rPr>
              <w:t>Razina intervencije</w:t>
            </w:r>
            <w:r>
              <w:rPr>
                <w:rFonts w:ascii="Times New Roman" w:hAnsi="Times New Roman"/>
                <w:sz w:val="16"/>
                <w:szCs w:val="16"/>
              </w:rPr>
              <w:t xml:space="preserve"> </w:t>
            </w:r>
          </w:p>
          <w:p w14:paraId="5303A413"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p w14:paraId="4DBA54AD" w14:textId="77777777" w:rsidR="00727AF8" w:rsidRDefault="00727AF8" w:rsidP="00727AF8">
            <w:pPr>
              <w:pStyle w:val="Tijeloteksta-uvlaka2"/>
              <w:widowControl w:val="0"/>
              <w:numPr>
                <w:ilvl w:val="0"/>
                <w:numId w:val="29"/>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Univerzalna</w:t>
            </w:r>
          </w:p>
          <w:p w14:paraId="004F60A5" w14:textId="77777777" w:rsidR="00727AF8" w:rsidRDefault="00727AF8" w:rsidP="00727AF8">
            <w:pPr>
              <w:pStyle w:val="Tijeloteksta-uvlaka2"/>
              <w:widowControl w:val="0"/>
              <w:numPr>
                <w:ilvl w:val="0"/>
                <w:numId w:val="29"/>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Selektivna</w:t>
            </w:r>
          </w:p>
          <w:p w14:paraId="003B4DB9" w14:textId="77777777" w:rsidR="00727AF8" w:rsidRDefault="00727AF8" w:rsidP="00727AF8">
            <w:pPr>
              <w:pStyle w:val="Tijeloteksta-uvlaka2"/>
              <w:widowControl w:val="0"/>
              <w:numPr>
                <w:ilvl w:val="0"/>
                <w:numId w:val="29"/>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16"/>
                <w:szCs w:val="16"/>
              </w:rPr>
              <w:t>Indicirana</w:t>
            </w:r>
          </w:p>
        </w:tc>
        <w:tc>
          <w:tcPr>
            <w:tcW w:w="1365" w:type="dxa"/>
            <w:tcBorders>
              <w:bottom w:val="single" w:sz="12" w:space="0" w:color="666666"/>
            </w:tcBorders>
            <w:shd w:val="clear" w:color="auto" w:fill="auto"/>
          </w:tcPr>
          <w:p w14:paraId="7E215306"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 xml:space="preserve">Sudionici </w:t>
            </w:r>
          </w:p>
        </w:tc>
        <w:tc>
          <w:tcPr>
            <w:tcW w:w="1849" w:type="dxa"/>
            <w:tcBorders>
              <w:bottom w:val="single" w:sz="12" w:space="0" w:color="666666"/>
            </w:tcBorders>
            <w:shd w:val="clear" w:color="auto" w:fill="auto"/>
          </w:tcPr>
          <w:p w14:paraId="5F7B0AD2"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Tema/Naziv radionice/</w:t>
            </w:r>
          </w:p>
          <w:p w14:paraId="0E5B05F7"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predavanja</w:t>
            </w:r>
          </w:p>
        </w:tc>
        <w:tc>
          <w:tcPr>
            <w:tcW w:w="1068" w:type="dxa"/>
            <w:tcBorders>
              <w:bottom w:val="single" w:sz="12" w:space="0" w:color="666666"/>
            </w:tcBorders>
            <w:shd w:val="clear" w:color="auto" w:fill="auto"/>
          </w:tcPr>
          <w:p w14:paraId="550088E1"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Planirani broj susreta</w:t>
            </w:r>
          </w:p>
        </w:tc>
        <w:tc>
          <w:tcPr>
            <w:tcW w:w="1324" w:type="dxa"/>
            <w:tcBorders>
              <w:bottom w:val="single" w:sz="12" w:space="0" w:color="666666"/>
            </w:tcBorders>
            <w:shd w:val="clear" w:color="auto" w:fill="auto"/>
          </w:tcPr>
          <w:p w14:paraId="109009C4"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Voditelj/</w:t>
            </w:r>
          </w:p>
          <w:p w14:paraId="00D35882"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suradnici</w:t>
            </w:r>
          </w:p>
        </w:tc>
      </w:tr>
      <w:tr w:rsidR="00727AF8" w14:paraId="23899551" w14:textId="77777777" w:rsidTr="154628EF">
        <w:trPr>
          <w:trHeight w:val="300"/>
        </w:trPr>
        <w:tc>
          <w:tcPr>
            <w:cnfStyle w:val="001000000000" w:firstRow="0" w:lastRow="0" w:firstColumn="1" w:lastColumn="0" w:oddVBand="0" w:evenVBand="0" w:oddHBand="0" w:evenHBand="0" w:firstRowFirstColumn="0" w:firstRowLastColumn="0" w:lastRowFirstColumn="0" w:lastRowLastColumn="0"/>
            <w:tcW w:w="2094" w:type="dxa"/>
            <w:tcBorders>
              <w:bottom w:val="single" w:sz="12" w:space="0" w:color="666666"/>
            </w:tcBorders>
            <w:shd w:val="clear" w:color="auto" w:fill="auto"/>
          </w:tcPr>
          <w:p w14:paraId="1158674B" w14:textId="77777777" w:rsidR="00727AF8" w:rsidRDefault="00727AF8" w:rsidP="00FF42EB">
            <w:pPr>
              <w:pStyle w:val="Tijeloteksta-uvlaka2"/>
              <w:widowControl w:val="0"/>
              <w:spacing w:line="720" w:lineRule="auto"/>
              <w:ind w:left="0"/>
              <w:rPr>
                <w:rFonts w:ascii="Times New Roman" w:hAnsi="Times New Roman"/>
                <w:b w:val="0"/>
                <w:sz w:val="20"/>
              </w:rPr>
            </w:pPr>
            <w:r>
              <w:rPr>
                <w:rFonts w:ascii="Times New Roman" w:hAnsi="Times New Roman"/>
                <w:b w:val="0"/>
                <w:sz w:val="20"/>
              </w:rPr>
              <w:t>1. d)</w:t>
            </w:r>
          </w:p>
        </w:tc>
        <w:tc>
          <w:tcPr>
            <w:tcW w:w="1845" w:type="dxa"/>
            <w:tcBorders>
              <w:bottom w:val="single" w:sz="12" w:space="0" w:color="666666"/>
            </w:tcBorders>
            <w:shd w:val="clear" w:color="auto" w:fill="auto"/>
          </w:tcPr>
          <w:p w14:paraId="077F5FB2"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a)</w:t>
            </w:r>
          </w:p>
        </w:tc>
        <w:tc>
          <w:tcPr>
            <w:tcW w:w="1365" w:type="dxa"/>
            <w:tcBorders>
              <w:bottom w:val="single" w:sz="12" w:space="0" w:color="666666"/>
            </w:tcBorders>
            <w:shd w:val="clear" w:color="auto" w:fill="auto"/>
          </w:tcPr>
          <w:p w14:paraId="3C86F306"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Svi odgojno-obrazovni djelatnici Škole</w:t>
            </w:r>
          </w:p>
        </w:tc>
        <w:tc>
          <w:tcPr>
            <w:tcW w:w="1849" w:type="dxa"/>
            <w:tcBorders>
              <w:bottom w:val="single" w:sz="12" w:space="0" w:color="666666"/>
            </w:tcBorders>
            <w:shd w:val="clear" w:color="auto" w:fill="auto"/>
          </w:tcPr>
          <w:p w14:paraId="20261256" w14:textId="6A3B40E0" w:rsidR="00727AF8" w:rsidRDefault="154628EF" w:rsidP="154628EF">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pPr>
            <w:r w:rsidRPr="154628EF">
              <w:rPr>
                <w:rFonts w:ascii="Times New Roman" w:eastAsia="Times New Roman" w:hAnsi="Times New Roman" w:cs="Times New Roman"/>
                <w:sz w:val="20"/>
                <w:szCs w:val="20"/>
              </w:rPr>
              <w:t>Abeceda prevencije</w:t>
            </w:r>
          </w:p>
        </w:tc>
        <w:tc>
          <w:tcPr>
            <w:tcW w:w="1068" w:type="dxa"/>
            <w:tcBorders>
              <w:bottom w:val="single" w:sz="12" w:space="0" w:color="666666"/>
            </w:tcBorders>
            <w:shd w:val="clear" w:color="auto" w:fill="auto"/>
          </w:tcPr>
          <w:p w14:paraId="6F9A28F5"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w:t>
            </w:r>
          </w:p>
        </w:tc>
        <w:tc>
          <w:tcPr>
            <w:tcW w:w="1324" w:type="dxa"/>
            <w:tcBorders>
              <w:bottom w:val="single" w:sz="12" w:space="0" w:color="666666"/>
            </w:tcBorders>
            <w:shd w:val="clear" w:color="auto" w:fill="auto"/>
          </w:tcPr>
          <w:p w14:paraId="0822364B" w14:textId="480843E6" w:rsidR="00727AF8" w:rsidRDefault="154628EF" w:rsidP="154628EF">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pPr>
            <w:r w:rsidRPr="154628EF">
              <w:rPr>
                <w:rFonts w:ascii="Times New Roman" w:eastAsia="Times New Roman" w:hAnsi="Times New Roman" w:cs="Times New Roman"/>
                <w:sz w:val="20"/>
                <w:szCs w:val="20"/>
              </w:rPr>
              <w:t>Ravnateljica, psiholog</w:t>
            </w:r>
          </w:p>
        </w:tc>
      </w:tr>
    </w:tbl>
    <w:p w14:paraId="24ABFB0F" w14:textId="74CB2F8F" w:rsidR="0011041B" w:rsidRDefault="0011041B" w:rsidP="001824F0">
      <w:pPr>
        <w:rPr>
          <w:b/>
        </w:rPr>
      </w:pPr>
    </w:p>
    <w:p w14:paraId="31EC7B3C" w14:textId="5840710E" w:rsidR="0011041B" w:rsidRDefault="0011041B" w:rsidP="001824F0">
      <w:pPr>
        <w:rPr>
          <w:b/>
        </w:rPr>
      </w:pPr>
    </w:p>
    <w:p w14:paraId="7D7157FF" w14:textId="1BA0FAAC" w:rsidR="00692D0E" w:rsidRPr="00210CFF" w:rsidRDefault="00210CFF" w:rsidP="004F6139">
      <w:pPr>
        <w:ind w:firstLine="426"/>
        <w:jc w:val="both"/>
        <w:rPr>
          <w:bCs/>
        </w:rPr>
      </w:pPr>
      <w:r w:rsidRPr="00210CFF">
        <w:rPr>
          <w:bCs/>
        </w:rPr>
        <w:t>Gimnazija M. A. Reljkovića jedna je od osam škola iz Hrvatske koje sudjeluju u međunarodnom projektu „</w:t>
      </w:r>
      <w:proofErr w:type="spellStart"/>
      <w:r w:rsidRPr="00210CFF">
        <w:rPr>
          <w:bCs/>
        </w:rPr>
        <w:t>Caring</w:t>
      </w:r>
      <w:proofErr w:type="spellEnd"/>
      <w:r w:rsidRPr="00210CFF">
        <w:rPr>
          <w:bCs/>
        </w:rPr>
        <w:t xml:space="preserve"> – Preispitivanje društvenih i rodnih normi za smanjenje nasilja </w:t>
      </w:r>
      <w:r w:rsidRPr="00210CFF">
        <w:rPr>
          <w:bCs/>
        </w:rPr>
        <w:lastRenderedPageBreak/>
        <w:t>nad mladima</w:t>
      </w:r>
      <w:r w:rsidR="00DE7743">
        <w:rPr>
          <w:bCs/>
        </w:rPr>
        <w:t>“</w:t>
      </w:r>
      <w:r w:rsidRPr="00210CFF">
        <w:rPr>
          <w:bCs/>
        </w:rPr>
        <w:t>. Projekt traje od 1. svibnja 2023. g. do 30. travnja 2025. g.</w:t>
      </w:r>
      <w:r>
        <w:rPr>
          <w:bCs/>
        </w:rPr>
        <w:t xml:space="preserve"> Cilj je projekta </w:t>
      </w:r>
      <w:bookmarkStart w:id="82" w:name="_Toc146565651"/>
      <w:r>
        <w:rPr>
          <w:bCs/>
        </w:rPr>
        <w:t>r</w:t>
      </w:r>
      <w:r w:rsidRPr="00210CFF">
        <w:rPr>
          <w:bCs/>
        </w:rPr>
        <w:t>ješavanje pitanja rodno uvjetovanog nasilja u školama preispitivanjem društvenih i rodnih normi i ponašanja školskog osoblja i mladih, koji će zauzvrat postati pokretači promjena koji promiču pozitivne prakse o rodnoj ravnopravnosti u svojim školama i zajednicama</w:t>
      </w:r>
      <w:bookmarkEnd w:id="82"/>
      <w:r>
        <w:rPr>
          <w:bCs/>
        </w:rPr>
        <w:t xml:space="preserve">. U projektu sudjeluju ravnateljica Ivana </w:t>
      </w:r>
      <w:proofErr w:type="spellStart"/>
      <w:r>
        <w:rPr>
          <w:bCs/>
        </w:rPr>
        <w:t>Biljan</w:t>
      </w:r>
      <w:proofErr w:type="spellEnd"/>
      <w:r>
        <w:rPr>
          <w:bCs/>
        </w:rPr>
        <w:t xml:space="preserve">, </w:t>
      </w:r>
      <w:proofErr w:type="spellStart"/>
      <w:r>
        <w:rPr>
          <w:bCs/>
        </w:rPr>
        <w:t>facilitatorice</w:t>
      </w:r>
      <w:proofErr w:type="spellEnd"/>
      <w:r>
        <w:rPr>
          <w:bCs/>
        </w:rPr>
        <w:t xml:space="preserve"> Marija </w:t>
      </w:r>
      <w:proofErr w:type="spellStart"/>
      <w:r>
        <w:rPr>
          <w:bCs/>
        </w:rPr>
        <w:t>Tikvić</w:t>
      </w:r>
      <w:proofErr w:type="spellEnd"/>
      <w:r>
        <w:rPr>
          <w:bCs/>
        </w:rPr>
        <w:t xml:space="preserve"> i Marijana Bošnjak</w:t>
      </w:r>
      <w:r w:rsidR="00DE7743">
        <w:rPr>
          <w:bCs/>
        </w:rPr>
        <w:t xml:space="preserve">, </w:t>
      </w:r>
      <w:r w:rsidR="00BE2258">
        <w:rPr>
          <w:bCs/>
        </w:rPr>
        <w:t xml:space="preserve">psiholog Domagoj Matanović, </w:t>
      </w:r>
      <w:r>
        <w:rPr>
          <w:bCs/>
        </w:rPr>
        <w:t>nastavnici: Maja Radić, Krunoslav Marijanović, Matej Buhač, Josipa Schweizer Matić</w:t>
      </w:r>
      <w:r w:rsidR="00DE7743">
        <w:rPr>
          <w:bCs/>
        </w:rPr>
        <w:t>,</w:t>
      </w:r>
      <w:r>
        <w:rPr>
          <w:bCs/>
        </w:rPr>
        <w:t xml:space="preserve"> Marko Vujeva</w:t>
      </w:r>
      <w:r w:rsidR="00DE7743">
        <w:rPr>
          <w:bCs/>
        </w:rPr>
        <w:t>,</w:t>
      </w:r>
      <w:r w:rsidR="00BE2258">
        <w:rPr>
          <w:bCs/>
        </w:rPr>
        <w:t xml:space="preserve"> Brigita Jurić Katunić, Jasna Lovrić, Đurđica Krznarić Maslać,</w:t>
      </w:r>
      <w:r w:rsidR="00DE7743">
        <w:rPr>
          <w:bCs/>
        </w:rPr>
        <w:t xml:space="preserve"> </w:t>
      </w:r>
      <w:r w:rsidR="00BE2258">
        <w:rPr>
          <w:bCs/>
        </w:rPr>
        <w:t xml:space="preserve">Doroteja Zovkić, </w:t>
      </w:r>
      <w:r w:rsidR="00DE7743">
        <w:rPr>
          <w:bCs/>
        </w:rPr>
        <w:t>učenici i roditelji. Zemlje obuhvaćene projektom su: Rumunjska, Hrvatska, Bugarska, Grčka i Mađarska. Detalji o projektu nalaze se u Školskom kurikulumu.</w:t>
      </w:r>
    </w:p>
    <w:p w14:paraId="29072DD2" w14:textId="11403FA3" w:rsidR="00692D0E" w:rsidRDefault="00692D0E" w:rsidP="0041708C">
      <w:pPr>
        <w:rPr>
          <w:b/>
        </w:rPr>
      </w:pPr>
    </w:p>
    <w:p w14:paraId="68D60869" w14:textId="77777777" w:rsidR="002C66A8" w:rsidRPr="0041708C" w:rsidRDefault="002C66A8" w:rsidP="0041708C">
      <w:pPr>
        <w:rPr>
          <w:b/>
        </w:rPr>
      </w:pPr>
    </w:p>
    <w:p w14:paraId="1D50A97B" w14:textId="2A8A9361" w:rsidR="0041708C" w:rsidRPr="00062F74" w:rsidRDefault="00A328A9" w:rsidP="00A328A9">
      <w:pPr>
        <w:pStyle w:val="Stil1"/>
        <w:numPr>
          <w:ilvl w:val="0"/>
          <w:numId w:val="0"/>
        </w:numPr>
        <w:ind w:left="426"/>
      </w:pPr>
      <w:bookmarkStart w:id="83" w:name="_Toc525555268"/>
      <w:bookmarkStart w:id="84" w:name="_Toc178847973"/>
      <w:r>
        <w:t xml:space="preserve">9. </w:t>
      </w:r>
      <w:r w:rsidR="0041708C" w:rsidRPr="00062F74">
        <w:t>PLAN  STRUČNOG USAVRŠAVANJA I OSPOSOBLJAVANJA</w:t>
      </w:r>
      <w:bookmarkEnd w:id="83"/>
      <w:bookmarkEnd w:id="84"/>
      <w:r w:rsidR="0041708C" w:rsidRPr="00062F74">
        <w:t xml:space="preserve"> </w:t>
      </w:r>
    </w:p>
    <w:p w14:paraId="3A829865" w14:textId="77777777" w:rsidR="0041708C" w:rsidRPr="0041708C" w:rsidRDefault="0041708C" w:rsidP="0041708C">
      <w:pPr>
        <w:spacing w:before="120"/>
        <w:rPr>
          <w:b/>
        </w:rPr>
      </w:pPr>
    </w:p>
    <w:p w14:paraId="3F1D23D2" w14:textId="77777777" w:rsidR="0041708C" w:rsidRPr="0041708C" w:rsidRDefault="0041708C" w:rsidP="0041708C">
      <w:pPr>
        <w:ind w:firstLine="708"/>
        <w:jc w:val="both"/>
      </w:pPr>
      <w:r w:rsidRPr="0041708C">
        <w:t xml:space="preserve">Stručno usavršavanje nastavnika njihovo je pravo i obaveza. Svaki se djelatnik usavršava </w:t>
      </w:r>
      <w:r w:rsidR="00A5543E">
        <w:t>ind</w:t>
      </w:r>
      <w:r w:rsidR="00DA0382">
        <w:t xml:space="preserve">ividualno i skupno. </w:t>
      </w:r>
      <w:r w:rsidRPr="0041708C">
        <w:t>Program stručnog usavršavanja obuhvaća sadržaje struke, a posebice nove spoznaje u određenoj znanstvenoj disciplini, te pedagoško, psihološko i metodičko usavršavanje.</w:t>
      </w:r>
    </w:p>
    <w:p w14:paraId="5BF413EB" w14:textId="77777777" w:rsidR="0041708C" w:rsidRPr="0041708C" w:rsidRDefault="0041708C" w:rsidP="0041708C">
      <w:pPr>
        <w:jc w:val="both"/>
      </w:pPr>
      <w:r w:rsidRPr="0041708C">
        <w:t>Skupni oblici usavršavanja provode se:</w:t>
      </w:r>
    </w:p>
    <w:p w14:paraId="3DACF60A" w14:textId="7F442044" w:rsidR="0041708C" w:rsidRPr="0041708C" w:rsidRDefault="00B85436" w:rsidP="00C16121">
      <w:pPr>
        <w:numPr>
          <w:ilvl w:val="1"/>
          <w:numId w:val="11"/>
        </w:numPr>
        <w:jc w:val="both"/>
      </w:pPr>
      <w:r>
        <w:t>u školi</w:t>
      </w:r>
      <w:r w:rsidR="00C61D7D">
        <w:t xml:space="preserve"> – </w:t>
      </w:r>
      <w:r>
        <w:t xml:space="preserve"> Školska stručna vijeća,  N</w:t>
      </w:r>
      <w:r w:rsidR="0041708C" w:rsidRPr="0041708C">
        <w:t>astavničko vijeće</w:t>
      </w:r>
      <w:r w:rsidR="001B4420">
        <w:t>, radionice u sklopu Projekta e-Škole</w:t>
      </w:r>
    </w:p>
    <w:p w14:paraId="48635105" w14:textId="4BBF1732" w:rsidR="00834A2A" w:rsidRPr="002C66A8" w:rsidRDefault="00B85436" w:rsidP="002C66A8">
      <w:pPr>
        <w:numPr>
          <w:ilvl w:val="1"/>
          <w:numId w:val="11"/>
        </w:numPr>
        <w:jc w:val="both"/>
      </w:pPr>
      <w:r>
        <w:t>izvan škole – Ž</w:t>
      </w:r>
      <w:r w:rsidR="0041708C" w:rsidRPr="0041708C">
        <w:t>upanijski stručni skupovi, seminari i stručni skupovi u organizaciji Agencije za odgoj i obrazovanje prema katalogu stručnog usavršavanja</w:t>
      </w:r>
    </w:p>
    <w:p w14:paraId="36334E72" w14:textId="7CE9A4EA" w:rsidR="0041708C" w:rsidRDefault="0041708C" w:rsidP="002C66A8">
      <w:pPr>
        <w:rPr>
          <w:b/>
        </w:rPr>
      </w:pPr>
      <w:r w:rsidRPr="0041708C">
        <w:rPr>
          <w:b/>
        </w:rPr>
        <w:tab/>
      </w:r>
    </w:p>
    <w:p w14:paraId="2A68975A" w14:textId="77777777" w:rsidR="002C66A8" w:rsidRPr="002C66A8" w:rsidRDefault="002C66A8" w:rsidP="002C66A8"/>
    <w:p w14:paraId="69552EC6" w14:textId="3FA4A70F" w:rsidR="0041708C" w:rsidRPr="00DE0A6B" w:rsidRDefault="00A328A9" w:rsidP="00A328A9">
      <w:pPr>
        <w:pStyle w:val="Stil2"/>
        <w:numPr>
          <w:ilvl w:val="0"/>
          <w:numId w:val="0"/>
        </w:numPr>
        <w:ind w:left="425"/>
        <w:rPr>
          <w:color w:val="auto"/>
        </w:rPr>
      </w:pPr>
      <w:bookmarkStart w:id="85" w:name="_Toc525555269"/>
      <w:bookmarkStart w:id="86" w:name="_Toc178847974"/>
      <w:r>
        <w:rPr>
          <w:color w:val="auto"/>
        </w:rPr>
        <w:t>9.1.</w:t>
      </w:r>
      <w:r w:rsidR="00631711" w:rsidRPr="00DE0A6B">
        <w:rPr>
          <w:color w:val="auto"/>
        </w:rPr>
        <w:t xml:space="preserve"> </w:t>
      </w:r>
      <w:r w:rsidR="0041708C" w:rsidRPr="00DE0A6B">
        <w:rPr>
          <w:color w:val="auto"/>
        </w:rPr>
        <w:t>Stručno usavršavanje u školi</w:t>
      </w:r>
      <w:bookmarkEnd w:id="85"/>
      <w:bookmarkEnd w:id="86"/>
    </w:p>
    <w:p w14:paraId="03F04716" w14:textId="77777777" w:rsidR="0041708C" w:rsidRPr="0041708C" w:rsidRDefault="0041708C" w:rsidP="0041708C"/>
    <w:p w14:paraId="33E3D2B6" w14:textId="13EE58AF" w:rsidR="0041708C" w:rsidRPr="0041708C" w:rsidRDefault="00A5543E" w:rsidP="0041708C">
      <w:pPr>
        <w:ind w:firstLine="708"/>
        <w:jc w:val="both"/>
      </w:pPr>
      <w:r>
        <w:t xml:space="preserve">U Gimnaziji djeluje </w:t>
      </w:r>
      <w:r w:rsidR="005E452D">
        <w:t>šest</w:t>
      </w:r>
      <w:r w:rsidR="542E0CFB">
        <w:t xml:space="preserve"> </w:t>
      </w:r>
      <w:r w:rsidR="0041708C">
        <w:t>školskih stručnih vijeća s ciljem unaprjeđivanja odgojno-obrazovne djelatnosti škole:</w:t>
      </w:r>
    </w:p>
    <w:p w14:paraId="4617610A" w14:textId="59DF1731" w:rsidR="0041708C" w:rsidRPr="005E452D" w:rsidRDefault="42F9319C" w:rsidP="42F9319C">
      <w:pPr>
        <w:numPr>
          <w:ilvl w:val="0"/>
          <w:numId w:val="2"/>
        </w:numPr>
        <w:jc w:val="both"/>
      </w:pPr>
      <w:r w:rsidRPr="42F9319C">
        <w:t>Stručno vijeće profesora hrvatskoga jezika i književnosti, glazbene i likovne umjetnosti, voditeljica: Marija Tikvić, prof.</w:t>
      </w:r>
    </w:p>
    <w:p w14:paraId="09F29D12" w14:textId="253D0130" w:rsidR="0041708C" w:rsidRPr="005E452D" w:rsidRDefault="42F9319C" w:rsidP="42F9319C">
      <w:pPr>
        <w:numPr>
          <w:ilvl w:val="0"/>
          <w:numId w:val="2"/>
        </w:numPr>
        <w:jc w:val="both"/>
      </w:pPr>
      <w:r w:rsidRPr="42F9319C">
        <w:t>Stručno vijeće profesora stranih i klasičnih jezika, voditelj: Jasna Lovrić, prof.</w:t>
      </w:r>
    </w:p>
    <w:p w14:paraId="47DF6D42" w14:textId="77777777" w:rsidR="0041708C" w:rsidRPr="005E452D" w:rsidRDefault="154628EF" w:rsidP="154628EF">
      <w:pPr>
        <w:numPr>
          <w:ilvl w:val="0"/>
          <w:numId w:val="2"/>
        </w:numPr>
        <w:jc w:val="both"/>
      </w:pPr>
      <w:r>
        <w:t xml:space="preserve">Stručno vijeće profesora društveno-humanističkog područja, voditelj: </w:t>
      </w:r>
      <w:r w:rsidRPr="154628EF">
        <w:t>Krunoslav Marijanović, prof.</w:t>
      </w:r>
    </w:p>
    <w:p w14:paraId="616F45CE" w14:textId="25FC818C" w:rsidR="00A5543E" w:rsidRPr="005E452D" w:rsidRDefault="154628EF" w:rsidP="154628EF">
      <w:pPr>
        <w:numPr>
          <w:ilvl w:val="0"/>
          <w:numId w:val="2"/>
        </w:numPr>
      </w:pPr>
      <w:r>
        <w:t>Stručno vijeće profesora matematike i informatike, voditelj:</w:t>
      </w:r>
      <w:r w:rsidRPr="154628EF">
        <w:t xml:space="preserve"> Ivana Lukanović, prof.</w:t>
      </w:r>
    </w:p>
    <w:p w14:paraId="1BD71ECB" w14:textId="1FAFB64D" w:rsidR="0041708C" w:rsidRPr="0041708C" w:rsidRDefault="154628EF" w:rsidP="154628EF">
      <w:pPr>
        <w:numPr>
          <w:ilvl w:val="0"/>
          <w:numId w:val="2"/>
        </w:numPr>
        <w:jc w:val="both"/>
      </w:pPr>
      <w:r>
        <w:t xml:space="preserve">Stručno vijeće profesora biologije, kemije i fizike, voditeljica: </w:t>
      </w:r>
      <w:r w:rsidRPr="154628EF">
        <w:t>Brigita Jurić Katunić, prof.</w:t>
      </w:r>
    </w:p>
    <w:p w14:paraId="26C517A8" w14:textId="4ED992FD" w:rsidR="0041708C" w:rsidRPr="0041708C" w:rsidRDefault="154628EF" w:rsidP="154628EF">
      <w:pPr>
        <w:numPr>
          <w:ilvl w:val="0"/>
          <w:numId w:val="2"/>
        </w:numPr>
        <w:jc w:val="both"/>
      </w:pPr>
      <w:r>
        <w:t xml:space="preserve">Stručno vijeće profesora tjelesne i zdravstvene kulture, voditeljica: </w:t>
      </w:r>
      <w:r w:rsidRPr="154628EF">
        <w:t>Josipa Tomić, prof.</w:t>
      </w:r>
    </w:p>
    <w:p w14:paraId="30CEE971" w14:textId="77777777" w:rsidR="00834A2A" w:rsidRPr="0041708C" w:rsidRDefault="00834A2A" w:rsidP="0041708C">
      <w:pPr>
        <w:rPr>
          <w:b/>
        </w:rPr>
      </w:pPr>
    </w:p>
    <w:p w14:paraId="35917CBB" w14:textId="77777777" w:rsidR="0041708C" w:rsidRPr="00DE0A6B" w:rsidRDefault="0041708C" w:rsidP="0041708C">
      <w:r w:rsidRPr="00DE0A6B">
        <w:t>Članovi školskih stručnih vijeća:</w:t>
      </w:r>
    </w:p>
    <w:p w14:paraId="296AEFAC" w14:textId="77777777" w:rsidR="0041708C" w:rsidRPr="0041708C" w:rsidRDefault="0041708C" w:rsidP="004170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859"/>
        <w:gridCol w:w="2799"/>
      </w:tblGrid>
      <w:tr w:rsidR="0041708C" w:rsidRPr="005E452D" w14:paraId="39E73489" w14:textId="77777777" w:rsidTr="42F9319C">
        <w:trPr>
          <w:trHeight w:hRule="exact" w:val="340"/>
        </w:trPr>
        <w:tc>
          <w:tcPr>
            <w:tcW w:w="2628" w:type="dxa"/>
            <w:shd w:val="clear" w:color="auto" w:fill="CCCCCC"/>
            <w:vAlign w:val="center"/>
          </w:tcPr>
          <w:p w14:paraId="067955E1" w14:textId="77777777" w:rsidR="0041708C" w:rsidRPr="005E452D" w:rsidRDefault="154628EF" w:rsidP="154628EF">
            <w:pPr>
              <w:rPr>
                <w:b/>
                <w:bCs/>
              </w:rPr>
            </w:pPr>
            <w:r w:rsidRPr="154628EF">
              <w:rPr>
                <w:b/>
                <w:bCs/>
              </w:rPr>
              <w:t>Stručno vijeće</w:t>
            </w:r>
          </w:p>
        </w:tc>
        <w:tc>
          <w:tcPr>
            <w:tcW w:w="3859" w:type="dxa"/>
            <w:shd w:val="clear" w:color="auto" w:fill="CCCCCC"/>
            <w:vAlign w:val="center"/>
          </w:tcPr>
          <w:p w14:paraId="77E05BA5" w14:textId="77777777" w:rsidR="0041708C" w:rsidRPr="005E452D" w:rsidRDefault="154628EF" w:rsidP="154628EF">
            <w:pPr>
              <w:rPr>
                <w:b/>
                <w:bCs/>
              </w:rPr>
            </w:pPr>
            <w:r w:rsidRPr="154628EF">
              <w:rPr>
                <w:b/>
                <w:bCs/>
              </w:rPr>
              <w:t>Ime i prezime profesora</w:t>
            </w:r>
          </w:p>
        </w:tc>
        <w:tc>
          <w:tcPr>
            <w:tcW w:w="2799" w:type="dxa"/>
            <w:shd w:val="clear" w:color="auto" w:fill="CCCCCC"/>
            <w:vAlign w:val="center"/>
          </w:tcPr>
          <w:p w14:paraId="7528D102" w14:textId="77777777" w:rsidR="0041708C" w:rsidRPr="005E452D" w:rsidRDefault="154628EF" w:rsidP="154628EF">
            <w:pPr>
              <w:rPr>
                <w:b/>
                <w:bCs/>
              </w:rPr>
            </w:pPr>
            <w:r w:rsidRPr="154628EF">
              <w:rPr>
                <w:b/>
                <w:bCs/>
              </w:rPr>
              <w:t>Nastavni predmet</w:t>
            </w:r>
          </w:p>
        </w:tc>
      </w:tr>
      <w:tr w:rsidR="0041708C" w:rsidRPr="005E452D" w14:paraId="2E6B8FFA" w14:textId="77777777" w:rsidTr="002C66A8">
        <w:trPr>
          <w:trHeight w:val="416"/>
        </w:trPr>
        <w:tc>
          <w:tcPr>
            <w:tcW w:w="2628" w:type="dxa"/>
            <w:vAlign w:val="center"/>
          </w:tcPr>
          <w:p w14:paraId="75D73A84" w14:textId="77777777" w:rsidR="0041708C" w:rsidRPr="005E452D" w:rsidRDefault="0041708C" w:rsidP="154628EF"/>
          <w:p w14:paraId="5CECD67C" w14:textId="4859E3FD" w:rsidR="0041708C" w:rsidRPr="005E452D" w:rsidRDefault="154628EF" w:rsidP="154628EF">
            <w:r w:rsidRPr="154628EF">
              <w:t>SV PROFESORA HRVATSKOGA JEZIKA, GLAZBENE I LIKOVNE UMJETNOSTI</w:t>
            </w:r>
          </w:p>
          <w:p w14:paraId="04ED28B2" w14:textId="77777777" w:rsidR="0041708C" w:rsidRPr="005E452D" w:rsidRDefault="0041708C" w:rsidP="154628EF"/>
          <w:p w14:paraId="193ED962" w14:textId="77777777" w:rsidR="0041708C" w:rsidRPr="005E452D" w:rsidRDefault="0041708C" w:rsidP="154628EF"/>
        </w:tc>
        <w:tc>
          <w:tcPr>
            <w:tcW w:w="3859" w:type="dxa"/>
            <w:vAlign w:val="center"/>
          </w:tcPr>
          <w:p w14:paraId="75B62C5B" w14:textId="77777777" w:rsidR="0041708C" w:rsidRPr="005E452D" w:rsidRDefault="154628EF" w:rsidP="154628EF">
            <w:r w:rsidRPr="154628EF">
              <w:t>Ljiljana Matić</w:t>
            </w:r>
          </w:p>
          <w:p w14:paraId="68D09465" w14:textId="77777777" w:rsidR="0041708C" w:rsidRPr="005E452D" w:rsidRDefault="154628EF" w:rsidP="154628EF">
            <w:r w:rsidRPr="154628EF">
              <w:t>Blaženka Šimunović</w:t>
            </w:r>
          </w:p>
          <w:p w14:paraId="40CBF576" w14:textId="77777777" w:rsidR="0013049C" w:rsidRPr="005E452D" w:rsidRDefault="154628EF" w:rsidP="154628EF">
            <w:r w:rsidRPr="154628EF">
              <w:t>Marija Tikvić</w:t>
            </w:r>
          </w:p>
          <w:p w14:paraId="2052CC9A" w14:textId="77777777" w:rsidR="0013049C" w:rsidRPr="005E452D" w:rsidRDefault="154628EF" w:rsidP="154628EF">
            <w:r w:rsidRPr="154628EF">
              <w:t>Marijana Bošnjak</w:t>
            </w:r>
          </w:p>
          <w:p w14:paraId="5356D513" w14:textId="4659999D" w:rsidR="0041708C" w:rsidRPr="005E452D" w:rsidRDefault="154628EF" w:rsidP="154628EF">
            <w:r w:rsidRPr="154628EF">
              <w:t>Marija Posavčić</w:t>
            </w:r>
          </w:p>
          <w:p w14:paraId="3A18ED4D" w14:textId="1BD80A7B" w:rsidR="00834EA5" w:rsidRPr="005E452D" w:rsidRDefault="154628EF" w:rsidP="154628EF">
            <w:r w:rsidRPr="154628EF">
              <w:t>Ozana Vučina</w:t>
            </w:r>
          </w:p>
          <w:p w14:paraId="532AD5BB" w14:textId="1DC5B34B" w:rsidR="4BFAF24E" w:rsidRDefault="154628EF" w:rsidP="154628EF">
            <w:r w:rsidRPr="154628EF">
              <w:t>Josipa Schweizer Matić</w:t>
            </w:r>
          </w:p>
          <w:p w14:paraId="650DA4B6" w14:textId="77777777" w:rsidR="000B0971" w:rsidRPr="005E452D" w:rsidRDefault="154628EF" w:rsidP="154628EF">
            <w:r w:rsidRPr="154628EF">
              <w:t>Mihaela Gelemanović Pracaić</w:t>
            </w:r>
          </w:p>
          <w:p w14:paraId="5774C8B6" w14:textId="41829558" w:rsidR="000B0971" w:rsidRPr="005E452D" w:rsidRDefault="154628EF" w:rsidP="154628EF">
            <w:r w:rsidRPr="154628EF">
              <w:t>Marija Škrobo Arambašić</w:t>
            </w:r>
          </w:p>
          <w:p w14:paraId="3644CBDA" w14:textId="77777777" w:rsidR="000B0971" w:rsidRPr="005E452D" w:rsidRDefault="154628EF" w:rsidP="154628EF">
            <w:r w:rsidRPr="154628EF">
              <w:lastRenderedPageBreak/>
              <w:t>Sandra Milovac</w:t>
            </w:r>
          </w:p>
          <w:p w14:paraId="46300804" w14:textId="0870106A" w:rsidR="50B7A67B" w:rsidRDefault="154628EF" w:rsidP="154628EF">
            <w:r w:rsidRPr="154628EF">
              <w:t>Marija Kolar</w:t>
            </w:r>
          </w:p>
          <w:p w14:paraId="69546355" w14:textId="77777777" w:rsidR="0041708C" w:rsidRPr="005E452D" w:rsidRDefault="0041708C" w:rsidP="154628EF"/>
        </w:tc>
        <w:tc>
          <w:tcPr>
            <w:tcW w:w="2799" w:type="dxa"/>
            <w:vAlign w:val="center"/>
          </w:tcPr>
          <w:p w14:paraId="6573B534" w14:textId="77777777" w:rsidR="0041708C" w:rsidRPr="005E452D" w:rsidRDefault="154628EF" w:rsidP="154628EF">
            <w:r w:rsidRPr="154628EF">
              <w:lastRenderedPageBreak/>
              <w:t>Hrvatski jezik</w:t>
            </w:r>
          </w:p>
          <w:p w14:paraId="22FB795D" w14:textId="77777777" w:rsidR="0041708C" w:rsidRPr="005E452D" w:rsidRDefault="154628EF" w:rsidP="154628EF">
            <w:r w:rsidRPr="154628EF">
              <w:t>Hrvatski jezik</w:t>
            </w:r>
          </w:p>
          <w:p w14:paraId="246BA6B9" w14:textId="77777777" w:rsidR="0041708C" w:rsidRPr="005E452D" w:rsidRDefault="154628EF" w:rsidP="154628EF">
            <w:r w:rsidRPr="154628EF">
              <w:t>Hrvatski jezik</w:t>
            </w:r>
          </w:p>
          <w:p w14:paraId="50E7DB0D" w14:textId="77777777" w:rsidR="0041708C" w:rsidRPr="005E452D" w:rsidRDefault="154628EF" w:rsidP="154628EF">
            <w:r w:rsidRPr="154628EF">
              <w:t>Hrvatski jezik</w:t>
            </w:r>
          </w:p>
          <w:p w14:paraId="69CB6560" w14:textId="77777777" w:rsidR="0041708C" w:rsidRPr="005E452D" w:rsidRDefault="154628EF" w:rsidP="154628EF">
            <w:r w:rsidRPr="154628EF">
              <w:t>Hrvatski jezik</w:t>
            </w:r>
          </w:p>
          <w:p w14:paraId="3AFD040B" w14:textId="77777777" w:rsidR="0041708C" w:rsidRPr="005E452D" w:rsidRDefault="154628EF" w:rsidP="154628EF">
            <w:r w:rsidRPr="154628EF">
              <w:t>Hrvatski jezik</w:t>
            </w:r>
          </w:p>
          <w:p w14:paraId="57A341DC" w14:textId="77777777" w:rsidR="00834EA5" w:rsidRPr="005E452D" w:rsidRDefault="154628EF" w:rsidP="154628EF">
            <w:r w:rsidRPr="154628EF">
              <w:t>Hrvatski jezik</w:t>
            </w:r>
          </w:p>
          <w:p w14:paraId="2D228B9C" w14:textId="77777777" w:rsidR="000B0971" w:rsidRPr="005E452D" w:rsidRDefault="154628EF" w:rsidP="154628EF">
            <w:r w:rsidRPr="154628EF">
              <w:t>Likovna umjetnost</w:t>
            </w:r>
          </w:p>
          <w:p w14:paraId="2152AEB9" w14:textId="77777777" w:rsidR="000B0971" w:rsidRPr="005E452D" w:rsidRDefault="154628EF" w:rsidP="154628EF">
            <w:r w:rsidRPr="154628EF">
              <w:t>Likovna umjetnost</w:t>
            </w:r>
          </w:p>
          <w:p w14:paraId="7C05BAE2" w14:textId="77777777" w:rsidR="000B0971" w:rsidRPr="005E452D" w:rsidRDefault="154628EF" w:rsidP="154628EF">
            <w:r w:rsidRPr="154628EF">
              <w:lastRenderedPageBreak/>
              <w:t>Glazbena umjetnost</w:t>
            </w:r>
          </w:p>
          <w:p w14:paraId="1790F09E" w14:textId="065ACEE4" w:rsidR="002C66A8" w:rsidRPr="002C66A8" w:rsidRDefault="154628EF" w:rsidP="002C66A8">
            <w:r w:rsidRPr="154628EF">
              <w:t>Glazbena umjetnost</w:t>
            </w:r>
          </w:p>
        </w:tc>
      </w:tr>
      <w:tr w:rsidR="0041708C" w:rsidRPr="005E452D" w14:paraId="2E3F6C7F" w14:textId="77777777" w:rsidTr="42F9319C">
        <w:tc>
          <w:tcPr>
            <w:tcW w:w="2628" w:type="dxa"/>
          </w:tcPr>
          <w:p w14:paraId="6F7F3499" w14:textId="77777777" w:rsidR="0041708C" w:rsidRPr="005E452D" w:rsidRDefault="0041708C" w:rsidP="0041708C">
            <w:pPr>
              <w:rPr>
                <w:color w:val="C00000"/>
              </w:rPr>
            </w:pPr>
          </w:p>
          <w:p w14:paraId="7E11B60F" w14:textId="77777777" w:rsidR="0041708C" w:rsidRPr="005E452D" w:rsidRDefault="0041708C" w:rsidP="0041708C">
            <w:pPr>
              <w:rPr>
                <w:color w:val="C00000"/>
              </w:rPr>
            </w:pPr>
          </w:p>
          <w:p w14:paraId="08824D9F" w14:textId="77777777" w:rsidR="0041708C" w:rsidRPr="005E452D" w:rsidRDefault="0041708C" w:rsidP="0041708C">
            <w:pPr>
              <w:rPr>
                <w:color w:val="C00000"/>
              </w:rPr>
            </w:pPr>
          </w:p>
          <w:p w14:paraId="09E87D18" w14:textId="77777777" w:rsidR="0041708C" w:rsidRPr="005E452D" w:rsidRDefault="154628EF" w:rsidP="154628EF">
            <w:r w:rsidRPr="154628EF">
              <w:t>SV PROFESORA STRANIH I KLASIČNIH JEZIKA</w:t>
            </w:r>
          </w:p>
          <w:p w14:paraId="3713BB44" w14:textId="77777777" w:rsidR="0041708C" w:rsidRPr="005E452D" w:rsidRDefault="0041708C" w:rsidP="0041708C">
            <w:pPr>
              <w:rPr>
                <w:color w:val="C00000"/>
              </w:rPr>
            </w:pPr>
          </w:p>
        </w:tc>
        <w:tc>
          <w:tcPr>
            <w:tcW w:w="3859" w:type="dxa"/>
          </w:tcPr>
          <w:p w14:paraId="0B03E65D" w14:textId="77777777" w:rsidR="0041708C" w:rsidRPr="005E452D" w:rsidRDefault="154628EF" w:rsidP="154628EF">
            <w:r w:rsidRPr="154628EF">
              <w:t>Irena Tomić</w:t>
            </w:r>
          </w:p>
          <w:p w14:paraId="2FA93C47" w14:textId="77777777" w:rsidR="0041708C" w:rsidRPr="005E452D" w:rsidRDefault="154628EF" w:rsidP="154628EF">
            <w:r w:rsidRPr="154628EF">
              <w:t>Mirna Pucelj</w:t>
            </w:r>
          </w:p>
          <w:p w14:paraId="0A7A3601" w14:textId="77777777" w:rsidR="0041708C" w:rsidRPr="005E452D" w:rsidRDefault="154628EF" w:rsidP="154628EF">
            <w:r w:rsidRPr="154628EF">
              <w:t>Ana Radilj</w:t>
            </w:r>
          </w:p>
          <w:p w14:paraId="0D767F69" w14:textId="77777777" w:rsidR="0041708C" w:rsidRPr="005E452D" w:rsidRDefault="154628EF" w:rsidP="154628EF">
            <w:r w:rsidRPr="154628EF">
              <w:t>Jasna Lovrić</w:t>
            </w:r>
          </w:p>
          <w:p w14:paraId="160297B8" w14:textId="61201951" w:rsidR="00A5543E" w:rsidRPr="005E452D" w:rsidRDefault="154628EF" w:rsidP="154628EF">
            <w:r w:rsidRPr="154628EF">
              <w:t>Anita Ćorić</w:t>
            </w:r>
          </w:p>
          <w:p w14:paraId="7C8326A3" w14:textId="77777777" w:rsidR="0041708C" w:rsidRPr="005E452D" w:rsidRDefault="154628EF" w:rsidP="154628EF">
            <w:r w:rsidRPr="154628EF">
              <w:t>Dinka Čačić Savić</w:t>
            </w:r>
          </w:p>
          <w:p w14:paraId="4E6E2F47" w14:textId="77777777" w:rsidR="0041708C" w:rsidRPr="005E452D" w:rsidRDefault="154628EF" w:rsidP="154628EF">
            <w:r w:rsidRPr="154628EF">
              <w:t>Ivanka Babić</w:t>
            </w:r>
          </w:p>
          <w:p w14:paraId="74189E91" w14:textId="77777777" w:rsidR="0041708C" w:rsidRPr="005E452D" w:rsidRDefault="154628EF" w:rsidP="154628EF">
            <w:r w:rsidRPr="154628EF">
              <w:t>Krunoslava Kuna</w:t>
            </w:r>
          </w:p>
          <w:p w14:paraId="18E4C71F" w14:textId="7C70E1DF" w:rsidR="0041708C" w:rsidRPr="005E452D" w:rsidRDefault="154628EF" w:rsidP="154628EF">
            <w:r w:rsidRPr="154628EF">
              <w:t xml:space="preserve">Ivan Benković </w:t>
            </w:r>
          </w:p>
          <w:p w14:paraId="6F881077" w14:textId="0B7E8DCD" w:rsidR="0041708C" w:rsidRPr="005E452D" w:rsidRDefault="154628EF" w:rsidP="154628EF">
            <w:r w:rsidRPr="154628EF">
              <w:t>Đurđica Krznarić Maslać</w:t>
            </w:r>
          </w:p>
          <w:p w14:paraId="5D35CE7E" w14:textId="36D4FC08" w:rsidR="0041708C" w:rsidRDefault="154628EF" w:rsidP="154628EF">
            <w:r w:rsidRPr="154628EF">
              <w:t>Goran Grbeša</w:t>
            </w:r>
          </w:p>
          <w:p w14:paraId="7E9EE48D" w14:textId="77777777" w:rsidR="00834EA5" w:rsidRPr="005E452D" w:rsidRDefault="154628EF" w:rsidP="154628EF">
            <w:r w:rsidRPr="154628EF">
              <w:t>Petra Jelić</w:t>
            </w:r>
          </w:p>
          <w:p w14:paraId="30B2EB76" w14:textId="107DFCB9" w:rsidR="0041708C" w:rsidRPr="005E452D" w:rsidRDefault="154628EF" w:rsidP="154628EF">
            <w:r w:rsidRPr="154628EF">
              <w:t>Mihaela Mežnarić</w:t>
            </w:r>
          </w:p>
          <w:p w14:paraId="4C54F4A3" w14:textId="0177B052" w:rsidR="00DA41C8" w:rsidRPr="005E452D" w:rsidRDefault="154628EF" w:rsidP="154628EF">
            <w:r w:rsidRPr="154628EF">
              <w:t>Tomislava Klarić</w:t>
            </w:r>
          </w:p>
          <w:p w14:paraId="5AFFD99E" w14:textId="5BCDB0E6" w:rsidR="00DA41C8" w:rsidRPr="005E452D" w:rsidRDefault="00DA41C8" w:rsidP="154628EF"/>
        </w:tc>
        <w:tc>
          <w:tcPr>
            <w:tcW w:w="2799" w:type="dxa"/>
          </w:tcPr>
          <w:p w14:paraId="244C74BE" w14:textId="77777777" w:rsidR="0041708C" w:rsidRPr="005E452D" w:rsidRDefault="154628EF" w:rsidP="154628EF">
            <w:r w:rsidRPr="154628EF">
              <w:t>Njemački jezik</w:t>
            </w:r>
          </w:p>
          <w:p w14:paraId="2427578B" w14:textId="77777777" w:rsidR="00E705D4" w:rsidRPr="005E452D" w:rsidRDefault="154628EF" w:rsidP="154628EF">
            <w:r w:rsidRPr="154628EF">
              <w:t>Njemački i engleski jezik</w:t>
            </w:r>
          </w:p>
          <w:p w14:paraId="14564405" w14:textId="77777777" w:rsidR="00CB43D0" w:rsidRPr="005E452D" w:rsidRDefault="154628EF" w:rsidP="154628EF">
            <w:r w:rsidRPr="154628EF">
              <w:t>Njemački i engleski jezik</w:t>
            </w:r>
          </w:p>
          <w:p w14:paraId="4C7C2319" w14:textId="77777777" w:rsidR="0041708C" w:rsidRPr="005E452D" w:rsidRDefault="154628EF" w:rsidP="154628EF">
            <w:r w:rsidRPr="154628EF">
              <w:t>Njemački i engleski jezik</w:t>
            </w:r>
          </w:p>
          <w:p w14:paraId="515B4129" w14:textId="77777777" w:rsidR="0041708C" w:rsidRPr="005E452D" w:rsidRDefault="154628EF" w:rsidP="154628EF">
            <w:r w:rsidRPr="154628EF">
              <w:t>Njemački jezik</w:t>
            </w:r>
          </w:p>
          <w:p w14:paraId="34DF9BE2" w14:textId="77777777" w:rsidR="0041708C" w:rsidRPr="005E452D" w:rsidRDefault="154628EF" w:rsidP="154628EF">
            <w:r w:rsidRPr="154628EF">
              <w:t>Engleski jezik</w:t>
            </w:r>
          </w:p>
          <w:p w14:paraId="016C0CB7" w14:textId="77777777" w:rsidR="0041708C" w:rsidRPr="005E452D" w:rsidRDefault="154628EF" w:rsidP="154628EF">
            <w:r w:rsidRPr="154628EF">
              <w:t>Engleski jezik</w:t>
            </w:r>
          </w:p>
          <w:p w14:paraId="29307344" w14:textId="77777777" w:rsidR="0041708C" w:rsidRPr="005E452D" w:rsidRDefault="154628EF" w:rsidP="154628EF">
            <w:r w:rsidRPr="154628EF">
              <w:t>Engleski jezik</w:t>
            </w:r>
          </w:p>
          <w:p w14:paraId="03AAA76F" w14:textId="6542E5D5" w:rsidR="0041708C" w:rsidRPr="005E452D" w:rsidRDefault="154628EF" w:rsidP="154628EF">
            <w:r w:rsidRPr="154628EF">
              <w:t xml:space="preserve">Engleski jezik </w:t>
            </w:r>
          </w:p>
          <w:p w14:paraId="42C2C6AE" w14:textId="58B04289" w:rsidR="0041708C" w:rsidRPr="005E452D" w:rsidRDefault="154628EF" w:rsidP="154628EF">
            <w:r w:rsidRPr="154628EF">
              <w:t>Engleski i njemački jezik</w:t>
            </w:r>
          </w:p>
          <w:p w14:paraId="454CD16C" w14:textId="708AF8FE" w:rsidR="0041708C" w:rsidRPr="005E452D" w:rsidRDefault="154628EF" w:rsidP="154628EF">
            <w:r w:rsidRPr="154628EF">
              <w:t>Engleski jezik</w:t>
            </w:r>
          </w:p>
          <w:p w14:paraId="2F0AF40D" w14:textId="77777777" w:rsidR="00834EA5" w:rsidRPr="005E452D" w:rsidRDefault="154628EF" w:rsidP="154628EF">
            <w:r w:rsidRPr="154628EF">
              <w:t>Španjolski jezik</w:t>
            </w:r>
          </w:p>
          <w:p w14:paraId="52416C11" w14:textId="77777777" w:rsidR="0041708C" w:rsidRPr="005E452D" w:rsidRDefault="154628EF" w:rsidP="154628EF">
            <w:r w:rsidRPr="154628EF">
              <w:t>Latinski jezik</w:t>
            </w:r>
          </w:p>
          <w:p w14:paraId="32DB9DBF" w14:textId="133F7131" w:rsidR="00DA41C8" w:rsidRPr="005E452D" w:rsidRDefault="154628EF" w:rsidP="154628EF">
            <w:r w:rsidRPr="154628EF">
              <w:t>Latinski jezik</w:t>
            </w:r>
          </w:p>
        </w:tc>
      </w:tr>
      <w:tr w:rsidR="0041708C" w:rsidRPr="005E452D" w14:paraId="72C8FCC3" w14:textId="77777777" w:rsidTr="42F9319C">
        <w:trPr>
          <w:trHeight w:val="4230"/>
        </w:trPr>
        <w:tc>
          <w:tcPr>
            <w:tcW w:w="2628" w:type="dxa"/>
          </w:tcPr>
          <w:p w14:paraId="61E36ED1" w14:textId="77777777" w:rsidR="0041708C" w:rsidRPr="005E452D" w:rsidRDefault="0041708C" w:rsidP="154628EF"/>
          <w:p w14:paraId="6D1F32FF" w14:textId="77777777" w:rsidR="0041708C" w:rsidRPr="005E452D" w:rsidRDefault="0041708C" w:rsidP="154628EF"/>
          <w:p w14:paraId="60F45021" w14:textId="77777777" w:rsidR="0041708C" w:rsidRPr="005E452D" w:rsidRDefault="0041708C" w:rsidP="154628EF"/>
          <w:p w14:paraId="17B2E69F" w14:textId="77777777" w:rsidR="0041708C" w:rsidRPr="005E452D" w:rsidRDefault="0041708C" w:rsidP="154628EF"/>
          <w:p w14:paraId="45461311" w14:textId="77777777" w:rsidR="0041708C" w:rsidRPr="005E452D" w:rsidRDefault="154628EF" w:rsidP="154628EF">
            <w:r w:rsidRPr="154628EF">
              <w:t>SV PROFESORA DRUŠTVENO-HUMANISTIČKOG PODRUČJA</w:t>
            </w:r>
          </w:p>
        </w:tc>
        <w:tc>
          <w:tcPr>
            <w:tcW w:w="3859" w:type="dxa"/>
          </w:tcPr>
          <w:p w14:paraId="2C563A95" w14:textId="77777777" w:rsidR="0041708C" w:rsidRPr="005E452D" w:rsidRDefault="154628EF" w:rsidP="154628EF">
            <w:pPr>
              <w:spacing w:before="120"/>
            </w:pPr>
            <w:r w:rsidRPr="154628EF">
              <w:t>Katarina Tabak</w:t>
            </w:r>
          </w:p>
          <w:p w14:paraId="031243F1" w14:textId="77777777" w:rsidR="0041708C" w:rsidRPr="005E452D" w:rsidRDefault="154628EF" w:rsidP="154628EF">
            <w:r w:rsidRPr="154628EF">
              <w:t>Adam Debelić</w:t>
            </w:r>
          </w:p>
          <w:p w14:paraId="6EC537E9" w14:textId="77777777" w:rsidR="0041708C" w:rsidRPr="005E452D" w:rsidRDefault="154628EF" w:rsidP="154628EF">
            <w:r w:rsidRPr="154628EF">
              <w:t>Krunoslav Marijanović</w:t>
            </w:r>
          </w:p>
          <w:p w14:paraId="1EFECACD" w14:textId="091AA5B2" w:rsidR="0041708C" w:rsidRPr="005E452D" w:rsidRDefault="154628EF" w:rsidP="154628EF">
            <w:r w:rsidRPr="154628EF">
              <w:t>Ivan Saračević</w:t>
            </w:r>
          </w:p>
          <w:p w14:paraId="5E535B54" w14:textId="57AD6B49" w:rsidR="00663BEC" w:rsidRPr="005E452D" w:rsidRDefault="154628EF" w:rsidP="154628EF">
            <w:r w:rsidRPr="154628EF">
              <w:t>Marko Vujeva</w:t>
            </w:r>
          </w:p>
          <w:p w14:paraId="17B93EE5" w14:textId="77777777" w:rsidR="0041708C" w:rsidRPr="005E452D" w:rsidRDefault="154628EF" w:rsidP="154628EF">
            <w:r w:rsidRPr="154628EF">
              <w:t>Josipa Schweizer Matić</w:t>
            </w:r>
          </w:p>
          <w:p w14:paraId="38AE8DF7" w14:textId="77777777" w:rsidR="0041708C" w:rsidRPr="005E452D" w:rsidRDefault="154628EF" w:rsidP="154628EF">
            <w:r w:rsidRPr="154628EF">
              <w:t xml:space="preserve">Dominik Kalajdžić </w:t>
            </w:r>
          </w:p>
          <w:p w14:paraId="1B890E1B" w14:textId="52045206" w:rsidR="0041708C" w:rsidRPr="005E452D" w:rsidRDefault="154628EF" w:rsidP="154628EF">
            <w:r w:rsidRPr="154628EF">
              <w:t>Ivan Bassi</w:t>
            </w:r>
          </w:p>
          <w:p w14:paraId="0ACB830E" w14:textId="6263FBA6" w:rsidR="00663BEC" w:rsidRPr="005E452D" w:rsidRDefault="42F9319C" w:rsidP="42F9319C">
            <w:r w:rsidRPr="42F9319C">
              <w:t xml:space="preserve">Tanja </w:t>
            </w:r>
            <w:proofErr w:type="spellStart"/>
            <w:r w:rsidRPr="42F9319C">
              <w:t>Šaravanja</w:t>
            </w:r>
            <w:proofErr w:type="spellEnd"/>
          </w:p>
          <w:p w14:paraId="2DFA51DD" w14:textId="77777777" w:rsidR="001F6678" w:rsidRPr="005E452D" w:rsidRDefault="42F9319C" w:rsidP="42F9319C">
            <w:r w:rsidRPr="42F9319C">
              <w:t>Petra Jelić</w:t>
            </w:r>
          </w:p>
          <w:p w14:paraId="77235589" w14:textId="77777777" w:rsidR="0041708C" w:rsidRPr="005E452D" w:rsidRDefault="154628EF" w:rsidP="154628EF">
            <w:r w:rsidRPr="154628EF">
              <w:t>Ines Glavaš</w:t>
            </w:r>
          </w:p>
          <w:p w14:paraId="21956933" w14:textId="77777777" w:rsidR="0041708C" w:rsidRPr="005E452D" w:rsidRDefault="154628EF" w:rsidP="154628EF">
            <w:r w:rsidRPr="154628EF">
              <w:t>Andreja Pranjić</w:t>
            </w:r>
          </w:p>
          <w:p w14:paraId="4A6B3E21" w14:textId="101DB43A" w:rsidR="001F6678" w:rsidRPr="005E452D" w:rsidRDefault="42F9319C" w:rsidP="154628EF">
            <w:pPr>
              <w:rPr>
                <w:color w:val="C00000"/>
              </w:rPr>
            </w:pPr>
            <w:r w:rsidRPr="42F9319C">
              <w:t>Doroteja Zovkić</w:t>
            </w:r>
          </w:p>
          <w:p w14:paraId="7C43CACA" w14:textId="00F28CEC" w:rsidR="001F6678" w:rsidRPr="005E452D" w:rsidRDefault="42F9319C" w:rsidP="42F9319C">
            <w:r w:rsidRPr="42F9319C">
              <w:t>Matija Ćutić</w:t>
            </w:r>
          </w:p>
        </w:tc>
        <w:tc>
          <w:tcPr>
            <w:tcW w:w="2799" w:type="dxa"/>
          </w:tcPr>
          <w:p w14:paraId="4FC79501" w14:textId="77777777" w:rsidR="0041708C" w:rsidRPr="005E452D" w:rsidRDefault="154628EF" w:rsidP="154628EF">
            <w:pPr>
              <w:spacing w:before="120"/>
            </w:pPr>
            <w:r w:rsidRPr="154628EF">
              <w:t>Povijest</w:t>
            </w:r>
          </w:p>
          <w:p w14:paraId="36AC1750" w14:textId="77777777" w:rsidR="0041708C" w:rsidRPr="005E452D" w:rsidRDefault="154628EF" w:rsidP="154628EF">
            <w:r w:rsidRPr="154628EF">
              <w:t>Povijest</w:t>
            </w:r>
          </w:p>
          <w:p w14:paraId="03072AA3" w14:textId="77777777" w:rsidR="0041708C" w:rsidRPr="005E452D" w:rsidRDefault="154628EF" w:rsidP="154628EF">
            <w:r w:rsidRPr="154628EF">
              <w:t>Povijest, Geografija</w:t>
            </w:r>
          </w:p>
          <w:p w14:paraId="7BFD26D9" w14:textId="1E51937F" w:rsidR="002358A9" w:rsidRPr="005E452D" w:rsidRDefault="154628EF" w:rsidP="154628EF">
            <w:r w:rsidRPr="154628EF">
              <w:t>Povijest</w:t>
            </w:r>
          </w:p>
          <w:p w14:paraId="3332CE6F" w14:textId="4E84A6EB" w:rsidR="00663BEC" w:rsidRPr="005E452D" w:rsidRDefault="154628EF" w:rsidP="154628EF">
            <w:r w:rsidRPr="154628EF">
              <w:t>Povijest</w:t>
            </w:r>
          </w:p>
          <w:p w14:paraId="39C86072" w14:textId="30C44C6F" w:rsidR="0041708C" w:rsidRPr="005E452D" w:rsidRDefault="42F9319C" w:rsidP="0041708C">
            <w:pPr>
              <w:rPr>
                <w:color w:val="C00000"/>
              </w:rPr>
            </w:pPr>
            <w:r w:rsidRPr="42F9319C">
              <w:t>Sociologija</w:t>
            </w:r>
            <w:r w:rsidRPr="42F9319C">
              <w:rPr>
                <w:color w:val="C00000"/>
              </w:rPr>
              <w:t>,</w:t>
            </w:r>
            <w:r w:rsidRPr="42F9319C">
              <w:t xml:space="preserve"> PIG</w:t>
            </w:r>
          </w:p>
          <w:p w14:paraId="5728DAF1" w14:textId="77777777" w:rsidR="0041708C" w:rsidRPr="005E452D" w:rsidRDefault="154628EF" w:rsidP="154628EF">
            <w:r w:rsidRPr="154628EF">
              <w:t>Vjeronauk – katolički</w:t>
            </w:r>
          </w:p>
          <w:p w14:paraId="55642E1C" w14:textId="141735EF" w:rsidR="0041708C" w:rsidRPr="005E452D" w:rsidRDefault="154628EF" w:rsidP="154628EF">
            <w:r w:rsidRPr="154628EF">
              <w:t>Vjeronauk – katolički</w:t>
            </w:r>
          </w:p>
          <w:p w14:paraId="597CC453" w14:textId="3334C957" w:rsidR="00663BEC" w:rsidRPr="005E452D" w:rsidRDefault="42F9319C" w:rsidP="42F9319C">
            <w:r w:rsidRPr="42F9319C">
              <w:t>Filozofija</w:t>
            </w:r>
          </w:p>
          <w:p w14:paraId="4CF7EF80" w14:textId="2285B8E3" w:rsidR="0041708C" w:rsidRPr="005E452D" w:rsidRDefault="42F9319C" w:rsidP="42F9319C">
            <w:r w:rsidRPr="42F9319C">
              <w:t>Logika, Filozofija</w:t>
            </w:r>
          </w:p>
          <w:p w14:paraId="5EABE753" w14:textId="77777777" w:rsidR="0041708C" w:rsidRPr="005E452D" w:rsidRDefault="154628EF" w:rsidP="154628EF">
            <w:r w:rsidRPr="154628EF">
              <w:t>Geografija</w:t>
            </w:r>
          </w:p>
          <w:p w14:paraId="03D65597" w14:textId="77777777" w:rsidR="0041708C" w:rsidRPr="005E452D" w:rsidRDefault="154628EF" w:rsidP="154628EF">
            <w:r w:rsidRPr="154628EF">
              <w:t>Geografija</w:t>
            </w:r>
          </w:p>
          <w:p w14:paraId="66A157AD" w14:textId="77777777" w:rsidR="002C66A8" w:rsidRDefault="42F9319C" w:rsidP="002C66A8">
            <w:r w:rsidRPr="42F9319C">
              <w:t>Psihologija</w:t>
            </w:r>
          </w:p>
          <w:p w14:paraId="5F4B9CBE" w14:textId="145A48A3" w:rsidR="001F6678" w:rsidRPr="005E452D" w:rsidRDefault="42F9319C" w:rsidP="002C66A8">
            <w:pPr>
              <w:rPr>
                <w:color w:val="C00000"/>
              </w:rPr>
            </w:pPr>
            <w:r w:rsidRPr="42F9319C">
              <w:t>Sociologija, Etika</w:t>
            </w:r>
          </w:p>
        </w:tc>
      </w:tr>
      <w:tr w:rsidR="0041708C" w:rsidRPr="005E452D" w14:paraId="321F844D" w14:textId="77777777" w:rsidTr="42F9319C">
        <w:trPr>
          <w:trHeight w:val="2098"/>
        </w:trPr>
        <w:tc>
          <w:tcPr>
            <w:tcW w:w="2628" w:type="dxa"/>
            <w:vAlign w:val="center"/>
          </w:tcPr>
          <w:p w14:paraId="2395B995" w14:textId="2B3C99B0" w:rsidR="0041708C" w:rsidRPr="005E452D" w:rsidRDefault="154628EF" w:rsidP="00DA529A">
            <w:pPr>
              <w:rPr>
                <w:color w:val="C00000"/>
              </w:rPr>
            </w:pPr>
            <w:r w:rsidRPr="154628EF">
              <w:t>SV PROFESORA MATEMATIKE I INFORMATIKE</w:t>
            </w:r>
          </w:p>
        </w:tc>
        <w:tc>
          <w:tcPr>
            <w:tcW w:w="3859" w:type="dxa"/>
            <w:vAlign w:val="center"/>
          </w:tcPr>
          <w:p w14:paraId="41FD3C9B" w14:textId="77777777" w:rsidR="0041708C" w:rsidRPr="005E452D" w:rsidRDefault="154628EF" w:rsidP="154628EF">
            <w:r w:rsidRPr="154628EF">
              <w:t>Snježana Lukač</w:t>
            </w:r>
          </w:p>
          <w:p w14:paraId="2B0AD7FB" w14:textId="77777777" w:rsidR="0041708C" w:rsidRPr="005E452D" w:rsidRDefault="154628EF" w:rsidP="154628EF">
            <w:r w:rsidRPr="154628EF">
              <w:t>Slavko Ivaniš</w:t>
            </w:r>
          </w:p>
          <w:p w14:paraId="5A0C9192" w14:textId="0BFB545D" w:rsidR="0041708C" w:rsidRDefault="154628EF" w:rsidP="154628EF">
            <w:r w:rsidRPr="154628EF">
              <w:t>Dubravka Toldi</w:t>
            </w:r>
          </w:p>
          <w:p w14:paraId="43E01833" w14:textId="4A8DBF18" w:rsidR="005F3F9D" w:rsidRPr="005E452D" w:rsidRDefault="005F3F9D" w:rsidP="154628EF">
            <w:r>
              <w:t>Mirela Lončar</w:t>
            </w:r>
          </w:p>
          <w:p w14:paraId="4C55263E" w14:textId="77777777" w:rsidR="0041708C" w:rsidRPr="005E452D" w:rsidRDefault="154628EF" w:rsidP="154628EF">
            <w:r w:rsidRPr="154628EF">
              <w:t>Sanja Rimac</w:t>
            </w:r>
          </w:p>
          <w:p w14:paraId="79A8E47F" w14:textId="77777777" w:rsidR="0041708C" w:rsidRPr="005E452D" w:rsidRDefault="154628EF" w:rsidP="154628EF">
            <w:r w:rsidRPr="154628EF">
              <w:t>Ivana Lukanović</w:t>
            </w:r>
          </w:p>
          <w:p w14:paraId="0A995B67" w14:textId="58D08B9D" w:rsidR="0039550E" w:rsidRPr="005E452D" w:rsidRDefault="154628EF" w:rsidP="154628EF">
            <w:pPr>
              <w:spacing w:line="259" w:lineRule="auto"/>
            </w:pPr>
            <w:r w:rsidRPr="154628EF">
              <w:t>Dobrila Hemetek</w:t>
            </w:r>
          </w:p>
          <w:p w14:paraId="3A3F858A" w14:textId="1843F3C0" w:rsidR="0039550E" w:rsidRPr="005E452D" w:rsidRDefault="154628EF" w:rsidP="154628EF">
            <w:pPr>
              <w:spacing w:line="259" w:lineRule="auto"/>
            </w:pPr>
            <w:r w:rsidRPr="154628EF">
              <w:t>Daniel Rakijašić</w:t>
            </w:r>
          </w:p>
          <w:p w14:paraId="5F52E361" w14:textId="2101D644" w:rsidR="0039550E" w:rsidRPr="005E452D" w:rsidRDefault="154628EF" w:rsidP="154628EF">
            <w:pPr>
              <w:spacing w:line="259" w:lineRule="auto"/>
            </w:pPr>
            <w:r w:rsidRPr="154628EF">
              <w:t>Valerija Pavlović</w:t>
            </w:r>
          </w:p>
        </w:tc>
        <w:tc>
          <w:tcPr>
            <w:tcW w:w="2799" w:type="dxa"/>
            <w:vAlign w:val="center"/>
          </w:tcPr>
          <w:p w14:paraId="09E9FB33" w14:textId="77777777" w:rsidR="0041708C" w:rsidRPr="005E452D" w:rsidRDefault="154628EF" w:rsidP="154628EF">
            <w:r w:rsidRPr="154628EF">
              <w:t>Matematika</w:t>
            </w:r>
          </w:p>
          <w:p w14:paraId="705689C6" w14:textId="77777777" w:rsidR="0041708C" w:rsidRPr="005E452D" w:rsidRDefault="154628EF" w:rsidP="154628EF">
            <w:r w:rsidRPr="154628EF">
              <w:t>Matematika</w:t>
            </w:r>
          </w:p>
          <w:p w14:paraId="42F05E40" w14:textId="3AE8E1FF" w:rsidR="0041708C" w:rsidRDefault="154628EF" w:rsidP="154628EF">
            <w:r w:rsidRPr="154628EF">
              <w:t>Matematika</w:t>
            </w:r>
          </w:p>
          <w:p w14:paraId="1332CB28" w14:textId="2E12598D" w:rsidR="005F3F9D" w:rsidRPr="005E452D" w:rsidRDefault="005F3F9D" w:rsidP="154628EF">
            <w:r>
              <w:t>Matematika</w:t>
            </w:r>
          </w:p>
          <w:p w14:paraId="6D341DFE" w14:textId="77777777" w:rsidR="0041708C" w:rsidRPr="005E452D" w:rsidRDefault="154628EF" w:rsidP="154628EF">
            <w:r w:rsidRPr="154628EF">
              <w:t>Matematika</w:t>
            </w:r>
          </w:p>
          <w:p w14:paraId="036F7810" w14:textId="77777777" w:rsidR="0039550E" w:rsidRPr="005E452D" w:rsidRDefault="154628EF" w:rsidP="154628EF">
            <w:r w:rsidRPr="154628EF">
              <w:t>Matematika</w:t>
            </w:r>
          </w:p>
          <w:p w14:paraId="37A1A986" w14:textId="24465646" w:rsidR="0041708C" w:rsidRPr="005E452D" w:rsidRDefault="154628EF" w:rsidP="154628EF">
            <w:r w:rsidRPr="154628EF">
              <w:t>Matematika</w:t>
            </w:r>
          </w:p>
          <w:p w14:paraId="4CE23D14" w14:textId="16D38AFB" w:rsidR="0041708C" w:rsidRPr="005E452D" w:rsidRDefault="154628EF" w:rsidP="154628EF">
            <w:r w:rsidRPr="154628EF">
              <w:t>Informatika</w:t>
            </w:r>
          </w:p>
          <w:p w14:paraId="665DA8BF" w14:textId="65794F01" w:rsidR="0041708C" w:rsidRPr="005E452D" w:rsidRDefault="154628EF" w:rsidP="154628EF">
            <w:r w:rsidRPr="154628EF">
              <w:t>Informatika</w:t>
            </w:r>
          </w:p>
        </w:tc>
      </w:tr>
      <w:tr w:rsidR="0041708C" w:rsidRPr="005E452D" w14:paraId="0AF7FC1F" w14:textId="77777777" w:rsidTr="005F3F9D">
        <w:trPr>
          <w:trHeight w:val="699"/>
        </w:trPr>
        <w:tc>
          <w:tcPr>
            <w:tcW w:w="2628" w:type="dxa"/>
            <w:vAlign w:val="center"/>
          </w:tcPr>
          <w:p w14:paraId="20D3B17D" w14:textId="77777777" w:rsidR="0041708C" w:rsidRPr="005E452D" w:rsidRDefault="0041708C" w:rsidP="0041708C">
            <w:pPr>
              <w:rPr>
                <w:color w:val="C00000"/>
              </w:rPr>
            </w:pPr>
          </w:p>
          <w:p w14:paraId="744CDA74" w14:textId="77777777" w:rsidR="0041708C" w:rsidRPr="005E452D" w:rsidRDefault="0041708C" w:rsidP="0041708C">
            <w:pPr>
              <w:rPr>
                <w:color w:val="C00000"/>
              </w:rPr>
            </w:pPr>
          </w:p>
          <w:p w14:paraId="4365905F" w14:textId="507AA5D6" w:rsidR="0041708C" w:rsidRPr="005E452D" w:rsidRDefault="154628EF" w:rsidP="154628EF">
            <w:r w:rsidRPr="154628EF">
              <w:t>SV PROFESORA BIOLOGIJE, KEMIJE I FIZIKE</w:t>
            </w:r>
          </w:p>
          <w:p w14:paraId="2A606CA5" w14:textId="77777777" w:rsidR="0041708C" w:rsidRPr="005E452D" w:rsidRDefault="0041708C" w:rsidP="0041708C">
            <w:pPr>
              <w:rPr>
                <w:color w:val="C00000"/>
              </w:rPr>
            </w:pPr>
          </w:p>
          <w:p w14:paraId="5034D181" w14:textId="77777777" w:rsidR="0041708C" w:rsidRPr="005E452D" w:rsidRDefault="0041708C" w:rsidP="0041708C">
            <w:pPr>
              <w:rPr>
                <w:color w:val="C00000"/>
              </w:rPr>
            </w:pPr>
          </w:p>
        </w:tc>
        <w:tc>
          <w:tcPr>
            <w:tcW w:w="3859" w:type="dxa"/>
            <w:vAlign w:val="center"/>
          </w:tcPr>
          <w:p w14:paraId="15561A5B" w14:textId="36BE12EF" w:rsidR="0041708C" w:rsidRPr="005E452D" w:rsidRDefault="42F9319C" w:rsidP="42F9319C">
            <w:r w:rsidRPr="42F9319C">
              <w:t>Melita Barić Tominac</w:t>
            </w:r>
          </w:p>
          <w:p w14:paraId="5165A608" w14:textId="77777777" w:rsidR="0880C163" w:rsidRDefault="154628EF" w:rsidP="154628EF">
            <w:r w:rsidRPr="154628EF">
              <w:t>Josip Krpan</w:t>
            </w:r>
          </w:p>
          <w:p w14:paraId="531FCD20" w14:textId="31FBC64C" w:rsidR="0880C163" w:rsidRDefault="154628EF" w:rsidP="154628EF">
            <w:r w:rsidRPr="154628EF">
              <w:t>Jasenka Celić</w:t>
            </w:r>
          </w:p>
          <w:p w14:paraId="233DDC64" w14:textId="77777777" w:rsidR="0041708C" w:rsidRPr="005E452D" w:rsidRDefault="154628EF" w:rsidP="154628EF">
            <w:r w:rsidRPr="154628EF">
              <w:t>Jasenka Krznarić Barić</w:t>
            </w:r>
          </w:p>
          <w:p w14:paraId="173CBF2C" w14:textId="77777777" w:rsidR="0041708C" w:rsidRPr="005E452D" w:rsidRDefault="154628EF" w:rsidP="154628EF">
            <w:r w:rsidRPr="154628EF">
              <w:t>Brigita Jurić Katunić</w:t>
            </w:r>
          </w:p>
          <w:p w14:paraId="107EC278" w14:textId="77777777" w:rsidR="0041708C" w:rsidRPr="005E452D" w:rsidRDefault="154628EF" w:rsidP="154628EF">
            <w:r w:rsidRPr="154628EF">
              <w:t>Vedrana Karakašić</w:t>
            </w:r>
          </w:p>
          <w:p w14:paraId="69F73402" w14:textId="77777777" w:rsidR="0041708C" w:rsidRPr="005E452D" w:rsidRDefault="154628EF" w:rsidP="154628EF">
            <w:r w:rsidRPr="154628EF">
              <w:t>Maja Dubovicki</w:t>
            </w:r>
          </w:p>
          <w:p w14:paraId="4B931654" w14:textId="0F26BC14" w:rsidR="0041708C" w:rsidRPr="005E452D" w:rsidRDefault="154628EF" w:rsidP="154628EF">
            <w:r w:rsidRPr="154628EF">
              <w:lastRenderedPageBreak/>
              <w:t>Maja Radić</w:t>
            </w:r>
          </w:p>
          <w:p w14:paraId="49EA80DF" w14:textId="1C1A2FAE" w:rsidR="52CC47B3" w:rsidRDefault="21B54E32" w:rsidP="154628EF">
            <w:pPr>
              <w:spacing w:line="259" w:lineRule="auto"/>
            </w:pPr>
            <w:r w:rsidRPr="21B54E32">
              <w:t>Marina Farkaš</w:t>
            </w:r>
          </w:p>
          <w:p w14:paraId="6A52740F" w14:textId="77777777" w:rsidR="00F849B1" w:rsidRDefault="21B54E32" w:rsidP="005F3F9D">
            <w:pPr>
              <w:spacing w:line="259" w:lineRule="auto"/>
            </w:pPr>
            <w:r w:rsidRPr="21B54E32">
              <w:t>Marija-Klara Mihalj</w:t>
            </w:r>
          </w:p>
          <w:p w14:paraId="64CC7A0B" w14:textId="31D7FD73" w:rsidR="005F3F9D" w:rsidRPr="005F3F9D" w:rsidRDefault="005F3F9D" w:rsidP="005F3F9D"/>
        </w:tc>
        <w:tc>
          <w:tcPr>
            <w:tcW w:w="2799" w:type="dxa"/>
            <w:vAlign w:val="center"/>
          </w:tcPr>
          <w:p w14:paraId="1372D68F" w14:textId="77777777" w:rsidR="00711AF5" w:rsidRPr="005E452D" w:rsidRDefault="154628EF" w:rsidP="154628EF">
            <w:r w:rsidRPr="154628EF">
              <w:lastRenderedPageBreak/>
              <w:t>Kemija</w:t>
            </w:r>
          </w:p>
          <w:p w14:paraId="0899D639" w14:textId="095A8046" w:rsidR="1128B79D" w:rsidRDefault="154628EF" w:rsidP="154628EF">
            <w:r w:rsidRPr="154628EF">
              <w:t>Fizika</w:t>
            </w:r>
          </w:p>
          <w:p w14:paraId="081C538E" w14:textId="18CFD587" w:rsidR="1128B79D" w:rsidRDefault="154628EF" w:rsidP="154628EF">
            <w:r w:rsidRPr="154628EF">
              <w:t>Fizika</w:t>
            </w:r>
          </w:p>
          <w:p w14:paraId="379DE844" w14:textId="77777777" w:rsidR="0041708C" w:rsidRPr="005E452D" w:rsidRDefault="154628EF" w:rsidP="154628EF">
            <w:r w:rsidRPr="154628EF">
              <w:t>Biologija</w:t>
            </w:r>
          </w:p>
          <w:p w14:paraId="3FE45B02" w14:textId="77777777" w:rsidR="0041708C" w:rsidRPr="005E452D" w:rsidRDefault="154628EF" w:rsidP="154628EF">
            <w:r w:rsidRPr="154628EF">
              <w:t>Biologija</w:t>
            </w:r>
          </w:p>
          <w:p w14:paraId="3684418E" w14:textId="77777777" w:rsidR="0041708C" w:rsidRPr="005E452D" w:rsidRDefault="154628EF" w:rsidP="154628EF">
            <w:r w:rsidRPr="154628EF">
              <w:t>Biologija</w:t>
            </w:r>
          </w:p>
          <w:p w14:paraId="0AD3B8A9" w14:textId="77777777" w:rsidR="0041708C" w:rsidRPr="005E452D" w:rsidRDefault="154628EF" w:rsidP="154628EF">
            <w:r w:rsidRPr="154628EF">
              <w:t xml:space="preserve">Kemija </w:t>
            </w:r>
          </w:p>
          <w:p w14:paraId="775FD739" w14:textId="77777777" w:rsidR="0041708C" w:rsidRPr="005E452D" w:rsidRDefault="154628EF" w:rsidP="154628EF">
            <w:r w:rsidRPr="154628EF">
              <w:lastRenderedPageBreak/>
              <w:t>Kemija</w:t>
            </w:r>
          </w:p>
          <w:p w14:paraId="2A91F4B4" w14:textId="2C92DACA" w:rsidR="00F849B1" w:rsidRPr="005E452D" w:rsidRDefault="21B54E32" w:rsidP="21B54E32">
            <w:r w:rsidRPr="21B54E32">
              <w:t xml:space="preserve">Fizika </w:t>
            </w:r>
          </w:p>
          <w:p w14:paraId="23A67C48" w14:textId="77777777" w:rsidR="00F849B1" w:rsidRDefault="21B54E32" w:rsidP="154628EF">
            <w:r w:rsidRPr="21B54E32">
              <w:t>Fizika</w:t>
            </w:r>
          </w:p>
          <w:p w14:paraId="5F9502F0" w14:textId="77777777" w:rsidR="005F3F9D" w:rsidRPr="005F3F9D" w:rsidRDefault="005F3F9D" w:rsidP="005F3F9D"/>
          <w:p w14:paraId="32D0AFE0" w14:textId="3F46CD3B" w:rsidR="005F3F9D" w:rsidRPr="005F3F9D" w:rsidRDefault="005F3F9D" w:rsidP="005F3F9D"/>
        </w:tc>
      </w:tr>
      <w:tr w:rsidR="0041708C" w:rsidRPr="005E452D" w14:paraId="7278CA8B" w14:textId="77777777" w:rsidTr="42F9319C">
        <w:trPr>
          <w:trHeight w:val="1074"/>
        </w:trPr>
        <w:tc>
          <w:tcPr>
            <w:tcW w:w="2628" w:type="dxa"/>
            <w:vAlign w:val="center"/>
          </w:tcPr>
          <w:p w14:paraId="668FD945" w14:textId="77777777" w:rsidR="0041708C" w:rsidRPr="005E452D" w:rsidRDefault="154628EF" w:rsidP="154628EF">
            <w:pPr>
              <w:spacing w:before="240" w:after="240"/>
            </w:pPr>
            <w:r w:rsidRPr="154628EF">
              <w:lastRenderedPageBreak/>
              <w:t>SV PROFESORA TJELESNE I ZDRAVSTVENE KULTURE</w:t>
            </w:r>
          </w:p>
        </w:tc>
        <w:tc>
          <w:tcPr>
            <w:tcW w:w="3859" w:type="dxa"/>
            <w:vAlign w:val="center"/>
          </w:tcPr>
          <w:p w14:paraId="31546A88" w14:textId="0A52B36A" w:rsidR="5E61F99B" w:rsidRDefault="154628EF" w:rsidP="154628EF">
            <w:r w:rsidRPr="154628EF">
              <w:t>Blaženka Markota</w:t>
            </w:r>
          </w:p>
          <w:p w14:paraId="0A9C6500" w14:textId="3CBB9676" w:rsidR="00CD6C3A" w:rsidRPr="005E452D" w:rsidRDefault="154628EF" w:rsidP="154628EF">
            <w:r w:rsidRPr="154628EF">
              <w:t>Matej Buhač</w:t>
            </w:r>
          </w:p>
          <w:p w14:paraId="2BD9DB39" w14:textId="77777777" w:rsidR="00CD6C3A" w:rsidRPr="005E452D" w:rsidRDefault="154628EF" w:rsidP="154628EF">
            <w:r w:rsidRPr="154628EF">
              <w:t>Josipa Tomić</w:t>
            </w:r>
          </w:p>
          <w:p w14:paraId="2CDB6C45" w14:textId="3D9F0932" w:rsidR="00BF6D41" w:rsidRPr="005E452D" w:rsidRDefault="00BF6D41" w:rsidP="154628EF"/>
        </w:tc>
        <w:tc>
          <w:tcPr>
            <w:tcW w:w="2799" w:type="dxa"/>
            <w:vAlign w:val="center"/>
          </w:tcPr>
          <w:p w14:paraId="2CE5874B" w14:textId="4F4839C5" w:rsidR="0041708C" w:rsidRPr="005E452D" w:rsidRDefault="154628EF" w:rsidP="154628EF">
            <w:r w:rsidRPr="154628EF">
              <w:t>TZK</w:t>
            </w:r>
          </w:p>
          <w:p w14:paraId="66B09D27" w14:textId="77777777" w:rsidR="0041708C" w:rsidRPr="005E452D" w:rsidRDefault="154628EF" w:rsidP="154628EF">
            <w:r w:rsidRPr="154628EF">
              <w:t>TZK</w:t>
            </w:r>
          </w:p>
          <w:p w14:paraId="7C841724" w14:textId="6999694D" w:rsidR="00BF6D41" w:rsidRPr="005E452D" w:rsidRDefault="154628EF" w:rsidP="154628EF">
            <w:r w:rsidRPr="154628EF">
              <w:t>TZK</w:t>
            </w:r>
          </w:p>
        </w:tc>
      </w:tr>
    </w:tbl>
    <w:p w14:paraId="1EFF2A1D" w14:textId="3A4F554D" w:rsidR="0041708C" w:rsidRDefault="0041708C" w:rsidP="0041708C">
      <w:pPr>
        <w:rPr>
          <w:b/>
        </w:rPr>
      </w:pPr>
      <w:r w:rsidRPr="0041708C">
        <w:rPr>
          <w:b/>
        </w:rPr>
        <w:t xml:space="preserve">         </w:t>
      </w:r>
    </w:p>
    <w:p w14:paraId="6E4A68D4" w14:textId="20693076" w:rsidR="00DF7AA3" w:rsidRPr="0041708C" w:rsidRDefault="00DF7AA3" w:rsidP="42F9319C">
      <w:pPr>
        <w:rPr>
          <w:b/>
          <w:bCs/>
        </w:rPr>
      </w:pPr>
    </w:p>
    <w:p w14:paraId="3F50F60C" w14:textId="2AF7C5A3" w:rsidR="0041708C" w:rsidRPr="004640BA" w:rsidRDefault="42F9319C" w:rsidP="42F9319C">
      <w:pPr>
        <w:pStyle w:val="Stil3"/>
        <w:numPr>
          <w:ilvl w:val="0"/>
          <w:numId w:val="0"/>
        </w:numPr>
        <w:ind w:left="708"/>
      </w:pPr>
      <w:bookmarkStart w:id="87" w:name="_Toc525555270"/>
      <w:bookmarkStart w:id="88" w:name="_Toc178847975"/>
      <w:r>
        <w:t>9.1.1. Planovi i programi rada školskih stručnih vijeća</w:t>
      </w:r>
      <w:bookmarkEnd w:id="87"/>
      <w:bookmarkEnd w:id="88"/>
    </w:p>
    <w:p w14:paraId="1FFBFBCF" w14:textId="77777777" w:rsidR="0041708C" w:rsidRDefault="0041708C" w:rsidP="0041708C">
      <w:pPr>
        <w:rPr>
          <w:b/>
        </w:rPr>
      </w:pPr>
    </w:p>
    <w:p w14:paraId="640C2C29" w14:textId="3DB51582" w:rsidR="002B0AF1" w:rsidRPr="005E452D" w:rsidRDefault="154628EF" w:rsidP="678A16C9">
      <w:pPr>
        <w:jc w:val="center"/>
        <w:rPr>
          <w:b/>
          <w:bCs/>
          <w:color w:val="C00000"/>
        </w:rPr>
      </w:pPr>
      <w:r w:rsidRPr="154628EF">
        <w:rPr>
          <w:b/>
          <w:bCs/>
        </w:rPr>
        <w:t xml:space="preserve">Plan i program rada Školskoga stručnog vijeća profesora Hrvatskoga jezika </w:t>
      </w:r>
      <w:r w:rsidRPr="154628EF">
        <w:rPr>
          <w:b/>
          <w:bCs/>
          <w:color w:val="C00000"/>
        </w:rPr>
        <w:t xml:space="preserve"> </w:t>
      </w:r>
    </w:p>
    <w:p w14:paraId="42A72A68" w14:textId="6ECF8531" w:rsidR="00EC4C64" w:rsidRPr="00210C13" w:rsidRDefault="00EC4C64" w:rsidP="678A16C9">
      <w:pPr>
        <w:jc w:val="center"/>
        <w:rPr>
          <w:b/>
          <w:bCs/>
          <w:color w:val="C00000"/>
        </w:rPr>
      </w:pPr>
    </w:p>
    <w:tbl>
      <w:tblPr>
        <w:tblStyle w:val="Reetkatablice"/>
        <w:tblW w:w="0" w:type="auto"/>
        <w:tblLayout w:type="fixed"/>
        <w:tblLook w:val="04A0" w:firstRow="1" w:lastRow="0" w:firstColumn="1" w:lastColumn="0" w:noHBand="0" w:noVBand="1"/>
      </w:tblPr>
      <w:tblGrid>
        <w:gridCol w:w="1061"/>
        <w:gridCol w:w="2702"/>
        <w:gridCol w:w="2363"/>
        <w:gridCol w:w="1271"/>
        <w:gridCol w:w="1978"/>
      </w:tblGrid>
      <w:tr w:rsidR="678A16C9" w14:paraId="4B3DB79C"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13EB6B" w14:textId="31D3637C" w:rsidR="678A16C9" w:rsidRDefault="678A16C9" w:rsidP="678A16C9">
            <w:r w:rsidRPr="678A16C9">
              <w:t>Redni broj</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F02466" w14:textId="786848EE" w:rsidR="678A16C9" w:rsidRDefault="678A16C9" w:rsidP="678A16C9">
            <w:r w:rsidRPr="678A16C9">
              <w:t>Teme i sadržaji</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907FB2" w14:textId="5DEF7D92" w:rsidR="678A16C9" w:rsidRDefault="678A16C9" w:rsidP="678A16C9">
            <w:r w:rsidRPr="678A16C9">
              <w:t>Ciljevi i zadaće</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7252BB" w14:textId="5DAD4C76" w:rsidR="678A16C9" w:rsidRDefault="678A16C9" w:rsidP="678A16C9">
            <w:r w:rsidRPr="678A16C9">
              <w:t>Vrijeme realizacije, broj sati</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5714BF" w14:textId="67F2A53E" w:rsidR="678A16C9" w:rsidRDefault="678A16C9" w:rsidP="678A16C9">
            <w:r w:rsidRPr="678A16C9">
              <w:t>Suradnici</w:t>
            </w:r>
          </w:p>
        </w:tc>
      </w:tr>
      <w:tr w:rsidR="678A16C9" w14:paraId="4C937DEE"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63D2E5" w14:textId="45D3B0C1" w:rsidR="678A16C9" w:rsidRDefault="678A16C9" w:rsidP="678A16C9">
            <w:r w:rsidRPr="678A16C9">
              <w:rPr>
                <w:rFonts w:ascii="Calibri" w:eastAsia="Calibri" w:hAnsi="Calibri" w:cs="Calibri"/>
              </w:rPr>
              <w:t>1.</w:t>
            </w:r>
          </w:p>
          <w:p w14:paraId="0ED31E9B" w14:textId="55BA3896" w:rsidR="678A16C9" w:rsidRDefault="678A16C9" w:rsidP="678A16C9">
            <w:r w:rsidRPr="678A16C9">
              <w:rPr>
                <w:rFonts w:ascii="Calibri" w:eastAsia="Calibri" w:hAnsi="Calibri" w:cs="Calibri"/>
              </w:rPr>
              <w:t xml:space="preserve"> </w:t>
            </w:r>
          </w:p>
          <w:p w14:paraId="1258AE05" w14:textId="08336863" w:rsidR="678A16C9" w:rsidRDefault="678A16C9" w:rsidP="678A16C9">
            <w:r w:rsidRPr="678A16C9">
              <w:rPr>
                <w:rFonts w:ascii="Calibri" w:eastAsia="Calibri" w:hAnsi="Calibri" w:cs="Calibri"/>
              </w:rPr>
              <w:t xml:space="preserve"> </w:t>
            </w:r>
          </w:p>
          <w:p w14:paraId="3998F69A" w14:textId="21DF857A" w:rsidR="678A16C9" w:rsidRDefault="678A16C9" w:rsidP="678A16C9">
            <w:r w:rsidRPr="678A16C9">
              <w:rPr>
                <w:rFonts w:ascii="Calibri" w:eastAsia="Calibri" w:hAnsi="Calibri" w:cs="Calibri"/>
              </w:rPr>
              <w:t xml:space="preserve"> </w:t>
            </w:r>
          </w:p>
          <w:p w14:paraId="3BEB8723" w14:textId="1A34B29B" w:rsidR="678A16C9" w:rsidRDefault="678A16C9" w:rsidP="678A16C9">
            <w:r w:rsidRPr="678A16C9">
              <w:rPr>
                <w:rFonts w:ascii="Calibri" w:eastAsia="Calibri" w:hAnsi="Calibri" w:cs="Calibri"/>
              </w:rPr>
              <w:t xml:space="preserve"> </w:t>
            </w:r>
          </w:p>
          <w:p w14:paraId="1ACA3973" w14:textId="30CFDC61" w:rsidR="678A16C9" w:rsidRDefault="678A16C9" w:rsidP="678A16C9">
            <w:r w:rsidRPr="678A16C9">
              <w:rPr>
                <w:rFonts w:ascii="Calibri" w:eastAsia="Calibri" w:hAnsi="Calibri" w:cs="Calibri"/>
              </w:rPr>
              <w:t xml:space="preserve"> </w:t>
            </w:r>
          </w:p>
          <w:p w14:paraId="6AF8E39B" w14:textId="569A62E0" w:rsidR="678A16C9" w:rsidRDefault="678A16C9" w:rsidP="678A16C9">
            <w:r w:rsidRPr="678A16C9">
              <w:rPr>
                <w:rFonts w:ascii="Calibri" w:eastAsia="Calibri" w:hAnsi="Calibri" w:cs="Calibri"/>
              </w:rPr>
              <w:t xml:space="preserve"> </w:t>
            </w:r>
          </w:p>
          <w:p w14:paraId="389C6148" w14:textId="545E8CE0" w:rsidR="678A16C9" w:rsidRDefault="678A16C9" w:rsidP="678A16C9">
            <w:r w:rsidRPr="678A16C9">
              <w:rPr>
                <w:rFonts w:ascii="Calibri" w:eastAsia="Calibri" w:hAnsi="Calibri" w:cs="Calibri"/>
              </w:rPr>
              <w:t xml:space="preserve"> </w:t>
            </w:r>
          </w:p>
          <w:p w14:paraId="4E59A44D" w14:textId="11C14900" w:rsidR="678A16C9" w:rsidRDefault="678A16C9" w:rsidP="678A16C9">
            <w:r w:rsidRPr="678A16C9">
              <w:rPr>
                <w:rFonts w:ascii="Calibri" w:eastAsia="Calibri" w:hAnsi="Calibri" w:cs="Calibri"/>
              </w:rPr>
              <w:t xml:space="preserve"> </w:t>
            </w:r>
          </w:p>
          <w:p w14:paraId="362FDC2C" w14:textId="0B75EB8F" w:rsidR="678A16C9" w:rsidRDefault="678A16C9" w:rsidP="678A16C9">
            <w:r w:rsidRPr="678A16C9">
              <w:rPr>
                <w:rFonts w:ascii="Calibri" w:eastAsia="Calibri" w:hAnsi="Calibri" w:cs="Calibri"/>
              </w:rPr>
              <w:t xml:space="preserve"> </w:t>
            </w:r>
          </w:p>
          <w:p w14:paraId="60B6A942" w14:textId="26E9989D" w:rsidR="678A16C9" w:rsidRDefault="678A16C9" w:rsidP="678A16C9">
            <w:r w:rsidRPr="678A16C9">
              <w:rPr>
                <w:rFonts w:ascii="Calibri" w:eastAsia="Calibri" w:hAnsi="Calibri" w:cs="Calibri"/>
              </w:rPr>
              <w:t xml:space="preserve"> </w:t>
            </w:r>
          </w:p>
          <w:p w14:paraId="22B74C86" w14:textId="4A7F10F5" w:rsidR="678A16C9" w:rsidRDefault="678A16C9" w:rsidP="678A16C9">
            <w:r w:rsidRPr="678A16C9">
              <w:rPr>
                <w:rFonts w:ascii="Calibri" w:eastAsia="Calibri" w:hAnsi="Calibri" w:cs="Calibri"/>
              </w:rPr>
              <w:t xml:space="preserve"> </w:t>
            </w:r>
          </w:p>
          <w:p w14:paraId="1129FFBA" w14:textId="396C28E6" w:rsidR="678A16C9" w:rsidRDefault="678A16C9" w:rsidP="678A16C9">
            <w:r w:rsidRPr="678A16C9">
              <w:rPr>
                <w:rFonts w:ascii="Calibri" w:eastAsia="Calibri" w:hAnsi="Calibri" w:cs="Calibri"/>
              </w:rPr>
              <w:t xml:space="preserve"> </w:t>
            </w:r>
          </w:p>
          <w:p w14:paraId="57A0C646" w14:textId="7922A9E9" w:rsidR="678A16C9" w:rsidRDefault="678A16C9" w:rsidP="678A16C9">
            <w:r w:rsidRPr="678A16C9">
              <w:rPr>
                <w:rFonts w:ascii="Calibri" w:eastAsia="Calibri" w:hAnsi="Calibri" w:cs="Calibri"/>
              </w:rPr>
              <w:t xml:space="preserve"> </w:t>
            </w:r>
          </w:p>
          <w:p w14:paraId="0452FC43" w14:textId="4E4F79FF" w:rsidR="678A16C9" w:rsidRDefault="678A16C9" w:rsidP="678A16C9">
            <w:r w:rsidRPr="678A16C9">
              <w:rPr>
                <w:rFonts w:ascii="Calibri" w:eastAsia="Calibri" w:hAnsi="Calibri" w:cs="Calibri"/>
              </w:rPr>
              <w:t xml:space="preserve"> </w:t>
            </w:r>
          </w:p>
          <w:p w14:paraId="3E234CD4" w14:textId="541E2D41" w:rsidR="678A16C9" w:rsidRDefault="678A16C9" w:rsidP="678A16C9">
            <w:r w:rsidRPr="678A16C9">
              <w:rPr>
                <w:rFonts w:ascii="Calibri" w:eastAsia="Calibri" w:hAnsi="Calibri" w:cs="Calibri"/>
              </w:rPr>
              <w:t xml:space="preserve"> </w:t>
            </w:r>
          </w:p>
          <w:p w14:paraId="5A5576CE" w14:textId="17E97F5E" w:rsidR="678A16C9" w:rsidRDefault="678A16C9" w:rsidP="678A16C9">
            <w:r w:rsidRPr="678A16C9">
              <w:rPr>
                <w:rFonts w:ascii="Calibri" w:eastAsia="Calibri" w:hAnsi="Calibri" w:cs="Calibri"/>
              </w:rPr>
              <w:t xml:space="preserve"> </w:t>
            </w:r>
          </w:p>
          <w:p w14:paraId="5ED9066C" w14:textId="15219666" w:rsidR="678A16C9" w:rsidRDefault="678A16C9" w:rsidP="678A16C9">
            <w:r w:rsidRPr="678A16C9">
              <w:rPr>
                <w:rFonts w:ascii="Calibri" w:eastAsia="Calibri" w:hAnsi="Calibri" w:cs="Calibri"/>
              </w:rPr>
              <w:t xml:space="preserve"> </w:t>
            </w:r>
          </w:p>
          <w:p w14:paraId="57465CB6" w14:textId="4E6831B0" w:rsidR="678A16C9" w:rsidRDefault="678A16C9" w:rsidP="678A16C9">
            <w:r w:rsidRPr="678A16C9">
              <w:rPr>
                <w:rFonts w:ascii="Calibri" w:eastAsia="Calibri" w:hAnsi="Calibri" w:cs="Calibri"/>
              </w:rPr>
              <w:t xml:space="preserve"> </w:t>
            </w:r>
          </w:p>
          <w:p w14:paraId="0E6FBFAC" w14:textId="0F0CA505" w:rsidR="678A16C9" w:rsidRDefault="678A16C9" w:rsidP="678A16C9">
            <w:r w:rsidRPr="678A16C9">
              <w:rPr>
                <w:rFonts w:ascii="Calibri" w:eastAsia="Calibri" w:hAnsi="Calibri" w:cs="Calibri"/>
              </w:rPr>
              <w:t xml:space="preserve"> </w:t>
            </w:r>
          </w:p>
          <w:p w14:paraId="3CCF013C" w14:textId="007E808B" w:rsidR="678A16C9" w:rsidRDefault="678A16C9" w:rsidP="678A16C9">
            <w:r w:rsidRPr="678A16C9">
              <w:rPr>
                <w:rFonts w:ascii="Calibri" w:eastAsia="Calibri" w:hAnsi="Calibri" w:cs="Calibri"/>
              </w:rPr>
              <w:t xml:space="preserve"> </w:t>
            </w:r>
          </w:p>
          <w:p w14:paraId="00CF56B3" w14:textId="5FA3EDEC" w:rsidR="678A16C9" w:rsidRDefault="678A16C9" w:rsidP="678A16C9">
            <w:r w:rsidRPr="678A16C9">
              <w:rPr>
                <w:rFonts w:ascii="Calibri" w:eastAsia="Calibri" w:hAnsi="Calibri" w:cs="Calibri"/>
              </w:rPr>
              <w:t xml:space="preserve"> </w:t>
            </w:r>
          </w:p>
          <w:p w14:paraId="575B3461" w14:textId="07F80B3B" w:rsidR="678A16C9" w:rsidRDefault="678A16C9" w:rsidP="678A16C9">
            <w:r w:rsidRPr="678A16C9">
              <w:rPr>
                <w:rFonts w:ascii="Calibri" w:eastAsia="Calibri" w:hAnsi="Calibri" w:cs="Calibri"/>
              </w:rPr>
              <w:t xml:space="preserve"> </w:t>
            </w:r>
          </w:p>
          <w:p w14:paraId="5D3382B2" w14:textId="01BEA408" w:rsidR="678A16C9" w:rsidRDefault="678A16C9" w:rsidP="678A16C9">
            <w:r w:rsidRPr="678A16C9">
              <w:rPr>
                <w:rFonts w:ascii="Calibri" w:eastAsia="Calibri" w:hAnsi="Calibri" w:cs="Calibri"/>
              </w:rPr>
              <w:t xml:space="preserve"> </w:t>
            </w:r>
          </w:p>
          <w:p w14:paraId="04104648" w14:textId="22ED427F" w:rsidR="678A16C9" w:rsidRDefault="678A16C9" w:rsidP="678A16C9">
            <w:r w:rsidRPr="678A16C9">
              <w:rPr>
                <w:rFonts w:ascii="Calibri" w:eastAsia="Calibri" w:hAnsi="Calibri" w:cs="Calibri"/>
              </w:rPr>
              <w:t xml:space="preserve"> </w:t>
            </w:r>
          </w:p>
          <w:p w14:paraId="31B921B1" w14:textId="61BE2D4F" w:rsidR="678A16C9" w:rsidRDefault="678A16C9" w:rsidP="678A16C9">
            <w:r w:rsidRPr="678A16C9">
              <w:rPr>
                <w:rFonts w:ascii="Calibri" w:eastAsia="Calibri" w:hAnsi="Calibri" w:cs="Calibri"/>
              </w:rPr>
              <w:t xml:space="preserve"> </w:t>
            </w:r>
          </w:p>
          <w:p w14:paraId="19888636" w14:textId="7904A0FA" w:rsidR="678A16C9" w:rsidRDefault="678A16C9" w:rsidP="678A16C9">
            <w:r w:rsidRPr="678A16C9">
              <w:rPr>
                <w:rFonts w:ascii="Calibri" w:eastAsia="Calibri" w:hAnsi="Calibri" w:cs="Calibri"/>
              </w:rPr>
              <w:t xml:space="preserve"> </w:t>
            </w:r>
          </w:p>
          <w:p w14:paraId="324B64C4" w14:textId="61614B15" w:rsidR="678A16C9" w:rsidRDefault="678A16C9" w:rsidP="678A16C9">
            <w:r w:rsidRPr="678A16C9">
              <w:rPr>
                <w:rFonts w:ascii="Calibri" w:eastAsia="Calibri" w:hAnsi="Calibri" w:cs="Calibri"/>
              </w:rPr>
              <w:t xml:space="preserve">2. </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359A75" w14:textId="44BDEF74" w:rsidR="678A16C9" w:rsidRDefault="678A16C9" w:rsidP="678A16C9">
            <w:r w:rsidRPr="678A16C9">
              <w:rPr>
                <w:sz w:val="22"/>
                <w:szCs w:val="22"/>
              </w:rPr>
              <w:t>Dogovor o predstojećim obavezama u novoj školskoj godini:</w:t>
            </w:r>
          </w:p>
          <w:p w14:paraId="1AC64F49" w14:textId="074C4A9B" w:rsidR="678A16C9" w:rsidRDefault="678A16C9" w:rsidP="678A16C9">
            <w:r w:rsidRPr="678A16C9">
              <w:rPr>
                <w:sz w:val="22"/>
                <w:szCs w:val="22"/>
              </w:rPr>
              <w:t>podjela zaduženja, dogovor o izradi operativnih i izvedbenih nastavnih planova i programa te međupredmetnih tema</w:t>
            </w:r>
          </w:p>
          <w:p w14:paraId="0E36E447" w14:textId="168524EB" w:rsidR="678A16C9" w:rsidRDefault="678A16C9" w:rsidP="678A16C9">
            <w:r w:rsidRPr="678A16C9">
              <w:rPr>
                <w:sz w:val="22"/>
                <w:szCs w:val="22"/>
              </w:rPr>
              <w:t xml:space="preserve"> </w:t>
            </w:r>
          </w:p>
          <w:p w14:paraId="4B847943" w14:textId="0D3B0C90" w:rsidR="678A16C9" w:rsidRDefault="678A16C9" w:rsidP="678A16C9">
            <w:r w:rsidRPr="678A16C9">
              <w:rPr>
                <w:sz w:val="22"/>
                <w:szCs w:val="22"/>
              </w:rPr>
              <w:t>Izbor voditeljice Stručnoga vijeća</w:t>
            </w:r>
          </w:p>
          <w:p w14:paraId="73B1A3BC" w14:textId="377FFA92" w:rsidR="678A16C9" w:rsidRDefault="678A16C9" w:rsidP="678A16C9">
            <w:r w:rsidRPr="678A16C9">
              <w:rPr>
                <w:sz w:val="22"/>
                <w:szCs w:val="22"/>
              </w:rPr>
              <w:t xml:space="preserve"> </w:t>
            </w:r>
          </w:p>
          <w:p w14:paraId="497E6C16" w14:textId="75ED81DB" w:rsidR="678A16C9" w:rsidRDefault="678A16C9" w:rsidP="678A16C9">
            <w:r w:rsidRPr="678A16C9">
              <w:rPr>
                <w:sz w:val="22"/>
                <w:szCs w:val="22"/>
              </w:rPr>
              <w:t>Usklađivanje elemenata ocjenjivanja i kriterija ocjenjivanja</w:t>
            </w:r>
          </w:p>
          <w:p w14:paraId="2BDE6C2C" w14:textId="37D0BECF" w:rsidR="678A16C9" w:rsidRDefault="678A16C9" w:rsidP="678A16C9">
            <w:r w:rsidRPr="678A16C9">
              <w:rPr>
                <w:sz w:val="22"/>
                <w:szCs w:val="22"/>
              </w:rPr>
              <w:t xml:space="preserve"> </w:t>
            </w:r>
          </w:p>
          <w:p w14:paraId="64B5EA7E" w14:textId="4F2FA857" w:rsidR="678A16C9" w:rsidRDefault="678A16C9" w:rsidP="678A16C9">
            <w:r w:rsidRPr="678A16C9">
              <w:rPr>
                <w:sz w:val="22"/>
                <w:szCs w:val="22"/>
              </w:rPr>
              <w:t>Samovrednovanje na osnovi rezultata državne mature</w:t>
            </w:r>
          </w:p>
          <w:p w14:paraId="17B9AB72" w14:textId="330EF2DE" w:rsidR="678A16C9" w:rsidRDefault="678A16C9" w:rsidP="678A16C9">
            <w:r w:rsidRPr="678A16C9">
              <w:rPr>
                <w:sz w:val="22"/>
                <w:szCs w:val="22"/>
              </w:rPr>
              <w:t xml:space="preserve"> </w:t>
            </w:r>
          </w:p>
          <w:p w14:paraId="20336B0A" w14:textId="0D705022" w:rsidR="678A16C9" w:rsidRDefault="678A16C9" w:rsidP="678A16C9">
            <w:r w:rsidRPr="678A16C9">
              <w:rPr>
                <w:sz w:val="22"/>
                <w:szCs w:val="22"/>
              </w:rPr>
              <w:t>Dogovor o mogućim korelacijama humanističkoga i umjetničkoga područja te korelacija s ostalim područjima</w:t>
            </w:r>
          </w:p>
          <w:p w14:paraId="01A70C2F" w14:textId="4CFF22D4" w:rsidR="678A16C9" w:rsidRDefault="678A16C9" w:rsidP="678A16C9">
            <w:r w:rsidRPr="678A16C9">
              <w:rPr>
                <w:sz w:val="22"/>
                <w:szCs w:val="22"/>
              </w:rPr>
              <w:t xml:space="preserve"> </w:t>
            </w:r>
          </w:p>
          <w:p w14:paraId="516F6D15" w14:textId="6688507D" w:rsidR="678A16C9" w:rsidRDefault="678A16C9" w:rsidP="678A16C9">
            <w:r w:rsidRPr="678A16C9">
              <w:rPr>
                <w:sz w:val="22"/>
                <w:szCs w:val="22"/>
              </w:rPr>
              <w:t>Prijedlozi novih izvannastavnih i izvanškolskih aktivnosti:</w:t>
            </w:r>
          </w:p>
          <w:p w14:paraId="373DD539" w14:textId="0A1EA3D2" w:rsidR="678A16C9" w:rsidRDefault="678A16C9" w:rsidP="678A16C9">
            <w:r w:rsidRPr="678A16C9">
              <w:rPr>
                <w:sz w:val="22"/>
                <w:szCs w:val="22"/>
              </w:rPr>
              <w:t xml:space="preserve">obilježavanje posebnih datuma, izvanučionička i terenska nastava, planiranje </w:t>
            </w:r>
            <w:r w:rsidRPr="678A16C9">
              <w:rPr>
                <w:sz w:val="22"/>
                <w:szCs w:val="22"/>
              </w:rPr>
              <w:lastRenderedPageBreak/>
              <w:t>posjeta kazalištima, muzejima, galerijama te kulturnim i umjetničkim institucijama, sudjelovanje na festivalima, smotrama te književnim manifestacijama, promocijama i natječajima, suradnja s centrima za kulturu, lokalnom zajednicom, knjižnicom, kazalištem, fakultetima, priprema za natjecanje u poznavanju hrvatskoga jezika i smotru LiDraNo</w:t>
            </w:r>
          </w:p>
          <w:p w14:paraId="15856153" w14:textId="6AFBD14C" w:rsidR="678A16C9" w:rsidRDefault="678A16C9" w:rsidP="678A16C9">
            <w:r w:rsidRPr="678A16C9">
              <w:rPr>
                <w:sz w:val="22"/>
                <w:szCs w:val="22"/>
              </w:rPr>
              <w:t xml:space="preserve"> </w:t>
            </w:r>
          </w:p>
          <w:p w14:paraId="78915B59" w14:textId="18A0E1A6" w:rsidR="678A16C9" w:rsidRDefault="678A16C9" w:rsidP="678A16C9">
            <w:r w:rsidRPr="678A16C9">
              <w:rPr>
                <w:sz w:val="22"/>
                <w:szCs w:val="22"/>
              </w:rPr>
              <w:t xml:space="preserve"> </w:t>
            </w:r>
          </w:p>
          <w:p w14:paraId="63156B69" w14:textId="66B07CF4" w:rsidR="678A16C9" w:rsidRDefault="678A16C9" w:rsidP="678A16C9">
            <w:r w:rsidRPr="678A16C9">
              <w:rPr>
                <w:sz w:val="22"/>
                <w:szCs w:val="22"/>
              </w:rPr>
              <w:t>Najava projekata i manifestacija:</w:t>
            </w:r>
          </w:p>
          <w:p w14:paraId="4B505CF9" w14:textId="43DC607A" w:rsidR="678A16C9" w:rsidRDefault="678A16C9" w:rsidP="678A16C9">
            <w:r w:rsidRPr="678A16C9">
              <w:rPr>
                <w:sz w:val="22"/>
                <w:szCs w:val="22"/>
              </w:rPr>
              <w:t xml:space="preserve"> </w:t>
            </w:r>
          </w:p>
          <w:p w14:paraId="6331264D" w14:textId="6E7AB279" w:rsidR="678A16C9" w:rsidRDefault="678A16C9" w:rsidP="678A16C9">
            <w:r w:rsidRPr="678A16C9">
              <w:rPr>
                <w:sz w:val="22"/>
                <w:szCs w:val="22"/>
              </w:rPr>
              <w:t xml:space="preserve">Filmski festival glumca  2024. </w:t>
            </w:r>
          </w:p>
          <w:p w14:paraId="22EA06C6" w14:textId="56D9B90B" w:rsidR="678A16C9" w:rsidRDefault="678A16C9" w:rsidP="678A16C9">
            <w:r w:rsidRPr="678A16C9">
              <w:rPr>
                <w:sz w:val="22"/>
                <w:szCs w:val="22"/>
              </w:rPr>
              <w:t xml:space="preserve"> </w:t>
            </w:r>
          </w:p>
          <w:p w14:paraId="0643D0C0" w14:textId="149CFBF6" w:rsidR="678A16C9" w:rsidRDefault="678A16C9" w:rsidP="678A16C9">
            <w:r w:rsidRPr="678A16C9">
              <w:rPr>
                <w:sz w:val="22"/>
                <w:szCs w:val="22"/>
              </w:rPr>
              <w:t xml:space="preserve"> </w:t>
            </w:r>
          </w:p>
          <w:p w14:paraId="63C71195" w14:textId="55C71637" w:rsidR="678A16C9" w:rsidRDefault="678A16C9" w:rsidP="678A16C9">
            <w:r w:rsidRPr="678A16C9">
              <w:rPr>
                <w:sz w:val="22"/>
                <w:szCs w:val="22"/>
              </w:rPr>
              <w:t xml:space="preserve"> </w:t>
            </w:r>
          </w:p>
          <w:p w14:paraId="3FF04532" w14:textId="2258B587" w:rsidR="678A16C9" w:rsidRDefault="678A16C9" w:rsidP="678A16C9">
            <w:r w:rsidRPr="678A16C9">
              <w:rPr>
                <w:sz w:val="22"/>
                <w:szCs w:val="22"/>
              </w:rPr>
              <w:t xml:space="preserve"> </w:t>
            </w:r>
          </w:p>
          <w:p w14:paraId="5A637DF6" w14:textId="56BDFF09" w:rsidR="678A16C9" w:rsidRDefault="678A16C9" w:rsidP="678A16C9">
            <w:r w:rsidRPr="678A16C9">
              <w:rPr>
                <w:sz w:val="22"/>
                <w:szCs w:val="22"/>
              </w:rPr>
              <w:t xml:space="preserve"> </w:t>
            </w:r>
          </w:p>
          <w:p w14:paraId="69F107C4" w14:textId="1B2E1C54" w:rsidR="678A16C9" w:rsidRDefault="678A16C9" w:rsidP="678A16C9">
            <w:r w:rsidRPr="678A16C9">
              <w:rPr>
                <w:sz w:val="22"/>
                <w:szCs w:val="22"/>
              </w:rPr>
              <w:t xml:space="preserve"> </w:t>
            </w:r>
          </w:p>
          <w:p w14:paraId="4E5B60B5" w14:textId="7D1A1577" w:rsidR="678A16C9" w:rsidRDefault="678A16C9" w:rsidP="678A16C9">
            <w:r w:rsidRPr="678A16C9">
              <w:rPr>
                <w:sz w:val="22"/>
                <w:szCs w:val="22"/>
              </w:rPr>
              <w:t xml:space="preserve"> </w:t>
            </w:r>
          </w:p>
          <w:p w14:paraId="7D0B4E3F" w14:textId="04642C2D" w:rsidR="678A16C9" w:rsidRDefault="678A16C9" w:rsidP="678A16C9">
            <w:r w:rsidRPr="678A16C9">
              <w:rPr>
                <w:sz w:val="22"/>
                <w:szCs w:val="22"/>
              </w:rPr>
              <w:t xml:space="preserve"> </w:t>
            </w:r>
          </w:p>
          <w:p w14:paraId="04064571" w14:textId="59615E7B" w:rsidR="678A16C9" w:rsidRDefault="678A16C9" w:rsidP="678A16C9">
            <w:r w:rsidRPr="678A16C9">
              <w:rPr>
                <w:sz w:val="22"/>
                <w:szCs w:val="22"/>
              </w:rPr>
              <w:t xml:space="preserve"> </w:t>
            </w:r>
          </w:p>
          <w:p w14:paraId="6656FA62" w14:textId="3F6D4355" w:rsidR="678A16C9" w:rsidRDefault="678A16C9" w:rsidP="678A16C9">
            <w:r w:rsidRPr="678A16C9">
              <w:rPr>
                <w:sz w:val="22"/>
                <w:szCs w:val="22"/>
              </w:rPr>
              <w:t xml:space="preserve"> </w:t>
            </w:r>
          </w:p>
          <w:p w14:paraId="195F9F65" w14:textId="7DE0C11D" w:rsidR="678A16C9" w:rsidRDefault="678A16C9" w:rsidP="678A16C9">
            <w:r w:rsidRPr="678A16C9">
              <w:rPr>
                <w:sz w:val="22"/>
                <w:szCs w:val="22"/>
              </w:rPr>
              <w:t xml:space="preserve"> </w:t>
            </w:r>
          </w:p>
          <w:p w14:paraId="6D17E18F" w14:textId="4444CB6E" w:rsidR="678A16C9" w:rsidRDefault="678A16C9" w:rsidP="678A16C9">
            <w:r w:rsidRPr="678A16C9">
              <w:rPr>
                <w:sz w:val="22"/>
                <w:szCs w:val="22"/>
              </w:rPr>
              <w:t xml:space="preserve"> </w:t>
            </w:r>
          </w:p>
          <w:p w14:paraId="1F1CF97D" w14:textId="48D4BCA4" w:rsidR="678A16C9" w:rsidRDefault="678A16C9" w:rsidP="678A16C9">
            <w:r w:rsidRPr="678A16C9">
              <w:rPr>
                <w:sz w:val="22"/>
                <w:szCs w:val="22"/>
              </w:rPr>
              <w:t xml:space="preserve"> </w:t>
            </w:r>
          </w:p>
          <w:p w14:paraId="75D5FA49" w14:textId="7A4EE15A" w:rsidR="678A16C9" w:rsidRDefault="678A16C9" w:rsidP="678A16C9">
            <w:r w:rsidRPr="678A16C9">
              <w:rPr>
                <w:sz w:val="22"/>
                <w:szCs w:val="22"/>
              </w:rPr>
              <w:t xml:space="preserve">Dani Josipa i Ivana Kozarca </w:t>
            </w:r>
          </w:p>
          <w:p w14:paraId="31839D60" w14:textId="4DDCE8BA" w:rsidR="678A16C9" w:rsidRDefault="678A16C9" w:rsidP="678A16C9">
            <w:r w:rsidRPr="678A16C9">
              <w:rPr>
                <w:sz w:val="22"/>
                <w:szCs w:val="22"/>
              </w:rPr>
              <w:t xml:space="preserve"> </w:t>
            </w:r>
          </w:p>
          <w:p w14:paraId="39CA9B34" w14:textId="6C18BF72" w:rsidR="678A16C9" w:rsidRDefault="678A16C9" w:rsidP="678A16C9">
            <w:r w:rsidRPr="678A16C9">
              <w:rPr>
                <w:sz w:val="22"/>
                <w:szCs w:val="22"/>
              </w:rPr>
              <w:t xml:space="preserve"> </w:t>
            </w:r>
          </w:p>
          <w:p w14:paraId="17CAA68A" w14:textId="4D1B48E3" w:rsidR="678A16C9" w:rsidRDefault="678A16C9" w:rsidP="678A16C9">
            <w:r w:rsidRPr="678A16C9">
              <w:rPr>
                <w:sz w:val="22"/>
                <w:szCs w:val="22"/>
              </w:rPr>
              <w:t xml:space="preserve"> </w:t>
            </w:r>
          </w:p>
          <w:p w14:paraId="09771442" w14:textId="0151A96B" w:rsidR="678A16C9" w:rsidRDefault="678A16C9" w:rsidP="678A16C9">
            <w:r w:rsidRPr="678A16C9">
              <w:rPr>
                <w:sz w:val="22"/>
                <w:szCs w:val="22"/>
              </w:rPr>
              <w:t xml:space="preserve"> </w:t>
            </w:r>
          </w:p>
          <w:p w14:paraId="3EEEF5A4" w14:textId="1BF82A27" w:rsidR="678A16C9" w:rsidRDefault="678A16C9" w:rsidP="678A16C9">
            <w:r w:rsidRPr="678A16C9">
              <w:rPr>
                <w:sz w:val="22"/>
                <w:szCs w:val="22"/>
              </w:rPr>
              <w:t xml:space="preserve"> </w:t>
            </w:r>
          </w:p>
          <w:p w14:paraId="4774A927" w14:textId="3ADD5DF8" w:rsidR="678A16C9" w:rsidRDefault="678A16C9" w:rsidP="678A16C9">
            <w:r w:rsidRPr="678A16C9">
              <w:rPr>
                <w:sz w:val="22"/>
                <w:szCs w:val="22"/>
              </w:rPr>
              <w:t xml:space="preserve"> </w:t>
            </w:r>
          </w:p>
          <w:p w14:paraId="1467817D" w14:textId="3919C773" w:rsidR="678A16C9" w:rsidRDefault="678A16C9" w:rsidP="678A16C9">
            <w:r w:rsidRPr="678A16C9">
              <w:rPr>
                <w:sz w:val="22"/>
                <w:szCs w:val="22"/>
              </w:rPr>
              <w:t xml:space="preserve"> </w:t>
            </w:r>
          </w:p>
          <w:p w14:paraId="4DCB2866" w14:textId="07796CE1" w:rsidR="678A16C9" w:rsidRDefault="678A16C9" w:rsidP="678A16C9">
            <w:r w:rsidRPr="678A16C9">
              <w:rPr>
                <w:sz w:val="22"/>
                <w:szCs w:val="22"/>
              </w:rPr>
              <w:t xml:space="preserve"> </w:t>
            </w:r>
          </w:p>
          <w:p w14:paraId="3D0D5855" w14:textId="00ED9A12" w:rsidR="678A16C9" w:rsidRDefault="678A16C9" w:rsidP="678A16C9">
            <w:r w:rsidRPr="678A16C9">
              <w:rPr>
                <w:sz w:val="22"/>
                <w:szCs w:val="22"/>
              </w:rPr>
              <w:t xml:space="preserve"> </w:t>
            </w:r>
          </w:p>
          <w:p w14:paraId="38803288" w14:textId="794E1002" w:rsidR="678A16C9" w:rsidRDefault="678A16C9" w:rsidP="678A16C9">
            <w:r w:rsidRPr="678A16C9">
              <w:rPr>
                <w:sz w:val="22"/>
                <w:szCs w:val="22"/>
              </w:rPr>
              <w:t>„Festival prava djece“</w:t>
            </w:r>
          </w:p>
          <w:p w14:paraId="4ED14313" w14:textId="0ED68FE9" w:rsidR="678A16C9" w:rsidRDefault="678A16C9" w:rsidP="678A16C9">
            <w:r w:rsidRPr="678A16C9">
              <w:rPr>
                <w:sz w:val="22"/>
                <w:szCs w:val="22"/>
              </w:rPr>
              <w:t xml:space="preserve"> </w:t>
            </w:r>
          </w:p>
          <w:p w14:paraId="4BDE218A" w14:textId="38A98AE0" w:rsidR="678A16C9" w:rsidRDefault="678A16C9" w:rsidP="678A16C9">
            <w:r w:rsidRPr="678A16C9">
              <w:rPr>
                <w:sz w:val="22"/>
                <w:szCs w:val="22"/>
              </w:rPr>
              <w:t xml:space="preserve"> </w:t>
            </w:r>
          </w:p>
          <w:p w14:paraId="237D46EE" w14:textId="72981AA1" w:rsidR="678A16C9" w:rsidRDefault="678A16C9" w:rsidP="678A16C9">
            <w:r w:rsidRPr="678A16C9">
              <w:rPr>
                <w:sz w:val="22"/>
                <w:szCs w:val="22"/>
              </w:rPr>
              <w:t xml:space="preserve"> </w:t>
            </w:r>
          </w:p>
          <w:p w14:paraId="4974E74A" w14:textId="33A4C3A3" w:rsidR="678A16C9" w:rsidRDefault="678A16C9" w:rsidP="678A16C9">
            <w:r w:rsidRPr="678A16C9">
              <w:rPr>
                <w:sz w:val="22"/>
                <w:szCs w:val="22"/>
              </w:rPr>
              <w:t xml:space="preserve"> </w:t>
            </w:r>
          </w:p>
          <w:p w14:paraId="603DED11" w14:textId="3E7B1F76" w:rsidR="678A16C9" w:rsidRDefault="678A16C9" w:rsidP="678A16C9">
            <w:r w:rsidRPr="678A16C9">
              <w:rPr>
                <w:sz w:val="22"/>
                <w:szCs w:val="22"/>
              </w:rPr>
              <w:t xml:space="preserve"> </w:t>
            </w:r>
          </w:p>
          <w:p w14:paraId="421DB873" w14:textId="517BDA04" w:rsidR="678A16C9" w:rsidRDefault="678A16C9" w:rsidP="678A16C9">
            <w:r w:rsidRPr="678A16C9">
              <w:rPr>
                <w:sz w:val="22"/>
                <w:szCs w:val="22"/>
              </w:rPr>
              <w:t xml:space="preserve"> </w:t>
            </w:r>
          </w:p>
          <w:p w14:paraId="74A4A0B7" w14:textId="3904DC11" w:rsidR="678A16C9" w:rsidRDefault="678A16C9" w:rsidP="678A16C9">
            <w:r w:rsidRPr="678A16C9">
              <w:rPr>
                <w:sz w:val="22"/>
                <w:szCs w:val="22"/>
              </w:rPr>
              <w:lastRenderedPageBreak/>
              <w:t xml:space="preserve"> </w:t>
            </w:r>
          </w:p>
          <w:p w14:paraId="174EC476" w14:textId="387EFA77" w:rsidR="678A16C9" w:rsidRDefault="678A16C9" w:rsidP="678A16C9">
            <w:r w:rsidRPr="678A16C9">
              <w:rPr>
                <w:sz w:val="22"/>
                <w:szCs w:val="22"/>
              </w:rPr>
              <w:t xml:space="preserve"> </w:t>
            </w:r>
          </w:p>
          <w:p w14:paraId="229FCD61" w14:textId="1899C144" w:rsidR="678A16C9" w:rsidRDefault="678A16C9" w:rsidP="678A16C9">
            <w:r w:rsidRPr="678A16C9">
              <w:rPr>
                <w:sz w:val="22"/>
                <w:szCs w:val="22"/>
              </w:rPr>
              <w:t>Projekt „Čitanje u fokusu“</w:t>
            </w:r>
          </w:p>
          <w:p w14:paraId="078DB7D0" w14:textId="34A9D9BF" w:rsidR="678A16C9" w:rsidRDefault="678A16C9" w:rsidP="678A16C9">
            <w:r w:rsidRPr="678A16C9">
              <w:rPr>
                <w:sz w:val="22"/>
                <w:szCs w:val="22"/>
              </w:rPr>
              <w:t xml:space="preserve"> </w:t>
            </w:r>
          </w:p>
          <w:p w14:paraId="18F49F54" w14:textId="15E89482" w:rsidR="678A16C9" w:rsidRDefault="678A16C9" w:rsidP="678A16C9">
            <w:r w:rsidRPr="678A16C9">
              <w:rPr>
                <w:sz w:val="22"/>
                <w:szCs w:val="22"/>
              </w:rPr>
              <w:t xml:space="preserve"> </w:t>
            </w:r>
          </w:p>
          <w:p w14:paraId="1B1E4377" w14:textId="786A25AB" w:rsidR="678A16C9" w:rsidRDefault="678A16C9" w:rsidP="678A16C9">
            <w:r w:rsidRPr="678A16C9">
              <w:rPr>
                <w:sz w:val="22"/>
                <w:szCs w:val="22"/>
              </w:rPr>
              <w:t xml:space="preserve"> </w:t>
            </w:r>
          </w:p>
          <w:p w14:paraId="6D5EF47E" w14:textId="71131C30" w:rsidR="678A16C9" w:rsidRDefault="678A16C9" w:rsidP="678A16C9">
            <w:r w:rsidRPr="678A16C9">
              <w:rPr>
                <w:sz w:val="22"/>
                <w:szCs w:val="22"/>
              </w:rPr>
              <w:t xml:space="preserve"> </w:t>
            </w:r>
          </w:p>
          <w:p w14:paraId="7A39F799" w14:textId="4AC102B0" w:rsidR="678A16C9" w:rsidRDefault="678A16C9" w:rsidP="678A16C9">
            <w:r w:rsidRPr="678A16C9">
              <w:rPr>
                <w:sz w:val="22"/>
                <w:szCs w:val="22"/>
              </w:rPr>
              <w:t>Svjetski dan čitanja naglas</w:t>
            </w:r>
          </w:p>
          <w:p w14:paraId="490ED66D" w14:textId="2265E7F1" w:rsidR="678A16C9" w:rsidRDefault="678A16C9" w:rsidP="678A16C9">
            <w:r w:rsidRPr="678A16C9">
              <w:rPr>
                <w:sz w:val="22"/>
                <w:szCs w:val="22"/>
              </w:rPr>
              <w:t xml:space="preserve"> </w:t>
            </w:r>
          </w:p>
          <w:p w14:paraId="62BF0972" w14:textId="6740DBE2" w:rsidR="678A16C9" w:rsidRDefault="678A16C9" w:rsidP="678A16C9">
            <w:r w:rsidRPr="678A16C9">
              <w:rPr>
                <w:sz w:val="22"/>
                <w:szCs w:val="22"/>
              </w:rPr>
              <w:t xml:space="preserve"> </w:t>
            </w:r>
          </w:p>
          <w:p w14:paraId="2CCD17DC" w14:textId="4D71D3BC" w:rsidR="678A16C9" w:rsidRDefault="678A16C9" w:rsidP="678A16C9">
            <w:r w:rsidRPr="678A16C9">
              <w:rPr>
                <w:sz w:val="22"/>
                <w:szCs w:val="22"/>
              </w:rPr>
              <w:t xml:space="preserve"> </w:t>
            </w:r>
          </w:p>
          <w:p w14:paraId="63776A7F" w14:textId="48C2F1F9" w:rsidR="678A16C9" w:rsidRDefault="678A16C9" w:rsidP="678A16C9">
            <w:r w:rsidRPr="678A16C9">
              <w:rPr>
                <w:sz w:val="22"/>
                <w:szCs w:val="22"/>
              </w:rPr>
              <w:t xml:space="preserve"> </w:t>
            </w:r>
          </w:p>
          <w:p w14:paraId="121F580D" w14:textId="3E5C7825" w:rsidR="678A16C9" w:rsidRDefault="678A16C9" w:rsidP="678A16C9">
            <w:r w:rsidRPr="678A16C9">
              <w:rPr>
                <w:sz w:val="22"/>
                <w:szCs w:val="22"/>
              </w:rPr>
              <w:t xml:space="preserve"> </w:t>
            </w:r>
          </w:p>
          <w:p w14:paraId="50DB84D5" w14:textId="3B92233A" w:rsidR="678A16C9" w:rsidRDefault="678A16C9" w:rsidP="678A16C9">
            <w:r w:rsidRPr="678A16C9">
              <w:rPr>
                <w:sz w:val="22"/>
                <w:szCs w:val="22"/>
              </w:rPr>
              <w:t xml:space="preserve"> </w:t>
            </w:r>
          </w:p>
          <w:p w14:paraId="13560376" w14:textId="34B8EE2C" w:rsidR="678A16C9" w:rsidRDefault="678A16C9" w:rsidP="678A16C9">
            <w:r w:rsidRPr="678A16C9">
              <w:rPr>
                <w:sz w:val="22"/>
                <w:szCs w:val="22"/>
              </w:rPr>
              <w:t xml:space="preserve"> </w:t>
            </w:r>
          </w:p>
          <w:p w14:paraId="2CDCBF7A" w14:textId="15E9B490" w:rsidR="678A16C9" w:rsidRDefault="678A16C9" w:rsidP="678A16C9">
            <w:r w:rsidRPr="678A16C9">
              <w:rPr>
                <w:sz w:val="22"/>
                <w:szCs w:val="22"/>
              </w:rPr>
              <w:t xml:space="preserve"> </w:t>
            </w:r>
          </w:p>
          <w:p w14:paraId="1204914D" w14:textId="05AF99A6" w:rsidR="678A16C9" w:rsidRDefault="678A16C9" w:rsidP="678A16C9">
            <w:r w:rsidRPr="678A16C9">
              <w:rPr>
                <w:sz w:val="22"/>
                <w:szCs w:val="22"/>
              </w:rPr>
              <w:t xml:space="preserve"> </w:t>
            </w:r>
          </w:p>
          <w:p w14:paraId="09A2E546" w14:textId="733DCB25" w:rsidR="678A16C9" w:rsidRDefault="678A16C9" w:rsidP="678A16C9">
            <w:r w:rsidRPr="678A16C9">
              <w:rPr>
                <w:sz w:val="22"/>
                <w:szCs w:val="22"/>
              </w:rPr>
              <w:t xml:space="preserve"> </w:t>
            </w:r>
          </w:p>
          <w:p w14:paraId="4E036693" w14:textId="04892EAB" w:rsidR="678A16C9" w:rsidRDefault="678A16C9" w:rsidP="678A16C9">
            <w:r w:rsidRPr="678A16C9">
              <w:rPr>
                <w:sz w:val="22"/>
                <w:szCs w:val="22"/>
              </w:rPr>
              <w:t xml:space="preserve"> </w:t>
            </w:r>
          </w:p>
          <w:p w14:paraId="0FCCC1F8" w14:textId="46228EE7" w:rsidR="678A16C9" w:rsidRDefault="678A16C9" w:rsidP="678A16C9">
            <w:r w:rsidRPr="678A16C9">
              <w:rPr>
                <w:sz w:val="22"/>
                <w:szCs w:val="22"/>
              </w:rPr>
              <w:t xml:space="preserve"> </w:t>
            </w:r>
          </w:p>
          <w:p w14:paraId="5B37DAB5" w14:textId="5306DCCC" w:rsidR="678A16C9" w:rsidRDefault="678A16C9" w:rsidP="678A16C9">
            <w:r w:rsidRPr="678A16C9">
              <w:rPr>
                <w:sz w:val="22"/>
                <w:szCs w:val="22"/>
              </w:rPr>
              <w:t xml:space="preserve"> </w:t>
            </w:r>
          </w:p>
          <w:p w14:paraId="54C20E14" w14:textId="31FAD2D6" w:rsidR="678A16C9" w:rsidRDefault="678A16C9" w:rsidP="678A16C9">
            <w:r w:rsidRPr="678A16C9">
              <w:rPr>
                <w:sz w:val="22"/>
                <w:szCs w:val="22"/>
              </w:rPr>
              <w:t xml:space="preserve"> </w:t>
            </w:r>
          </w:p>
          <w:p w14:paraId="66062C80" w14:textId="4B23E855" w:rsidR="678A16C9" w:rsidRDefault="678A16C9" w:rsidP="678A16C9">
            <w:r w:rsidRPr="678A16C9">
              <w:rPr>
                <w:sz w:val="22"/>
                <w:szCs w:val="22"/>
              </w:rPr>
              <w:t xml:space="preserve"> </w:t>
            </w:r>
          </w:p>
          <w:p w14:paraId="3D7588B9" w14:textId="6A7EF070" w:rsidR="678A16C9" w:rsidRDefault="678A16C9" w:rsidP="678A16C9">
            <w:r w:rsidRPr="678A16C9">
              <w:rPr>
                <w:sz w:val="22"/>
                <w:szCs w:val="22"/>
              </w:rPr>
              <w:t xml:space="preserve"> </w:t>
            </w:r>
          </w:p>
          <w:p w14:paraId="5F6DD853" w14:textId="4C5DB523" w:rsidR="678A16C9" w:rsidRDefault="678A16C9" w:rsidP="678A16C9">
            <w:r w:rsidRPr="678A16C9">
              <w:rPr>
                <w:sz w:val="22"/>
                <w:szCs w:val="22"/>
              </w:rPr>
              <w:t>Projekt „10 škola 10 umjetnika“</w:t>
            </w:r>
          </w:p>
          <w:p w14:paraId="68897F09" w14:textId="485281D9" w:rsidR="678A16C9" w:rsidRDefault="678A16C9" w:rsidP="678A16C9">
            <w:r w:rsidRPr="678A16C9">
              <w:rPr>
                <w:sz w:val="22"/>
                <w:szCs w:val="22"/>
              </w:rPr>
              <w:t xml:space="preserve"> </w:t>
            </w:r>
          </w:p>
          <w:p w14:paraId="0BD060C8" w14:textId="558F5213" w:rsidR="678A16C9" w:rsidRDefault="678A16C9" w:rsidP="678A16C9">
            <w:r w:rsidRPr="678A16C9">
              <w:rPr>
                <w:sz w:val="22"/>
                <w:szCs w:val="22"/>
              </w:rPr>
              <w:t xml:space="preserve"> </w:t>
            </w:r>
          </w:p>
          <w:p w14:paraId="4876DC79" w14:textId="06EED8C7" w:rsidR="678A16C9" w:rsidRDefault="678A16C9" w:rsidP="678A16C9">
            <w:r w:rsidRPr="678A16C9">
              <w:rPr>
                <w:sz w:val="22"/>
                <w:szCs w:val="22"/>
              </w:rPr>
              <w:t xml:space="preserve"> </w:t>
            </w:r>
          </w:p>
          <w:p w14:paraId="0ADF35B1" w14:textId="732CBBEB" w:rsidR="678A16C9" w:rsidRDefault="678A16C9" w:rsidP="678A16C9">
            <w:r w:rsidRPr="678A16C9">
              <w:rPr>
                <w:sz w:val="22"/>
                <w:szCs w:val="22"/>
              </w:rPr>
              <w:t xml:space="preserve"> </w:t>
            </w:r>
          </w:p>
          <w:p w14:paraId="7754E0B2" w14:textId="0695965A" w:rsidR="678A16C9" w:rsidRDefault="678A16C9" w:rsidP="678A16C9">
            <w:r w:rsidRPr="678A16C9">
              <w:rPr>
                <w:sz w:val="22"/>
                <w:szCs w:val="22"/>
              </w:rPr>
              <w:t xml:space="preserve"> </w:t>
            </w:r>
          </w:p>
          <w:p w14:paraId="1C46D553" w14:textId="6AA8D860" w:rsidR="678A16C9" w:rsidRDefault="678A16C9" w:rsidP="678A16C9">
            <w:r w:rsidRPr="678A16C9">
              <w:rPr>
                <w:sz w:val="22"/>
                <w:szCs w:val="22"/>
              </w:rPr>
              <w:t xml:space="preserve"> </w:t>
            </w:r>
          </w:p>
          <w:p w14:paraId="49F6CAA9" w14:textId="60D8A690" w:rsidR="678A16C9" w:rsidRDefault="678A16C9" w:rsidP="678A16C9">
            <w:r w:rsidRPr="678A16C9">
              <w:rPr>
                <w:sz w:val="22"/>
                <w:szCs w:val="22"/>
              </w:rPr>
              <w:t xml:space="preserve"> </w:t>
            </w:r>
          </w:p>
          <w:p w14:paraId="7DAFDE23" w14:textId="1973F185" w:rsidR="678A16C9" w:rsidRDefault="678A16C9" w:rsidP="678A16C9">
            <w:r w:rsidRPr="678A16C9">
              <w:rPr>
                <w:sz w:val="22"/>
                <w:szCs w:val="22"/>
              </w:rPr>
              <w:t xml:space="preserve"> </w:t>
            </w:r>
          </w:p>
          <w:p w14:paraId="048A8FDE" w14:textId="095BB8F4" w:rsidR="678A16C9" w:rsidRDefault="678A16C9" w:rsidP="678A16C9">
            <w:r w:rsidRPr="678A16C9">
              <w:rPr>
                <w:sz w:val="22"/>
                <w:szCs w:val="22"/>
              </w:rPr>
              <w:t xml:space="preserve"> </w:t>
            </w:r>
          </w:p>
          <w:p w14:paraId="479C3D45" w14:textId="5E4D7F04" w:rsidR="678A16C9" w:rsidRDefault="678A16C9" w:rsidP="678A16C9">
            <w:r w:rsidRPr="678A16C9">
              <w:rPr>
                <w:sz w:val="22"/>
                <w:szCs w:val="22"/>
              </w:rPr>
              <w:t>Potrebe aktiva (narudžba materijala potrebnih u nastavi)</w:t>
            </w:r>
          </w:p>
          <w:p w14:paraId="4814AEB6" w14:textId="0B004505" w:rsidR="678A16C9" w:rsidRDefault="678A16C9" w:rsidP="678A16C9">
            <w:r w:rsidRPr="678A16C9">
              <w:rPr>
                <w:sz w:val="22"/>
                <w:szCs w:val="22"/>
              </w:rPr>
              <w:t xml:space="preserve"> </w:t>
            </w:r>
          </w:p>
          <w:p w14:paraId="076A59E6" w14:textId="541D86C3" w:rsidR="678A16C9" w:rsidRDefault="678A16C9" w:rsidP="678A16C9">
            <w:r w:rsidRPr="678A16C9">
              <w:rPr>
                <w:sz w:val="22"/>
                <w:szCs w:val="22"/>
              </w:rPr>
              <w:t xml:space="preserve"> </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4A9DD" w14:textId="6305E572" w:rsidR="678A16C9" w:rsidRDefault="678A16C9" w:rsidP="678A16C9">
            <w:r w:rsidRPr="678A16C9">
              <w:rPr>
                <w:sz w:val="22"/>
                <w:szCs w:val="22"/>
              </w:rPr>
              <w:lastRenderedPageBreak/>
              <w:t>Organizacija rada u novoj šk. god; analiza rezultata probne državne mature s ciljem unapređivanja kvalitete odgojno-obrazovnoga procesa</w:t>
            </w:r>
          </w:p>
          <w:p w14:paraId="421ECF32" w14:textId="1DC7AFE6" w:rsidR="678A16C9" w:rsidRDefault="678A16C9" w:rsidP="678A16C9">
            <w:r w:rsidRPr="678A16C9">
              <w:rPr>
                <w:sz w:val="22"/>
                <w:szCs w:val="22"/>
              </w:rPr>
              <w:t xml:space="preserve"> </w:t>
            </w:r>
          </w:p>
          <w:p w14:paraId="74244121" w14:textId="4B9C35DC" w:rsidR="678A16C9" w:rsidRDefault="678A16C9" w:rsidP="678A16C9">
            <w:r w:rsidRPr="678A16C9">
              <w:rPr>
                <w:sz w:val="22"/>
                <w:szCs w:val="22"/>
              </w:rPr>
              <w:t>Izraditi nastavne planove i programe, usuglasiti elemente ocjenjivanja te mjerila praćenja i vrednovanja rada učenika, dogovor o zajedničkim projektima</w:t>
            </w:r>
          </w:p>
          <w:p w14:paraId="7080577D" w14:textId="5A597D50" w:rsidR="678A16C9" w:rsidRDefault="678A16C9" w:rsidP="678A16C9">
            <w:r w:rsidRPr="678A16C9">
              <w:rPr>
                <w:sz w:val="22"/>
                <w:szCs w:val="22"/>
              </w:rPr>
              <w:t xml:space="preserve"> </w:t>
            </w:r>
          </w:p>
          <w:p w14:paraId="57D07AA0" w14:textId="50885006" w:rsidR="678A16C9" w:rsidRDefault="678A16C9" w:rsidP="678A16C9">
            <w:r w:rsidRPr="678A16C9">
              <w:rPr>
                <w:sz w:val="22"/>
                <w:szCs w:val="22"/>
              </w:rPr>
              <w:t>Organizacija rada po novim programima Škole za život</w:t>
            </w:r>
          </w:p>
          <w:p w14:paraId="4DCEB6E2" w14:textId="513C597C" w:rsidR="678A16C9" w:rsidRDefault="678A16C9" w:rsidP="678A16C9">
            <w:r w:rsidRPr="678A16C9">
              <w:rPr>
                <w:sz w:val="22"/>
                <w:szCs w:val="22"/>
              </w:rPr>
              <w:t xml:space="preserve"> </w:t>
            </w:r>
          </w:p>
          <w:p w14:paraId="3B374294" w14:textId="3DA2977B" w:rsidR="678A16C9" w:rsidRDefault="678A16C9" w:rsidP="678A16C9">
            <w:r w:rsidRPr="678A16C9">
              <w:rPr>
                <w:sz w:val="22"/>
                <w:szCs w:val="22"/>
              </w:rPr>
              <w:t>Rad na Školskom kurikulumu</w:t>
            </w:r>
          </w:p>
          <w:p w14:paraId="6608642D" w14:textId="24E80CED" w:rsidR="678A16C9" w:rsidRDefault="678A16C9" w:rsidP="678A16C9">
            <w:r w:rsidRPr="678A16C9">
              <w:rPr>
                <w:sz w:val="22"/>
                <w:szCs w:val="22"/>
              </w:rPr>
              <w:t>(misija i vizija škole)</w:t>
            </w:r>
          </w:p>
          <w:p w14:paraId="1A0AD8E2" w14:textId="189AEE1A" w:rsidR="678A16C9" w:rsidRDefault="678A16C9" w:rsidP="678A16C9">
            <w:r w:rsidRPr="678A16C9">
              <w:rPr>
                <w:sz w:val="22"/>
                <w:szCs w:val="22"/>
              </w:rPr>
              <w:t xml:space="preserve"> </w:t>
            </w:r>
          </w:p>
          <w:p w14:paraId="48619870" w14:textId="4EA7A7BF" w:rsidR="678A16C9" w:rsidRDefault="678A16C9" w:rsidP="678A16C9">
            <w:r w:rsidRPr="678A16C9">
              <w:rPr>
                <w:sz w:val="22"/>
                <w:szCs w:val="22"/>
              </w:rPr>
              <w:t xml:space="preserve"> </w:t>
            </w:r>
          </w:p>
          <w:p w14:paraId="3F962E0E" w14:textId="19D2A79A" w:rsidR="678A16C9" w:rsidRDefault="678A16C9" w:rsidP="678A16C9">
            <w:r w:rsidRPr="678A16C9">
              <w:rPr>
                <w:sz w:val="22"/>
                <w:szCs w:val="22"/>
              </w:rPr>
              <w:t xml:space="preserve"> </w:t>
            </w:r>
          </w:p>
          <w:p w14:paraId="7AADE051" w14:textId="1DFFC247" w:rsidR="678A16C9" w:rsidRDefault="678A16C9" w:rsidP="678A16C9">
            <w:r w:rsidRPr="678A16C9">
              <w:rPr>
                <w:sz w:val="22"/>
                <w:szCs w:val="22"/>
              </w:rPr>
              <w:t xml:space="preserve"> </w:t>
            </w:r>
          </w:p>
          <w:p w14:paraId="7D462A78" w14:textId="3F542194" w:rsidR="678A16C9" w:rsidRDefault="678A16C9" w:rsidP="678A16C9">
            <w:r w:rsidRPr="678A16C9">
              <w:rPr>
                <w:sz w:val="22"/>
                <w:szCs w:val="22"/>
              </w:rPr>
              <w:t xml:space="preserve"> </w:t>
            </w:r>
          </w:p>
          <w:p w14:paraId="2B9748A5" w14:textId="546ACAB4" w:rsidR="678A16C9" w:rsidRDefault="678A16C9" w:rsidP="678A16C9">
            <w:r w:rsidRPr="678A16C9">
              <w:rPr>
                <w:sz w:val="22"/>
                <w:szCs w:val="22"/>
              </w:rPr>
              <w:t xml:space="preserve"> </w:t>
            </w:r>
          </w:p>
          <w:p w14:paraId="514A5F6A" w14:textId="06E403EB" w:rsidR="678A16C9" w:rsidRDefault="678A16C9" w:rsidP="678A16C9">
            <w:r w:rsidRPr="678A16C9">
              <w:rPr>
                <w:sz w:val="22"/>
                <w:szCs w:val="22"/>
              </w:rPr>
              <w:t xml:space="preserve"> </w:t>
            </w:r>
          </w:p>
          <w:p w14:paraId="1699C9CB" w14:textId="56DAF2EC" w:rsidR="678A16C9" w:rsidRDefault="678A16C9" w:rsidP="678A16C9">
            <w:r w:rsidRPr="678A16C9">
              <w:rPr>
                <w:sz w:val="22"/>
                <w:szCs w:val="22"/>
              </w:rPr>
              <w:t xml:space="preserve"> </w:t>
            </w:r>
          </w:p>
          <w:p w14:paraId="69B6E904" w14:textId="62430F52" w:rsidR="678A16C9" w:rsidRDefault="678A16C9" w:rsidP="678A16C9">
            <w:r w:rsidRPr="678A16C9">
              <w:rPr>
                <w:sz w:val="22"/>
                <w:szCs w:val="22"/>
              </w:rPr>
              <w:t xml:space="preserve"> </w:t>
            </w:r>
          </w:p>
          <w:p w14:paraId="285192B1" w14:textId="775EF7C1" w:rsidR="678A16C9" w:rsidRDefault="678A16C9" w:rsidP="678A16C9">
            <w:r w:rsidRPr="678A16C9">
              <w:rPr>
                <w:sz w:val="22"/>
                <w:szCs w:val="22"/>
              </w:rPr>
              <w:lastRenderedPageBreak/>
              <w:t xml:space="preserve"> </w:t>
            </w:r>
          </w:p>
          <w:p w14:paraId="60948299" w14:textId="6A18FEE8" w:rsidR="678A16C9" w:rsidRDefault="678A16C9" w:rsidP="678A16C9">
            <w:r w:rsidRPr="678A16C9">
              <w:rPr>
                <w:sz w:val="22"/>
                <w:szCs w:val="22"/>
              </w:rPr>
              <w:t xml:space="preserve"> </w:t>
            </w:r>
          </w:p>
          <w:p w14:paraId="3F981674" w14:textId="74B0A199" w:rsidR="678A16C9" w:rsidRDefault="678A16C9" w:rsidP="678A16C9">
            <w:r w:rsidRPr="678A16C9">
              <w:rPr>
                <w:sz w:val="22"/>
                <w:szCs w:val="22"/>
              </w:rPr>
              <w:t xml:space="preserve"> </w:t>
            </w:r>
          </w:p>
          <w:p w14:paraId="2249DD74" w14:textId="4A5CB854" w:rsidR="678A16C9" w:rsidRDefault="678A16C9" w:rsidP="678A16C9">
            <w:r w:rsidRPr="678A16C9">
              <w:rPr>
                <w:sz w:val="22"/>
                <w:szCs w:val="22"/>
              </w:rPr>
              <w:t xml:space="preserve"> </w:t>
            </w:r>
          </w:p>
          <w:p w14:paraId="26033088" w14:textId="27F69346" w:rsidR="678A16C9" w:rsidRDefault="678A16C9" w:rsidP="678A16C9">
            <w:r w:rsidRPr="678A16C9">
              <w:rPr>
                <w:sz w:val="22"/>
                <w:szCs w:val="22"/>
              </w:rPr>
              <w:t xml:space="preserve"> </w:t>
            </w:r>
          </w:p>
          <w:p w14:paraId="492AE6FE" w14:textId="73502485" w:rsidR="678A16C9" w:rsidRDefault="678A16C9" w:rsidP="678A16C9">
            <w:r w:rsidRPr="678A16C9">
              <w:rPr>
                <w:sz w:val="22"/>
                <w:szCs w:val="22"/>
              </w:rPr>
              <w:t xml:space="preserve"> </w:t>
            </w:r>
          </w:p>
          <w:p w14:paraId="2788307A" w14:textId="75EFD5BF" w:rsidR="678A16C9" w:rsidRDefault="678A16C9" w:rsidP="678A16C9">
            <w:r w:rsidRPr="678A16C9">
              <w:rPr>
                <w:sz w:val="22"/>
                <w:szCs w:val="22"/>
              </w:rPr>
              <w:t xml:space="preserve"> </w:t>
            </w:r>
          </w:p>
          <w:p w14:paraId="799B6F70" w14:textId="39F5EAD4" w:rsidR="678A16C9" w:rsidRDefault="678A16C9" w:rsidP="678A16C9">
            <w:r w:rsidRPr="678A16C9">
              <w:rPr>
                <w:sz w:val="22"/>
                <w:szCs w:val="22"/>
              </w:rPr>
              <w:t xml:space="preserve"> </w:t>
            </w:r>
          </w:p>
          <w:p w14:paraId="0A863F1A" w14:textId="0CF4E1C0" w:rsidR="678A16C9" w:rsidRDefault="678A16C9" w:rsidP="678A16C9">
            <w:r w:rsidRPr="678A16C9">
              <w:rPr>
                <w:sz w:val="22"/>
                <w:szCs w:val="22"/>
              </w:rPr>
              <w:t xml:space="preserve"> </w:t>
            </w:r>
          </w:p>
          <w:p w14:paraId="73153E19" w14:textId="2836932A" w:rsidR="678A16C9" w:rsidRDefault="678A16C9" w:rsidP="678A16C9">
            <w:r w:rsidRPr="678A16C9">
              <w:rPr>
                <w:sz w:val="22"/>
                <w:szCs w:val="22"/>
              </w:rPr>
              <w:t xml:space="preserve"> </w:t>
            </w:r>
          </w:p>
          <w:p w14:paraId="445B0A0A" w14:textId="56853FCC" w:rsidR="678A16C9" w:rsidRDefault="678A16C9" w:rsidP="678A16C9">
            <w:r w:rsidRPr="678A16C9">
              <w:rPr>
                <w:sz w:val="22"/>
                <w:szCs w:val="22"/>
              </w:rPr>
              <w:t xml:space="preserve"> </w:t>
            </w:r>
          </w:p>
          <w:p w14:paraId="7B83C829" w14:textId="087DE4E3" w:rsidR="678A16C9" w:rsidRDefault="678A16C9" w:rsidP="678A16C9">
            <w:r w:rsidRPr="678A16C9">
              <w:rPr>
                <w:sz w:val="22"/>
                <w:szCs w:val="22"/>
              </w:rPr>
              <w:t xml:space="preserve"> </w:t>
            </w:r>
          </w:p>
          <w:p w14:paraId="31306D5B" w14:textId="4925B455" w:rsidR="678A16C9" w:rsidRDefault="678A16C9" w:rsidP="678A16C9">
            <w:r w:rsidRPr="678A16C9">
              <w:rPr>
                <w:sz w:val="22"/>
                <w:szCs w:val="22"/>
              </w:rPr>
              <w:t xml:space="preserve">Razvijati interes i kvalitetu glazbenog izričaja pjevanjem. </w:t>
            </w:r>
          </w:p>
          <w:p w14:paraId="36C96804" w14:textId="3FA68B5E" w:rsidR="678A16C9" w:rsidRDefault="678A16C9" w:rsidP="678A16C9">
            <w:r w:rsidRPr="678A16C9">
              <w:rPr>
                <w:sz w:val="22"/>
                <w:szCs w:val="22"/>
              </w:rPr>
              <w:t xml:space="preserve"> </w:t>
            </w:r>
          </w:p>
          <w:p w14:paraId="5E0FDBF6" w14:textId="5CA4ECF6" w:rsidR="678A16C9" w:rsidRDefault="678A16C9" w:rsidP="678A16C9">
            <w:r w:rsidRPr="678A16C9">
              <w:rPr>
                <w:sz w:val="22"/>
                <w:szCs w:val="22"/>
              </w:rPr>
              <w:t xml:space="preserve"> </w:t>
            </w:r>
          </w:p>
          <w:p w14:paraId="01BD162D" w14:textId="7036765A" w:rsidR="678A16C9" w:rsidRDefault="678A16C9" w:rsidP="678A16C9">
            <w:r w:rsidRPr="678A16C9">
              <w:rPr>
                <w:sz w:val="22"/>
                <w:szCs w:val="22"/>
              </w:rPr>
              <w:t xml:space="preserve">Proširivanje znanja o filmu kao mediju, razvijanje misaonih sposobnosti, oblikovanje mašte, proširivanje skale emocija, oblikovanje ukusa te odgojnih i etičkih osobina, stjecanje spoznaja o umjetničkoj vrijednosti, estetsko vrednovanje filma, filmska kritika. </w:t>
            </w:r>
          </w:p>
          <w:p w14:paraId="23E7C2AB" w14:textId="5CEAAEA0" w:rsidR="678A16C9" w:rsidRDefault="678A16C9" w:rsidP="678A16C9">
            <w:r w:rsidRPr="678A16C9">
              <w:rPr>
                <w:sz w:val="22"/>
                <w:szCs w:val="22"/>
              </w:rPr>
              <w:t xml:space="preserve"> </w:t>
            </w:r>
          </w:p>
          <w:p w14:paraId="1688FF31" w14:textId="7F9D744C" w:rsidR="678A16C9" w:rsidRDefault="678A16C9" w:rsidP="678A16C9">
            <w:r w:rsidRPr="678A16C9">
              <w:rPr>
                <w:sz w:val="22"/>
                <w:szCs w:val="22"/>
              </w:rPr>
              <w:t xml:space="preserve"> </w:t>
            </w:r>
          </w:p>
          <w:p w14:paraId="7DB4A35F" w14:textId="2C8CDEFF" w:rsidR="678A16C9" w:rsidRDefault="678A16C9" w:rsidP="678A16C9">
            <w:r w:rsidRPr="678A16C9">
              <w:rPr>
                <w:sz w:val="22"/>
                <w:szCs w:val="22"/>
              </w:rPr>
              <w:t xml:space="preserve"> </w:t>
            </w:r>
          </w:p>
          <w:p w14:paraId="15A73B61" w14:textId="7769C255" w:rsidR="678A16C9" w:rsidRDefault="678A16C9" w:rsidP="678A16C9">
            <w:r w:rsidRPr="678A16C9">
              <w:rPr>
                <w:sz w:val="22"/>
                <w:szCs w:val="22"/>
              </w:rPr>
              <w:t>Potaknuti i održati zanimanje i ljubav prema umjetnosti glazbe, slike, filma i riječi.</w:t>
            </w:r>
          </w:p>
          <w:p w14:paraId="722309C9" w14:textId="620DF1D4" w:rsidR="678A16C9" w:rsidRDefault="678A16C9" w:rsidP="678A16C9">
            <w:r w:rsidRPr="678A16C9">
              <w:rPr>
                <w:sz w:val="22"/>
                <w:szCs w:val="22"/>
              </w:rPr>
              <w:t>Razvijati kritičko mišljenje i samopouzdanje.</w:t>
            </w:r>
          </w:p>
          <w:p w14:paraId="5B8C396E" w14:textId="1E21FD0F" w:rsidR="678A16C9" w:rsidRDefault="678A16C9" w:rsidP="678A16C9">
            <w:r w:rsidRPr="678A16C9">
              <w:rPr>
                <w:sz w:val="22"/>
                <w:szCs w:val="22"/>
              </w:rPr>
              <w:t xml:space="preserve"> </w:t>
            </w:r>
          </w:p>
          <w:p w14:paraId="7B95EFF9" w14:textId="1B49D92E" w:rsidR="678A16C9" w:rsidRDefault="678A16C9" w:rsidP="678A16C9">
            <w:r w:rsidRPr="678A16C9">
              <w:rPr>
                <w:sz w:val="22"/>
                <w:szCs w:val="22"/>
              </w:rPr>
              <w:t xml:space="preserve"> </w:t>
            </w:r>
          </w:p>
          <w:p w14:paraId="465068CA" w14:textId="5BAFCAE9" w:rsidR="678A16C9" w:rsidRDefault="678A16C9" w:rsidP="678A16C9">
            <w:r w:rsidRPr="678A16C9">
              <w:rPr>
                <w:sz w:val="22"/>
                <w:szCs w:val="22"/>
              </w:rPr>
              <w:t xml:space="preserve"> </w:t>
            </w:r>
          </w:p>
          <w:p w14:paraId="348E79E1" w14:textId="6E0E35AB" w:rsidR="678A16C9" w:rsidRDefault="678A16C9" w:rsidP="678A16C9">
            <w:r w:rsidRPr="678A16C9">
              <w:rPr>
                <w:sz w:val="22"/>
                <w:szCs w:val="22"/>
              </w:rPr>
              <w:t xml:space="preserve"> </w:t>
            </w:r>
          </w:p>
          <w:p w14:paraId="6BE3F2C9" w14:textId="28C110E2" w:rsidR="678A16C9" w:rsidRDefault="678A16C9" w:rsidP="678A16C9">
            <w:r w:rsidRPr="678A16C9">
              <w:rPr>
                <w:sz w:val="22"/>
                <w:szCs w:val="22"/>
              </w:rPr>
              <w:t xml:space="preserve">Osvijestiti učenike o pravima djece, </w:t>
            </w:r>
          </w:p>
          <w:p w14:paraId="64BFA8A5" w14:textId="6A8D7484" w:rsidR="678A16C9" w:rsidRDefault="678A16C9" w:rsidP="678A16C9">
            <w:r w:rsidRPr="678A16C9">
              <w:rPr>
                <w:sz w:val="22"/>
                <w:szCs w:val="22"/>
              </w:rPr>
              <w:t>razvijati misaone sposobnosti, toleranciju, oblikovanje mašte, proširivanje skale emocija.</w:t>
            </w:r>
          </w:p>
          <w:p w14:paraId="5397D844" w14:textId="3324E70C" w:rsidR="678A16C9" w:rsidRDefault="678A16C9" w:rsidP="678A16C9">
            <w:r w:rsidRPr="678A16C9">
              <w:rPr>
                <w:sz w:val="22"/>
                <w:szCs w:val="22"/>
              </w:rPr>
              <w:t xml:space="preserve"> </w:t>
            </w:r>
          </w:p>
          <w:p w14:paraId="7BF866D5" w14:textId="533D5F9E" w:rsidR="678A16C9" w:rsidRDefault="678A16C9" w:rsidP="678A16C9">
            <w:r w:rsidRPr="678A16C9">
              <w:rPr>
                <w:sz w:val="22"/>
                <w:szCs w:val="22"/>
              </w:rPr>
              <w:lastRenderedPageBreak/>
              <w:t xml:space="preserve"> </w:t>
            </w:r>
          </w:p>
          <w:p w14:paraId="2B098B56" w14:textId="1307354D" w:rsidR="678A16C9" w:rsidRDefault="678A16C9" w:rsidP="678A16C9">
            <w:r w:rsidRPr="678A16C9">
              <w:rPr>
                <w:sz w:val="22"/>
                <w:szCs w:val="22"/>
              </w:rPr>
              <w:t>Poticanje čitanja odabranih naslova i pisanje kritičkih osvrta o odabranoj knjizi.</w:t>
            </w:r>
          </w:p>
          <w:p w14:paraId="4B8615F5" w14:textId="1189C7B0" w:rsidR="678A16C9" w:rsidRDefault="678A16C9" w:rsidP="678A16C9">
            <w:r w:rsidRPr="678A16C9">
              <w:rPr>
                <w:sz w:val="22"/>
                <w:szCs w:val="22"/>
              </w:rPr>
              <w:t xml:space="preserve"> </w:t>
            </w:r>
          </w:p>
          <w:p w14:paraId="0F1B9CB6" w14:textId="51DAD832" w:rsidR="678A16C9" w:rsidRDefault="678A16C9" w:rsidP="678A16C9">
            <w:r w:rsidRPr="678A16C9">
              <w:rPr>
                <w:sz w:val="22"/>
                <w:szCs w:val="22"/>
              </w:rPr>
              <w:t>Poticanje čitanja naglas, analiziranje i interpretiranje tekstova različitih žanrova, obogaćivanje rječnika, razvijanje čitalačke pismenosti te ljubavi prema književnosti</w:t>
            </w:r>
          </w:p>
          <w:p w14:paraId="349B0F45" w14:textId="78BB3230" w:rsidR="678A16C9" w:rsidRDefault="678A16C9" w:rsidP="678A16C9">
            <w:r w:rsidRPr="678A16C9">
              <w:rPr>
                <w:sz w:val="22"/>
                <w:szCs w:val="22"/>
              </w:rPr>
              <w:t>Razvijati kulturu govorenja, razvijati samopouzdanje.</w:t>
            </w:r>
          </w:p>
          <w:p w14:paraId="5ACA1BCB" w14:textId="525A5D2A" w:rsidR="678A16C9" w:rsidRDefault="678A16C9" w:rsidP="678A16C9">
            <w:r w:rsidRPr="678A16C9">
              <w:rPr>
                <w:sz w:val="22"/>
                <w:szCs w:val="22"/>
              </w:rPr>
              <w:t xml:space="preserve"> </w:t>
            </w:r>
          </w:p>
          <w:p w14:paraId="2D4F406A" w14:textId="3CCE0650" w:rsidR="678A16C9" w:rsidRDefault="678A16C9" w:rsidP="678A16C9">
            <w:r w:rsidRPr="678A16C9">
              <w:rPr>
                <w:sz w:val="22"/>
                <w:szCs w:val="22"/>
              </w:rPr>
              <w:t xml:space="preserve"> </w:t>
            </w:r>
          </w:p>
          <w:p w14:paraId="22FE4FED" w14:textId="7E942877" w:rsidR="678A16C9" w:rsidRDefault="678A16C9" w:rsidP="678A16C9">
            <w:r w:rsidRPr="678A16C9">
              <w:rPr>
                <w:sz w:val="22"/>
                <w:szCs w:val="22"/>
              </w:rPr>
              <w:t xml:space="preserve"> </w:t>
            </w:r>
          </w:p>
          <w:p w14:paraId="1661C8F8" w14:textId="1576A348" w:rsidR="678A16C9" w:rsidRDefault="678A16C9" w:rsidP="678A16C9">
            <w:r w:rsidRPr="678A16C9">
              <w:rPr>
                <w:sz w:val="22"/>
                <w:szCs w:val="22"/>
              </w:rPr>
              <w:t xml:space="preserve"> </w:t>
            </w:r>
          </w:p>
          <w:p w14:paraId="12399587" w14:textId="05A8E135" w:rsidR="678A16C9" w:rsidRDefault="678A16C9" w:rsidP="678A16C9">
            <w:r w:rsidRPr="678A16C9">
              <w:rPr>
                <w:sz w:val="22"/>
                <w:szCs w:val="22"/>
              </w:rPr>
              <w:t xml:space="preserve"> </w:t>
            </w:r>
          </w:p>
          <w:p w14:paraId="228EB36A" w14:textId="4EF5191A" w:rsidR="678A16C9" w:rsidRDefault="678A16C9" w:rsidP="678A16C9">
            <w:r w:rsidRPr="678A16C9">
              <w:rPr>
                <w:sz w:val="22"/>
                <w:szCs w:val="22"/>
              </w:rPr>
              <w:t xml:space="preserve"> </w:t>
            </w:r>
          </w:p>
          <w:p w14:paraId="2ECCF3A8" w14:textId="12801EAA" w:rsidR="678A16C9" w:rsidRDefault="678A16C9" w:rsidP="678A16C9">
            <w:r w:rsidRPr="678A16C9">
              <w:rPr>
                <w:sz w:val="22"/>
                <w:szCs w:val="22"/>
              </w:rPr>
              <w:t>Potaknuti interes učenika za odlazak i posjećivanje kulturnih i umjetničkih institucija (muzeja, galerija, građevina, javnih spomenika…) s ciljem aktivnog promicanja kulturne baštine.</w:t>
            </w:r>
          </w:p>
          <w:p w14:paraId="05091B70" w14:textId="712A34CF" w:rsidR="678A16C9" w:rsidRDefault="678A16C9" w:rsidP="678A16C9">
            <w:r w:rsidRPr="678A16C9">
              <w:rPr>
                <w:sz w:val="22"/>
                <w:szCs w:val="22"/>
              </w:rPr>
              <w:t xml:space="preserve"> </w:t>
            </w:r>
          </w:p>
          <w:p w14:paraId="463907D9" w14:textId="36C8B3A6" w:rsidR="678A16C9" w:rsidRDefault="678A16C9" w:rsidP="678A16C9">
            <w:r w:rsidRPr="678A16C9">
              <w:rPr>
                <w:sz w:val="22"/>
                <w:szCs w:val="22"/>
              </w:rPr>
              <w:t xml:space="preserve"> </w:t>
            </w:r>
          </w:p>
          <w:p w14:paraId="3D30FB2D" w14:textId="50647573" w:rsidR="678A16C9" w:rsidRDefault="678A16C9" w:rsidP="678A16C9">
            <w:r w:rsidRPr="678A16C9">
              <w:rPr>
                <w:sz w:val="22"/>
                <w:szCs w:val="22"/>
              </w:rPr>
              <w:t>Naručiti materijal nužan za planirano održavanje nastave</w:t>
            </w:r>
          </w:p>
          <w:p w14:paraId="6B331031" w14:textId="57249E1F" w:rsidR="678A16C9" w:rsidRDefault="678A16C9" w:rsidP="678A16C9">
            <w:r w:rsidRPr="678A16C9">
              <w:rPr>
                <w:sz w:val="22"/>
                <w:szCs w:val="22"/>
              </w:rPr>
              <w:t>Analiza rezultata državne mature na osnovi analize distraktora koje nam prosljeđuje koordinator G. Grbeša, prof.</w:t>
            </w:r>
          </w:p>
          <w:p w14:paraId="709B2D16" w14:textId="75FEB658" w:rsidR="678A16C9" w:rsidRDefault="678A16C9" w:rsidP="678A16C9">
            <w:r w:rsidRPr="678A16C9">
              <w:rPr>
                <w:sz w:val="22"/>
                <w:szCs w:val="22"/>
              </w:rPr>
              <w:t xml:space="preserve"> </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4A1D9E" w14:textId="0BDACA70" w:rsidR="678A16C9" w:rsidRDefault="678A16C9" w:rsidP="678A16C9">
            <w:r w:rsidRPr="678A16C9">
              <w:rPr>
                <w:sz w:val="22"/>
                <w:szCs w:val="22"/>
              </w:rPr>
              <w:lastRenderedPageBreak/>
              <w:t>rujan</w:t>
            </w:r>
          </w:p>
          <w:p w14:paraId="73A44B93" w14:textId="7ABABB2C" w:rsidR="678A16C9" w:rsidRDefault="678A16C9" w:rsidP="678A16C9">
            <w:r w:rsidRPr="678A16C9">
              <w:rPr>
                <w:sz w:val="22"/>
                <w:szCs w:val="22"/>
              </w:rPr>
              <w:t>2024.</w:t>
            </w:r>
          </w:p>
          <w:p w14:paraId="0EF6F532" w14:textId="101BF61A" w:rsidR="678A16C9" w:rsidRDefault="678A16C9" w:rsidP="678A16C9">
            <w:r w:rsidRPr="678A16C9">
              <w:rPr>
                <w:sz w:val="22"/>
                <w:szCs w:val="22"/>
              </w:rPr>
              <w:t xml:space="preserve"> </w:t>
            </w:r>
          </w:p>
          <w:p w14:paraId="5AA12C59" w14:textId="1467BB90" w:rsidR="678A16C9" w:rsidRDefault="678A16C9" w:rsidP="678A16C9">
            <w:r w:rsidRPr="678A16C9">
              <w:rPr>
                <w:sz w:val="22"/>
                <w:szCs w:val="22"/>
              </w:rPr>
              <w:t>2 sata</w:t>
            </w:r>
          </w:p>
          <w:p w14:paraId="325E3E10" w14:textId="7DDE30C1" w:rsidR="678A16C9" w:rsidRDefault="678A16C9" w:rsidP="678A16C9">
            <w:r w:rsidRPr="678A16C9">
              <w:rPr>
                <w:sz w:val="22"/>
                <w:szCs w:val="22"/>
              </w:rPr>
              <w:t xml:space="preserve"> </w:t>
            </w:r>
          </w:p>
          <w:p w14:paraId="1C412F9D" w14:textId="7E9B41F5" w:rsidR="678A16C9" w:rsidRDefault="678A16C9" w:rsidP="678A16C9">
            <w:r w:rsidRPr="678A16C9">
              <w:rPr>
                <w:sz w:val="22"/>
                <w:szCs w:val="22"/>
              </w:rPr>
              <w:t xml:space="preserve"> </w:t>
            </w:r>
          </w:p>
          <w:p w14:paraId="2EFBE943" w14:textId="68F4EB80" w:rsidR="678A16C9" w:rsidRDefault="678A16C9" w:rsidP="678A16C9">
            <w:r w:rsidRPr="678A16C9">
              <w:rPr>
                <w:sz w:val="22"/>
                <w:szCs w:val="22"/>
              </w:rPr>
              <w:t xml:space="preserve"> </w:t>
            </w:r>
          </w:p>
          <w:p w14:paraId="3F4787A2" w14:textId="76DA5941" w:rsidR="678A16C9" w:rsidRDefault="678A16C9" w:rsidP="678A16C9">
            <w:r w:rsidRPr="678A16C9">
              <w:rPr>
                <w:sz w:val="22"/>
                <w:szCs w:val="22"/>
              </w:rPr>
              <w:t xml:space="preserve"> </w:t>
            </w:r>
          </w:p>
          <w:p w14:paraId="2DE6D9B5" w14:textId="781BCE5C" w:rsidR="678A16C9" w:rsidRDefault="678A16C9" w:rsidP="678A16C9">
            <w:r w:rsidRPr="678A16C9">
              <w:rPr>
                <w:sz w:val="22"/>
                <w:szCs w:val="22"/>
              </w:rPr>
              <w:t xml:space="preserve"> </w:t>
            </w:r>
          </w:p>
          <w:p w14:paraId="73B2A826" w14:textId="2C10137A" w:rsidR="678A16C9" w:rsidRDefault="678A16C9" w:rsidP="678A16C9">
            <w:r w:rsidRPr="678A16C9">
              <w:rPr>
                <w:sz w:val="22"/>
                <w:szCs w:val="22"/>
              </w:rPr>
              <w:t xml:space="preserve"> </w:t>
            </w:r>
          </w:p>
          <w:p w14:paraId="602B2BCF" w14:textId="260A423C" w:rsidR="678A16C9" w:rsidRDefault="678A16C9" w:rsidP="678A16C9">
            <w:r w:rsidRPr="678A16C9">
              <w:rPr>
                <w:sz w:val="22"/>
                <w:szCs w:val="22"/>
              </w:rPr>
              <w:t>2 sata</w:t>
            </w:r>
          </w:p>
          <w:p w14:paraId="4A8C0A2F" w14:textId="32A6E268" w:rsidR="678A16C9" w:rsidRDefault="678A16C9" w:rsidP="678A16C9">
            <w:r w:rsidRPr="678A16C9">
              <w:rPr>
                <w:sz w:val="22"/>
                <w:szCs w:val="22"/>
              </w:rPr>
              <w:t xml:space="preserve"> </w:t>
            </w:r>
          </w:p>
          <w:p w14:paraId="1786579B" w14:textId="5B0667B0" w:rsidR="678A16C9" w:rsidRDefault="678A16C9" w:rsidP="678A16C9">
            <w:r w:rsidRPr="678A16C9">
              <w:rPr>
                <w:sz w:val="22"/>
                <w:szCs w:val="22"/>
              </w:rPr>
              <w:t xml:space="preserve"> </w:t>
            </w:r>
          </w:p>
          <w:p w14:paraId="7E407DE6" w14:textId="68004D38" w:rsidR="678A16C9" w:rsidRDefault="678A16C9" w:rsidP="678A16C9">
            <w:r w:rsidRPr="678A16C9">
              <w:rPr>
                <w:sz w:val="22"/>
                <w:szCs w:val="22"/>
              </w:rPr>
              <w:t xml:space="preserve"> </w:t>
            </w:r>
          </w:p>
          <w:p w14:paraId="0A9904B3" w14:textId="3CF6528A" w:rsidR="678A16C9" w:rsidRDefault="678A16C9" w:rsidP="678A16C9">
            <w:r w:rsidRPr="678A16C9">
              <w:rPr>
                <w:sz w:val="22"/>
                <w:szCs w:val="22"/>
              </w:rPr>
              <w:t xml:space="preserve"> </w:t>
            </w:r>
          </w:p>
          <w:p w14:paraId="0365006A" w14:textId="0CE559F3" w:rsidR="678A16C9" w:rsidRDefault="678A16C9" w:rsidP="678A16C9">
            <w:r w:rsidRPr="678A16C9">
              <w:rPr>
                <w:sz w:val="22"/>
                <w:szCs w:val="22"/>
              </w:rPr>
              <w:t xml:space="preserve"> </w:t>
            </w:r>
          </w:p>
          <w:p w14:paraId="740B48FC" w14:textId="56BC77BE" w:rsidR="678A16C9" w:rsidRDefault="678A16C9" w:rsidP="678A16C9">
            <w:r w:rsidRPr="678A16C9">
              <w:rPr>
                <w:sz w:val="22"/>
                <w:szCs w:val="22"/>
              </w:rPr>
              <w:t xml:space="preserve"> </w:t>
            </w:r>
          </w:p>
          <w:p w14:paraId="1FD8509E" w14:textId="59C3A233" w:rsidR="678A16C9" w:rsidRDefault="678A16C9" w:rsidP="678A16C9">
            <w:r w:rsidRPr="678A16C9">
              <w:rPr>
                <w:sz w:val="22"/>
                <w:szCs w:val="22"/>
              </w:rPr>
              <w:t xml:space="preserve"> </w:t>
            </w:r>
          </w:p>
          <w:p w14:paraId="7D618677" w14:textId="57A425D3" w:rsidR="678A16C9" w:rsidRDefault="678A16C9" w:rsidP="678A16C9">
            <w:r w:rsidRPr="678A16C9">
              <w:rPr>
                <w:sz w:val="22"/>
                <w:szCs w:val="22"/>
              </w:rPr>
              <w:t xml:space="preserve"> </w:t>
            </w:r>
          </w:p>
          <w:p w14:paraId="5757257C" w14:textId="549BE9C2" w:rsidR="678A16C9" w:rsidRDefault="678A16C9" w:rsidP="678A16C9">
            <w:r w:rsidRPr="678A16C9">
              <w:rPr>
                <w:sz w:val="22"/>
                <w:szCs w:val="22"/>
              </w:rPr>
              <w:t xml:space="preserve"> </w:t>
            </w:r>
          </w:p>
          <w:p w14:paraId="1F549ED5" w14:textId="0E8F996A" w:rsidR="678A16C9" w:rsidRDefault="678A16C9" w:rsidP="678A16C9">
            <w:r w:rsidRPr="678A16C9">
              <w:rPr>
                <w:sz w:val="22"/>
                <w:szCs w:val="22"/>
              </w:rPr>
              <w:t xml:space="preserve"> </w:t>
            </w:r>
          </w:p>
          <w:p w14:paraId="1DA815F2" w14:textId="31BA6C55" w:rsidR="678A16C9" w:rsidRDefault="678A16C9" w:rsidP="678A16C9">
            <w:r w:rsidRPr="678A16C9">
              <w:rPr>
                <w:sz w:val="22"/>
                <w:szCs w:val="22"/>
              </w:rPr>
              <w:t xml:space="preserve"> </w:t>
            </w:r>
          </w:p>
          <w:p w14:paraId="607C2365" w14:textId="1D76C28A" w:rsidR="678A16C9" w:rsidRDefault="678A16C9" w:rsidP="678A16C9">
            <w:r w:rsidRPr="678A16C9">
              <w:rPr>
                <w:sz w:val="22"/>
                <w:szCs w:val="22"/>
              </w:rPr>
              <w:t xml:space="preserve"> </w:t>
            </w:r>
          </w:p>
          <w:p w14:paraId="28EAE351" w14:textId="24B56A1B" w:rsidR="678A16C9" w:rsidRDefault="678A16C9" w:rsidP="678A16C9">
            <w:r w:rsidRPr="678A16C9">
              <w:rPr>
                <w:sz w:val="22"/>
                <w:szCs w:val="22"/>
              </w:rPr>
              <w:t xml:space="preserve"> </w:t>
            </w:r>
          </w:p>
          <w:p w14:paraId="19F15288" w14:textId="1B70B2F3" w:rsidR="678A16C9" w:rsidRDefault="678A16C9" w:rsidP="678A16C9">
            <w:r w:rsidRPr="678A16C9">
              <w:rPr>
                <w:sz w:val="22"/>
                <w:szCs w:val="22"/>
              </w:rPr>
              <w:t xml:space="preserve"> </w:t>
            </w:r>
          </w:p>
          <w:p w14:paraId="440E3E8B" w14:textId="1012C035" w:rsidR="678A16C9" w:rsidRDefault="678A16C9" w:rsidP="678A16C9">
            <w:r w:rsidRPr="678A16C9">
              <w:rPr>
                <w:sz w:val="22"/>
                <w:szCs w:val="22"/>
              </w:rPr>
              <w:t xml:space="preserve"> </w:t>
            </w:r>
          </w:p>
          <w:p w14:paraId="1334A681" w14:textId="23A42BAF" w:rsidR="678A16C9" w:rsidRDefault="678A16C9" w:rsidP="678A16C9">
            <w:r w:rsidRPr="678A16C9">
              <w:rPr>
                <w:sz w:val="22"/>
                <w:szCs w:val="22"/>
              </w:rPr>
              <w:t xml:space="preserve"> </w:t>
            </w:r>
          </w:p>
          <w:p w14:paraId="14DF5BA8" w14:textId="0F78A693" w:rsidR="678A16C9" w:rsidRDefault="678A16C9" w:rsidP="678A16C9">
            <w:r w:rsidRPr="678A16C9">
              <w:rPr>
                <w:sz w:val="22"/>
                <w:szCs w:val="22"/>
              </w:rPr>
              <w:t>rujan</w:t>
            </w:r>
          </w:p>
          <w:p w14:paraId="3480DB5D" w14:textId="5D754BF0" w:rsidR="678A16C9" w:rsidRDefault="678A16C9" w:rsidP="678A16C9">
            <w:r w:rsidRPr="678A16C9">
              <w:rPr>
                <w:sz w:val="22"/>
                <w:szCs w:val="22"/>
              </w:rPr>
              <w:t xml:space="preserve">2024. </w:t>
            </w:r>
          </w:p>
          <w:p w14:paraId="4BAF7670" w14:textId="48862BD5" w:rsidR="678A16C9" w:rsidRDefault="678A16C9" w:rsidP="678A16C9">
            <w:r w:rsidRPr="678A16C9">
              <w:rPr>
                <w:sz w:val="22"/>
                <w:szCs w:val="22"/>
              </w:rPr>
              <w:t xml:space="preserve"> </w:t>
            </w:r>
          </w:p>
          <w:p w14:paraId="287E561B" w14:textId="015EE70C" w:rsidR="678A16C9" w:rsidRDefault="678A16C9" w:rsidP="678A16C9">
            <w:r w:rsidRPr="678A16C9">
              <w:rPr>
                <w:sz w:val="22"/>
                <w:szCs w:val="22"/>
              </w:rPr>
              <w:t>2 sata</w:t>
            </w:r>
          </w:p>
          <w:p w14:paraId="14A25C06" w14:textId="35EE0695" w:rsidR="678A16C9" w:rsidRDefault="678A16C9" w:rsidP="678A16C9">
            <w:r w:rsidRPr="678A16C9">
              <w:rPr>
                <w:sz w:val="22"/>
                <w:szCs w:val="22"/>
              </w:rPr>
              <w:lastRenderedPageBreak/>
              <w:t xml:space="preserve"> </w:t>
            </w:r>
          </w:p>
          <w:p w14:paraId="74603085" w14:textId="0A8C3C9E" w:rsidR="678A16C9" w:rsidRDefault="678A16C9" w:rsidP="678A16C9">
            <w:r w:rsidRPr="678A16C9">
              <w:rPr>
                <w:sz w:val="22"/>
                <w:szCs w:val="22"/>
              </w:rPr>
              <w:t xml:space="preserve"> </w:t>
            </w:r>
          </w:p>
          <w:p w14:paraId="34EBB2B5" w14:textId="5B9E5B08" w:rsidR="678A16C9" w:rsidRDefault="678A16C9" w:rsidP="678A16C9">
            <w:r w:rsidRPr="678A16C9">
              <w:rPr>
                <w:sz w:val="22"/>
                <w:szCs w:val="22"/>
              </w:rPr>
              <w:t xml:space="preserve"> </w:t>
            </w:r>
          </w:p>
          <w:p w14:paraId="0D7112CE" w14:textId="4949443C" w:rsidR="678A16C9" w:rsidRDefault="678A16C9" w:rsidP="678A16C9">
            <w:r w:rsidRPr="678A16C9">
              <w:rPr>
                <w:sz w:val="22"/>
                <w:szCs w:val="22"/>
              </w:rPr>
              <w:t xml:space="preserve"> </w:t>
            </w:r>
          </w:p>
          <w:p w14:paraId="5E2856FD" w14:textId="0E32C3A7" w:rsidR="678A16C9" w:rsidRDefault="678A16C9" w:rsidP="678A16C9">
            <w:r w:rsidRPr="678A16C9">
              <w:rPr>
                <w:sz w:val="22"/>
                <w:szCs w:val="22"/>
              </w:rPr>
              <w:t xml:space="preserve"> </w:t>
            </w:r>
          </w:p>
          <w:p w14:paraId="03E65F63" w14:textId="572997F3" w:rsidR="678A16C9" w:rsidRDefault="678A16C9" w:rsidP="678A16C9">
            <w:r w:rsidRPr="678A16C9">
              <w:rPr>
                <w:sz w:val="22"/>
                <w:szCs w:val="22"/>
              </w:rPr>
              <w:t xml:space="preserve"> </w:t>
            </w:r>
          </w:p>
          <w:p w14:paraId="08583600" w14:textId="68036327" w:rsidR="678A16C9" w:rsidRDefault="678A16C9" w:rsidP="678A16C9">
            <w:r w:rsidRPr="678A16C9">
              <w:rPr>
                <w:sz w:val="22"/>
                <w:szCs w:val="22"/>
              </w:rPr>
              <w:t xml:space="preserve"> </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416060" w14:textId="3CC8019B" w:rsidR="678A16C9" w:rsidRDefault="678A16C9" w:rsidP="678A16C9">
            <w:r w:rsidRPr="678A16C9">
              <w:rPr>
                <w:sz w:val="22"/>
                <w:szCs w:val="22"/>
              </w:rPr>
              <w:lastRenderedPageBreak/>
              <w:t>članovi Vijeća,</w:t>
            </w:r>
          </w:p>
          <w:p w14:paraId="40CFD859" w14:textId="1F54909D" w:rsidR="678A16C9" w:rsidRDefault="678A16C9" w:rsidP="678A16C9">
            <w:r w:rsidRPr="678A16C9">
              <w:rPr>
                <w:sz w:val="22"/>
                <w:szCs w:val="22"/>
              </w:rPr>
              <w:t>pedagoginja, ravnateljica</w:t>
            </w:r>
          </w:p>
          <w:p w14:paraId="7784D354" w14:textId="4DFEF019" w:rsidR="678A16C9" w:rsidRDefault="678A16C9" w:rsidP="678A16C9">
            <w:r w:rsidRPr="678A16C9">
              <w:rPr>
                <w:sz w:val="22"/>
                <w:szCs w:val="22"/>
              </w:rPr>
              <w:t xml:space="preserve"> </w:t>
            </w:r>
          </w:p>
          <w:p w14:paraId="5014D03D" w14:textId="06E8C781" w:rsidR="678A16C9" w:rsidRDefault="678A16C9" w:rsidP="678A16C9">
            <w:r w:rsidRPr="678A16C9">
              <w:rPr>
                <w:sz w:val="22"/>
                <w:szCs w:val="22"/>
              </w:rPr>
              <w:t xml:space="preserve"> </w:t>
            </w:r>
          </w:p>
          <w:p w14:paraId="47D1C43D" w14:textId="7CA2BFE0" w:rsidR="678A16C9" w:rsidRDefault="678A16C9" w:rsidP="678A16C9">
            <w:r w:rsidRPr="678A16C9">
              <w:rPr>
                <w:sz w:val="22"/>
                <w:szCs w:val="22"/>
              </w:rPr>
              <w:t xml:space="preserve"> </w:t>
            </w:r>
          </w:p>
          <w:p w14:paraId="7368FCD5" w14:textId="421E7A5F" w:rsidR="678A16C9" w:rsidRDefault="678A16C9" w:rsidP="678A16C9">
            <w:r w:rsidRPr="678A16C9">
              <w:rPr>
                <w:sz w:val="22"/>
                <w:szCs w:val="22"/>
              </w:rPr>
              <w:t xml:space="preserve"> </w:t>
            </w:r>
          </w:p>
          <w:p w14:paraId="30FD896F" w14:textId="2C73E1CF" w:rsidR="678A16C9" w:rsidRDefault="678A16C9" w:rsidP="678A16C9">
            <w:r w:rsidRPr="678A16C9">
              <w:rPr>
                <w:sz w:val="22"/>
                <w:szCs w:val="22"/>
              </w:rPr>
              <w:t xml:space="preserve"> </w:t>
            </w:r>
          </w:p>
          <w:p w14:paraId="1EB00751" w14:textId="2C7B6D1D" w:rsidR="678A16C9" w:rsidRDefault="678A16C9" w:rsidP="678A16C9">
            <w:r w:rsidRPr="678A16C9">
              <w:rPr>
                <w:sz w:val="22"/>
                <w:szCs w:val="22"/>
              </w:rPr>
              <w:t xml:space="preserve"> </w:t>
            </w:r>
          </w:p>
          <w:p w14:paraId="78F24074" w14:textId="64FBFD41" w:rsidR="678A16C9" w:rsidRDefault="678A16C9" w:rsidP="678A16C9">
            <w:r w:rsidRPr="678A16C9">
              <w:rPr>
                <w:sz w:val="22"/>
                <w:szCs w:val="22"/>
              </w:rPr>
              <w:t xml:space="preserve"> </w:t>
            </w:r>
          </w:p>
          <w:p w14:paraId="6D6BDAD8" w14:textId="502FE084" w:rsidR="678A16C9" w:rsidRDefault="678A16C9" w:rsidP="678A16C9">
            <w:r w:rsidRPr="678A16C9">
              <w:rPr>
                <w:sz w:val="22"/>
                <w:szCs w:val="22"/>
              </w:rPr>
              <w:t xml:space="preserve"> </w:t>
            </w:r>
          </w:p>
          <w:p w14:paraId="5C3A0D3D" w14:textId="79395810" w:rsidR="678A16C9" w:rsidRDefault="678A16C9" w:rsidP="678A16C9">
            <w:r w:rsidRPr="678A16C9">
              <w:rPr>
                <w:sz w:val="22"/>
                <w:szCs w:val="22"/>
              </w:rPr>
              <w:t xml:space="preserve"> </w:t>
            </w:r>
          </w:p>
          <w:p w14:paraId="36AF6C2E" w14:textId="194E5EBF" w:rsidR="678A16C9" w:rsidRDefault="678A16C9" w:rsidP="678A16C9">
            <w:r w:rsidRPr="678A16C9">
              <w:rPr>
                <w:sz w:val="22"/>
                <w:szCs w:val="22"/>
              </w:rPr>
              <w:t xml:space="preserve"> </w:t>
            </w:r>
          </w:p>
          <w:p w14:paraId="02B55655" w14:textId="12CAACB7" w:rsidR="678A16C9" w:rsidRDefault="678A16C9" w:rsidP="678A16C9">
            <w:r w:rsidRPr="678A16C9">
              <w:rPr>
                <w:sz w:val="22"/>
                <w:szCs w:val="22"/>
              </w:rPr>
              <w:t xml:space="preserve"> </w:t>
            </w:r>
          </w:p>
          <w:p w14:paraId="2713428C" w14:textId="1E9BBEEE" w:rsidR="678A16C9" w:rsidRDefault="678A16C9" w:rsidP="678A16C9">
            <w:r w:rsidRPr="678A16C9">
              <w:rPr>
                <w:sz w:val="22"/>
                <w:szCs w:val="22"/>
              </w:rPr>
              <w:t xml:space="preserve"> </w:t>
            </w:r>
          </w:p>
          <w:p w14:paraId="53F593E0" w14:textId="03187936" w:rsidR="678A16C9" w:rsidRDefault="678A16C9" w:rsidP="678A16C9">
            <w:r w:rsidRPr="678A16C9">
              <w:rPr>
                <w:sz w:val="22"/>
                <w:szCs w:val="22"/>
              </w:rPr>
              <w:t xml:space="preserve"> </w:t>
            </w:r>
          </w:p>
          <w:p w14:paraId="1F32301D" w14:textId="36C9D49B" w:rsidR="678A16C9" w:rsidRDefault="678A16C9" w:rsidP="678A16C9">
            <w:r w:rsidRPr="678A16C9">
              <w:rPr>
                <w:sz w:val="22"/>
                <w:szCs w:val="22"/>
              </w:rPr>
              <w:t xml:space="preserve"> </w:t>
            </w:r>
          </w:p>
          <w:p w14:paraId="28896FF0" w14:textId="2358189B" w:rsidR="678A16C9" w:rsidRDefault="678A16C9" w:rsidP="678A16C9">
            <w:r w:rsidRPr="678A16C9">
              <w:rPr>
                <w:sz w:val="22"/>
                <w:szCs w:val="22"/>
              </w:rPr>
              <w:t xml:space="preserve"> </w:t>
            </w:r>
          </w:p>
          <w:p w14:paraId="796DA4B3" w14:textId="19CFA80D" w:rsidR="678A16C9" w:rsidRDefault="678A16C9" w:rsidP="678A16C9">
            <w:r w:rsidRPr="678A16C9">
              <w:rPr>
                <w:sz w:val="22"/>
                <w:szCs w:val="22"/>
              </w:rPr>
              <w:t xml:space="preserve"> </w:t>
            </w:r>
          </w:p>
          <w:p w14:paraId="505D8CC1" w14:textId="18D4304C" w:rsidR="678A16C9" w:rsidRDefault="678A16C9" w:rsidP="678A16C9">
            <w:r w:rsidRPr="678A16C9">
              <w:rPr>
                <w:sz w:val="22"/>
                <w:szCs w:val="22"/>
              </w:rPr>
              <w:t xml:space="preserve"> </w:t>
            </w:r>
          </w:p>
          <w:p w14:paraId="4FD24058" w14:textId="3C1252D1" w:rsidR="678A16C9" w:rsidRDefault="678A16C9" w:rsidP="678A16C9">
            <w:r w:rsidRPr="678A16C9">
              <w:rPr>
                <w:sz w:val="22"/>
                <w:szCs w:val="22"/>
              </w:rPr>
              <w:t xml:space="preserve"> </w:t>
            </w:r>
          </w:p>
          <w:p w14:paraId="3CC6966B" w14:textId="1436B5EB" w:rsidR="678A16C9" w:rsidRDefault="678A16C9" w:rsidP="678A16C9">
            <w:r w:rsidRPr="678A16C9">
              <w:rPr>
                <w:sz w:val="22"/>
                <w:szCs w:val="22"/>
              </w:rPr>
              <w:t xml:space="preserve"> </w:t>
            </w:r>
          </w:p>
          <w:p w14:paraId="6B5A7C14" w14:textId="72945BC3" w:rsidR="678A16C9" w:rsidRDefault="678A16C9" w:rsidP="678A16C9">
            <w:r w:rsidRPr="678A16C9">
              <w:rPr>
                <w:sz w:val="22"/>
                <w:szCs w:val="22"/>
              </w:rPr>
              <w:t xml:space="preserve"> </w:t>
            </w:r>
          </w:p>
          <w:p w14:paraId="6866A185" w14:textId="3F65D012" w:rsidR="678A16C9" w:rsidRDefault="678A16C9" w:rsidP="678A16C9">
            <w:r w:rsidRPr="678A16C9">
              <w:rPr>
                <w:sz w:val="22"/>
                <w:szCs w:val="22"/>
              </w:rPr>
              <w:t xml:space="preserve"> </w:t>
            </w:r>
          </w:p>
          <w:p w14:paraId="21B36A35" w14:textId="4700F6B1" w:rsidR="678A16C9" w:rsidRDefault="678A16C9" w:rsidP="678A16C9">
            <w:r w:rsidRPr="678A16C9">
              <w:rPr>
                <w:sz w:val="22"/>
                <w:szCs w:val="22"/>
              </w:rPr>
              <w:t xml:space="preserve"> </w:t>
            </w:r>
          </w:p>
          <w:p w14:paraId="163B1F70" w14:textId="3DD1F700" w:rsidR="678A16C9" w:rsidRDefault="678A16C9" w:rsidP="678A16C9">
            <w:r w:rsidRPr="678A16C9">
              <w:rPr>
                <w:sz w:val="22"/>
                <w:szCs w:val="22"/>
              </w:rPr>
              <w:t xml:space="preserve"> </w:t>
            </w:r>
          </w:p>
          <w:p w14:paraId="4955F599" w14:textId="0214DFFF" w:rsidR="678A16C9" w:rsidRDefault="678A16C9" w:rsidP="678A16C9">
            <w:r w:rsidRPr="678A16C9">
              <w:rPr>
                <w:sz w:val="22"/>
                <w:szCs w:val="22"/>
              </w:rPr>
              <w:t xml:space="preserve"> </w:t>
            </w:r>
          </w:p>
          <w:p w14:paraId="2D9ED452" w14:textId="4B2C62B4" w:rsidR="678A16C9" w:rsidRDefault="678A16C9" w:rsidP="678A16C9">
            <w:r w:rsidRPr="678A16C9">
              <w:rPr>
                <w:sz w:val="22"/>
                <w:szCs w:val="22"/>
              </w:rPr>
              <w:t xml:space="preserve"> </w:t>
            </w:r>
          </w:p>
          <w:p w14:paraId="1D63E728" w14:textId="251731AB" w:rsidR="678A16C9" w:rsidRDefault="678A16C9" w:rsidP="678A16C9">
            <w:r w:rsidRPr="678A16C9">
              <w:rPr>
                <w:sz w:val="22"/>
                <w:szCs w:val="22"/>
              </w:rPr>
              <w:t xml:space="preserve"> </w:t>
            </w:r>
          </w:p>
          <w:p w14:paraId="35E95AE3" w14:textId="2B40D307" w:rsidR="678A16C9" w:rsidRDefault="678A16C9" w:rsidP="678A16C9">
            <w:r w:rsidRPr="678A16C9">
              <w:rPr>
                <w:sz w:val="22"/>
                <w:szCs w:val="22"/>
              </w:rPr>
              <w:t xml:space="preserve"> </w:t>
            </w:r>
          </w:p>
          <w:p w14:paraId="3B84ECA7" w14:textId="7891E92C" w:rsidR="678A16C9" w:rsidRDefault="678A16C9" w:rsidP="678A16C9">
            <w:r w:rsidRPr="678A16C9">
              <w:rPr>
                <w:sz w:val="22"/>
                <w:szCs w:val="22"/>
              </w:rPr>
              <w:lastRenderedPageBreak/>
              <w:t xml:space="preserve"> </w:t>
            </w:r>
          </w:p>
          <w:p w14:paraId="2E3FA620" w14:textId="55B29323" w:rsidR="678A16C9" w:rsidRDefault="678A16C9" w:rsidP="678A16C9">
            <w:r w:rsidRPr="678A16C9">
              <w:rPr>
                <w:sz w:val="22"/>
                <w:szCs w:val="22"/>
              </w:rPr>
              <w:t>Članovi Vijeća, ravnateljica, pedagoginja</w:t>
            </w:r>
          </w:p>
        </w:tc>
      </w:tr>
      <w:tr w:rsidR="678A16C9" w14:paraId="77206CE1"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2ED971" w14:textId="724EDA70" w:rsidR="678A16C9" w:rsidRDefault="678A16C9" w:rsidP="678A16C9">
            <w:r w:rsidRPr="678A16C9">
              <w:rPr>
                <w:rFonts w:ascii="Calibri" w:eastAsia="Calibri" w:hAnsi="Calibri" w:cs="Calibri"/>
              </w:rPr>
              <w:lastRenderedPageBreak/>
              <w:t>3.</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20E635" w14:textId="11087A45" w:rsidR="678A16C9" w:rsidRDefault="678A16C9" w:rsidP="678A16C9">
            <w:r w:rsidRPr="678A16C9">
              <w:rPr>
                <w:sz w:val="22"/>
                <w:szCs w:val="22"/>
              </w:rPr>
              <w:t>Prijedlozi novih izvannastavnih i izvanškolskih aktivnosti:</w:t>
            </w:r>
          </w:p>
          <w:p w14:paraId="24327278" w14:textId="5037D45B" w:rsidR="678A16C9" w:rsidRDefault="678A16C9" w:rsidP="678A16C9">
            <w:r w:rsidRPr="678A16C9">
              <w:rPr>
                <w:sz w:val="22"/>
                <w:szCs w:val="22"/>
              </w:rPr>
              <w:t xml:space="preserve">obilježavanje posebnih datuma, izvanučionička i terenska nastava, planiranje posjeta kazalištima, muzejima te kulturnim i umjetničkim institucijama, sudjelovanje na festivalima, </w:t>
            </w:r>
            <w:r w:rsidRPr="678A16C9">
              <w:rPr>
                <w:sz w:val="22"/>
                <w:szCs w:val="22"/>
              </w:rPr>
              <w:lastRenderedPageBreak/>
              <w:t>smotrama te književnim manifestacijama, promocijama i natječajima, suradnja s centrima za kulturu.</w:t>
            </w:r>
          </w:p>
          <w:p w14:paraId="06E094A9" w14:textId="6D0E1DE8" w:rsidR="678A16C9" w:rsidRDefault="678A16C9" w:rsidP="678A16C9">
            <w:r w:rsidRPr="678A16C9">
              <w:rPr>
                <w:sz w:val="22"/>
                <w:szCs w:val="22"/>
              </w:rPr>
              <w:t xml:space="preserve"> </w:t>
            </w:r>
          </w:p>
          <w:p w14:paraId="08A44799" w14:textId="080427AC" w:rsidR="678A16C9" w:rsidRDefault="678A16C9" w:rsidP="678A16C9">
            <w:r w:rsidRPr="678A16C9">
              <w:rPr>
                <w:sz w:val="22"/>
                <w:szCs w:val="22"/>
              </w:rPr>
              <w:t xml:space="preserve"> </w:t>
            </w:r>
          </w:p>
          <w:p w14:paraId="74E4C58A" w14:textId="7FF443AC" w:rsidR="678A16C9" w:rsidRDefault="678A16C9" w:rsidP="678A16C9">
            <w:r w:rsidRPr="678A16C9">
              <w:rPr>
                <w:sz w:val="22"/>
                <w:szCs w:val="22"/>
              </w:rPr>
              <w:t xml:space="preserve"> </w:t>
            </w:r>
          </w:p>
          <w:p w14:paraId="7761A2E6" w14:textId="2B570491" w:rsidR="678A16C9" w:rsidRDefault="678A16C9" w:rsidP="678A16C9">
            <w:r w:rsidRPr="678A16C9">
              <w:rPr>
                <w:sz w:val="22"/>
                <w:szCs w:val="22"/>
              </w:rPr>
              <w:t>Posjet Gradskoj knjižnici i čitaonici Vinkovci</w:t>
            </w:r>
          </w:p>
          <w:p w14:paraId="28091FAB" w14:textId="18422D35" w:rsidR="678A16C9" w:rsidRDefault="678A16C9" w:rsidP="678A16C9">
            <w:r w:rsidRPr="678A16C9">
              <w:rPr>
                <w:sz w:val="22"/>
                <w:szCs w:val="22"/>
              </w:rPr>
              <w:t xml:space="preserve"> </w:t>
            </w:r>
          </w:p>
          <w:p w14:paraId="7D13D180" w14:textId="2EF92DDD" w:rsidR="678A16C9" w:rsidRDefault="678A16C9" w:rsidP="678A16C9">
            <w:r w:rsidRPr="678A16C9">
              <w:rPr>
                <w:sz w:val="22"/>
                <w:szCs w:val="22"/>
              </w:rPr>
              <w:t xml:space="preserve"> </w:t>
            </w:r>
          </w:p>
          <w:p w14:paraId="6C41537B" w14:textId="5381C298" w:rsidR="678A16C9" w:rsidRDefault="678A16C9" w:rsidP="678A16C9">
            <w:r w:rsidRPr="678A16C9">
              <w:rPr>
                <w:sz w:val="22"/>
                <w:szCs w:val="22"/>
              </w:rPr>
              <w:t xml:space="preserve"> </w:t>
            </w:r>
          </w:p>
          <w:p w14:paraId="07C871C1" w14:textId="39E8DFC5" w:rsidR="678A16C9" w:rsidRDefault="678A16C9" w:rsidP="678A16C9">
            <w:r w:rsidRPr="678A16C9">
              <w:rPr>
                <w:sz w:val="22"/>
                <w:szCs w:val="22"/>
              </w:rPr>
              <w:t xml:space="preserve"> </w:t>
            </w:r>
          </w:p>
          <w:p w14:paraId="43F6A33E" w14:textId="2641E4F6" w:rsidR="678A16C9" w:rsidRDefault="678A16C9" w:rsidP="678A16C9">
            <w:r w:rsidRPr="678A16C9">
              <w:rPr>
                <w:sz w:val="22"/>
                <w:szCs w:val="22"/>
              </w:rPr>
              <w:t xml:space="preserve"> </w:t>
            </w:r>
          </w:p>
          <w:p w14:paraId="253815CE" w14:textId="77FD9592" w:rsidR="678A16C9" w:rsidRDefault="678A16C9" w:rsidP="678A16C9">
            <w:r w:rsidRPr="678A16C9">
              <w:rPr>
                <w:sz w:val="22"/>
                <w:szCs w:val="22"/>
              </w:rPr>
              <w:t xml:space="preserve"> </w:t>
            </w:r>
          </w:p>
          <w:p w14:paraId="4740ACA7" w14:textId="74D31E35" w:rsidR="678A16C9" w:rsidRDefault="678A16C9" w:rsidP="678A16C9">
            <w:r w:rsidRPr="678A16C9">
              <w:rPr>
                <w:sz w:val="22"/>
                <w:szCs w:val="22"/>
              </w:rPr>
              <w:t xml:space="preserve"> </w:t>
            </w:r>
          </w:p>
          <w:p w14:paraId="1FF04015" w14:textId="717D2307" w:rsidR="678A16C9" w:rsidRDefault="678A16C9" w:rsidP="678A16C9">
            <w:r w:rsidRPr="678A16C9">
              <w:rPr>
                <w:sz w:val="22"/>
                <w:szCs w:val="22"/>
              </w:rPr>
              <w:t xml:space="preserve"> </w:t>
            </w:r>
          </w:p>
          <w:p w14:paraId="5034DAAA" w14:textId="1F927809" w:rsidR="678A16C9" w:rsidRDefault="678A16C9" w:rsidP="678A16C9">
            <w:r w:rsidRPr="678A16C9">
              <w:rPr>
                <w:sz w:val="22"/>
                <w:szCs w:val="22"/>
              </w:rPr>
              <w:t xml:space="preserve"> </w:t>
            </w:r>
          </w:p>
          <w:p w14:paraId="76A2EE06" w14:textId="1807BA50" w:rsidR="678A16C9" w:rsidRDefault="678A16C9" w:rsidP="678A16C9">
            <w:r w:rsidRPr="678A16C9">
              <w:rPr>
                <w:sz w:val="22"/>
                <w:szCs w:val="22"/>
              </w:rPr>
              <w:t xml:space="preserve"> </w:t>
            </w:r>
          </w:p>
          <w:p w14:paraId="7D0ECF70" w14:textId="02868EFD" w:rsidR="678A16C9" w:rsidRDefault="678A16C9" w:rsidP="678A16C9">
            <w:r w:rsidRPr="678A16C9">
              <w:rPr>
                <w:sz w:val="22"/>
                <w:szCs w:val="22"/>
              </w:rPr>
              <w:t xml:space="preserve"> </w:t>
            </w:r>
          </w:p>
          <w:p w14:paraId="4CD865EF" w14:textId="30F32EFA" w:rsidR="678A16C9" w:rsidRDefault="678A16C9" w:rsidP="678A16C9">
            <w:r w:rsidRPr="678A16C9">
              <w:rPr>
                <w:sz w:val="22"/>
                <w:szCs w:val="22"/>
              </w:rPr>
              <w:t xml:space="preserve"> </w:t>
            </w:r>
          </w:p>
          <w:p w14:paraId="5FD4ABD1" w14:textId="71899031" w:rsidR="678A16C9" w:rsidRDefault="678A16C9" w:rsidP="678A16C9">
            <w:r w:rsidRPr="678A16C9">
              <w:rPr>
                <w:sz w:val="22"/>
                <w:szCs w:val="22"/>
              </w:rPr>
              <w:t xml:space="preserve">Praćenje realizacije nastavnoga plana i programa: </w:t>
            </w:r>
          </w:p>
          <w:p w14:paraId="24872140" w14:textId="3558B0F1" w:rsidR="678A16C9" w:rsidRDefault="678A16C9" w:rsidP="678A16C9">
            <w:r w:rsidRPr="678A16C9">
              <w:rPr>
                <w:sz w:val="22"/>
                <w:szCs w:val="22"/>
              </w:rPr>
              <w:t>- razmjena iskustava vezanih uz obradu tema i nastavnih jedinica u prvim razredima („Škola za život“)</w:t>
            </w:r>
          </w:p>
          <w:p w14:paraId="412D55CB" w14:textId="022174FE" w:rsidR="678A16C9" w:rsidRDefault="678A16C9" w:rsidP="678A16C9">
            <w:r w:rsidRPr="678A16C9">
              <w:rPr>
                <w:sz w:val="22"/>
                <w:szCs w:val="22"/>
              </w:rPr>
              <w:t>- korelacija nastavnih sadržaja i programa - različiti pristupi nastavi</w:t>
            </w:r>
          </w:p>
          <w:p w14:paraId="411C507E" w14:textId="3A0B988C" w:rsidR="678A16C9" w:rsidRDefault="678A16C9" w:rsidP="678A16C9">
            <w:r w:rsidRPr="678A16C9">
              <w:rPr>
                <w:sz w:val="22"/>
                <w:szCs w:val="22"/>
              </w:rPr>
              <w:t>(razmjena iskustava i ideja, razmjena novih pisanih, zvukovnih i slikovnih materijala)</w:t>
            </w:r>
          </w:p>
          <w:p w14:paraId="11AEAA89" w14:textId="67700AAF" w:rsidR="678A16C9" w:rsidRDefault="678A16C9" w:rsidP="678A16C9">
            <w:r w:rsidRPr="678A16C9">
              <w:rPr>
                <w:sz w:val="22"/>
                <w:szCs w:val="22"/>
              </w:rPr>
              <w:t>- problemi učenika u realizaciji nastavnih sadržaja</w:t>
            </w:r>
          </w:p>
          <w:p w14:paraId="55761781" w14:textId="7E9A53FF" w:rsidR="678A16C9" w:rsidRDefault="678A16C9" w:rsidP="678A16C9">
            <w:r w:rsidRPr="678A16C9">
              <w:rPr>
                <w:sz w:val="22"/>
                <w:szCs w:val="22"/>
              </w:rPr>
              <w:t xml:space="preserve"> </w:t>
            </w:r>
          </w:p>
          <w:p w14:paraId="2CB203C9" w14:textId="5E17170E" w:rsidR="678A16C9" w:rsidRDefault="678A16C9" w:rsidP="678A16C9">
            <w:r w:rsidRPr="678A16C9">
              <w:rPr>
                <w:sz w:val="22"/>
                <w:szCs w:val="22"/>
              </w:rPr>
              <w:t xml:space="preserve"> </w:t>
            </w:r>
          </w:p>
          <w:p w14:paraId="0098C656" w14:textId="54BD2FE6" w:rsidR="678A16C9" w:rsidRDefault="678A16C9" w:rsidP="678A16C9">
            <w:r w:rsidRPr="678A16C9">
              <w:rPr>
                <w:sz w:val="22"/>
                <w:szCs w:val="22"/>
              </w:rPr>
              <w:t>Obilježavanje Dana Josipa i Ivana Kozarca, susret s književnicima</w:t>
            </w:r>
          </w:p>
          <w:p w14:paraId="32D48E5F" w14:textId="5296CDD9" w:rsidR="678A16C9" w:rsidRDefault="678A16C9" w:rsidP="678A16C9">
            <w:r w:rsidRPr="678A16C9">
              <w:rPr>
                <w:sz w:val="22"/>
                <w:szCs w:val="22"/>
              </w:rPr>
              <w:t xml:space="preserve"> </w:t>
            </w:r>
          </w:p>
          <w:p w14:paraId="109E366E" w14:textId="17F89DB6" w:rsidR="678A16C9" w:rsidRDefault="678A16C9" w:rsidP="678A16C9">
            <w:r w:rsidRPr="678A16C9">
              <w:rPr>
                <w:sz w:val="22"/>
                <w:szCs w:val="22"/>
              </w:rPr>
              <w:t xml:space="preserve"> </w:t>
            </w:r>
          </w:p>
          <w:p w14:paraId="0EA7237F" w14:textId="00CB3945" w:rsidR="678A16C9" w:rsidRDefault="678A16C9" w:rsidP="678A16C9">
            <w:r w:rsidRPr="678A16C9">
              <w:rPr>
                <w:sz w:val="22"/>
                <w:szCs w:val="22"/>
              </w:rPr>
              <w:t xml:space="preserve"> </w:t>
            </w:r>
          </w:p>
          <w:p w14:paraId="4F723F74" w14:textId="182F3688" w:rsidR="678A16C9" w:rsidRDefault="678A16C9" w:rsidP="678A16C9">
            <w:r w:rsidRPr="678A16C9">
              <w:rPr>
                <w:sz w:val="22"/>
                <w:szCs w:val="22"/>
              </w:rPr>
              <w:t xml:space="preserve"> </w:t>
            </w:r>
          </w:p>
          <w:p w14:paraId="2F014CAB" w14:textId="4155EC96" w:rsidR="678A16C9" w:rsidRDefault="678A16C9" w:rsidP="678A16C9">
            <w:r w:rsidRPr="678A16C9">
              <w:rPr>
                <w:sz w:val="22"/>
                <w:szCs w:val="22"/>
              </w:rPr>
              <w:t xml:space="preserve"> </w:t>
            </w:r>
          </w:p>
          <w:p w14:paraId="0F753733" w14:textId="4FCE9374" w:rsidR="678A16C9" w:rsidRDefault="678A16C9" w:rsidP="678A16C9">
            <w:r w:rsidRPr="678A16C9">
              <w:rPr>
                <w:sz w:val="22"/>
                <w:szCs w:val="22"/>
              </w:rPr>
              <w:t xml:space="preserve">Mjesec knjige od 15. listopada do 15. studenoga 2024.  (prikladan program, </w:t>
            </w:r>
            <w:r w:rsidRPr="678A16C9">
              <w:rPr>
                <w:sz w:val="22"/>
                <w:szCs w:val="22"/>
              </w:rPr>
              <w:lastRenderedPageBreak/>
              <w:t>susret s književnikom/književnicom, posjet Gradskoj knjižnici i čitaonici Vinkovci)</w:t>
            </w:r>
          </w:p>
          <w:p w14:paraId="0B263E56" w14:textId="2FBFBCEA" w:rsidR="678A16C9" w:rsidRDefault="678A16C9" w:rsidP="678A16C9">
            <w:r w:rsidRPr="678A16C9">
              <w:rPr>
                <w:sz w:val="22"/>
                <w:szCs w:val="22"/>
              </w:rPr>
              <w:t xml:space="preserve"> </w:t>
            </w:r>
          </w:p>
          <w:p w14:paraId="7F84497D" w14:textId="7B7D6927" w:rsidR="678A16C9" w:rsidRDefault="678A16C9" w:rsidP="678A16C9">
            <w:r w:rsidRPr="678A16C9">
              <w:rPr>
                <w:sz w:val="22"/>
                <w:szCs w:val="22"/>
              </w:rPr>
              <w:t>Podjela zaduženja za organizaciju i izvedbu priredbi</w:t>
            </w:r>
          </w:p>
          <w:p w14:paraId="3989195D" w14:textId="4A7A8B70" w:rsidR="678A16C9" w:rsidRDefault="678A16C9" w:rsidP="678A16C9">
            <w:r w:rsidRPr="678A16C9">
              <w:rPr>
                <w:sz w:val="22"/>
                <w:szCs w:val="22"/>
              </w:rPr>
              <w:t xml:space="preserve"> </w:t>
            </w:r>
          </w:p>
          <w:p w14:paraId="3DA9C034" w14:textId="1D6085C3" w:rsidR="678A16C9" w:rsidRDefault="678A16C9" w:rsidP="678A16C9">
            <w:r w:rsidRPr="678A16C9">
              <w:rPr>
                <w:sz w:val="22"/>
                <w:szCs w:val="22"/>
              </w:rPr>
              <w:t>Sudjelovanje na Festivalu prava djece</w:t>
            </w:r>
          </w:p>
          <w:p w14:paraId="4D9C9ACE" w14:textId="5CED85A7" w:rsidR="678A16C9" w:rsidRDefault="678A16C9" w:rsidP="678A16C9">
            <w:r w:rsidRPr="678A16C9">
              <w:rPr>
                <w:sz w:val="22"/>
                <w:szCs w:val="22"/>
              </w:rPr>
              <w:t xml:space="preserve"> </w:t>
            </w:r>
          </w:p>
          <w:p w14:paraId="6D627379" w14:textId="64454466" w:rsidR="678A16C9" w:rsidRDefault="678A16C9" w:rsidP="678A16C9">
            <w:r w:rsidRPr="678A16C9">
              <w:rPr>
                <w:sz w:val="22"/>
                <w:szCs w:val="22"/>
              </w:rPr>
              <w:t xml:space="preserve"> </w:t>
            </w:r>
          </w:p>
          <w:p w14:paraId="198E3180" w14:textId="6207BB41" w:rsidR="678A16C9" w:rsidRDefault="678A16C9" w:rsidP="678A16C9">
            <w:r w:rsidRPr="678A16C9">
              <w:rPr>
                <w:sz w:val="22"/>
                <w:szCs w:val="22"/>
              </w:rPr>
              <w:t xml:space="preserve"> </w:t>
            </w:r>
          </w:p>
          <w:p w14:paraId="34CA1948" w14:textId="549E19B4" w:rsidR="678A16C9" w:rsidRDefault="678A16C9" w:rsidP="678A16C9">
            <w:r w:rsidRPr="678A16C9">
              <w:rPr>
                <w:sz w:val="22"/>
                <w:szCs w:val="22"/>
              </w:rPr>
              <w:t xml:space="preserve"> </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0DC304" w14:textId="093D8146" w:rsidR="678A16C9" w:rsidRDefault="678A16C9" w:rsidP="678A16C9">
            <w:r w:rsidRPr="678A16C9">
              <w:rPr>
                <w:sz w:val="22"/>
                <w:szCs w:val="22"/>
              </w:rPr>
              <w:lastRenderedPageBreak/>
              <w:t>Pripremiti učenike za sudjelovanje na natjecanjima</w:t>
            </w:r>
          </w:p>
          <w:p w14:paraId="2C1A3D9F" w14:textId="27619BDF" w:rsidR="678A16C9" w:rsidRDefault="678A16C9" w:rsidP="678A16C9">
            <w:r w:rsidRPr="678A16C9">
              <w:rPr>
                <w:sz w:val="22"/>
                <w:szCs w:val="22"/>
              </w:rPr>
              <w:t>Analiza Ispitnoga kataloga državne mature ove šk. g. s obzirom na novi predmetni kurikulum Hrvatskoga jezika</w:t>
            </w:r>
          </w:p>
          <w:p w14:paraId="303E4143" w14:textId="119C6153" w:rsidR="678A16C9" w:rsidRDefault="678A16C9" w:rsidP="678A16C9">
            <w:r w:rsidRPr="678A16C9">
              <w:rPr>
                <w:sz w:val="22"/>
                <w:szCs w:val="22"/>
              </w:rPr>
              <w:t xml:space="preserve"> </w:t>
            </w:r>
          </w:p>
          <w:p w14:paraId="63AFD70B" w14:textId="65059066" w:rsidR="678A16C9" w:rsidRDefault="678A16C9" w:rsidP="678A16C9">
            <w:r w:rsidRPr="678A16C9">
              <w:rPr>
                <w:sz w:val="22"/>
                <w:szCs w:val="22"/>
              </w:rPr>
              <w:lastRenderedPageBreak/>
              <w:t xml:space="preserve"> </w:t>
            </w:r>
          </w:p>
          <w:p w14:paraId="3DE3FBB0" w14:textId="0759A0C6" w:rsidR="678A16C9" w:rsidRDefault="678A16C9" w:rsidP="678A16C9">
            <w:r w:rsidRPr="678A16C9">
              <w:rPr>
                <w:sz w:val="22"/>
                <w:szCs w:val="22"/>
              </w:rPr>
              <w:t xml:space="preserve">Osposobiti učenike za komunikaciju i izražavanje na hrvatskome standardnom jeziku </w:t>
            </w:r>
          </w:p>
          <w:p w14:paraId="3F1C6C54" w14:textId="38944392" w:rsidR="678A16C9" w:rsidRDefault="678A16C9" w:rsidP="678A16C9">
            <w:r w:rsidRPr="678A16C9">
              <w:rPr>
                <w:sz w:val="22"/>
                <w:szCs w:val="22"/>
              </w:rPr>
              <w:t xml:space="preserve"> </w:t>
            </w:r>
          </w:p>
          <w:p w14:paraId="376A87D8" w14:textId="21AE7D55" w:rsidR="678A16C9" w:rsidRDefault="678A16C9" w:rsidP="678A16C9">
            <w:r w:rsidRPr="678A16C9">
              <w:rPr>
                <w:sz w:val="22"/>
                <w:szCs w:val="22"/>
              </w:rPr>
              <w:t>Potaknuti stjecanje osnova čitalačke, medijske, informacijske i međukulturne pismenosti</w:t>
            </w:r>
          </w:p>
          <w:p w14:paraId="66BA1E0E" w14:textId="57934BC9" w:rsidR="678A16C9" w:rsidRDefault="678A16C9" w:rsidP="678A16C9">
            <w:r w:rsidRPr="678A16C9">
              <w:rPr>
                <w:sz w:val="22"/>
                <w:szCs w:val="22"/>
              </w:rPr>
              <w:t xml:space="preserve"> </w:t>
            </w:r>
          </w:p>
          <w:p w14:paraId="36ED40D5" w14:textId="32DB69A1" w:rsidR="678A16C9" w:rsidRDefault="678A16C9" w:rsidP="678A16C9">
            <w:r w:rsidRPr="678A16C9">
              <w:rPr>
                <w:sz w:val="22"/>
                <w:szCs w:val="22"/>
              </w:rPr>
              <w:t>Potaknuti i održati ljubav prema hrvatskome jeziku i kulturnoj baštini</w:t>
            </w:r>
          </w:p>
          <w:p w14:paraId="07EF35F3" w14:textId="0F8EDB0A" w:rsidR="678A16C9" w:rsidRDefault="678A16C9" w:rsidP="678A16C9">
            <w:r w:rsidRPr="678A16C9">
              <w:rPr>
                <w:sz w:val="22"/>
                <w:szCs w:val="22"/>
              </w:rPr>
              <w:t xml:space="preserve"> </w:t>
            </w:r>
          </w:p>
          <w:p w14:paraId="696A43D8" w14:textId="6471A3D8" w:rsidR="678A16C9" w:rsidRDefault="678A16C9" w:rsidP="678A16C9">
            <w:r w:rsidRPr="678A16C9">
              <w:rPr>
                <w:sz w:val="22"/>
                <w:szCs w:val="22"/>
              </w:rPr>
              <w:t xml:space="preserve"> </w:t>
            </w:r>
          </w:p>
          <w:p w14:paraId="62516AD3" w14:textId="12F24936" w:rsidR="678A16C9" w:rsidRDefault="678A16C9" w:rsidP="678A16C9">
            <w:r w:rsidRPr="678A16C9">
              <w:rPr>
                <w:sz w:val="22"/>
                <w:szCs w:val="22"/>
              </w:rPr>
              <w:t xml:space="preserve"> </w:t>
            </w:r>
          </w:p>
          <w:p w14:paraId="420EAF1A" w14:textId="787A9F98" w:rsidR="678A16C9" w:rsidRDefault="678A16C9" w:rsidP="678A16C9">
            <w:r w:rsidRPr="678A16C9">
              <w:rPr>
                <w:sz w:val="22"/>
                <w:szCs w:val="22"/>
              </w:rPr>
              <w:t xml:space="preserve"> </w:t>
            </w:r>
          </w:p>
          <w:p w14:paraId="42C43875" w14:textId="40F345F4" w:rsidR="678A16C9" w:rsidRDefault="678A16C9" w:rsidP="678A16C9">
            <w:r w:rsidRPr="678A16C9">
              <w:rPr>
                <w:sz w:val="22"/>
                <w:szCs w:val="22"/>
              </w:rPr>
              <w:t xml:space="preserve"> </w:t>
            </w:r>
          </w:p>
          <w:p w14:paraId="261FBF67" w14:textId="2D3B9659" w:rsidR="678A16C9" w:rsidRDefault="678A16C9" w:rsidP="678A16C9">
            <w:r w:rsidRPr="678A16C9">
              <w:rPr>
                <w:sz w:val="22"/>
                <w:szCs w:val="22"/>
              </w:rPr>
              <w:t>Razgovor o uspješnosti realizacije nastavnoga plana i programa</w:t>
            </w:r>
          </w:p>
          <w:p w14:paraId="746E073A" w14:textId="67880ACD" w:rsidR="678A16C9" w:rsidRDefault="678A16C9" w:rsidP="678A16C9">
            <w:r w:rsidRPr="678A16C9">
              <w:rPr>
                <w:sz w:val="22"/>
                <w:szCs w:val="22"/>
              </w:rPr>
              <w:t xml:space="preserve"> </w:t>
            </w:r>
          </w:p>
          <w:p w14:paraId="05566A82" w14:textId="187D2C9C" w:rsidR="678A16C9" w:rsidRDefault="678A16C9" w:rsidP="678A16C9">
            <w:r w:rsidRPr="678A16C9">
              <w:rPr>
                <w:sz w:val="22"/>
                <w:szCs w:val="22"/>
              </w:rPr>
              <w:t xml:space="preserve"> </w:t>
            </w:r>
          </w:p>
          <w:p w14:paraId="2667A8EE" w14:textId="5926528F" w:rsidR="678A16C9" w:rsidRDefault="678A16C9" w:rsidP="678A16C9">
            <w:r w:rsidRPr="678A16C9">
              <w:rPr>
                <w:sz w:val="22"/>
                <w:szCs w:val="22"/>
              </w:rPr>
              <w:t xml:space="preserve"> </w:t>
            </w:r>
          </w:p>
          <w:p w14:paraId="6110EE60" w14:textId="4CFF0BD4" w:rsidR="678A16C9" w:rsidRDefault="678A16C9" w:rsidP="678A16C9">
            <w:r w:rsidRPr="678A16C9">
              <w:rPr>
                <w:sz w:val="22"/>
                <w:szCs w:val="22"/>
              </w:rPr>
              <w:t xml:space="preserve"> </w:t>
            </w:r>
          </w:p>
          <w:p w14:paraId="583A34CF" w14:textId="48041FDE" w:rsidR="678A16C9" w:rsidRDefault="678A16C9" w:rsidP="678A16C9">
            <w:r w:rsidRPr="678A16C9">
              <w:rPr>
                <w:sz w:val="22"/>
                <w:szCs w:val="22"/>
              </w:rPr>
              <w:t xml:space="preserve"> </w:t>
            </w:r>
          </w:p>
          <w:p w14:paraId="12C28979" w14:textId="78ACB1AD" w:rsidR="678A16C9" w:rsidRDefault="678A16C9" w:rsidP="678A16C9">
            <w:r w:rsidRPr="678A16C9">
              <w:rPr>
                <w:sz w:val="22"/>
                <w:szCs w:val="22"/>
              </w:rPr>
              <w:t xml:space="preserve"> </w:t>
            </w:r>
          </w:p>
          <w:p w14:paraId="49C67E25" w14:textId="77F82795" w:rsidR="678A16C9" w:rsidRDefault="678A16C9" w:rsidP="678A16C9">
            <w:r w:rsidRPr="678A16C9">
              <w:rPr>
                <w:sz w:val="22"/>
                <w:szCs w:val="22"/>
              </w:rPr>
              <w:t>Usklađivanje nastavnih sadržaja, povezivanje s drugim predmetima i područjima</w:t>
            </w:r>
          </w:p>
          <w:p w14:paraId="1CB7F2CB" w14:textId="3996E710" w:rsidR="678A16C9" w:rsidRDefault="678A16C9" w:rsidP="678A16C9">
            <w:r w:rsidRPr="678A16C9">
              <w:rPr>
                <w:sz w:val="22"/>
                <w:szCs w:val="22"/>
              </w:rPr>
              <w:t xml:space="preserve"> </w:t>
            </w:r>
          </w:p>
          <w:p w14:paraId="4A3130AC" w14:textId="71B8D9F4" w:rsidR="678A16C9" w:rsidRDefault="678A16C9" w:rsidP="678A16C9">
            <w:r w:rsidRPr="678A16C9">
              <w:rPr>
                <w:sz w:val="22"/>
                <w:szCs w:val="22"/>
              </w:rPr>
              <w:t xml:space="preserve"> </w:t>
            </w:r>
          </w:p>
          <w:p w14:paraId="6BCA5B73" w14:textId="5F2D9856" w:rsidR="678A16C9" w:rsidRDefault="678A16C9" w:rsidP="678A16C9">
            <w:r w:rsidRPr="678A16C9">
              <w:rPr>
                <w:sz w:val="22"/>
                <w:szCs w:val="22"/>
              </w:rPr>
              <w:t xml:space="preserve"> </w:t>
            </w:r>
          </w:p>
          <w:p w14:paraId="26D281E2" w14:textId="64F93454" w:rsidR="678A16C9" w:rsidRDefault="678A16C9" w:rsidP="678A16C9">
            <w:r w:rsidRPr="678A16C9">
              <w:rPr>
                <w:sz w:val="22"/>
                <w:szCs w:val="22"/>
              </w:rPr>
              <w:t xml:space="preserve"> </w:t>
            </w:r>
          </w:p>
          <w:p w14:paraId="3418BEFF" w14:textId="060D6298" w:rsidR="678A16C9" w:rsidRDefault="678A16C9" w:rsidP="678A16C9">
            <w:r w:rsidRPr="678A16C9">
              <w:rPr>
                <w:sz w:val="22"/>
                <w:szCs w:val="22"/>
              </w:rPr>
              <w:t xml:space="preserve"> </w:t>
            </w:r>
          </w:p>
          <w:p w14:paraId="21D8C7A5" w14:textId="134FD747" w:rsidR="678A16C9" w:rsidRDefault="678A16C9" w:rsidP="678A16C9">
            <w:r w:rsidRPr="678A16C9">
              <w:rPr>
                <w:sz w:val="22"/>
                <w:szCs w:val="22"/>
              </w:rPr>
              <w:t xml:space="preserve"> </w:t>
            </w:r>
          </w:p>
          <w:p w14:paraId="5C5B88BD" w14:textId="5BEA901B" w:rsidR="678A16C9" w:rsidRDefault="678A16C9" w:rsidP="678A16C9">
            <w:r w:rsidRPr="678A16C9">
              <w:rPr>
                <w:sz w:val="22"/>
                <w:szCs w:val="22"/>
              </w:rPr>
              <w:t xml:space="preserve"> </w:t>
            </w:r>
          </w:p>
          <w:p w14:paraId="10F2CFA5" w14:textId="7DA6E020" w:rsidR="678A16C9" w:rsidRDefault="678A16C9" w:rsidP="678A16C9">
            <w:r w:rsidRPr="678A16C9">
              <w:rPr>
                <w:sz w:val="22"/>
                <w:szCs w:val="22"/>
              </w:rPr>
              <w:t>Sudjelovanje učenika na manifestaciji</w:t>
            </w:r>
          </w:p>
          <w:p w14:paraId="6E1C9A91" w14:textId="1F5C7069" w:rsidR="678A16C9" w:rsidRDefault="678A16C9" w:rsidP="678A16C9">
            <w:r w:rsidRPr="678A16C9">
              <w:rPr>
                <w:sz w:val="22"/>
                <w:szCs w:val="22"/>
              </w:rPr>
              <w:t xml:space="preserve"> </w:t>
            </w:r>
          </w:p>
          <w:p w14:paraId="033B3F7E" w14:textId="519ED5C3" w:rsidR="678A16C9" w:rsidRDefault="678A16C9" w:rsidP="678A16C9">
            <w:r w:rsidRPr="678A16C9">
              <w:rPr>
                <w:sz w:val="22"/>
                <w:szCs w:val="22"/>
              </w:rPr>
              <w:t>Ugostiti književnike</w:t>
            </w:r>
          </w:p>
          <w:p w14:paraId="2228D202" w14:textId="005D6CDF" w:rsidR="678A16C9" w:rsidRDefault="678A16C9" w:rsidP="678A16C9">
            <w:r w:rsidRPr="678A16C9">
              <w:rPr>
                <w:sz w:val="22"/>
                <w:szCs w:val="22"/>
              </w:rPr>
              <w:t xml:space="preserve"> </w:t>
            </w:r>
          </w:p>
          <w:p w14:paraId="63D5F83B" w14:textId="7A984958" w:rsidR="678A16C9" w:rsidRDefault="678A16C9" w:rsidP="678A16C9">
            <w:r w:rsidRPr="678A16C9">
              <w:rPr>
                <w:sz w:val="22"/>
                <w:szCs w:val="22"/>
              </w:rPr>
              <w:t xml:space="preserve"> </w:t>
            </w:r>
          </w:p>
          <w:p w14:paraId="7A3F3058" w14:textId="4D15B4FF" w:rsidR="678A16C9" w:rsidRDefault="678A16C9" w:rsidP="678A16C9">
            <w:r w:rsidRPr="678A16C9">
              <w:rPr>
                <w:sz w:val="22"/>
                <w:szCs w:val="22"/>
              </w:rPr>
              <w:t xml:space="preserve"> </w:t>
            </w:r>
          </w:p>
          <w:p w14:paraId="5C553D62" w14:textId="08B5E8CB" w:rsidR="678A16C9" w:rsidRDefault="678A16C9" w:rsidP="678A16C9">
            <w:r w:rsidRPr="678A16C9">
              <w:rPr>
                <w:sz w:val="22"/>
                <w:szCs w:val="22"/>
              </w:rPr>
              <w:t xml:space="preserve"> </w:t>
            </w:r>
          </w:p>
          <w:p w14:paraId="711D52A7" w14:textId="36523BD6" w:rsidR="678A16C9" w:rsidRDefault="678A16C9" w:rsidP="678A16C9">
            <w:r w:rsidRPr="678A16C9">
              <w:rPr>
                <w:sz w:val="22"/>
                <w:szCs w:val="22"/>
              </w:rPr>
              <w:lastRenderedPageBreak/>
              <w:t>Potaknuti čitateljsku  kulturu, ugostiti književnike</w:t>
            </w:r>
          </w:p>
          <w:p w14:paraId="211D7503" w14:textId="4B51F887" w:rsidR="678A16C9" w:rsidRDefault="678A16C9" w:rsidP="678A16C9">
            <w:r w:rsidRPr="678A16C9">
              <w:rPr>
                <w:sz w:val="22"/>
                <w:szCs w:val="22"/>
              </w:rPr>
              <w:t xml:space="preserve"> </w:t>
            </w:r>
          </w:p>
          <w:p w14:paraId="6303A3E6" w14:textId="7E26F102" w:rsidR="678A16C9" w:rsidRDefault="678A16C9" w:rsidP="678A16C9">
            <w:r w:rsidRPr="678A16C9">
              <w:rPr>
                <w:sz w:val="22"/>
                <w:szCs w:val="22"/>
              </w:rPr>
              <w:t xml:space="preserve"> </w:t>
            </w:r>
          </w:p>
          <w:p w14:paraId="7DF2FDBE" w14:textId="0F034FF6" w:rsidR="678A16C9" w:rsidRDefault="678A16C9" w:rsidP="678A16C9">
            <w:r w:rsidRPr="678A16C9">
              <w:rPr>
                <w:sz w:val="22"/>
                <w:szCs w:val="22"/>
              </w:rPr>
              <w:t xml:space="preserve"> </w:t>
            </w:r>
          </w:p>
          <w:p w14:paraId="1E286D27" w14:textId="4101F3F5" w:rsidR="678A16C9" w:rsidRDefault="678A16C9" w:rsidP="678A16C9">
            <w:r w:rsidRPr="678A16C9">
              <w:rPr>
                <w:sz w:val="22"/>
                <w:szCs w:val="22"/>
              </w:rPr>
              <w:t xml:space="preserve"> </w:t>
            </w:r>
          </w:p>
          <w:p w14:paraId="5AE11459" w14:textId="620E5CA4" w:rsidR="678A16C9" w:rsidRDefault="678A16C9" w:rsidP="678A16C9">
            <w:r w:rsidRPr="678A16C9">
              <w:rPr>
                <w:sz w:val="22"/>
                <w:szCs w:val="22"/>
              </w:rPr>
              <w:t xml:space="preserve"> </w:t>
            </w:r>
          </w:p>
          <w:p w14:paraId="1E2DBA56" w14:textId="392B9EB4" w:rsidR="678A16C9" w:rsidRDefault="678A16C9" w:rsidP="678A16C9">
            <w:r w:rsidRPr="678A16C9">
              <w:rPr>
                <w:sz w:val="22"/>
                <w:szCs w:val="22"/>
              </w:rPr>
              <w:t xml:space="preserve"> </w:t>
            </w:r>
          </w:p>
          <w:p w14:paraId="772CF025" w14:textId="54F6D478" w:rsidR="678A16C9" w:rsidRDefault="678A16C9" w:rsidP="678A16C9">
            <w:r w:rsidRPr="678A16C9">
              <w:rPr>
                <w:sz w:val="22"/>
                <w:szCs w:val="22"/>
              </w:rPr>
              <w:t xml:space="preserve"> </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345FD" w14:textId="59166A89" w:rsidR="678A16C9" w:rsidRDefault="678A16C9" w:rsidP="678A16C9">
            <w:r w:rsidRPr="678A16C9">
              <w:rPr>
                <w:sz w:val="22"/>
                <w:szCs w:val="22"/>
              </w:rPr>
              <w:lastRenderedPageBreak/>
              <w:t>Listopad</w:t>
            </w:r>
          </w:p>
          <w:p w14:paraId="38CBF8A4" w14:textId="026509BE" w:rsidR="678A16C9" w:rsidRDefault="678A16C9" w:rsidP="678A16C9">
            <w:r w:rsidRPr="678A16C9">
              <w:rPr>
                <w:sz w:val="22"/>
                <w:szCs w:val="22"/>
              </w:rPr>
              <w:t>2024.</w:t>
            </w:r>
          </w:p>
          <w:p w14:paraId="4B9FE41E" w14:textId="0534954B" w:rsidR="678A16C9" w:rsidRDefault="678A16C9" w:rsidP="678A16C9">
            <w:r w:rsidRPr="678A16C9">
              <w:rPr>
                <w:sz w:val="22"/>
                <w:szCs w:val="22"/>
              </w:rPr>
              <w:t xml:space="preserve"> </w:t>
            </w:r>
          </w:p>
          <w:p w14:paraId="450CB8B6" w14:textId="50F18F33" w:rsidR="678A16C9" w:rsidRDefault="678A16C9" w:rsidP="678A16C9">
            <w:r w:rsidRPr="678A16C9">
              <w:rPr>
                <w:sz w:val="22"/>
                <w:szCs w:val="22"/>
              </w:rPr>
              <w:t xml:space="preserve"> </w:t>
            </w:r>
          </w:p>
          <w:p w14:paraId="4AF6A14F" w14:textId="5632838C" w:rsidR="678A16C9" w:rsidRDefault="678A16C9" w:rsidP="678A16C9">
            <w:r w:rsidRPr="678A16C9">
              <w:rPr>
                <w:sz w:val="22"/>
                <w:szCs w:val="22"/>
              </w:rPr>
              <w:t xml:space="preserve"> </w:t>
            </w:r>
          </w:p>
          <w:p w14:paraId="4DF7D913" w14:textId="28AD76C8" w:rsidR="678A16C9" w:rsidRDefault="678A16C9" w:rsidP="678A16C9">
            <w:r w:rsidRPr="678A16C9">
              <w:rPr>
                <w:sz w:val="22"/>
                <w:szCs w:val="22"/>
              </w:rPr>
              <w:t xml:space="preserve"> </w:t>
            </w:r>
          </w:p>
          <w:p w14:paraId="13B3D43F" w14:textId="53A9010F" w:rsidR="678A16C9" w:rsidRDefault="678A16C9" w:rsidP="678A16C9">
            <w:r w:rsidRPr="678A16C9">
              <w:rPr>
                <w:sz w:val="22"/>
                <w:szCs w:val="22"/>
              </w:rPr>
              <w:t>2 sata</w:t>
            </w:r>
          </w:p>
          <w:p w14:paraId="3D16EA40" w14:textId="244857F8" w:rsidR="678A16C9" w:rsidRDefault="678A16C9" w:rsidP="678A16C9">
            <w:r w:rsidRPr="678A16C9">
              <w:rPr>
                <w:sz w:val="22"/>
                <w:szCs w:val="22"/>
              </w:rPr>
              <w:t xml:space="preserve"> </w:t>
            </w:r>
          </w:p>
          <w:p w14:paraId="2B83405B" w14:textId="67DAC4F5" w:rsidR="678A16C9" w:rsidRDefault="678A16C9" w:rsidP="678A16C9">
            <w:r w:rsidRPr="678A16C9">
              <w:rPr>
                <w:sz w:val="22"/>
                <w:szCs w:val="22"/>
              </w:rPr>
              <w:t xml:space="preserve"> </w:t>
            </w:r>
          </w:p>
          <w:p w14:paraId="1AB469D4" w14:textId="748E0595" w:rsidR="678A16C9" w:rsidRDefault="678A16C9" w:rsidP="678A16C9">
            <w:r w:rsidRPr="678A16C9">
              <w:rPr>
                <w:sz w:val="22"/>
                <w:szCs w:val="22"/>
              </w:rPr>
              <w:lastRenderedPageBreak/>
              <w:t xml:space="preserve"> </w:t>
            </w:r>
          </w:p>
          <w:p w14:paraId="721C5E2C" w14:textId="7DFEB8E7" w:rsidR="678A16C9" w:rsidRDefault="678A16C9" w:rsidP="678A16C9">
            <w:r w:rsidRPr="678A16C9">
              <w:rPr>
                <w:sz w:val="22"/>
                <w:szCs w:val="22"/>
              </w:rPr>
              <w:t xml:space="preserve"> </w:t>
            </w:r>
          </w:p>
          <w:p w14:paraId="0AF60568" w14:textId="1F727C23" w:rsidR="678A16C9" w:rsidRDefault="678A16C9" w:rsidP="678A16C9">
            <w:r w:rsidRPr="678A16C9">
              <w:rPr>
                <w:sz w:val="22"/>
                <w:szCs w:val="22"/>
              </w:rPr>
              <w:t xml:space="preserve"> </w:t>
            </w:r>
          </w:p>
          <w:p w14:paraId="743E7B44" w14:textId="7BF0CCD4" w:rsidR="678A16C9" w:rsidRDefault="678A16C9" w:rsidP="678A16C9">
            <w:r w:rsidRPr="678A16C9">
              <w:rPr>
                <w:sz w:val="22"/>
                <w:szCs w:val="22"/>
              </w:rPr>
              <w:t xml:space="preserve"> </w:t>
            </w:r>
          </w:p>
          <w:p w14:paraId="5459A14D" w14:textId="1F04278A" w:rsidR="678A16C9" w:rsidRDefault="678A16C9" w:rsidP="678A16C9">
            <w:r w:rsidRPr="678A16C9">
              <w:rPr>
                <w:sz w:val="22"/>
                <w:szCs w:val="22"/>
              </w:rPr>
              <w:t xml:space="preserve"> </w:t>
            </w:r>
          </w:p>
          <w:p w14:paraId="3C4215D8" w14:textId="475E5D6B" w:rsidR="678A16C9" w:rsidRDefault="678A16C9" w:rsidP="678A16C9">
            <w:r w:rsidRPr="678A16C9">
              <w:rPr>
                <w:sz w:val="22"/>
                <w:szCs w:val="22"/>
              </w:rPr>
              <w:t xml:space="preserve"> </w:t>
            </w:r>
          </w:p>
          <w:p w14:paraId="521631DA" w14:textId="630EC4AD" w:rsidR="678A16C9" w:rsidRDefault="678A16C9" w:rsidP="678A16C9">
            <w:r w:rsidRPr="678A16C9">
              <w:rPr>
                <w:sz w:val="22"/>
                <w:szCs w:val="22"/>
              </w:rPr>
              <w:t xml:space="preserve"> </w:t>
            </w:r>
          </w:p>
          <w:p w14:paraId="33AB6ED8" w14:textId="600C5673" w:rsidR="678A16C9" w:rsidRDefault="678A16C9" w:rsidP="678A16C9">
            <w:r w:rsidRPr="678A16C9">
              <w:rPr>
                <w:sz w:val="22"/>
                <w:szCs w:val="22"/>
              </w:rPr>
              <w:t xml:space="preserve"> </w:t>
            </w:r>
          </w:p>
          <w:p w14:paraId="1BF63335" w14:textId="4F5B5D69" w:rsidR="678A16C9" w:rsidRDefault="678A16C9" w:rsidP="678A16C9">
            <w:r w:rsidRPr="678A16C9">
              <w:rPr>
                <w:sz w:val="22"/>
                <w:szCs w:val="22"/>
              </w:rPr>
              <w:t xml:space="preserve"> </w:t>
            </w:r>
          </w:p>
          <w:p w14:paraId="0A3AC4BD" w14:textId="75094D17" w:rsidR="678A16C9" w:rsidRDefault="678A16C9" w:rsidP="678A16C9">
            <w:r w:rsidRPr="678A16C9">
              <w:rPr>
                <w:sz w:val="22"/>
                <w:szCs w:val="22"/>
              </w:rPr>
              <w:t xml:space="preserve"> </w:t>
            </w:r>
          </w:p>
          <w:p w14:paraId="1138E017" w14:textId="08A86F84" w:rsidR="678A16C9" w:rsidRDefault="678A16C9" w:rsidP="678A16C9">
            <w:r w:rsidRPr="678A16C9">
              <w:rPr>
                <w:sz w:val="22"/>
                <w:szCs w:val="22"/>
              </w:rPr>
              <w:t xml:space="preserve"> </w:t>
            </w:r>
          </w:p>
          <w:p w14:paraId="59AE4853" w14:textId="10004D5E" w:rsidR="678A16C9" w:rsidRDefault="678A16C9" w:rsidP="678A16C9">
            <w:r w:rsidRPr="678A16C9">
              <w:rPr>
                <w:sz w:val="22"/>
                <w:szCs w:val="22"/>
              </w:rPr>
              <w:t xml:space="preserve"> </w:t>
            </w:r>
          </w:p>
          <w:p w14:paraId="7E6A4A70" w14:textId="5789E647" w:rsidR="678A16C9" w:rsidRDefault="678A16C9" w:rsidP="678A16C9">
            <w:r w:rsidRPr="678A16C9">
              <w:rPr>
                <w:sz w:val="22"/>
                <w:szCs w:val="22"/>
              </w:rPr>
              <w:t xml:space="preserve"> </w:t>
            </w:r>
          </w:p>
          <w:p w14:paraId="4043F4D5" w14:textId="3694D3D7" w:rsidR="678A16C9" w:rsidRDefault="678A16C9" w:rsidP="678A16C9">
            <w:r w:rsidRPr="678A16C9">
              <w:rPr>
                <w:sz w:val="22"/>
                <w:szCs w:val="22"/>
              </w:rPr>
              <w:t xml:space="preserve"> </w:t>
            </w:r>
          </w:p>
          <w:p w14:paraId="72D7B153" w14:textId="4B66E5A3" w:rsidR="678A16C9" w:rsidRDefault="678A16C9" w:rsidP="678A16C9">
            <w:r w:rsidRPr="678A16C9">
              <w:rPr>
                <w:sz w:val="22"/>
                <w:szCs w:val="22"/>
              </w:rPr>
              <w:t xml:space="preserve"> </w:t>
            </w:r>
          </w:p>
          <w:p w14:paraId="6DA4D30D" w14:textId="16B41510" w:rsidR="678A16C9" w:rsidRDefault="678A16C9" w:rsidP="678A16C9">
            <w:r w:rsidRPr="678A16C9">
              <w:rPr>
                <w:sz w:val="22"/>
                <w:szCs w:val="22"/>
              </w:rPr>
              <w:t xml:space="preserve"> </w:t>
            </w:r>
          </w:p>
          <w:p w14:paraId="4D400878" w14:textId="14654EFC" w:rsidR="678A16C9" w:rsidRDefault="678A16C9" w:rsidP="678A16C9">
            <w:r w:rsidRPr="678A16C9">
              <w:rPr>
                <w:sz w:val="22"/>
                <w:szCs w:val="22"/>
              </w:rPr>
              <w:t xml:space="preserve"> </w:t>
            </w:r>
          </w:p>
          <w:p w14:paraId="2B2CBBE8" w14:textId="40A2CA99" w:rsidR="678A16C9" w:rsidRDefault="678A16C9" w:rsidP="678A16C9">
            <w:r w:rsidRPr="678A16C9">
              <w:rPr>
                <w:sz w:val="22"/>
                <w:szCs w:val="22"/>
              </w:rPr>
              <w:t>1 sat</w:t>
            </w:r>
          </w:p>
          <w:p w14:paraId="20325A50" w14:textId="7B003892" w:rsidR="678A16C9" w:rsidRDefault="678A16C9" w:rsidP="678A16C9">
            <w:r w:rsidRPr="678A16C9">
              <w:rPr>
                <w:sz w:val="22"/>
                <w:szCs w:val="22"/>
              </w:rPr>
              <w:t xml:space="preserve"> </w:t>
            </w:r>
          </w:p>
          <w:p w14:paraId="24C5183D" w14:textId="76AE1792" w:rsidR="678A16C9" w:rsidRDefault="678A16C9" w:rsidP="678A16C9">
            <w:r w:rsidRPr="678A16C9">
              <w:rPr>
                <w:sz w:val="22"/>
                <w:szCs w:val="22"/>
              </w:rPr>
              <w:t xml:space="preserve"> </w:t>
            </w:r>
          </w:p>
          <w:p w14:paraId="2C51B32D" w14:textId="1952F326" w:rsidR="678A16C9" w:rsidRDefault="678A16C9" w:rsidP="678A16C9">
            <w:r w:rsidRPr="678A16C9">
              <w:rPr>
                <w:sz w:val="22"/>
                <w:szCs w:val="22"/>
              </w:rPr>
              <w:t xml:space="preserve"> </w:t>
            </w:r>
          </w:p>
          <w:p w14:paraId="7BCD75F8" w14:textId="75BC5F81" w:rsidR="678A16C9" w:rsidRDefault="678A16C9" w:rsidP="678A16C9">
            <w:r w:rsidRPr="678A16C9">
              <w:rPr>
                <w:sz w:val="22"/>
                <w:szCs w:val="22"/>
              </w:rPr>
              <w:t xml:space="preserve"> </w:t>
            </w:r>
          </w:p>
          <w:p w14:paraId="51B12DB7" w14:textId="69A6ACAA" w:rsidR="678A16C9" w:rsidRDefault="678A16C9" w:rsidP="678A16C9">
            <w:r w:rsidRPr="678A16C9">
              <w:rPr>
                <w:sz w:val="22"/>
                <w:szCs w:val="22"/>
              </w:rPr>
              <w:t xml:space="preserve"> </w:t>
            </w:r>
          </w:p>
          <w:p w14:paraId="6B3BF6F2" w14:textId="07DEB8E7" w:rsidR="678A16C9" w:rsidRDefault="678A16C9" w:rsidP="678A16C9">
            <w:r w:rsidRPr="678A16C9">
              <w:rPr>
                <w:sz w:val="22"/>
                <w:szCs w:val="22"/>
              </w:rPr>
              <w:t xml:space="preserve"> </w:t>
            </w:r>
          </w:p>
          <w:p w14:paraId="65529C9D" w14:textId="53AF63C0" w:rsidR="678A16C9" w:rsidRDefault="678A16C9" w:rsidP="678A16C9">
            <w:r w:rsidRPr="678A16C9">
              <w:rPr>
                <w:sz w:val="22"/>
                <w:szCs w:val="22"/>
              </w:rPr>
              <w:t xml:space="preserve"> </w:t>
            </w:r>
          </w:p>
          <w:p w14:paraId="51891BA3" w14:textId="799DA994" w:rsidR="678A16C9" w:rsidRDefault="678A16C9" w:rsidP="678A16C9">
            <w:r w:rsidRPr="678A16C9">
              <w:rPr>
                <w:sz w:val="22"/>
                <w:szCs w:val="22"/>
              </w:rPr>
              <w:t xml:space="preserve"> </w:t>
            </w:r>
          </w:p>
          <w:p w14:paraId="71F97D10" w14:textId="69180096" w:rsidR="678A16C9" w:rsidRDefault="678A16C9" w:rsidP="678A16C9">
            <w:r w:rsidRPr="678A16C9">
              <w:rPr>
                <w:sz w:val="22"/>
                <w:szCs w:val="22"/>
              </w:rPr>
              <w:t xml:space="preserve"> </w:t>
            </w:r>
          </w:p>
          <w:p w14:paraId="7A82877D" w14:textId="219DCF23" w:rsidR="678A16C9" w:rsidRDefault="678A16C9" w:rsidP="678A16C9">
            <w:r w:rsidRPr="678A16C9">
              <w:rPr>
                <w:sz w:val="22"/>
                <w:szCs w:val="22"/>
              </w:rPr>
              <w:t xml:space="preserve"> </w:t>
            </w:r>
          </w:p>
          <w:p w14:paraId="168937AA" w14:textId="3238B04C" w:rsidR="678A16C9" w:rsidRDefault="678A16C9" w:rsidP="678A16C9">
            <w:r w:rsidRPr="678A16C9">
              <w:rPr>
                <w:sz w:val="22"/>
                <w:szCs w:val="22"/>
              </w:rPr>
              <w:t xml:space="preserve"> </w:t>
            </w:r>
          </w:p>
          <w:p w14:paraId="0435359E" w14:textId="720E6C30" w:rsidR="678A16C9" w:rsidRDefault="678A16C9" w:rsidP="678A16C9">
            <w:r w:rsidRPr="678A16C9">
              <w:rPr>
                <w:sz w:val="22"/>
                <w:szCs w:val="22"/>
              </w:rPr>
              <w:t xml:space="preserve"> </w:t>
            </w:r>
          </w:p>
          <w:p w14:paraId="7539131D" w14:textId="3E0F9385" w:rsidR="678A16C9" w:rsidRDefault="678A16C9" w:rsidP="678A16C9">
            <w:r w:rsidRPr="678A16C9">
              <w:rPr>
                <w:sz w:val="22"/>
                <w:szCs w:val="22"/>
              </w:rPr>
              <w:t xml:space="preserve"> </w:t>
            </w:r>
          </w:p>
          <w:p w14:paraId="4F1CCD52" w14:textId="74784B48" w:rsidR="678A16C9" w:rsidRDefault="678A16C9" w:rsidP="678A16C9">
            <w:r w:rsidRPr="678A16C9">
              <w:rPr>
                <w:sz w:val="22"/>
                <w:szCs w:val="22"/>
              </w:rPr>
              <w:t xml:space="preserve"> </w:t>
            </w:r>
          </w:p>
          <w:p w14:paraId="11644E78" w14:textId="7BB7B7DB" w:rsidR="678A16C9" w:rsidRDefault="678A16C9" w:rsidP="678A16C9">
            <w:r w:rsidRPr="678A16C9">
              <w:rPr>
                <w:sz w:val="22"/>
                <w:szCs w:val="22"/>
              </w:rPr>
              <w:t xml:space="preserve"> </w:t>
            </w:r>
          </w:p>
          <w:p w14:paraId="5CBADC4F" w14:textId="64AA0D14" w:rsidR="678A16C9" w:rsidRDefault="678A16C9" w:rsidP="678A16C9">
            <w:r w:rsidRPr="678A16C9">
              <w:rPr>
                <w:sz w:val="22"/>
                <w:szCs w:val="22"/>
              </w:rPr>
              <w:t xml:space="preserve"> </w:t>
            </w:r>
          </w:p>
          <w:p w14:paraId="63AEB245" w14:textId="31E58BCB" w:rsidR="678A16C9" w:rsidRDefault="678A16C9" w:rsidP="678A16C9">
            <w:r w:rsidRPr="678A16C9">
              <w:rPr>
                <w:sz w:val="22"/>
                <w:szCs w:val="22"/>
              </w:rPr>
              <w:t xml:space="preserve"> </w:t>
            </w:r>
          </w:p>
          <w:p w14:paraId="44BB476D" w14:textId="56A4E1D9" w:rsidR="678A16C9" w:rsidRDefault="678A16C9" w:rsidP="678A16C9">
            <w:r w:rsidRPr="678A16C9">
              <w:rPr>
                <w:sz w:val="22"/>
                <w:szCs w:val="22"/>
              </w:rPr>
              <w:t>1 sat</w:t>
            </w:r>
          </w:p>
          <w:p w14:paraId="6871D77D" w14:textId="5A76E841" w:rsidR="678A16C9" w:rsidRDefault="678A16C9" w:rsidP="678A16C9">
            <w:r w:rsidRPr="678A16C9">
              <w:rPr>
                <w:sz w:val="22"/>
                <w:szCs w:val="22"/>
              </w:rPr>
              <w:t xml:space="preserve"> </w:t>
            </w:r>
          </w:p>
          <w:p w14:paraId="78948C48" w14:textId="5B1C5A5C" w:rsidR="678A16C9" w:rsidRDefault="678A16C9" w:rsidP="678A16C9">
            <w:r w:rsidRPr="678A16C9">
              <w:rPr>
                <w:sz w:val="22"/>
                <w:szCs w:val="22"/>
              </w:rPr>
              <w:t xml:space="preserve"> </w:t>
            </w:r>
          </w:p>
          <w:p w14:paraId="3EA95EE8" w14:textId="6AC837C1" w:rsidR="678A16C9" w:rsidRDefault="678A16C9" w:rsidP="678A16C9">
            <w:r w:rsidRPr="678A16C9">
              <w:rPr>
                <w:sz w:val="22"/>
                <w:szCs w:val="22"/>
              </w:rPr>
              <w:t xml:space="preserve"> </w:t>
            </w:r>
          </w:p>
          <w:p w14:paraId="37948836" w14:textId="45BFEEA5" w:rsidR="678A16C9" w:rsidRDefault="678A16C9" w:rsidP="678A16C9">
            <w:r w:rsidRPr="678A16C9">
              <w:rPr>
                <w:sz w:val="22"/>
                <w:szCs w:val="22"/>
              </w:rPr>
              <w:t xml:space="preserve"> </w:t>
            </w:r>
          </w:p>
          <w:p w14:paraId="3911AA15" w14:textId="13BF3863" w:rsidR="678A16C9" w:rsidRDefault="678A16C9" w:rsidP="678A16C9">
            <w:r w:rsidRPr="678A16C9">
              <w:rPr>
                <w:sz w:val="22"/>
                <w:szCs w:val="22"/>
              </w:rPr>
              <w:t xml:space="preserve"> </w:t>
            </w:r>
          </w:p>
          <w:p w14:paraId="4C0FF7C2" w14:textId="5BABA1D3" w:rsidR="678A16C9" w:rsidRDefault="678A16C9" w:rsidP="678A16C9">
            <w:r w:rsidRPr="678A16C9">
              <w:rPr>
                <w:sz w:val="22"/>
                <w:szCs w:val="22"/>
              </w:rPr>
              <w:t xml:space="preserve"> </w:t>
            </w:r>
          </w:p>
          <w:p w14:paraId="59CDC3C7" w14:textId="516FEA3F" w:rsidR="678A16C9" w:rsidRDefault="678A16C9" w:rsidP="678A16C9">
            <w:r w:rsidRPr="678A16C9">
              <w:rPr>
                <w:sz w:val="22"/>
                <w:szCs w:val="22"/>
              </w:rPr>
              <w:t xml:space="preserve"> </w:t>
            </w:r>
          </w:p>
          <w:p w14:paraId="4205F975" w14:textId="02FC6F27" w:rsidR="678A16C9" w:rsidRDefault="678A16C9" w:rsidP="678A16C9">
            <w:r w:rsidRPr="678A16C9">
              <w:rPr>
                <w:sz w:val="22"/>
                <w:szCs w:val="22"/>
              </w:rPr>
              <w:t xml:space="preserve"> </w:t>
            </w:r>
          </w:p>
          <w:p w14:paraId="3B9FC4C0" w14:textId="31942C74" w:rsidR="678A16C9" w:rsidRDefault="678A16C9" w:rsidP="678A16C9">
            <w:r w:rsidRPr="678A16C9">
              <w:rPr>
                <w:sz w:val="22"/>
                <w:szCs w:val="22"/>
              </w:rPr>
              <w:t>1 sat</w:t>
            </w:r>
          </w:p>
          <w:p w14:paraId="69D2370C" w14:textId="40A4D574" w:rsidR="678A16C9" w:rsidRDefault="678A16C9" w:rsidP="678A16C9">
            <w:r w:rsidRPr="678A16C9">
              <w:rPr>
                <w:sz w:val="22"/>
                <w:szCs w:val="22"/>
              </w:rPr>
              <w:t xml:space="preserve"> </w:t>
            </w:r>
          </w:p>
          <w:p w14:paraId="22F7CC90" w14:textId="4E4B125B" w:rsidR="678A16C9" w:rsidRDefault="678A16C9" w:rsidP="678A16C9">
            <w:r w:rsidRPr="678A16C9">
              <w:rPr>
                <w:sz w:val="22"/>
                <w:szCs w:val="22"/>
              </w:rPr>
              <w:t xml:space="preserve"> </w:t>
            </w:r>
          </w:p>
          <w:p w14:paraId="5EB2FB8C" w14:textId="7F2D70A9" w:rsidR="678A16C9" w:rsidRDefault="678A16C9" w:rsidP="678A16C9">
            <w:r w:rsidRPr="678A16C9">
              <w:rPr>
                <w:sz w:val="22"/>
                <w:szCs w:val="22"/>
              </w:rPr>
              <w:t xml:space="preserve"> </w:t>
            </w:r>
          </w:p>
          <w:p w14:paraId="42A0C250" w14:textId="2BB9BCB8" w:rsidR="678A16C9" w:rsidRDefault="678A16C9" w:rsidP="678A16C9">
            <w:r w:rsidRPr="678A16C9">
              <w:rPr>
                <w:sz w:val="22"/>
                <w:szCs w:val="22"/>
              </w:rPr>
              <w:t xml:space="preserve"> </w:t>
            </w:r>
          </w:p>
          <w:p w14:paraId="47E1C278" w14:textId="7EF24DAB" w:rsidR="678A16C9" w:rsidRDefault="678A16C9" w:rsidP="678A16C9">
            <w:r w:rsidRPr="678A16C9">
              <w:rPr>
                <w:sz w:val="22"/>
                <w:szCs w:val="22"/>
              </w:rPr>
              <w:t xml:space="preserve"> </w:t>
            </w:r>
          </w:p>
          <w:p w14:paraId="23FF2C81" w14:textId="49261686" w:rsidR="678A16C9" w:rsidRDefault="678A16C9" w:rsidP="678A16C9">
            <w:r w:rsidRPr="678A16C9">
              <w:rPr>
                <w:sz w:val="22"/>
                <w:szCs w:val="22"/>
              </w:rPr>
              <w:lastRenderedPageBreak/>
              <w:t xml:space="preserve"> </w:t>
            </w:r>
          </w:p>
          <w:p w14:paraId="634D64F1" w14:textId="59862332" w:rsidR="678A16C9" w:rsidRDefault="678A16C9" w:rsidP="678A16C9">
            <w:r w:rsidRPr="678A16C9">
              <w:rPr>
                <w:sz w:val="22"/>
                <w:szCs w:val="22"/>
              </w:rPr>
              <w:t xml:space="preserve"> </w:t>
            </w:r>
          </w:p>
          <w:p w14:paraId="0C740E2B" w14:textId="3D1E070A" w:rsidR="678A16C9" w:rsidRDefault="678A16C9" w:rsidP="678A16C9">
            <w:r w:rsidRPr="678A16C9">
              <w:rPr>
                <w:sz w:val="22"/>
                <w:szCs w:val="22"/>
              </w:rPr>
              <w:t>2 sata</w:t>
            </w:r>
          </w:p>
          <w:p w14:paraId="468C5C0D" w14:textId="09C1BD8C" w:rsidR="678A16C9" w:rsidRDefault="678A16C9" w:rsidP="678A16C9">
            <w:r w:rsidRPr="678A16C9">
              <w:rPr>
                <w:sz w:val="22"/>
                <w:szCs w:val="22"/>
              </w:rPr>
              <w:t xml:space="preserve"> </w:t>
            </w:r>
          </w:p>
          <w:p w14:paraId="7B051E05" w14:textId="22BCDDBA" w:rsidR="678A16C9" w:rsidRDefault="678A16C9" w:rsidP="678A16C9">
            <w:r w:rsidRPr="678A16C9">
              <w:rPr>
                <w:sz w:val="22"/>
                <w:szCs w:val="22"/>
              </w:rPr>
              <w:t xml:space="preserve"> </w:t>
            </w:r>
          </w:p>
          <w:p w14:paraId="657A2671" w14:textId="25096437" w:rsidR="678A16C9" w:rsidRDefault="678A16C9" w:rsidP="678A16C9">
            <w:r w:rsidRPr="678A16C9">
              <w:rPr>
                <w:sz w:val="22"/>
                <w:szCs w:val="22"/>
              </w:rPr>
              <w:t xml:space="preserve"> </w:t>
            </w:r>
          </w:p>
          <w:p w14:paraId="028792AF" w14:textId="78DC8E8C" w:rsidR="678A16C9" w:rsidRDefault="678A16C9" w:rsidP="678A16C9">
            <w:r w:rsidRPr="678A16C9">
              <w:rPr>
                <w:sz w:val="22"/>
                <w:szCs w:val="22"/>
              </w:rPr>
              <w:t xml:space="preserve"> </w:t>
            </w:r>
          </w:p>
          <w:p w14:paraId="1499EA7B" w14:textId="452A497D" w:rsidR="678A16C9" w:rsidRDefault="678A16C9" w:rsidP="678A16C9">
            <w:r w:rsidRPr="678A16C9">
              <w:rPr>
                <w:sz w:val="22"/>
                <w:szCs w:val="22"/>
              </w:rPr>
              <w:t xml:space="preserve"> </w:t>
            </w:r>
          </w:p>
          <w:p w14:paraId="5189D960" w14:textId="1F9F104F" w:rsidR="678A16C9" w:rsidRDefault="678A16C9" w:rsidP="678A16C9">
            <w:r w:rsidRPr="678A16C9">
              <w:rPr>
                <w:sz w:val="22"/>
                <w:szCs w:val="22"/>
              </w:rPr>
              <w:t xml:space="preserve"> </w:t>
            </w:r>
          </w:p>
          <w:p w14:paraId="2082B29A" w14:textId="04098336" w:rsidR="678A16C9" w:rsidRDefault="678A16C9" w:rsidP="678A16C9">
            <w:r w:rsidRPr="678A16C9">
              <w:rPr>
                <w:sz w:val="22"/>
                <w:szCs w:val="22"/>
              </w:rPr>
              <w:t xml:space="preserve"> </w:t>
            </w:r>
          </w:p>
          <w:p w14:paraId="755BB8AF" w14:textId="420BB814" w:rsidR="678A16C9" w:rsidRDefault="678A16C9" w:rsidP="678A16C9">
            <w:r w:rsidRPr="678A16C9">
              <w:rPr>
                <w:sz w:val="22"/>
                <w:szCs w:val="22"/>
              </w:rPr>
              <w:t xml:space="preserve"> </w:t>
            </w:r>
          </w:p>
          <w:p w14:paraId="6A7E1F0B" w14:textId="2FD7EF79" w:rsidR="678A16C9" w:rsidRDefault="678A16C9" w:rsidP="678A16C9">
            <w:r w:rsidRPr="678A16C9">
              <w:rPr>
                <w:sz w:val="22"/>
                <w:szCs w:val="22"/>
              </w:rPr>
              <w:t xml:space="preserve"> </w:t>
            </w:r>
          </w:p>
          <w:p w14:paraId="501ED844" w14:textId="5EC987C6" w:rsidR="678A16C9" w:rsidRDefault="678A16C9" w:rsidP="678A16C9">
            <w:r w:rsidRPr="678A16C9">
              <w:rPr>
                <w:sz w:val="22"/>
                <w:szCs w:val="22"/>
              </w:rPr>
              <w:t>1 sat</w:t>
            </w:r>
          </w:p>
          <w:p w14:paraId="66F00060" w14:textId="03D0C768" w:rsidR="678A16C9" w:rsidRDefault="678A16C9" w:rsidP="678A16C9">
            <w:r w:rsidRPr="678A16C9">
              <w:rPr>
                <w:sz w:val="22"/>
                <w:szCs w:val="22"/>
              </w:rPr>
              <w:t xml:space="preserve"> </w:t>
            </w:r>
          </w:p>
          <w:p w14:paraId="34332671" w14:textId="2FE3087F" w:rsidR="678A16C9" w:rsidRDefault="678A16C9" w:rsidP="678A16C9">
            <w:r w:rsidRPr="678A16C9">
              <w:rPr>
                <w:sz w:val="22"/>
                <w:szCs w:val="22"/>
              </w:rPr>
              <w:t xml:space="preserve"> </w:t>
            </w:r>
          </w:p>
          <w:p w14:paraId="6BDAE454" w14:textId="34FAFE37" w:rsidR="678A16C9" w:rsidRDefault="678A16C9" w:rsidP="678A16C9">
            <w:r w:rsidRPr="678A16C9">
              <w:rPr>
                <w:sz w:val="22"/>
                <w:szCs w:val="22"/>
              </w:rPr>
              <w:t xml:space="preserve"> </w:t>
            </w:r>
          </w:p>
          <w:p w14:paraId="4503B0DC" w14:textId="1C8230B9" w:rsidR="678A16C9" w:rsidRDefault="678A16C9" w:rsidP="678A16C9">
            <w:r w:rsidRPr="678A16C9">
              <w:rPr>
                <w:sz w:val="22"/>
                <w:szCs w:val="22"/>
              </w:rPr>
              <w:t xml:space="preserve"> </w:t>
            </w:r>
          </w:p>
          <w:p w14:paraId="30C2CD9C" w14:textId="4DD113F5" w:rsidR="678A16C9" w:rsidRDefault="678A16C9" w:rsidP="678A16C9">
            <w:r w:rsidRPr="678A16C9">
              <w:rPr>
                <w:sz w:val="22"/>
                <w:szCs w:val="22"/>
              </w:rPr>
              <w:t xml:space="preserve"> </w:t>
            </w:r>
          </w:p>
          <w:p w14:paraId="58504FB4" w14:textId="37664848" w:rsidR="678A16C9" w:rsidRDefault="678A16C9" w:rsidP="678A16C9">
            <w:r w:rsidRPr="678A16C9">
              <w:rPr>
                <w:sz w:val="22"/>
                <w:szCs w:val="22"/>
              </w:rPr>
              <w:t xml:space="preserve"> </w:t>
            </w:r>
          </w:p>
          <w:p w14:paraId="6647D4B4" w14:textId="66C45A1C" w:rsidR="678A16C9" w:rsidRDefault="678A16C9" w:rsidP="678A16C9">
            <w:r w:rsidRPr="678A16C9">
              <w:rPr>
                <w:sz w:val="22"/>
                <w:szCs w:val="22"/>
              </w:rPr>
              <w:t xml:space="preserve"> </w:t>
            </w:r>
          </w:p>
          <w:p w14:paraId="36286054" w14:textId="7B2C9556" w:rsidR="678A16C9" w:rsidRDefault="678A16C9" w:rsidP="678A16C9">
            <w:r w:rsidRPr="678A16C9">
              <w:rPr>
                <w:sz w:val="22"/>
                <w:szCs w:val="22"/>
              </w:rPr>
              <w:t>2 sata</w:t>
            </w:r>
          </w:p>
          <w:p w14:paraId="268692C8" w14:textId="50FA496C" w:rsidR="678A16C9" w:rsidRDefault="678A16C9" w:rsidP="678A16C9">
            <w:r w:rsidRPr="678A16C9">
              <w:rPr>
                <w:sz w:val="22"/>
                <w:szCs w:val="22"/>
              </w:rPr>
              <w:t xml:space="preserve"> </w:t>
            </w:r>
          </w:p>
          <w:p w14:paraId="3EF5EAEC" w14:textId="453AC78B" w:rsidR="678A16C9" w:rsidRDefault="678A16C9" w:rsidP="678A16C9">
            <w:r w:rsidRPr="678A16C9">
              <w:rPr>
                <w:sz w:val="22"/>
                <w:szCs w:val="22"/>
              </w:rPr>
              <w:t xml:space="preserve"> </w:t>
            </w:r>
          </w:p>
          <w:p w14:paraId="02A81525" w14:textId="566C3838" w:rsidR="678A16C9" w:rsidRDefault="678A16C9" w:rsidP="678A16C9">
            <w:r w:rsidRPr="678A16C9">
              <w:rPr>
                <w:sz w:val="22"/>
                <w:szCs w:val="22"/>
              </w:rPr>
              <w:t xml:space="preserve"> </w:t>
            </w:r>
          </w:p>
          <w:p w14:paraId="7DA58F7F" w14:textId="0C29132D" w:rsidR="678A16C9" w:rsidRDefault="678A16C9" w:rsidP="678A16C9">
            <w:r w:rsidRPr="678A16C9">
              <w:rPr>
                <w:sz w:val="22"/>
                <w:szCs w:val="22"/>
              </w:rPr>
              <w:t xml:space="preserve"> </w:t>
            </w:r>
          </w:p>
          <w:p w14:paraId="4D53BABA" w14:textId="0ECB45AD" w:rsidR="678A16C9" w:rsidRDefault="678A16C9" w:rsidP="678A16C9">
            <w:r w:rsidRPr="678A16C9">
              <w:rPr>
                <w:sz w:val="22"/>
                <w:szCs w:val="22"/>
              </w:rPr>
              <w:t xml:space="preserve"> </w:t>
            </w:r>
          </w:p>
          <w:p w14:paraId="0907288F" w14:textId="71E40664" w:rsidR="678A16C9" w:rsidRDefault="678A16C9" w:rsidP="678A16C9">
            <w:r w:rsidRPr="678A16C9">
              <w:rPr>
                <w:sz w:val="22"/>
                <w:szCs w:val="22"/>
              </w:rPr>
              <w:t xml:space="preserve"> </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FE42C4" w14:textId="1E926633" w:rsidR="678A16C9" w:rsidRDefault="678A16C9" w:rsidP="678A16C9">
            <w:r w:rsidRPr="678A16C9">
              <w:rPr>
                <w:sz w:val="22"/>
                <w:szCs w:val="22"/>
              </w:rPr>
              <w:lastRenderedPageBreak/>
              <w:t>Članovi Vijeća, učenici, voditelji centara</w:t>
            </w:r>
          </w:p>
          <w:p w14:paraId="750535A2" w14:textId="397AC41D" w:rsidR="678A16C9" w:rsidRDefault="678A16C9" w:rsidP="678A16C9">
            <w:r w:rsidRPr="678A16C9">
              <w:rPr>
                <w:sz w:val="22"/>
                <w:szCs w:val="22"/>
              </w:rPr>
              <w:t xml:space="preserve"> </w:t>
            </w:r>
          </w:p>
          <w:p w14:paraId="3EBABDAB" w14:textId="7AAB98E0" w:rsidR="678A16C9" w:rsidRDefault="678A16C9" w:rsidP="678A16C9">
            <w:r w:rsidRPr="678A16C9">
              <w:rPr>
                <w:sz w:val="22"/>
                <w:szCs w:val="22"/>
              </w:rPr>
              <w:t xml:space="preserve"> </w:t>
            </w:r>
          </w:p>
          <w:p w14:paraId="6BDDC07C" w14:textId="1638C7D7" w:rsidR="678A16C9" w:rsidRDefault="678A16C9" w:rsidP="678A16C9">
            <w:r w:rsidRPr="678A16C9">
              <w:rPr>
                <w:sz w:val="22"/>
                <w:szCs w:val="22"/>
              </w:rPr>
              <w:t xml:space="preserve"> </w:t>
            </w:r>
          </w:p>
          <w:p w14:paraId="5D25509E" w14:textId="35C624DE" w:rsidR="678A16C9" w:rsidRDefault="678A16C9" w:rsidP="678A16C9">
            <w:r w:rsidRPr="678A16C9">
              <w:rPr>
                <w:sz w:val="22"/>
                <w:szCs w:val="22"/>
              </w:rPr>
              <w:t xml:space="preserve"> </w:t>
            </w:r>
          </w:p>
          <w:p w14:paraId="24C7A763" w14:textId="191361DE" w:rsidR="678A16C9" w:rsidRDefault="678A16C9" w:rsidP="678A16C9">
            <w:r w:rsidRPr="678A16C9">
              <w:rPr>
                <w:sz w:val="22"/>
                <w:szCs w:val="22"/>
              </w:rPr>
              <w:t xml:space="preserve"> </w:t>
            </w:r>
          </w:p>
          <w:p w14:paraId="339BB2B9" w14:textId="6AA8AD99" w:rsidR="678A16C9" w:rsidRDefault="678A16C9" w:rsidP="678A16C9">
            <w:r w:rsidRPr="678A16C9">
              <w:rPr>
                <w:sz w:val="22"/>
                <w:szCs w:val="22"/>
              </w:rPr>
              <w:t xml:space="preserve"> </w:t>
            </w:r>
          </w:p>
          <w:p w14:paraId="22A7C415" w14:textId="2442B689" w:rsidR="678A16C9" w:rsidRDefault="678A16C9" w:rsidP="678A16C9">
            <w:r w:rsidRPr="678A16C9">
              <w:rPr>
                <w:sz w:val="22"/>
                <w:szCs w:val="22"/>
              </w:rPr>
              <w:lastRenderedPageBreak/>
              <w:t xml:space="preserve"> </w:t>
            </w:r>
          </w:p>
          <w:p w14:paraId="05148956" w14:textId="201BA18F" w:rsidR="678A16C9" w:rsidRDefault="678A16C9" w:rsidP="678A16C9">
            <w:r w:rsidRPr="678A16C9">
              <w:rPr>
                <w:sz w:val="22"/>
                <w:szCs w:val="22"/>
              </w:rPr>
              <w:t xml:space="preserve"> </w:t>
            </w:r>
          </w:p>
          <w:p w14:paraId="38ADCCC8" w14:textId="2281AD19" w:rsidR="678A16C9" w:rsidRDefault="678A16C9" w:rsidP="678A16C9">
            <w:r w:rsidRPr="678A16C9">
              <w:rPr>
                <w:sz w:val="22"/>
                <w:szCs w:val="22"/>
              </w:rPr>
              <w:t xml:space="preserve"> </w:t>
            </w:r>
          </w:p>
          <w:p w14:paraId="79AE3AE8" w14:textId="7EC54CF7" w:rsidR="678A16C9" w:rsidRDefault="678A16C9" w:rsidP="678A16C9">
            <w:r w:rsidRPr="678A16C9">
              <w:rPr>
                <w:sz w:val="22"/>
                <w:szCs w:val="22"/>
              </w:rPr>
              <w:t xml:space="preserve"> </w:t>
            </w:r>
          </w:p>
          <w:p w14:paraId="2907A714" w14:textId="47FD1F77" w:rsidR="678A16C9" w:rsidRDefault="678A16C9" w:rsidP="678A16C9">
            <w:r w:rsidRPr="678A16C9">
              <w:rPr>
                <w:sz w:val="22"/>
                <w:szCs w:val="22"/>
              </w:rPr>
              <w:t xml:space="preserve"> </w:t>
            </w:r>
          </w:p>
          <w:p w14:paraId="4337B287" w14:textId="053E7C32" w:rsidR="678A16C9" w:rsidRDefault="678A16C9" w:rsidP="678A16C9">
            <w:r w:rsidRPr="678A16C9">
              <w:rPr>
                <w:sz w:val="22"/>
                <w:szCs w:val="22"/>
              </w:rPr>
              <w:t xml:space="preserve"> </w:t>
            </w:r>
          </w:p>
          <w:p w14:paraId="70399712" w14:textId="25025C3A" w:rsidR="678A16C9" w:rsidRDefault="678A16C9" w:rsidP="678A16C9">
            <w:r w:rsidRPr="678A16C9">
              <w:rPr>
                <w:sz w:val="22"/>
                <w:szCs w:val="22"/>
              </w:rPr>
              <w:t xml:space="preserve"> </w:t>
            </w:r>
          </w:p>
          <w:p w14:paraId="200997F1" w14:textId="773E9E9F" w:rsidR="678A16C9" w:rsidRDefault="678A16C9" w:rsidP="678A16C9">
            <w:r w:rsidRPr="678A16C9">
              <w:rPr>
                <w:sz w:val="22"/>
                <w:szCs w:val="22"/>
              </w:rPr>
              <w:t xml:space="preserve"> </w:t>
            </w:r>
          </w:p>
          <w:p w14:paraId="7E69C9AA" w14:textId="73BE424A" w:rsidR="678A16C9" w:rsidRDefault="678A16C9" w:rsidP="678A16C9">
            <w:r w:rsidRPr="678A16C9">
              <w:rPr>
                <w:sz w:val="22"/>
                <w:szCs w:val="22"/>
              </w:rPr>
              <w:t xml:space="preserve"> </w:t>
            </w:r>
          </w:p>
          <w:p w14:paraId="6E0529F4" w14:textId="46C51CE4" w:rsidR="678A16C9" w:rsidRDefault="678A16C9" w:rsidP="678A16C9">
            <w:r w:rsidRPr="678A16C9">
              <w:rPr>
                <w:sz w:val="22"/>
                <w:szCs w:val="22"/>
              </w:rPr>
              <w:t xml:space="preserve"> </w:t>
            </w:r>
          </w:p>
          <w:p w14:paraId="0C16CD57" w14:textId="31377D6C" w:rsidR="678A16C9" w:rsidRDefault="678A16C9" w:rsidP="678A16C9">
            <w:r w:rsidRPr="678A16C9">
              <w:rPr>
                <w:sz w:val="22"/>
                <w:szCs w:val="22"/>
              </w:rPr>
              <w:t xml:space="preserve"> </w:t>
            </w:r>
          </w:p>
          <w:p w14:paraId="4769091B" w14:textId="7E5F6DDE" w:rsidR="678A16C9" w:rsidRDefault="678A16C9" w:rsidP="678A16C9">
            <w:r w:rsidRPr="678A16C9">
              <w:rPr>
                <w:sz w:val="22"/>
                <w:szCs w:val="22"/>
              </w:rPr>
              <w:t xml:space="preserve"> </w:t>
            </w:r>
          </w:p>
          <w:p w14:paraId="16657081" w14:textId="659BD4FC" w:rsidR="678A16C9" w:rsidRDefault="678A16C9" w:rsidP="678A16C9">
            <w:r w:rsidRPr="678A16C9">
              <w:rPr>
                <w:sz w:val="22"/>
                <w:szCs w:val="22"/>
              </w:rPr>
              <w:t xml:space="preserve"> </w:t>
            </w:r>
          </w:p>
          <w:p w14:paraId="09B5AC5D" w14:textId="7F605B71" w:rsidR="678A16C9" w:rsidRDefault="678A16C9" w:rsidP="678A16C9">
            <w:r w:rsidRPr="678A16C9">
              <w:rPr>
                <w:sz w:val="22"/>
                <w:szCs w:val="22"/>
              </w:rPr>
              <w:t xml:space="preserve"> </w:t>
            </w:r>
          </w:p>
          <w:p w14:paraId="241C92AC" w14:textId="4211CFF8" w:rsidR="678A16C9" w:rsidRDefault="678A16C9" w:rsidP="678A16C9">
            <w:r w:rsidRPr="678A16C9">
              <w:rPr>
                <w:sz w:val="22"/>
                <w:szCs w:val="22"/>
              </w:rPr>
              <w:t>Voditeljica aktivnosti, ravnateljica, organizatori Festivala, učenici</w:t>
            </w:r>
          </w:p>
          <w:p w14:paraId="158610CC" w14:textId="10D09DF3" w:rsidR="678A16C9" w:rsidRDefault="678A16C9" w:rsidP="678A16C9">
            <w:r w:rsidRPr="678A16C9">
              <w:rPr>
                <w:sz w:val="22"/>
                <w:szCs w:val="22"/>
              </w:rPr>
              <w:t xml:space="preserve"> </w:t>
            </w:r>
          </w:p>
          <w:p w14:paraId="35615BC7" w14:textId="7D7C2C33" w:rsidR="678A16C9" w:rsidRDefault="678A16C9" w:rsidP="678A16C9">
            <w:r w:rsidRPr="678A16C9">
              <w:rPr>
                <w:sz w:val="22"/>
                <w:szCs w:val="22"/>
              </w:rPr>
              <w:t xml:space="preserve"> </w:t>
            </w:r>
          </w:p>
          <w:p w14:paraId="5AC9FEC3" w14:textId="51BA301A" w:rsidR="678A16C9" w:rsidRDefault="678A16C9" w:rsidP="678A16C9">
            <w:r w:rsidRPr="678A16C9">
              <w:rPr>
                <w:sz w:val="22"/>
                <w:szCs w:val="22"/>
              </w:rPr>
              <w:t xml:space="preserve"> </w:t>
            </w:r>
          </w:p>
          <w:p w14:paraId="35C5F8D6" w14:textId="0F36A374" w:rsidR="678A16C9" w:rsidRDefault="678A16C9" w:rsidP="678A16C9">
            <w:r w:rsidRPr="678A16C9">
              <w:rPr>
                <w:sz w:val="22"/>
                <w:szCs w:val="22"/>
              </w:rPr>
              <w:t xml:space="preserve"> </w:t>
            </w:r>
          </w:p>
          <w:p w14:paraId="26EA2CA5" w14:textId="6A9C11E1" w:rsidR="678A16C9" w:rsidRDefault="678A16C9" w:rsidP="678A16C9">
            <w:r w:rsidRPr="678A16C9">
              <w:rPr>
                <w:sz w:val="22"/>
                <w:szCs w:val="22"/>
              </w:rPr>
              <w:t xml:space="preserve"> </w:t>
            </w:r>
          </w:p>
          <w:p w14:paraId="64547C26" w14:textId="01F54D23" w:rsidR="678A16C9" w:rsidRDefault="678A16C9" w:rsidP="678A16C9">
            <w:r w:rsidRPr="678A16C9">
              <w:rPr>
                <w:sz w:val="22"/>
                <w:szCs w:val="22"/>
              </w:rPr>
              <w:t xml:space="preserve"> </w:t>
            </w:r>
          </w:p>
          <w:p w14:paraId="69032B98" w14:textId="7F5660DB" w:rsidR="678A16C9" w:rsidRDefault="678A16C9" w:rsidP="678A16C9">
            <w:r w:rsidRPr="678A16C9">
              <w:rPr>
                <w:sz w:val="22"/>
                <w:szCs w:val="22"/>
              </w:rPr>
              <w:t xml:space="preserve"> </w:t>
            </w:r>
          </w:p>
          <w:p w14:paraId="07169CD3" w14:textId="6F244726" w:rsidR="678A16C9" w:rsidRDefault="678A16C9" w:rsidP="678A16C9">
            <w:r w:rsidRPr="678A16C9">
              <w:rPr>
                <w:sz w:val="22"/>
                <w:szCs w:val="22"/>
              </w:rPr>
              <w:t xml:space="preserve"> </w:t>
            </w:r>
          </w:p>
          <w:p w14:paraId="723ABF65" w14:textId="3DBC8E56" w:rsidR="678A16C9" w:rsidRDefault="678A16C9" w:rsidP="678A16C9">
            <w:r w:rsidRPr="678A16C9">
              <w:rPr>
                <w:sz w:val="22"/>
                <w:szCs w:val="22"/>
              </w:rPr>
              <w:t xml:space="preserve"> </w:t>
            </w:r>
          </w:p>
          <w:p w14:paraId="7C26B2F8" w14:textId="0BE9D093" w:rsidR="678A16C9" w:rsidRDefault="678A16C9" w:rsidP="678A16C9">
            <w:r w:rsidRPr="678A16C9">
              <w:rPr>
                <w:sz w:val="22"/>
                <w:szCs w:val="22"/>
              </w:rPr>
              <w:t xml:space="preserve"> </w:t>
            </w:r>
          </w:p>
          <w:p w14:paraId="53F0364D" w14:textId="694B23A9" w:rsidR="678A16C9" w:rsidRDefault="678A16C9" w:rsidP="678A16C9">
            <w:r w:rsidRPr="678A16C9">
              <w:rPr>
                <w:sz w:val="22"/>
                <w:szCs w:val="22"/>
              </w:rPr>
              <w:t xml:space="preserve"> </w:t>
            </w:r>
          </w:p>
          <w:p w14:paraId="3C055ED0" w14:textId="6F62326B" w:rsidR="678A16C9" w:rsidRDefault="678A16C9" w:rsidP="678A16C9">
            <w:r w:rsidRPr="678A16C9">
              <w:rPr>
                <w:sz w:val="22"/>
                <w:szCs w:val="22"/>
              </w:rPr>
              <w:t xml:space="preserve"> </w:t>
            </w:r>
          </w:p>
          <w:p w14:paraId="06B10902" w14:textId="6923FED9" w:rsidR="678A16C9" w:rsidRDefault="678A16C9" w:rsidP="678A16C9">
            <w:r w:rsidRPr="678A16C9">
              <w:rPr>
                <w:sz w:val="22"/>
                <w:szCs w:val="22"/>
              </w:rPr>
              <w:t>Članovi Vijeća, ravnateljica, učenici</w:t>
            </w:r>
          </w:p>
          <w:p w14:paraId="02615183" w14:textId="6C35B30C" w:rsidR="678A16C9" w:rsidRDefault="678A16C9" w:rsidP="678A16C9">
            <w:r w:rsidRPr="678A16C9">
              <w:rPr>
                <w:sz w:val="22"/>
                <w:szCs w:val="22"/>
              </w:rPr>
              <w:t xml:space="preserve"> </w:t>
            </w:r>
          </w:p>
          <w:p w14:paraId="1ABB9BF0" w14:textId="0139E494" w:rsidR="678A16C9" w:rsidRDefault="678A16C9" w:rsidP="678A16C9">
            <w:r w:rsidRPr="678A16C9">
              <w:rPr>
                <w:sz w:val="22"/>
                <w:szCs w:val="22"/>
              </w:rPr>
              <w:t xml:space="preserve"> </w:t>
            </w:r>
          </w:p>
          <w:p w14:paraId="439842FC" w14:textId="161A8D4E" w:rsidR="678A16C9" w:rsidRDefault="678A16C9" w:rsidP="678A16C9">
            <w:r w:rsidRPr="678A16C9">
              <w:rPr>
                <w:sz w:val="22"/>
                <w:szCs w:val="22"/>
              </w:rPr>
              <w:t xml:space="preserve"> </w:t>
            </w:r>
          </w:p>
          <w:p w14:paraId="42DD8D92" w14:textId="56C89CCE" w:rsidR="678A16C9" w:rsidRDefault="678A16C9" w:rsidP="678A16C9">
            <w:r w:rsidRPr="678A16C9">
              <w:rPr>
                <w:sz w:val="22"/>
                <w:szCs w:val="22"/>
              </w:rPr>
              <w:t xml:space="preserve"> </w:t>
            </w:r>
          </w:p>
          <w:p w14:paraId="1A78FDAA" w14:textId="0EE97030" w:rsidR="678A16C9" w:rsidRDefault="678A16C9" w:rsidP="678A16C9">
            <w:r w:rsidRPr="678A16C9">
              <w:rPr>
                <w:sz w:val="22"/>
                <w:szCs w:val="22"/>
              </w:rPr>
              <w:t xml:space="preserve"> </w:t>
            </w:r>
          </w:p>
          <w:p w14:paraId="0FB70993" w14:textId="323E4346" w:rsidR="678A16C9" w:rsidRDefault="678A16C9" w:rsidP="678A16C9">
            <w:r w:rsidRPr="678A16C9">
              <w:rPr>
                <w:sz w:val="22"/>
                <w:szCs w:val="22"/>
              </w:rPr>
              <w:t xml:space="preserve"> </w:t>
            </w:r>
          </w:p>
          <w:p w14:paraId="1526986E" w14:textId="4B068F0E" w:rsidR="678A16C9" w:rsidRDefault="678A16C9" w:rsidP="678A16C9">
            <w:r w:rsidRPr="678A16C9">
              <w:rPr>
                <w:sz w:val="22"/>
                <w:szCs w:val="22"/>
              </w:rPr>
              <w:t>Članovi Vijeća</w:t>
            </w:r>
          </w:p>
          <w:p w14:paraId="4189A2CD" w14:textId="599F29C6" w:rsidR="678A16C9" w:rsidRDefault="678A16C9" w:rsidP="678A16C9">
            <w:r w:rsidRPr="678A16C9">
              <w:rPr>
                <w:sz w:val="22"/>
                <w:szCs w:val="22"/>
              </w:rPr>
              <w:t xml:space="preserve"> </w:t>
            </w:r>
          </w:p>
          <w:p w14:paraId="558A23C5" w14:textId="1C398ABA" w:rsidR="678A16C9" w:rsidRDefault="678A16C9" w:rsidP="678A16C9">
            <w:r w:rsidRPr="678A16C9">
              <w:rPr>
                <w:sz w:val="22"/>
                <w:szCs w:val="22"/>
              </w:rPr>
              <w:t xml:space="preserve"> </w:t>
            </w:r>
          </w:p>
          <w:p w14:paraId="59BCF1F0" w14:textId="29B74C99" w:rsidR="678A16C9" w:rsidRDefault="678A16C9" w:rsidP="678A16C9">
            <w:r w:rsidRPr="678A16C9">
              <w:rPr>
                <w:sz w:val="22"/>
                <w:szCs w:val="22"/>
              </w:rPr>
              <w:t>Članovi Vijeća, ravnateljica, pedagoginja, učenici, književnici</w:t>
            </w:r>
          </w:p>
          <w:p w14:paraId="59967A67" w14:textId="3329C47A" w:rsidR="678A16C9" w:rsidRDefault="678A16C9" w:rsidP="678A16C9">
            <w:r w:rsidRPr="678A16C9">
              <w:rPr>
                <w:sz w:val="22"/>
                <w:szCs w:val="22"/>
              </w:rPr>
              <w:t xml:space="preserve"> </w:t>
            </w:r>
          </w:p>
          <w:p w14:paraId="3F4446F4" w14:textId="220E794F" w:rsidR="678A16C9" w:rsidRDefault="678A16C9" w:rsidP="678A16C9">
            <w:r w:rsidRPr="678A16C9">
              <w:rPr>
                <w:sz w:val="22"/>
                <w:szCs w:val="22"/>
              </w:rPr>
              <w:t xml:space="preserve"> </w:t>
            </w:r>
          </w:p>
          <w:p w14:paraId="094809AD" w14:textId="6BC08D0B" w:rsidR="678A16C9" w:rsidRDefault="678A16C9" w:rsidP="678A16C9">
            <w:r w:rsidRPr="678A16C9">
              <w:rPr>
                <w:sz w:val="22"/>
                <w:szCs w:val="22"/>
              </w:rPr>
              <w:t xml:space="preserve"> </w:t>
            </w:r>
          </w:p>
          <w:p w14:paraId="73053765" w14:textId="6D1DE896" w:rsidR="678A16C9" w:rsidRDefault="678A16C9" w:rsidP="678A16C9">
            <w:r w:rsidRPr="678A16C9">
              <w:rPr>
                <w:sz w:val="22"/>
                <w:szCs w:val="22"/>
              </w:rPr>
              <w:t xml:space="preserve"> </w:t>
            </w:r>
          </w:p>
          <w:p w14:paraId="1E88BF2A" w14:textId="0C5D1917" w:rsidR="678A16C9" w:rsidRDefault="678A16C9" w:rsidP="678A16C9">
            <w:r w:rsidRPr="678A16C9">
              <w:rPr>
                <w:sz w:val="22"/>
                <w:szCs w:val="22"/>
              </w:rPr>
              <w:lastRenderedPageBreak/>
              <w:t>Članovi Vijeća, učenici, književnici, knjižničari</w:t>
            </w:r>
          </w:p>
          <w:p w14:paraId="7C899088" w14:textId="6809DEC7" w:rsidR="678A16C9" w:rsidRDefault="678A16C9" w:rsidP="678A16C9">
            <w:r w:rsidRPr="678A16C9">
              <w:rPr>
                <w:sz w:val="22"/>
                <w:szCs w:val="22"/>
              </w:rPr>
              <w:t xml:space="preserve"> </w:t>
            </w:r>
          </w:p>
          <w:p w14:paraId="3A5EAE9B" w14:textId="77A1F167" w:rsidR="678A16C9" w:rsidRDefault="678A16C9" w:rsidP="678A16C9">
            <w:r w:rsidRPr="678A16C9">
              <w:rPr>
                <w:sz w:val="22"/>
                <w:szCs w:val="22"/>
              </w:rPr>
              <w:t xml:space="preserve"> </w:t>
            </w:r>
          </w:p>
          <w:p w14:paraId="6DD33699" w14:textId="3436FFB2" w:rsidR="678A16C9" w:rsidRDefault="678A16C9" w:rsidP="678A16C9">
            <w:r w:rsidRPr="678A16C9">
              <w:rPr>
                <w:sz w:val="22"/>
                <w:szCs w:val="22"/>
              </w:rPr>
              <w:t xml:space="preserve"> </w:t>
            </w:r>
          </w:p>
          <w:p w14:paraId="71181CC6" w14:textId="7533905F" w:rsidR="678A16C9" w:rsidRDefault="678A16C9" w:rsidP="678A16C9">
            <w:r w:rsidRPr="678A16C9">
              <w:rPr>
                <w:sz w:val="22"/>
                <w:szCs w:val="22"/>
              </w:rPr>
              <w:t xml:space="preserve"> </w:t>
            </w:r>
          </w:p>
          <w:p w14:paraId="191E74BF" w14:textId="29B8F017" w:rsidR="678A16C9" w:rsidRDefault="678A16C9" w:rsidP="678A16C9">
            <w:r w:rsidRPr="678A16C9">
              <w:rPr>
                <w:sz w:val="22"/>
                <w:szCs w:val="22"/>
              </w:rPr>
              <w:t xml:space="preserve"> </w:t>
            </w:r>
          </w:p>
          <w:p w14:paraId="18815052" w14:textId="1E5F2ED6" w:rsidR="678A16C9" w:rsidRDefault="678A16C9" w:rsidP="678A16C9">
            <w:r w:rsidRPr="678A16C9">
              <w:rPr>
                <w:sz w:val="22"/>
                <w:szCs w:val="22"/>
              </w:rPr>
              <w:t>Članovi Vijeća</w:t>
            </w:r>
          </w:p>
          <w:p w14:paraId="0EE879AE" w14:textId="3E81FCAE" w:rsidR="678A16C9" w:rsidRDefault="678A16C9" w:rsidP="678A16C9">
            <w:r w:rsidRPr="678A16C9">
              <w:rPr>
                <w:sz w:val="22"/>
                <w:szCs w:val="22"/>
              </w:rPr>
              <w:t>Članovi Vijeća, učenici</w:t>
            </w:r>
          </w:p>
          <w:p w14:paraId="291DB22A" w14:textId="76E1D663" w:rsidR="678A16C9" w:rsidRDefault="678A16C9" w:rsidP="678A16C9">
            <w:r w:rsidRPr="678A16C9">
              <w:rPr>
                <w:sz w:val="22"/>
                <w:szCs w:val="22"/>
              </w:rPr>
              <w:t xml:space="preserve"> </w:t>
            </w:r>
          </w:p>
          <w:p w14:paraId="0DCC2655" w14:textId="5350CEBF" w:rsidR="678A16C9" w:rsidRDefault="678A16C9" w:rsidP="678A16C9">
            <w:r w:rsidRPr="678A16C9">
              <w:rPr>
                <w:sz w:val="22"/>
                <w:szCs w:val="22"/>
              </w:rPr>
              <w:t xml:space="preserve"> </w:t>
            </w:r>
          </w:p>
          <w:p w14:paraId="4327610C" w14:textId="60DC5393" w:rsidR="678A16C9" w:rsidRDefault="678A16C9" w:rsidP="678A16C9">
            <w:r w:rsidRPr="678A16C9">
              <w:rPr>
                <w:sz w:val="22"/>
                <w:szCs w:val="22"/>
              </w:rPr>
              <w:t xml:space="preserve"> </w:t>
            </w:r>
          </w:p>
          <w:p w14:paraId="51E8E78D" w14:textId="5A166785" w:rsidR="678A16C9" w:rsidRDefault="678A16C9" w:rsidP="678A16C9">
            <w:r w:rsidRPr="678A16C9">
              <w:rPr>
                <w:sz w:val="22"/>
                <w:szCs w:val="22"/>
              </w:rPr>
              <w:t xml:space="preserve"> </w:t>
            </w:r>
          </w:p>
        </w:tc>
      </w:tr>
      <w:tr w:rsidR="678A16C9" w14:paraId="10B91156"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7EA290" w14:textId="41DA8D72" w:rsidR="678A16C9" w:rsidRDefault="678A16C9" w:rsidP="678A16C9">
            <w:r w:rsidRPr="678A16C9">
              <w:rPr>
                <w:rFonts w:ascii="Calibri" w:eastAsia="Calibri" w:hAnsi="Calibri" w:cs="Calibri"/>
              </w:rPr>
              <w:lastRenderedPageBreak/>
              <w:t>4.</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747F02" w14:textId="124F74E4" w:rsidR="678A16C9" w:rsidRDefault="678A16C9" w:rsidP="678A16C9">
            <w:r w:rsidRPr="678A16C9">
              <w:rPr>
                <w:sz w:val="22"/>
                <w:szCs w:val="22"/>
              </w:rPr>
              <w:t>Organiziranje ponavljanja i planiranje priprema učenika za polaganje državne mature</w:t>
            </w:r>
          </w:p>
          <w:p w14:paraId="2C3631E7" w14:textId="1E398479" w:rsidR="678A16C9" w:rsidRDefault="678A16C9" w:rsidP="678A16C9">
            <w:r w:rsidRPr="678A16C9">
              <w:rPr>
                <w:sz w:val="22"/>
                <w:szCs w:val="22"/>
              </w:rPr>
              <w:t xml:space="preserve"> </w:t>
            </w:r>
          </w:p>
          <w:p w14:paraId="7D1E4A3E" w14:textId="52EA3E15" w:rsidR="678A16C9" w:rsidRDefault="678A16C9" w:rsidP="678A16C9">
            <w:r w:rsidRPr="678A16C9">
              <w:rPr>
                <w:sz w:val="22"/>
                <w:szCs w:val="22"/>
              </w:rPr>
              <w:t xml:space="preserve"> </w:t>
            </w:r>
          </w:p>
          <w:p w14:paraId="72C754E0" w14:textId="2FAAC140" w:rsidR="678A16C9" w:rsidRDefault="678A16C9" w:rsidP="678A16C9">
            <w:r w:rsidRPr="678A16C9">
              <w:rPr>
                <w:sz w:val="22"/>
                <w:szCs w:val="22"/>
              </w:rPr>
              <w:t>Izvješće o radu dodatne nastave i izvannastavnih aktivnosti</w:t>
            </w:r>
          </w:p>
          <w:p w14:paraId="5A89970A" w14:textId="64373495" w:rsidR="678A16C9" w:rsidRDefault="678A16C9" w:rsidP="678A16C9">
            <w:r w:rsidRPr="678A16C9">
              <w:rPr>
                <w:sz w:val="22"/>
                <w:szCs w:val="22"/>
              </w:rPr>
              <w:t xml:space="preserve"> </w:t>
            </w:r>
          </w:p>
          <w:p w14:paraId="266232E9" w14:textId="3243F363" w:rsidR="678A16C9" w:rsidRDefault="678A16C9" w:rsidP="678A16C9">
            <w:r w:rsidRPr="678A16C9">
              <w:rPr>
                <w:sz w:val="22"/>
                <w:szCs w:val="22"/>
              </w:rPr>
              <w:t>Posjet sajmu Interliber</w:t>
            </w:r>
          </w:p>
          <w:p w14:paraId="3C5DBA52" w14:textId="4960D5C9" w:rsidR="678A16C9" w:rsidRDefault="678A16C9" w:rsidP="678A16C9">
            <w:r w:rsidRPr="678A16C9">
              <w:rPr>
                <w:sz w:val="22"/>
                <w:szCs w:val="22"/>
              </w:rPr>
              <w:t xml:space="preserve"> </w:t>
            </w:r>
          </w:p>
          <w:p w14:paraId="0CB45F30" w14:textId="144499EF" w:rsidR="678A16C9" w:rsidRDefault="678A16C9" w:rsidP="678A16C9">
            <w:r w:rsidRPr="678A16C9">
              <w:rPr>
                <w:sz w:val="22"/>
                <w:szCs w:val="22"/>
              </w:rPr>
              <w:t>Organiziranje ponavljanja i planiranje priprema učenika za polaganje državne mature</w:t>
            </w:r>
          </w:p>
          <w:p w14:paraId="361BBE9E" w14:textId="58B779CA" w:rsidR="678A16C9" w:rsidRDefault="678A16C9" w:rsidP="678A16C9">
            <w:r w:rsidRPr="678A16C9">
              <w:rPr>
                <w:sz w:val="22"/>
                <w:szCs w:val="22"/>
              </w:rPr>
              <w:t xml:space="preserve"> </w:t>
            </w:r>
          </w:p>
          <w:p w14:paraId="1C33CE8C" w14:textId="6C680551" w:rsidR="678A16C9" w:rsidRDefault="678A16C9" w:rsidP="678A16C9">
            <w:r w:rsidRPr="678A16C9">
              <w:rPr>
                <w:sz w:val="22"/>
                <w:szCs w:val="22"/>
              </w:rPr>
              <w:t>Sudjelovanje na Filmskom festivalu glumca u Vinkovcima</w:t>
            </w:r>
          </w:p>
          <w:p w14:paraId="303B7ADF" w14:textId="23E34F70" w:rsidR="678A16C9" w:rsidRDefault="678A16C9" w:rsidP="678A16C9">
            <w:r w:rsidRPr="678A16C9">
              <w:rPr>
                <w:sz w:val="22"/>
                <w:szCs w:val="22"/>
              </w:rPr>
              <w:t xml:space="preserve"> </w:t>
            </w:r>
          </w:p>
          <w:p w14:paraId="6F911609" w14:textId="70D7134C" w:rsidR="678A16C9" w:rsidRDefault="678A16C9" w:rsidP="678A16C9">
            <w:r w:rsidRPr="678A16C9">
              <w:rPr>
                <w:sz w:val="22"/>
                <w:szCs w:val="22"/>
              </w:rPr>
              <w:t xml:space="preserve"> </w:t>
            </w:r>
          </w:p>
          <w:p w14:paraId="5F24D272" w14:textId="019B2B07" w:rsidR="678A16C9" w:rsidRDefault="678A16C9" w:rsidP="678A16C9">
            <w:r w:rsidRPr="678A16C9">
              <w:rPr>
                <w:sz w:val="22"/>
                <w:szCs w:val="22"/>
              </w:rPr>
              <w:t xml:space="preserve"> </w:t>
            </w:r>
          </w:p>
          <w:p w14:paraId="544DFE6D" w14:textId="57CF3503" w:rsidR="678A16C9" w:rsidRDefault="678A16C9" w:rsidP="678A16C9">
            <w:r w:rsidRPr="678A16C9">
              <w:rPr>
                <w:sz w:val="22"/>
                <w:szCs w:val="22"/>
              </w:rPr>
              <w:t xml:space="preserve"> </w:t>
            </w:r>
          </w:p>
          <w:p w14:paraId="4BAE51FF" w14:textId="31BB8352" w:rsidR="678A16C9" w:rsidRDefault="678A16C9" w:rsidP="678A16C9">
            <w:r w:rsidRPr="678A16C9">
              <w:rPr>
                <w:sz w:val="22"/>
                <w:szCs w:val="22"/>
              </w:rPr>
              <w:t xml:space="preserve"> </w:t>
            </w:r>
          </w:p>
          <w:p w14:paraId="6AC7FF01" w14:textId="4EB53AFF" w:rsidR="678A16C9" w:rsidRDefault="678A16C9" w:rsidP="678A16C9">
            <w:r w:rsidRPr="678A16C9">
              <w:rPr>
                <w:sz w:val="22"/>
                <w:szCs w:val="22"/>
              </w:rPr>
              <w:lastRenderedPageBreak/>
              <w:t>Obilježavanje Dana sjećanja na žrtve Domovinskog rata i Dan sjećanja na žrtvu Vukovara i Škabrnje</w:t>
            </w:r>
          </w:p>
          <w:p w14:paraId="6319CA9E" w14:textId="1BF336F8" w:rsidR="678A16C9" w:rsidRDefault="678A16C9" w:rsidP="678A16C9">
            <w:r w:rsidRPr="678A16C9">
              <w:rPr>
                <w:sz w:val="22"/>
                <w:szCs w:val="22"/>
              </w:rPr>
              <w:t xml:space="preserve"> </w:t>
            </w:r>
          </w:p>
          <w:p w14:paraId="7B921A58" w14:textId="0665C7B0" w:rsidR="678A16C9" w:rsidRDefault="678A16C9" w:rsidP="678A16C9">
            <w:r w:rsidRPr="678A16C9">
              <w:rPr>
                <w:sz w:val="22"/>
                <w:szCs w:val="22"/>
              </w:rPr>
              <w:t xml:space="preserve"> </w:t>
            </w:r>
          </w:p>
          <w:p w14:paraId="5B8C25F6" w14:textId="70D8D12B" w:rsidR="678A16C9" w:rsidRDefault="678A16C9" w:rsidP="678A16C9">
            <w:r w:rsidRPr="678A16C9">
              <w:rPr>
                <w:sz w:val="22"/>
                <w:szCs w:val="22"/>
              </w:rPr>
              <w:t xml:space="preserve"> </w:t>
            </w:r>
          </w:p>
          <w:p w14:paraId="33E1EF58" w14:textId="65499D29" w:rsidR="678A16C9" w:rsidRDefault="678A16C9" w:rsidP="678A16C9">
            <w:r w:rsidRPr="678A16C9">
              <w:rPr>
                <w:sz w:val="22"/>
                <w:szCs w:val="22"/>
              </w:rPr>
              <w:t xml:space="preserve"> </w:t>
            </w:r>
          </w:p>
          <w:p w14:paraId="6E894406" w14:textId="5D444566" w:rsidR="678A16C9" w:rsidRDefault="678A16C9" w:rsidP="678A16C9">
            <w:r w:rsidRPr="678A16C9">
              <w:rPr>
                <w:sz w:val="22"/>
                <w:szCs w:val="22"/>
              </w:rPr>
              <w:t xml:space="preserve"> </w:t>
            </w:r>
          </w:p>
          <w:p w14:paraId="26893B12" w14:textId="719B4BC9" w:rsidR="678A16C9" w:rsidRDefault="678A16C9" w:rsidP="678A16C9">
            <w:r w:rsidRPr="678A16C9">
              <w:rPr>
                <w:sz w:val="22"/>
                <w:szCs w:val="22"/>
              </w:rPr>
              <w:t xml:space="preserve"> </w:t>
            </w:r>
          </w:p>
          <w:p w14:paraId="48A10144" w14:textId="09D303CD" w:rsidR="678A16C9" w:rsidRDefault="678A16C9" w:rsidP="678A16C9">
            <w:r w:rsidRPr="678A16C9">
              <w:rPr>
                <w:sz w:val="22"/>
                <w:szCs w:val="22"/>
              </w:rPr>
              <w:t>Sudjelovanje u projektu „10 škola 10 umjetnika“</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AD5C07" w14:textId="6D2B6AEF" w:rsidR="678A16C9" w:rsidRDefault="678A16C9" w:rsidP="678A16C9">
            <w:r w:rsidRPr="678A16C9">
              <w:rPr>
                <w:sz w:val="22"/>
                <w:szCs w:val="22"/>
              </w:rPr>
              <w:lastRenderedPageBreak/>
              <w:t xml:space="preserve"> </w:t>
            </w:r>
          </w:p>
          <w:p w14:paraId="19D2DA29" w14:textId="5E74859D" w:rsidR="678A16C9" w:rsidRDefault="678A16C9" w:rsidP="678A16C9">
            <w:r w:rsidRPr="678A16C9">
              <w:rPr>
                <w:sz w:val="22"/>
                <w:szCs w:val="22"/>
              </w:rPr>
              <w:t xml:space="preserve"> </w:t>
            </w:r>
          </w:p>
          <w:p w14:paraId="008A48EC" w14:textId="3E7D5344" w:rsidR="678A16C9" w:rsidRDefault="678A16C9" w:rsidP="678A16C9">
            <w:r w:rsidRPr="678A16C9">
              <w:rPr>
                <w:sz w:val="22"/>
                <w:szCs w:val="22"/>
              </w:rPr>
              <w:t>Organizirati ponavljanje i pripremu učenika za polaganje državne mature</w:t>
            </w:r>
          </w:p>
          <w:p w14:paraId="58B7A39F" w14:textId="3D96D432" w:rsidR="678A16C9" w:rsidRDefault="678A16C9" w:rsidP="678A16C9">
            <w:r w:rsidRPr="678A16C9">
              <w:rPr>
                <w:sz w:val="22"/>
                <w:szCs w:val="22"/>
              </w:rPr>
              <w:t xml:space="preserve"> </w:t>
            </w:r>
          </w:p>
          <w:p w14:paraId="049062D7" w14:textId="67B149C9" w:rsidR="678A16C9" w:rsidRDefault="678A16C9" w:rsidP="678A16C9">
            <w:r w:rsidRPr="678A16C9">
              <w:rPr>
                <w:sz w:val="22"/>
                <w:szCs w:val="22"/>
              </w:rPr>
              <w:t>Razgovor o tijeku provedbe dodatne nastave i izvannastavnih aktivnosti</w:t>
            </w:r>
          </w:p>
          <w:p w14:paraId="3B28AA04" w14:textId="3499196F" w:rsidR="678A16C9" w:rsidRDefault="678A16C9" w:rsidP="678A16C9">
            <w:r w:rsidRPr="678A16C9">
              <w:rPr>
                <w:sz w:val="22"/>
                <w:szCs w:val="22"/>
              </w:rPr>
              <w:t xml:space="preserve"> </w:t>
            </w:r>
          </w:p>
          <w:p w14:paraId="7F6495E5" w14:textId="6D4A8D8B" w:rsidR="678A16C9" w:rsidRDefault="678A16C9" w:rsidP="678A16C9">
            <w:r w:rsidRPr="678A16C9">
              <w:rPr>
                <w:sz w:val="22"/>
                <w:szCs w:val="22"/>
              </w:rPr>
              <w:t>Upućivanje članova aktiva u program Filmskoga festivala glumca</w:t>
            </w:r>
          </w:p>
          <w:p w14:paraId="2A12900A" w14:textId="7F6CC586" w:rsidR="678A16C9" w:rsidRDefault="678A16C9" w:rsidP="678A16C9">
            <w:r w:rsidRPr="678A16C9">
              <w:rPr>
                <w:sz w:val="22"/>
                <w:szCs w:val="22"/>
              </w:rPr>
              <w:t xml:space="preserve"> </w:t>
            </w:r>
          </w:p>
          <w:p w14:paraId="2F477493" w14:textId="5D299422" w:rsidR="678A16C9" w:rsidRDefault="678A16C9" w:rsidP="678A16C9">
            <w:r w:rsidRPr="678A16C9">
              <w:rPr>
                <w:sz w:val="22"/>
                <w:szCs w:val="22"/>
              </w:rPr>
              <w:t>Sudjelovanje učenika na Filmskom festivalu glumca, stjecanje znanja o filmu kao mediju i medijskoj kulturi općenito.</w:t>
            </w:r>
          </w:p>
          <w:p w14:paraId="6B1FB75E" w14:textId="5ED3178A" w:rsidR="678A16C9" w:rsidRDefault="678A16C9" w:rsidP="678A16C9">
            <w:r w:rsidRPr="678A16C9">
              <w:rPr>
                <w:sz w:val="22"/>
                <w:szCs w:val="22"/>
              </w:rPr>
              <w:t xml:space="preserve"> </w:t>
            </w:r>
          </w:p>
          <w:p w14:paraId="782490AB" w14:textId="4B44B9A0" w:rsidR="678A16C9" w:rsidRDefault="678A16C9" w:rsidP="678A16C9">
            <w:r w:rsidRPr="678A16C9">
              <w:rPr>
                <w:sz w:val="22"/>
                <w:szCs w:val="22"/>
              </w:rPr>
              <w:lastRenderedPageBreak/>
              <w:t xml:space="preserve"> </w:t>
            </w:r>
          </w:p>
          <w:p w14:paraId="70702F4A" w14:textId="4D60EA42" w:rsidR="678A16C9" w:rsidRDefault="678A16C9" w:rsidP="678A16C9">
            <w:r w:rsidRPr="678A16C9">
              <w:rPr>
                <w:sz w:val="22"/>
                <w:szCs w:val="22"/>
              </w:rPr>
              <w:t>Obilježiti važne datume u Republici Hrvatskoj.</w:t>
            </w:r>
          </w:p>
          <w:p w14:paraId="3310CCC0" w14:textId="1998672E" w:rsidR="678A16C9" w:rsidRDefault="678A16C9" w:rsidP="678A16C9">
            <w:r w:rsidRPr="678A16C9">
              <w:rPr>
                <w:sz w:val="22"/>
                <w:szCs w:val="22"/>
              </w:rPr>
              <w:t>Upoznati učenike s događajima tijekom Domovinskoga rata.</w:t>
            </w:r>
          </w:p>
          <w:p w14:paraId="6E9FC06E" w14:textId="7955134C" w:rsidR="678A16C9" w:rsidRDefault="678A16C9" w:rsidP="678A16C9">
            <w:r w:rsidRPr="678A16C9">
              <w:rPr>
                <w:sz w:val="22"/>
                <w:szCs w:val="22"/>
              </w:rPr>
              <w:t xml:space="preserve"> </w:t>
            </w:r>
          </w:p>
          <w:p w14:paraId="73861C10" w14:textId="4C62957F" w:rsidR="678A16C9" w:rsidRDefault="678A16C9" w:rsidP="678A16C9">
            <w:r w:rsidRPr="678A16C9">
              <w:rPr>
                <w:sz w:val="22"/>
                <w:szCs w:val="22"/>
              </w:rPr>
              <w:t xml:space="preserve"> </w:t>
            </w:r>
          </w:p>
          <w:p w14:paraId="2F913CF4" w14:textId="06A0090A" w:rsidR="678A16C9" w:rsidRDefault="678A16C9" w:rsidP="678A16C9">
            <w:r w:rsidRPr="678A16C9">
              <w:rPr>
                <w:sz w:val="22"/>
                <w:szCs w:val="22"/>
              </w:rPr>
              <w:t xml:space="preserve"> </w:t>
            </w:r>
          </w:p>
          <w:p w14:paraId="583B9ECA" w14:textId="4F1C15D2" w:rsidR="678A16C9" w:rsidRDefault="678A16C9" w:rsidP="678A16C9">
            <w:r w:rsidRPr="678A16C9">
              <w:rPr>
                <w:sz w:val="22"/>
                <w:szCs w:val="22"/>
              </w:rPr>
              <w:t xml:space="preserve"> </w:t>
            </w:r>
          </w:p>
          <w:p w14:paraId="063C74EB" w14:textId="29C69D85" w:rsidR="678A16C9" w:rsidRDefault="678A16C9" w:rsidP="678A16C9">
            <w:r w:rsidRPr="678A16C9">
              <w:rPr>
                <w:sz w:val="22"/>
                <w:szCs w:val="22"/>
              </w:rPr>
              <w:t xml:space="preserve"> </w:t>
            </w:r>
          </w:p>
          <w:p w14:paraId="401CE627" w14:textId="75FABC2E" w:rsidR="678A16C9" w:rsidRDefault="678A16C9" w:rsidP="678A16C9">
            <w:r w:rsidRPr="678A16C9">
              <w:rPr>
                <w:sz w:val="22"/>
                <w:szCs w:val="22"/>
              </w:rPr>
              <w:t xml:space="preserve">Proširiti interes i znanja gimnazijalaca na </w:t>
            </w:r>
          </w:p>
          <w:p w14:paraId="7C0D15D3" w14:textId="2BD14081" w:rsidR="678A16C9" w:rsidRDefault="678A16C9" w:rsidP="678A16C9">
            <w:r w:rsidRPr="678A16C9">
              <w:rPr>
                <w:sz w:val="22"/>
                <w:szCs w:val="22"/>
              </w:rPr>
              <w:t xml:space="preserve">području umjetnosti i muzejskih djelatnosti. </w:t>
            </w:r>
          </w:p>
          <w:p w14:paraId="290D3A92" w14:textId="0B3B3EB9" w:rsidR="678A16C9" w:rsidRDefault="678A16C9" w:rsidP="678A16C9">
            <w:r w:rsidRPr="678A16C9">
              <w:rPr>
                <w:sz w:val="22"/>
                <w:szCs w:val="22"/>
              </w:rPr>
              <w:t>Upoznavanje s kulturnom baštinom.</w:t>
            </w:r>
          </w:p>
          <w:p w14:paraId="365AE25E" w14:textId="02D3EE26" w:rsidR="678A16C9" w:rsidRDefault="678A16C9" w:rsidP="678A16C9">
            <w:r w:rsidRPr="678A16C9">
              <w:rPr>
                <w:sz w:val="22"/>
                <w:szCs w:val="22"/>
              </w:rPr>
              <w:t xml:space="preserve"> </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D12221" w14:textId="7FB353EA" w:rsidR="678A16C9" w:rsidRDefault="678A16C9" w:rsidP="678A16C9">
            <w:r w:rsidRPr="678A16C9">
              <w:rPr>
                <w:sz w:val="22"/>
                <w:szCs w:val="22"/>
              </w:rPr>
              <w:lastRenderedPageBreak/>
              <w:t>Studeni</w:t>
            </w:r>
          </w:p>
          <w:p w14:paraId="43A07684" w14:textId="0548C302" w:rsidR="678A16C9" w:rsidRDefault="678A16C9" w:rsidP="678A16C9">
            <w:r w:rsidRPr="678A16C9">
              <w:rPr>
                <w:sz w:val="22"/>
                <w:szCs w:val="22"/>
              </w:rPr>
              <w:t>2024.</w:t>
            </w:r>
          </w:p>
          <w:p w14:paraId="6920CD58" w14:textId="1F50F945" w:rsidR="678A16C9" w:rsidRDefault="678A16C9" w:rsidP="678A16C9">
            <w:r w:rsidRPr="678A16C9">
              <w:rPr>
                <w:sz w:val="22"/>
                <w:szCs w:val="22"/>
              </w:rPr>
              <w:t xml:space="preserve"> </w:t>
            </w:r>
          </w:p>
          <w:p w14:paraId="44D4F0DD" w14:textId="5B4293B3" w:rsidR="678A16C9" w:rsidRDefault="678A16C9" w:rsidP="678A16C9">
            <w:r w:rsidRPr="678A16C9">
              <w:rPr>
                <w:sz w:val="22"/>
                <w:szCs w:val="22"/>
              </w:rPr>
              <w:t>3 sata</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92E04F" w14:textId="58FD0A13" w:rsidR="678A16C9" w:rsidRDefault="678A16C9" w:rsidP="678A16C9">
            <w:r w:rsidRPr="678A16C9">
              <w:rPr>
                <w:sz w:val="22"/>
                <w:szCs w:val="22"/>
              </w:rPr>
              <w:t>Članovi Vijeća, učenici, ravnateljica</w:t>
            </w:r>
          </w:p>
          <w:p w14:paraId="5184AD8D" w14:textId="50450B05" w:rsidR="678A16C9" w:rsidRDefault="678A16C9" w:rsidP="678A16C9">
            <w:r w:rsidRPr="678A16C9">
              <w:rPr>
                <w:sz w:val="22"/>
                <w:szCs w:val="22"/>
              </w:rPr>
              <w:t xml:space="preserve"> </w:t>
            </w:r>
          </w:p>
          <w:p w14:paraId="48B3339D" w14:textId="36596A44" w:rsidR="678A16C9" w:rsidRDefault="678A16C9" w:rsidP="678A16C9">
            <w:r w:rsidRPr="678A16C9">
              <w:rPr>
                <w:sz w:val="22"/>
                <w:szCs w:val="22"/>
              </w:rPr>
              <w:t xml:space="preserve"> </w:t>
            </w:r>
          </w:p>
          <w:p w14:paraId="0E49955B" w14:textId="37CFA1A0" w:rsidR="678A16C9" w:rsidRDefault="678A16C9" w:rsidP="678A16C9">
            <w:r w:rsidRPr="678A16C9">
              <w:rPr>
                <w:sz w:val="22"/>
                <w:szCs w:val="22"/>
              </w:rPr>
              <w:t xml:space="preserve"> </w:t>
            </w:r>
          </w:p>
          <w:p w14:paraId="3559A796" w14:textId="64F5B95C" w:rsidR="678A16C9" w:rsidRDefault="678A16C9" w:rsidP="678A16C9">
            <w:r w:rsidRPr="678A16C9">
              <w:rPr>
                <w:sz w:val="22"/>
                <w:szCs w:val="22"/>
              </w:rPr>
              <w:t>Članovi Vijeća, učenici</w:t>
            </w:r>
          </w:p>
          <w:p w14:paraId="19AA7791" w14:textId="48BA86A0" w:rsidR="678A16C9" w:rsidRDefault="678A16C9" w:rsidP="678A16C9">
            <w:r w:rsidRPr="678A16C9">
              <w:rPr>
                <w:sz w:val="22"/>
                <w:szCs w:val="22"/>
              </w:rPr>
              <w:t xml:space="preserve"> </w:t>
            </w:r>
          </w:p>
          <w:p w14:paraId="00335C79" w14:textId="4B91BC59" w:rsidR="678A16C9" w:rsidRDefault="678A16C9" w:rsidP="678A16C9">
            <w:r w:rsidRPr="678A16C9">
              <w:rPr>
                <w:sz w:val="22"/>
                <w:szCs w:val="22"/>
              </w:rPr>
              <w:t xml:space="preserve"> </w:t>
            </w:r>
          </w:p>
          <w:p w14:paraId="47BAA978" w14:textId="51F58C0E" w:rsidR="678A16C9" w:rsidRDefault="678A16C9" w:rsidP="678A16C9">
            <w:r w:rsidRPr="678A16C9">
              <w:rPr>
                <w:sz w:val="22"/>
                <w:szCs w:val="22"/>
              </w:rPr>
              <w:t xml:space="preserve"> </w:t>
            </w:r>
          </w:p>
          <w:p w14:paraId="3D4D4933" w14:textId="514A5E78" w:rsidR="678A16C9" w:rsidRDefault="678A16C9" w:rsidP="678A16C9">
            <w:r w:rsidRPr="678A16C9">
              <w:rPr>
                <w:sz w:val="22"/>
                <w:szCs w:val="22"/>
              </w:rPr>
              <w:t xml:space="preserve"> </w:t>
            </w:r>
          </w:p>
          <w:p w14:paraId="191F2329" w14:textId="37F519DD" w:rsidR="678A16C9" w:rsidRDefault="678A16C9" w:rsidP="678A16C9">
            <w:r w:rsidRPr="678A16C9">
              <w:rPr>
                <w:sz w:val="22"/>
                <w:szCs w:val="22"/>
              </w:rPr>
              <w:t xml:space="preserve"> </w:t>
            </w:r>
          </w:p>
          <w:p w14:paraId="221F3090" w14:textId="6862243B" w:rsidR="678A16C9" w:rsidRDefault="678A16C9" w:rsidP="678A16C9">
            <w:r w:rsidRPr="678A16C9">
              <w:rPr>
                <w:sz w:val="22"/>
                <w:szCs w:val="22"/>
              </w:rPr>
              <w:t xml:space="preserve"> </w:t>
            </w:r>
          </w:p>
          <w:p w14:paraId="26A2267C" w14:textId="2F65A849" w:rsidR="678A16C9" w:rsidRDefault="678A16C9" w:rsidP="678A16C9">
            <w:r w:rsidRPr="678A16C9">
              <w:rPr>
                <w:sz w:val="22"/>
                <w:szCs w:val="22"/>
              </w:rPr>
              <w:t xml:space="preserve"> </w:t>
            </w:r>
          </w:p>
          <w:p w14:paraId="2FBA6C3E" w14:textId="117C5CC0" w:rsidR="678A16C9" w:rsidRDefault="678A16C9" w:rsidP="678A16C9">
            <w:r w:rsidRPr="678A16C9">
              <w:rPr>
                <w:sz w:val="22"/>
                <w:szCs w:val="22"/>
              </w:rPr>
              <w:t xml:space="preserve"> </w:t>
            </w:r>
          </w:p>
          <w:p w14:paraId="250F158C" w14:textId="6294B7BF" w:rsidR="678A16C9" w:rsidRDefault="678A16C9" w:rsidP="678A16C9">
            <w:r w:rsidRPr="678A16C9">
              <w:rPr>
                <w:sz w:val="22"/>
                <w:szCs w:val="22"/>
              </w:rPr>
              <w:t xml:space="preserve"> </w:t>
            </w:r>
          </w:p>
          <w:p w14:paraId="0E92D8CC" w14:textId="0C43D77C" w:rsidR="678A16C9" w:rsidRDefault="678A16C9" w:rsidP="678A16C9">
            <w:r w:rsidRPr="678A16C9">
              <w:rPr>
                <w:sz w:val="22"/>
                <w:szCs w:val="22"/>
              </w:rPr>
              <w:t>Članovi Vijeća, učenici, glumci, redatelji, organizatori Festivala</w:t>
            </w:r>
          </w:p>
          <w:p w14:paraId="25785D68" w14:textId="6F650D1B" w:rsidR="678A16C9" w:rsidRDefault="678A16C9" w:rsidP="678A16C9">
            <w:r w:rsidRPr="678A16C9">
              <w:rPr>
                <w:sz w:val="22"/>
                <w:szCs w:val="22"/>
              </w:rPr>
              <w:t xml:space="preserve"> </w:t>
            </w:r>
          </w:p>
          <w:p w14:paraId="71C4D1DB" w14:textId="1FAC45A8" w:rsidR="678A16C9" w:rsidRDefault="678A16C9" w:rsidP="678A16C9">
            <w:r w:rsidRPr="678A16C9">
              <w:rPr>
                <w:sz w:val="22"/>
                <w:szCs w:val="22"/>
              </w:rPr>
              <w:t xml:space="preserve"> </w:t>
            </w:r>
          </w:p>
          <w:p w14:paraId="4140FE74" w14:textId="0F9AAE08" w:rsidR="678A16C9" w:rsidRDefault="678A16C9" w:rsidP="678A16C9">
            <w:r w:rsidRPr="678A16C9">
              <w:rPr>
                <w:sz w:val="22"/>
                <w:szCs w:val="22"/>
              </w:rPr>
              <w:lastRenderedPageBreak/>
              <w:t xml:space="preserve"> </w:t>
            </w:r>
          </w:p>
          <w:p w14:paraId="09F2A425" w14:textId="58AC2259" w:rsidR="678A16C9" w:rsidRDefault="678A16C9" w:rsidP="678A16C9">
            <w:r w:rsidRPr="678A16C9">
              <w:rPr>
                <w:sz w:val="22"/>
                <w:szCs w:val="22"/>
              </w:rPr>
              <w:t>Članovi Vijeća, učenici</w:t>
            </w:r>
          </w:p>
          <w:p w14:paraId="061FE4CE" w14:textId="1DAC9C1A" w:rsidR="678A16C9" w:rsidRDefault="678A16C9" w:rsidP="678A16C9">
            <w:r w:rsidRPr="678A16C9">
              <w:rPr>
                <w:sz w:val="22"/>
                <w:szCs w:val="22"/>
              </w:rPr>
              <w:t xml:space="preserve"> </w:t>
            </w:r>
          </w:p>
          <w:p w14:paraId="4D22546F" w14:textId="2F8B9493" w:rsidR="678A16C9" w:rsidRDefault="678A16C9" w:rsidP="678A16C9">
            <w:r w:rsidRPr="678A16C9">
              <w:rPr>
                <w:sz w:val="22"/>
                <w:szCs w:val="22"/>
              </w:rPr>
              <w:t xml:space="preserve"> </w:t>
            </w:r>
          </w:p>
          <w:p w14:paraId="190294C7" w14:textId="22E7AE75" w:rsidR="678A16C9" w:rsidRDefault="678A16C9" w:rsidP="678A16C9">
            <w:r w:rsidRPr="678A16C9">
              <w:rPr>
                <w:sz w:val="22"/>
                <w:szCs w:val="22"/>
              </w:rPr>
              <w:t xml:space="preserve"> </w:t>
            </w:r>
          </w:p>
          <w:p w14:paraId="67F31EB0" w14:textId="7CB90C61" w:rsidR="678A16C9" w:rsidRDefault="678A16C9" w:rsidP="678A16C9">
            <w:r w:rsidRPr="678A16C9">
              <w:rPr>
                <w:sz w:val="22"/>
                <w:szCs w:val="22"/>
              </w:rPr>
              <w:t xml:space="preserve"> </w:t>
            </w:r>
          </w:p>
          <w:p w14:paraId="58D58765" w14:textId="4FBF1E5C" w:rsidR="678A16C9" w:rsidRDefault="678A16C9" w:rsidP="678A16C9">
            <w:r w:rsidRPr="678A16C9">
              <w:rPr>
                <w:sz w:val="22"/>
                <w:szCs w:val="22"/>
              </w:rPr>
              <w:t xml:space="preserve"> </w:t>
            </w:r>
          </w:p>
          <w:p w14:paraId="3892E7C3" w14:textId="511D8E46" w:rsidR="678A16C9" w:rsidRDefault="678A16C9" w:rsidP="678A16C9">
            <w:r w:rsidRPr="678A16C9">
              <w:rPr>
                <w:sz w:val="22"/>
                <w:szCs w:val="22"/>
              </w:rPr>
              <w:t xml:space="preserve"> </w:t>
            </w:r>
          </w:p>
          <w:p w14:paraId="2FF7A8DD" w14:textId="7B25DF66" w:rsidR="678A16C9" w:rsidRDefault="678A16C9" w:rsidP="678A16C9">
            <w:r w:rsidRPr="678A16C9">
              <w:rPr>
                <w:sz w:val="22"/>
                <w:szCs w:val="22"/>
              </w:rPr>
              <w:t>Članovi Vijeća, učenici, voditelji projekta</w:t>
            </w:r>
          </w:p>
        </w:tc>
      </w:tr>
      <w:tr w:rsidR="678A16C9" w14:paraId="5BDFAB78"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830CBC" w14:textId="76497660" w:rsidR="678A16C9" w:rsidRDefault="678A16C9" w:rsidP="678A16C9">
            <w:r w:rsidRPr="678A16C9">
              <w:rPr>
                <w:rFonts w:ascii="Calibri" w:eastAsia="Calibri" w:hAnsi="Calibri" w:cs="Calibri"/>
              </w:rPr>
              <w:lastRenderedPageBreak/>
              <w:t>5.</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5A5491" w14:textId="5832CEFA" w:rsidR="678A16C9" w:rsidRDefault="678A16C9" w:rsidP="678A16C9">
            <w:r w:rsidRPr="678A16C9">
              <w:rPr>
                <w:sz w:val="22"/>
                <w:szCs w:val="22"/>
              </w:rPr>
              <w:t xml:space="preserve">Realizacija nastave i analiza izvedbe programa </w:t>
            </w:r>
          </w:p>
          <w:p w14:paraId="7A1AC6B2" w14:textId="74CE4203" w:rsidR="678A16C9" w:rsidRDefault="678A16C9" w:rsidP="678A16C9">
            <w:r w:rsidRPr="678A16C9">
              <w:rPr>
                <w:sz w:val="22"/>
                <w:szCs w:val="22"/>
              </w:rPr>
              <w:t xml:space="preserve"> </w:t>
            </w:r>
          </w:p>
          <w:p w14:paraId="4F7065B6" w14:textId="2A5E1756" w:rsidR="678A16C9" w:rsidRDefault="678A16C9" w:rsidP="678A16C9">
            <w:r w:rsidRPr="678A16C9">
              <w:rPr>
                <w:sz w:val="22"/>
                <w:szCs w:val="22"/>
              </w:rPr>
              <w:t xml:space="preserve"> </w:t>
            </w:r>
          </w:p>
          <w:p w14:paraId="3593E298" w14:textId="00A71075" w:rsidR="678A16C9" w:rsidRDefault="678A16C9" w:rsidP="678A16C9">
            <w:r w:rsidRPr="678A16C9">
              <w:rPr>
                <w:sz w:val="22"/>
                <w:szCs w:val="22"/>
              </w:rPr>
              <w:t>Izvedba školske božićne priredbe</w:t>
            </w:r>
          </w:p>
          <w:p w14:paraId="3EC8C245" w14:textId="494698D3" w:rsidR="678A16C9" w:rsidRDefault="678A16C9" w:rsidP="678A16C9">
            <w:r w:rsidRPr="678A16C9">
              <w:rPr>
                <w:sz w:val="22"/>
                <w:szCs w:val="22"/>
              </w:rPr>
              <w:t xml:space="preserve"> </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769F9F" w14:textId="537CB09F" w:rsidR="678A16C9" w:rsidRDefault="678A16C9" w:rsidP="678A16C9">
            <w:r w:rsidRPr="678A16C9">
              <w:rPr>
                <w:sz w:val="22"/>
                <w:szCs w:val="22"/>
              </w:rPr>
              <w:t>Razgovor vezan uz realizaciju nastave.</w:t>
            </w:r>
          </w:p>
          <w:p w14:paraId="449B8197" w14:textId="030602AD" w:rsidR="678A16C9" w:rsidRDefault="678A16C9" w:rsidP="678A16C9">
            <w:r w:rsidRPr="678A16C9">
              <w:rPr>
                <w:sz w:val="22"/>
                <w:szCs w:val="22"/>
              </w:rPr>
              <w:t xml:space="preserve"> </w:t>
            </w:r>
          </w:p>
          <w:p w14:paraId="5C6EE15A" w14:textId="26B994C7" w:rsidR="678A16C9" w:rsidRDefault="678A16C9" w:rsidP="678A16C9">
            <w:r w:rsidRPr="678A16C9">
              <w:rPr>
                <w:sz w:val="22"/>
                <w:szCs w:val="22"/>
              </w:rPr>
              <w:t xml:space="preserve"> </w:t>
            </w:r>
          </w:p>
          <w:p w14:paraId="65A10D81" w14:textId="46F99D26" w:rsidR="678A16C9" w:rsidRDefault="678A16C9" w:rsidP="678A16C9">
            <w:r w:rsidRPr="678A16C9">
              <w:rPr>
                <w:sz w:val="22"/>
                <w:szCs w:val="22"/>
              </w:rPr>
              <w:t>Sudjelovanje učenika u izvedbi predstava, jačanje samopouzdanja, stjecanje i razvijanje govorničkih vještina.</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D033AB" w14:textId="02AAE74E" w:rsidR="678A16C9" w:rsidRDefault="678A16C9" w:rsidP="678A16C9">
            <w:r w:rsidRPr="678A16C9">
              <w:rPr>
                <w:sz w:val="22"/>
                <w:szCs w:val="22"/>
              </w:rPr>
              <w:t>Prosinac 2024.</w:t>
            </w:r>
          </w:p>
          <w:p w14:paraId="66F672EE" w14:textId="7AB4E674" w:rsidR="678A16C9" w:rsidRDefault="678A16C9" w:rsidP="678A16C9">
            <w:r w:rsidRPr="678A16C9">
              <w:rPr>
                <w:sz w:val="22"/>
                <w:szCs w:val="22"/>
              </w:rPr>
              <w:t xml:space="preserve"> </w:t>
            </w:r>
          </w:p>
          <w:p w14:paraId="64CEA870" w14:textId="267C0F78" w:rsidR="678A16C9" w:rsidRDefault="678A16C9" w:rsidP="678A16C9">
            <w:r w:rsidRPr="678A16C9">
              <w:rPr>
                <w:sz w:val="22"/>
                <w:szCs w:val="22"/>
              </w:rPr>
              <w:t>1 sat</w:t>
            </w:r>
          </w:p>
          <w:p w14:paraId="373D8750" w14:textId="11A64A9E" w:rsidR="678A16C9" w:rsidRDefault="678A16C9" w:rsidP="678A16C9">
            <w:r w:rsidRPr="678A16C9">
              <w:rPr>
                <w:sz w:val="22"/>
                <w:szCs w:val="22"/>
              </w:rPr>
              <w:t xml:space="preserve"> </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0A7F72" w14:textId="0BF554E8" w:rsidR="678A16C9" w:rsidRDefault="678A16C9" w:rsidP="678A16C9">
            <w:r w:rsidRPr="678A16C9">
              <w:rPr>
                <w:sz w:val="22"/>
                <w:szCs w:val="22"/>
              </w:rPr>
              <w:t>Učenici i članovi Vijeća</w:t>
            </w:r>
          </w:p>
        </w:tc>
      </w:tr>
      <w:tr w:rsidR="678A16C9" w14:paraId="1078F0B7"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E5874C" w14:textId="6D0724F1" w:rsidR="678A16C9" w:rsidRDefault="678A16C9" w:rsidP="678A16C9">
            <w:r w:rsidRPr="678A16C9">
              <w:rPr>
                <w:rFonts w:ascii="Calibri" w:eastAsia="Calibri" w:hAnsi="Calibri" w:cs="Calibri"/>
              </w:rPr>
              <w:t>6.</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FB4869" w14:textId="1D2D348B" w:rsidR="678A16C9" w:rsidRDefault="678A16C9" w:rsidP="678A16C9">
            <w:r w:rsidRPr="678A16C9">
              <w:rPr>
                <w:sz w:val="22"/>
                <w:szCs w:val="22"/>
              </w:rPr>
              <w:t>Izvješće o realiziranim aktivnostima u proteklom razdoblju; analiza rada aktiva hrvatskoga jezika</w:t>
            </w:r>
          </w:p>
          <w:p w14:paraId="76B091ED" w14:textId="63C33B73" w:rsidR="678A16C9" w:rsidRDefault="678A16C9" w:rsidP="678A16C9">
            <w:r w:rsidRPr="678A16C9">
              <w:rPr>
                <w:sz w:val="22"/>
                <w:szCs w:val="22"/>
              </w:rPr>
              <w:t xml:space="preserve"> </w:t>
            </w:r>
          </w:p>
          <w:p w14:paraId="35883A64" w14:textId="0950FD7B" w:rsidR="678A16C9" w:rsidRDefault="678A16C9" w:rsidP="678A16C9">
            <w:r w:rsidRPr="678A16C9">
              <w:rPr>
                <w:sz w:val="22"/>
                <w:szCs w:val="22"/>
              </w:rPr>
              <w:t>Priprema za maturu</w:t>
            </w:r>
          </w:p>
          <w:p w14:paraId="3428AC1C" w14:textId="616422FD" w:rsidR="678A16C9" w:rsidRDefault="678A16C9" w:rsidP="678A16C9">
            <w:r w:rsidRPr="678A16C9">
              <w:rPr>
                <w:sz w:val="22"/>
                <w:szCs w:val="22"/>
              </w:rPr>
              <w:t xml:space="preserve"> </w:t>
            </w:r>
          </w:p>
          <w:p w14:paraId="3E4B9E44" w14:textId="7A51AEDD" w:rsidR="678A16C9" w:rsidRDefault="678A16C9" w:rsidP="678A16C9">
            <w:r w:rsidRPr="678A16C9">
              <w:rPr>
                <w:sz w:val="22"/>
                <w:szCs w:val="22"/>
              </w:rPr>
              <w:t xml:space="preserve">Priprema i sudjelovanje na smotri LiDraNo </w:t>
            </w:r>
          </w:p>
          <w:p w14:paraId="1EB5025C" w14:textId="6D7D7DBB" w:rsidR="678A16C9" w:rsidRDefault="678A16C9" w:rsidP="678A16C9">
            <w:r w:rsidRPr="678A16C9">
              <w:rPr>
                <w:sz w:val="22"/>
                <w:szCs w:val="22"/>
              </w:rPr>
              <w:t xml:space="preserve"> </w:t>
            </w:r>
          </w:p>
          <w:p w14:paraId="5B8B7526" w14:textId="0C05EA11" w:rsidR="678A16C9" w:rsidRDefault="678A16C9" w:rsidP="678A16C9">
            <w:r w:rsidRPr="678A16C9">
              <w:rPr>
                <w:sz w:val="22"/>
                <w:szCs w:val="22"/>
              </w:rPr>
              <w:t xml:space="preserve"> </w:t>
            </w:r>
          </w:p>
          <w:p w14:paraId="1F9E96C4" w14:textId="30C1F5A2" w:rsidR="678A16C9" w:rsidRDefault="678A16C9" w:rsidP="678A16C9">
            <w:r w:rsidRPr="678A16C9">
              <w:rPr>
                <w:sz w:val="22"/>
                <w:szCs w:val="22"/>
              </w:rPr>
              <w:t>Dogovor, priprema i provedba školskoga Natjecanja u poznavanju hrvatskoga jezika</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BA2894" w14:textId="2C7E8C8E" w:rsidR="678A16C9" w:rsidRDefault="678A16C9" w:rsidP="678A16C9">
            <w:r w:rsidRPr="678A16C9">
              <w:rPr>
                <w:sz w:val="22"/>
                <w:szCs w:val="22"/>
              </w:rPr>
              <w:t>Razgovor o proteklome razdoblju i analiza rada</w:t>
            </w:r>
          </w:p>
          <w:p w14:paraId="5BF1F02E" w14:textId="57EE242E" w:rsidR="678A16C9" w:rsidRDefault="678A16C9" w:rsidP="678A16C9">
            <w:r w:rsidRPr="678A16C9">
              <w:rPr>
                <w:sz w:val="22"/>
                <w:szCs w:val="22"/>
              </w:rPr>
              <w:t xml:space="preserve"> </w:t>
            </w:r>
          </w:p>
          <w:p w14:paraId="756FF150" w14:textId="2546A116" w:rsidR="678A16C9" w:rsidRDefault="678A16C9" w:rsidP="678A16C9">
            <w:r w:rsidRPr="678A16C9">
              <w:rPr>
                <w:sz w:val="22"/>
                <w:szCs w:val="22"/>
              </w:rPr>
              <w:t xml:space="preserve"> </w:t>
            </w:r>
          </w:p>
          <w:p w14:paraId="2C677014" w14:textId="603EE59E" w:rsidR="678A16C9" w:rsidRDefault="678A16C9" w:rsidP="678A16C9">
            <w:r w:rsidRPr="678A16C9">
              <w:rPr>
                <w:sz w:val="22"/>
                <w:szCs w:val="22"/>
              </w:rPr>
              <w:t>Pripreme za maturu</w:t>
            </w:r>
          </w:p>
          <w:p w14:paraId="3A2EDC0B" w14:textId="763AE0DB" w:rsidR="678A16C9" w:rsidRDefault="678A16C9" w:rsidP="678A16C9">
            <w:r w:rsidRPr="678A16C9">
              <w:rPr>
                <w:sz w:val="22"/>
                <w:szCs w:val="22"/>
              </w:rPr>
              <w:t xml:space="preserve"> </w:t>
            </w:r>
          </w:p>
          <w:p w14:paraId="699F0FF0" w14:textId="48464013" w:rsidR="678A16C9" w:rsidRDefault="678A16C9" w:rsidP="678A16C9">
            <w:r w:rsidRPr="678A16C9">
              <w:rPr>
                <w:sz w:val="22"/>
                <w:szCs w:val="22"/>
              </w:rPr>
              <w:t>Sudjelovanje na smotri  LiDraNo</w:t>
            </w:r>
          </w:p>
          <w:p w14:paraId="6251ED63" w14:textId="249BB36C" w:rsidR="678A16C9" w:rsidRDefault="678A16C9" w:rsidP="678A16C9">
            <w:r w:rsidRPr="678A16C9">
              <w:rPr>
                <w:sz w:val="22"/>
                <w:szCs w:val="22"/>
              </w:rPr>
              <w:t xml:space="preserve"> </w:t>
            </w:r>
          </w:p>
          <w:p w14:paraId="4331C776" w14:textId="3AE40B52" w:rsidR="678A16C9" w:rsidRDefault="678A16C9" w:rsidP="678A16C9">
            <w:r w:rsidRPr="678A16C9">
              <w:rPr>
                <w:sz w:val="22"/>
                <w:szCs w:val="22"/>
              </w:rPr>
              <w:t>Organizacija provedbe školskoga Natjecanja u poznavanju  hrvatskoga jezika i priprema učenika za županijsko Natjecanje u poznavanju hrvatskoga jezika</w:t>
            </w:r>
          </w:p>
          <w:p w14:paraId="21322127" w14:textId="07A13186" w:rsidR="678A16C9" w:rsidRDefault="678A16C9" w:rsidP="678A16C9">
            <w:r w:rsidRPr="678A16C9">
              <w:rPr>
                <w:sz w:val="22"/>
                <w:szCs w:val="22"/>
              </w:rPr>
              <w:t xml:space="preserve"> </w:t>
            </w:r>
          </w:p>
          <w:p w14:paraId="6F5A68FD" w14:textId="1036767F" w:rsidR="678A16C9" w:rsidRDefault="678A16C9" w:rsidP="678A16C9">
            <w:r w:rsidRPr="678A16C9">
              <w:rPr>
                <w:sz w:val="22"/>
                <w:szCs w:val="22"/>
              </w:rPr>
              <w:t xml:space="preserve"> </w:t>
            </w:r>
          </w:p>
          <w:p w14:paraId="04D5822B" w14:textId="7DC8510C" w:rsidR="678A16C9" w:rsidRDefault="678A16C9" w:rsidP="678A16C9">
            <w:r w:rsidRPr="678A16C9">
              <w:rPr>
                <w:sz w:val="22"/>
                <w:szCs w:val="22"/>
              </w:rPr>
              <w:t xml:space="preserve"> </w:t>
            </w:r>
          </w:p>
          <w:p w14:paraId="1D9E9C03" w14:textId="2AE93B2A" w:rsidR="678A16C9" w:rsidRDefault="678A16C9" w:rsidP="678A16C9">
            <w:r w:rsidRPr="678A16C9">
              <w:rPr>
                <w:sz w:val="22"/>
                <w:szCs w:val="22"/>
              </w:rPr>
              <w:t xml:space="preserve"> </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A0F961" w14:textId="15C4E0B9" w:rsidR="678A16C9" w:rsidRDefault="678A16C9" w:rsidP="678A16C9">
            <w:r w:rsidRPr="678A16C9">
              <w:rPr>
                <w:sz w:val="22"/>
                <w:szCs w:val="22"/>
              </w:rPr>
              <w:t>Siječanj</w:t>
            </w:r>
          </w:p>
          <w:p w14:paraId="214187C8" w14:textId="49D3C37B" w:rsidR="678A16C9" w:rsidRDefault="678A16C9" w:rsidP="678A16C9">
            <w:r w:rsidRPr="678A16C9">
              <w:rPr>
                <w:sz w:val="22"/>
                <w:szCs w:val="22"/>
              </w:rPr>
              <w:t xml:space="preserve">2025. </w:t>
            </w:r>
          </w:p>
          <w:p w14:paraId="467766C1" w14:textId="3192CDA2" w:rsidR="678A16C9" w:rsidRDefault="678A16C9" w:rsidP="678A16C9">
            <w:r w:rsidRPr="678A16C9">
              <w:rPr>
                <w:sz w:val="22"/>
                <w:szCs w:val="22"/>
              </w:rPr>
              <w:t xml:space="preserve"> </w:t>
            </w:r>
          </w:p>
          <w:p w14:paraId="4747D924" w14:textId="0692E8C7" w:rsidR="678A16C9" w:rsidRDefault="678A16C9" w:rsidP="678A16C9">
            <w:r w:rsidRPr="678A16C9">
              <w:rPr>
                <w:sz w:val="22"/>
                <w:szCs w:val="22"/>
              </w:rPr>
              <w:t>3 sata</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5AE61D" w14:textId="681663BC" w:rsidR="678A16C9" w:rsidRDefault="678A16C9" w:rsidP="678A16C9">
            <w:r w:rsidRPr="678A16C9">
              <w:rPr>
                <w:sz w:val="22"/>
                <w:szCs w:val="22"/>
              </w:rPr>
              <w:t>Članovi Vijeća, učenici, ravnateljica</w:t>
            </w:r>
          </w:p>
        </w:tc>
      </w:tr>
      <w:tr w:rsidR="678A16C9" w14:paraId="73404C71"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B7B99" w14:textId="41D0B541" w:rsidR="678A16C9" w:rsidRDefault="678A16C9" w:rsidP="678A16C9">
            <w:r w:rsidRPr="678A16C9">
              <w:rPr>
                <w:rFonts w:ascii="Calibri" w:eastAsia="Calibri" w:hAnsi="Calibri" w:cs="Calibri"/>
              </w:rPr>
              <w:t>7.</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D6C64" w14:textId="242F7E2D" w:rsidR="678A16C9" w:rsidRDefault="678A16C9" w:rsidP="678A16C9">
            <w:r w:rsidRPr="678A16C9">
              <w:rPr>
                <w:sz w:val="22"/>
                <w:szCs w:val="22"/>
              </w:rPr>
              <w:t>Izvješća članova Stručnoga aktiva o sudjelovanju na stručnim skupovima i Županijskome stručnom vijeću</w:t>
            </w:r>
          </w:p>
          <w:p w14:paraId="1119DDE9" w14:textId="40585503" w:rsidR="678A16C9" w:rsidRDefault="678A16C9" w:rsidP="678A16C9">
            <w:r w:rsidRPr="678A16C9">
              <w:rPr>
                <w:sz w:val="22"/>
                <w:szCs w:val="22"/>
              </w:rPr>
              <w:lastRenderedPageBreak/>
              <w:t xml:space="preserve"> </w:t>
            </w:r>
          </w:p>
          <w:p w14:paraId="5735A845" w14:textId="28DF27A5" w:rsidR="678A16C9" w:rsidRDefault="678A16C9" w:rsidP="678A16C9">
            <w:r w:rsidRPr="678A16C9">
              <w:rPr>
                <w:sz w:val="22"/>
                <w:szCs w:val="22"/>
              </w:rPr>
              <w:t>Analiza rezultata Natjecanja u poznavanju hrvatskoga jezika na razini grada Vinkovaca i pripreme učenika za županijsko natjecanje</w:t>
            </w:r>
          </w:p>
          <w:p w14:paraId="6C46501F" w14:textId="484CBA3C" w:rsidR="678A16C9" w:rsidRDefault="678A16C9" w:rsidP="678A16C9">
            <w:r w:rsidRPr="678A16C9">
              <w:rPr>
                <w:sz w:val="22"/>
                <w:szCs w:val="22"/>
              </w:rPr>
              <w:t xml:space="preserve"> </w:t>
            </w:r>
          </w:p>
          <w:p w14:paraId="06E8EDBE" w14:textId="1F008B9C" w:rsidR="678A16C9" w:rsidRDefault="678A16C9" w:rsidP="678A16C9">
            <w:r w:rsidRPr="678A16C9">
              <w:rPr>
                <w:sz w:val="22"/>
                <w:szCs w:val="22"/>
              </w:rPr>
              <w:t>Podjela zaduženja vezanih uz obilježavanje Dana hrvatskoga jezika (11. – 17. 3. 2025.)</w:t>
            </w:r>
          </w:p>
          <w:p w14:paraId="014F0D7F" w14:textId="0FF5DE7D" w:rsidR="678A16C9" w:rsidRDefault="678A16C9" w:rsidP="678A16C9">
            <w:r w:rsidRPr="678A16C9">
              <w:rPr>
                <w:sz w:val="22"/>
                <w:szCs w:val="22"/>
              </w:rPr>
              <w:t xml:space="preserve"> </w:t>
            </w:r>
          </w:p>
          <w:p w14:paraId="482B9B74" w14:textId="7D861D65" w:rsidR="678A16C9" w:rsidRDefault="678A16C9" w:rsidP="678A16C9">
            <w:r w:rsidRPr="678A16C9">
              <w:rPr>
                <w:sz w:val="22"/>
                <w:szCs w:val="22"/>
              </w:rPr>
              <w:t xml:space="preserve"> </w:t>
            </w:r>
          </w:p>
          <w:p w14:paraId="66DA98D1" w14:textId="514B4491" w:rsidR="678A16C9" w:rsidRDefault="678A16C9" w:rsidP="678A16C9">
            <w:r w:rsidRPr="678A16C9">
              <w:rPr>
                <w:sz w:val="22"/>
                <w:szCs w:val="22"/>
              </w:rPr>
              <w:t xml:space="preserve"> </w:t>
            </w:r>
          </w:p>
          <w:p w14:paraId="24DF9082" w14:textId="175A3BB1" w:rsidR="678A16C9" w:rsidRDefault="678A16C9" w:rsidP="678A16C9">
            <w:r w:rsidRPr="678A16C9">
              <w:rPr>
                <w:sz w:val="22"/>
                <w:szCs w:val="22"/>
              </w:rPr>
              <w:t>Obilježavanje Dana čitanja naglas (5. veljače 2025.)</w:t>
            </w:r>
          </w:p>
          <w:p w14:paraId="70C3DE26" w14:textId="6CE4E1FC" w:rsidR="678A16C9" w:rsidRDefault="678A16C9" w:rsidP="678A16C9">
            <w:r w:rsidRPr="678A16C9">
              <w:rPr>
                <w:sz w:val="22"/>
                <w:szCs w:val="22"/>
              </w:rPr>
              <w:t xml:space="preserve"> </w:t>
            </w:r>
          </w:p>
          <w:p w14:paraId="156CCCE9" w14:textId="4B3A1B66" w:rsidR="678A16C9" w:rsidRDefault="678A16C9" w:rsidP="678A16C9">
            <w:r w:rsidRPr="678A16C9">
              <w:rPr>
                <w:sz w:val="22"/>
                <w:szCs w:val="22"/>
              </w:rPr>
              <w:t>Odabir literarnih tekstova za LiDraNo, odabir dramskih izvedbi za LiDraNo</w:t>
            </w:r>
          </w:p>
          <w:p w14:paraId="7DEDE6B4" w14:textId="16691F66" w:rsidR="678A16C9" w:rsidRDefault="678A16C9" w:rsidP="678A16C9">
            <w:r w:rsidRPr="678A16C9">
              <w:rPr>
                <w:sz w:val="22"/>
                <w:szCs w:val="22"/>
              </w:rPr>
              <w:t xml:space="preserve"> </w:t>
            </w:r>
          </w:p>
          <w:p w14:paraId="018E0E56" w14:textId="780862D0" w:rsidR="678A16C9" w:rsidRDefault="678A16C9" w:rsidP="678A16C9">
            <w:r w:rsidRPr="678A16C9">
              <w:rPr>
                <w:sz w:val="22"/>
                <w:szCs w:val="22"/>
              </w:rPr>
              <w:t xml:space="preserve"> </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39E6EF" w14:textId="0CF6A75C" w:rsidR="678A16C9" w:rsidRDefault="678A16C9" w:rsidP="678A16C9">
            <w:r w:rsidRPr="678A16C9">
              <w:rPr>
                <w:sz w:val="22"/>
                <w:szCs w:val="22"/>
              </w:rPr>
              <w:lastRenderedPageBreak/>
              <w:t>Izvijestiti članove aktiva o sudjelovanju na stručnim skupovima i Županijskome stručnom vijeću</w:t>
            </w:r>
          </w:p>
          <w:p w14:paraId="1158903E" w14:textId="4D9384E5" w:rsidR="678A16C9" w:rsidRDefault="678A16C9" w:rsidP="678A16C9">
            <w:r w:rsidRPr="678A16C9">
              <w:rPr>
                <w:sz w:val="22"/>
                <w:szCs w:val="22"/>
              </w:rPr>
              <w:lastRenderedPageBreak/>
              <w:t xml:space="preserve"> </w:t>
            </w:r>
          </w:p>
          <w:p w14:paraId="6973FF20" w14:textId="64681D4F" w:rsidR="678A16C9" w:rsidRDefault="678A16C9" w:rsidP="678A16C9">
            <w:r w:rsidRPr="678A16C9">
              <w:rPr>
                <w:sz w:val="22"/>
                <w:szCs w:val="22"/>
              </w:rPr>
              <w:t>Analizirati rezultate natjecanja, pripremiti učenike za županijsko natjecanje</w:t>
            </w:r>
          </w:p>
          <w:p w14:paraId="3A4809C2" w14:textId="14FF3CE0" w:rsidR="678A16C9" w:rsidRDefault="678A16C9" w:rsidP="678A16C9">
            <w:r w:rsidRPr="678A16C9">
              <w:rPr>
                <w:sz w:val="22"/>
                <w:szCs w:val="22"/>
              </w:rPr>
              <w:t xml:space="preserve"> </w:t>
            </w:r>
          </w:p>
          <w:p w14:paraId="3E229E61" w14:textId="58F1A544" w:rsidR="678A16C9" w:rsidRDefault="678A16C9" w:rsidP="678A16C9">
            <w:r w:rsidRPr="678A16C9">
              <w:rPr>
                <w:sz w:val="22"/>
                <w:szCs w:val="22"/>
              </w:rPr>
              <w:t xml:space="preserve"> </w:t>
            </w:r>
          </w:p>
          <w:p w14:paraId="0BABC236" w14:textId="15E0163E" w:rsidR="678A16C9" w:rsidRDefault="678A16C9" w:rsidP="678A16C9">
            <w:r w:rsidRPr="678A16C9">
              <w:rPr>
                <w:sz w:val="22"/>
                <w:szCs w:val="22"/>
              </w:rPr>
              <w:t>Obilježiti značajne datume u povijesti hrvatskoga jezika kao što je izdavanje Deklaracije o nazivu i položaju hrvatskoga jezika u  ožujku</w:t>
            </w:r>
          </w:p>
          <w:p w14:paraId="03A93FBA" w14:textId="0EFD2160" w:rsidR="678A16C9" w:rsidRDefault="678A16C9" w:rsidP="678A16C9">
            <w:r w:rsidRPr="678A16C9">
              <w:rPr>
                <w:sz w:val="22"/>
                <w:szCs w:val="22"/>
              </w:rPr>
              <w:t xml:space="preserve"> </w:t>
            </w:r>
          </w:p>
          <w:p w14:paraId="7731510A" w14:textId="21809065" w:rsidR="678A16C9" w:rsidRDefault="678A16C9" w:rsidP="678A16C9">
            <w:r w:rsidRPr="678A16C9">
              <w:rPr>
                <w:sz w:val="22"/>
                <w:szCs w:val="22"/>
              </w:rPr>
              <w:t xml:space="preserve"> </w:t>
            </w:r>
          </w:p>
          <w:p w14:paraId="5B959B31" w14:textId="1892495F" w:rsidR="678A16C9" w:rsidRDefault="678A16C9" w:rsidP="678A16C9">
            <w:r w:rsidRPr="678A16C9">
              <w:rPr>
                <w:sz w:val="22"/>
                <w:szCs w:val="22"/>
              </w:rPr>
              <w:t xml:space="preserve"> </w:t>
            </w:r>
          </w:p>
          <w:p w14:paraId="594FE912" w14:textId="1F8289E3" w:rsidR="678A16C9" w:rsidRDefault="678A16C9" w:rsidP="678A16C9">
            <w:r w:rsidRPr="678A16C9">
              <w:rPr>
                <w:sz w:val="22"/>
                <w:szCs w:val="22"/>
              </w:rPr>
              <w:t xml:space="preserve"> </w:t>
            </w:r>
          </w:p>
          <w:p w14:paraId="0ABBBC26" w14:textId="1AA0EDDA" w:rsidR="678A16C9" w:rsidRDefault="678A16C9" w:rsidP="678A16C9">
            <w:r w:rsidRPr="678A16C9">
              <w:rPr>
                <w:sz w:val="22"/>
                <w:szCs w:val="22"/>
              </w:rPr>
              <w:t>Sudjelovanje na smotri LiDraNo</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9D465A" w14:textId="3649FECD" w:rsidR="678A16C9" w:rsidRDefault="678A16C9" w:rsidP="678A16C9">
            <w:r w:rsidRPr="678A16C9">
              <w:rPr>
                <w:sz w:val="22"/>
                <w:szCs w:val="22"/>
              </w:rPr>
              <w:lastRenderedPageBreak/>
              <w:t>Veljača</w:t>
            </w:r>
          </w:p>
          <w:p w14:paraId="63629838" w14:textId="7B395618" w:rsidR="678A16C9" w:rsidRDefault="678A16C9" w:rsidP="678A16C9">
            <w:r w:rsidRPr="678A16C9">
              <w:rPr>
                <w:sz w:val="22"/>
                <w:szCs w:val="22"/>
              </w:rPr>
              <w:t>2025.</w:t>
            </w:r>
          </w:p>
          <w:p w14:paraId="28672780" w14:textId="655BDC8D" w:rsidR="678A16C9" w:rsidRDefault="678A16C9" w:rsidP="678A16C9">
            <w:r w:rsidRPr="678A16C9">
              <w:rPr>
                <w:sz w:val="22"/>
                <w:szCs w:val="22"/>
              </w:rPr>
              <w:t xml:space="preserve"> </w:t>
            </w:r>
          </w:p>
          <w:p w14:paraId="3277C899" w14:textId="2982FB19" w:rsidR="678A16C9" w:rsidRDefault="678A16C9" w:rsidP="678A16C9">
            <w:r w:rsidRPr="678A16C9">
              <w:rPr>
                <w:sz w:val="22"/>
                <w:szCs w:val="22"/>
              </w:rPr>
              <w:t>3 sata</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9F12FC" w14:textId="1ADC0C3C" w:rsidR="678A16C9" w:rsidRDefault="678A16C9" w:rsidP="678A16C9">
            <w:r w:rsidRPr="678A16C9">
              <w:rPr>
                <w:sz w:val="22"/>
                <w:szCs w:val="22"/>
              </w:rPr>
              <w:t>Članovi Vijeća, ravnateljica</w:t>
            </w:r>
          </w:p>
          <w:p w14:paraId="6A5E3EAE" w14:textId="1ADA8A02" w:rsidR="678A16C9" w:rsidRDefault="678A16C9" w:rsidP="678A16C9">
            <w:r w:rsidRPr="678A16C9">
              <w:rPr>
                <w:sz w:val="22"/>
                <w:szCs w:val="22"/>
              </w:rPr>
              <w:t xml:space="preserve"> </w:t>
            </w:r>
          </w:p>
          <w:p w14:paraId="4E4D8AC6" w14:textId="05EEC9A4" w:rsidR="678A16C9" w:rsidRDefault="678A16C9" w:rsidP="678A16C9">
            <w:r w:rsidRPr="678A16C9">
              <w:rPr>
                <w:sz w:val="22"/>
                <w:szCs w:val="22"/>
              </w:rPr>
              <w:t xml:space="preserve"> </w:t>
            </w:r>
          </w:p>
          <w:p w14:paraId="5CC89F4A" w14:textId="399FBE54" w:rsidR="678A16C9" w:rsidRDefault="678A16C9" w:rsidP="678A16C9">
            <w:r w:rsidRPr="678A16C9">
              <w:rPr>
                <w:sz w:val="22"/>
                <w:szCs w:val="22"/>
              </w:rPr>
              <w:t xml:space="preserve"> </w:t>
            </w:r>
          </w:p>
          <w:p w14:paraId="2D638703" w14:textId="2B243A27" w:rsidR="678A16C9" w:rsidRDefault="678A16C9" w:rsidP="678A16C9">
            <w:r w:rsidRPr="678A16C9">
              <w:rPr>
                <w:sz w:val="22"/>
                <w:szCs w:val="22"/>
              </w:rPr>
              <w:lastRenderedPageBreak/>
              <w:t xml:space="preserve"> </w:t>
            </w:r>
          </w:p>
          <w:p w14:paraId="7744ADBA" w14:textId="06B9341A" w:rsidR="678A16C9" w:rsidRDefault="678A16C9" w:rsidP="678A16C9">
            <w:r w:rsidRPr="678A16C9">
              <w:rPr>
                <w:sz w:val="22"/>
                <w:szCs w:val="22"/>
              </w:rPr>
              <w:t xml:space="preserve"> </w:t>
            </w:r>
          </w:p>
          <w:p w14:paraId="7578D1F5" w14:textId="5D5564C9" w:rsidR="678A16C9" w:rsidRDefault="678A16C9" w:rsidP="678A16C9">
            <w:r w:rsidRPr="678A16C9">
              <w:rPr>
                <w:sz w:val="22"/>
                <w:szCs w:val="22"/>
              </w:rPr>
              <w:t xml:space="preserve"> </w:t>
            </w:r>
          </w:p>
          <w:p w14:paraId="3CD998BC" w14:textId="300BFBE8" w:rsidR="678A16C9" w:rsidRDefault="678A16C9" w:rsidP="678A16C9">
            <w:r w:rsidRPr="678A16C9">
              <w:rPr>
                <w:sz w:val="22"/>
                <w:szCs w:val="22"/>
              </w:rPr>
              <w:t xml:space="preserve"> </w:t>
            </w:r>
          </w:p>
          <w:p w14:paraId="624E8D96" w14:textId="2A8373AC" w:rsidR="678A16C9" w:rsidRDefault="678A16C9" w:rsidP="678A16C9">
            <w:r w:rsidRPr="678A16C9">
              <w:rPr>
                <w:sz w:val="22"/>
                <w:szCs w:val="22"/>
              </w:rPr>
              <w:t xml:space="preserve"> </w:t>
            </w:r>
          </w:p>
          <w:p w14:paraId="0C7CC2AA" w14:textId="38CF280A" w:rsidR="678A16C9" w:rsidRDefault="678A16C9" w:rsidP="678A16C9">
            <w:r w:rsidRPr="678A16C9">
              <w:rPr>
                <w:sz w:val="22"/>
                <w:szCs w:val="22"/>
              </w:rPr>
              <w:t xml:space="preserve"> </w:t>
            </w:r>
          </w:p>
          <w:p w14:paraId="16A43510" w14:textId="3988FA0E" w:rsidR="678A16C9" w:rsidRDefault="678A16C9" w:rsidP="678A16C9">
            <w:r w:rsidRPr="678A16C9">
              <w:rPr>
                <w:sz w:val="22"/>
                <w:szCs w:val="22"/>
              </w:rPr>
              <w:t xml:space="preserve"> </w:t>
            </w:r>
          </w:p>
          <w:p w14:paraId="6FA94749" w14:textId="3A1E4FB8" w:rsidR="678A16C9" w:rsidRDefault="678A16C9" w:rsidP="678A16C9">
            <w:r w:rsidRPr="678A16C9">
              <w:rPr>
                <w:sz w:val="22"/>
                <w:szCs w:val="22"/>
              </w:rPr>
              <w:t xml:space="preserve"> </w:t>
            </w:r>
          </w:p>
          <w:p w14:paraId="0C9A4B37" w14:textId="7C1AA704" w:rsidR="678A16C9" w:rsidRDefault="678A16C9" w:rsidP="678A16C9">
            <w:r w:rsidRPr="678A16C9">
              <w:rPr>
                <w:sz w:val="22"/>
                <w:szCs w:val="22"/>
              </w:rPr>
              <w:t xml:space="preserve"> </w:t>
            </w:r>
          </w:p>
          <w:p w14:paraId="68BF24B7" w14:textId="3888BCBC" w:rsidR="678A16C9" w:rsidRDefault="678A16C9" w:rsidP="678A16C9">
            <w:r w:rsidRPr="678A16C9">
              <w:rPr>
                <w:sz w:val="22"/>
                <w:szCs w:val="22"/>
              </w:rPr>
              <w:t xml:space="preserve"> </w:t>
            </w:r>
          </w:p>
          <w:p w14:paraId="701C35BC" w14:textId="5E19ABD8" w:rsidR="678A16C9" w:rsidRDefault="678A16C9" w:rsidP="678A16C9">
            <w:r w:rsidRPr="678A16C9">
              <w:rPr>
                <w:sz w:val="22"/>
                <w:szCs w:val="22"/>
              </w:rPr>
              <w:t xml:space="preserve"> </w:t>
            </w:r>
          </w:p>
          <w:p w14:paraId="5FD1CAB9" w14:textId="7B76A362" w:rsidR="678A16C9" w:rsidRDefault="678A16C9" w:rsidP="678A16C9">
            <w:r w:rsidRPr="678A16C9">
              <w:rPr>
                <w:sz w:val="22"/>
                <w:szCs w:val="22"/>
              </w:rPr>
              <w:t xml:space="preserve"> </w:t>
            </w:r>
          </w:p>
          <w:p w14:paraId="1260F963" w14:textId="7B8F6C47" w:rsidR="678A16C9" w:rsidRDefault="678A16C9" w:rsidP="678A16C9">
            <w:r w:rsidRPr="678A16C9">
              <w:rPr>
                <w:sz w:val="22"/>
                <w:szCs w:val="22"/>
              </w:rPr>
              <w:t xml:space="preserve"> </w:t>
            </w:r>
          </w:p>
          <w:p w14:paraId="2B69734E" w14:textId="496839AD" w:rsidR="678A16C9" w:rsidRDefault="678A16C9" w:rsidP="678A16C9">
            <w:r w:rsidRPr="678A16C9">
              <w:rPr>
                <w:sz w:val="22"/>
                <w:szCs w:val="22"/>
              </w:rPr>
              <w:t xml:space="preserve"> </w:t>
            </w:r>
          </w:p>
          <w:p w14:paraId="6AC95700" w14:textId="599CAFE9" w:rsidR="678A16C9" w:rsidRDefault="678A16C9" w:rsidP="678A16C9">
            <w:r w:rsidRPr="678A16C9">
              <w:rPr>
                <w:sz w:val="22"/>
                <w:szCs w:val="22"/>
              </w:rPr>
              <w:t xml:space="preserve"> </w:t>
            </w:r>
          </w:p>
          <w:p w14:paraId="2A6EC9EE" w14:textId="2F6F33E3" w:rsidR="678A16C9" w:rsidRDefault="678A16C9" w:rsidP="678A16C9">
            <w:r w:rsidRPr="678A16C9">
              <w:rPr>
                <w:sz w:val="22"/>
                <w:szCs w:val="22"/>
              </w:rPr>
              <w:t>Članovi Vijeća, učenici, profesori</w:t>
            </w:r>
          </w:p>
        </w:tc>
      </w:tr>
      <w:tr w:rsidR="678A16C9" w14:paraId="41F68846"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690B1D" w14:textId="699F5584" w:rsidR="678A16C9" w:rsidRDefault="678A16C9" w:rsidP="678A16C9">
            <w:r w:rsidRPr="678A16C9">
              <w:rPr>
                <w:rFonts w:ascii="Calibri" w:eastAsia="Calibri" w:hAnsi="Calibri" w:cs="Calibri"/>
              </w:rPr>
              <w:lastRenderedPageBreak/>
              <w:t>8.</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3DB3A2" w14:textId="1A2C7CAA" w:rsidR="678A16C9" w:rsidRDefault="678A16C9" w:rsidP="678A16C9">
            <w:r w:rsidRPr="678A16C9">
              <w:rPr>
                <w:sz w:val="22"/>
                <w:szCs w:val="22"/>
              </w:rPr>
              <w:t>Pripremanje učenika za uspješno polaganje državne mature (ispit znanja, sažetak, esej)</w:t>
            </w:r>
          </w:p>
          <w:p w14:paraId="644877CD" w14:textId="43760C5D" w:rsidR="678A16C9" w:rsidRDefault="678A16C9" w:rsidP="678A16C9">
            <w:r w:rsidRPr="678A16C9">
              <w:rPr>
                <w:sz w:val="22"/>
                <w:szCs w:val="22"/>
              </w:rPr>
              <w:t xml:space="preserve"> </w:t>
            </w:r>
          </w:p>
          <w:p w14:paraId="39245A55" w14:textId="62AA0CAD" w:rsidR="678A16C9" w:rsidRDefault="678A16C9" w:rsidP="678A16C9">
            <w:r w:rsidRPr="678A16C9">
              <w:rPr>
                <w:sz w:val="22"/>
                <w:szCs w:val="22"/>
              </w:rPr>
              <w:t xml:space="preserve"> </w:t>
            </w:r>
          </w:p>
          <w:p w14:paraId="4F4B6B82" w14:textId="105A5C26" w:rsidR="678A16C9" w:rsidRDefault="678A16C9" w:rsidP="678A16C9">
            <w:r w:rsidRPr="678A16C9">
              <w:rPr>
                <w:sz w:val="22"/>
                <w:szCs w:val="22"/>
              </w:rPr>
              <w:t>Susret s književnikom/književnicom</w:t>
            </w:r>
          </w:p>
          <w:p w14:paraId="11922310" w14:textId="0C81649A" w:rsidR="678A16C9" w:rsidRDefault="678A16C9" w:rsidP="678A16C9">
            <w:r w:rsidRPr="678A16C9">
              <w:rPr>
                <w:sz w:val="22"/>
                <w:szCs w:val="22"/>
              </w:rPr>
              <w:t xml:space="preserve"> </w:t>
            </w:r>
          </w:p>
          <w:p w14:paraId="7C6A2C63" w14:textId="32E2C4C0" w:rsidR="678A16C9" w:rsidRDefault="678A16C9" w:rsidP="678A16C9">
            <w:r w:rsidRPr="678A16C9">
              <w:rPr>
                <w:sz w:val="22"/>
                <w:szCs w:val="22"/>
              </w:rPr>
              <w:t>Obilježavanje Dana hrvatskoga jezika (11. – 17. 3. 2025.)</w:t>
            </w:r>
          </w:p>
          <w:p w14:paraId="3F1D3C91" w14:textId="4576E98A" w:rsidR="678A16C9" w:rsidRDefault="678A16C9" w:rsidP="678A16C9">
            <w:r w:rsidRPr="678A16C9">
              <w:rPr>
                <w:sz w:val="22"/>
                <w:szCs w:val="22"/>
              </w:rPr>
              <w:t xml:space="preserve"> </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71A02E" w14:textId="6256A236" w:rsidR="678A16C9" w:rsidRDefault="678A16C9" w:rsidP="678A16C9">
            <w:r w:rsidRPr="678A16C9">
              <w:rPr>
                <w:sz w:val="22"/>
                <w:szCs w:val="22"/>
              </w:rPr>
              <w:t>Pripremanje učenika za maturu</w:t>
            </w:r>
          </w:p>
          <w:p w14:paraId="628458AD" w14:textId="3A5D3661" w:rsidR="678A16C9" w:rsidRDefault="678A16C9" w:rsidP="678A16C9">
            <w:r w:rsidRPr="678A16C9">
              <w:rPr>
                <w:sz w:val="22"/>
                <w:szCs w:val="22"/>
              </w:rPr>
              <w:t xml:space="preserve"> </w:t>
            </w:r>
          </w:p>
          <w:p w14:paraId="2D7144BE" w14:textId="558B2880" w:rsidR="678A16C9" w:rsidRDefault="678A16C9" w:rsidP="678A16C9">
            <w:r w:rsidRPr="678A16C9">
              <w:rPr>
                <w:sz w:val="22"/>
                <w:szCs w:val="22"/>
              </w:rPr>
              <w:t xml:space="preserve"> </w:t>
            </w:r>
          </w:p>
          <w:p w14:paraId="58E8DB22" w14:textId="78B77013" w:rsidR="678A16C9" w:rsidRDefault="678A16C9" w:rsidP="678A16C9">
            <w:r w:rsidRPr="678A16C9">
              <w:rPr>
                <w:sz w:val="22"/>
                <w:szCs w:val="22"/>
              </w:rPr>
              <w:t xml:space="preserve"> </w:t>
            </w:r>
          </w:p>
          <w:p w14:paraId="23A30764" w14:textId="44C53DB0" w:rsidR="678A16C9" w:rsidRDefault="678A16C9" w:rsidP="678A16C9">
            <w:r w:rsidRPr="678A16C9">
              <w:rPr>
                <w:sz w:val="22"/>
                <w:szCs w:val="22"/>
              </w:rPr>
              <w:t>Obilježiti Svjetski dan pjesništva</w:t>
            </w:r>
          </w:p>
          <w:p w14:paraId="6BBAA1BE" w14:textId="58B475D1" w:rsidR="678A16C9" w:rsidRDefault="678A16C9" w:rsidP="678A16C9">
            <w:r w:rsidRPr="678A16C9">
              <w:rPr>
                <w:sz w:val="22"/>
                <w:szCs w:val="22"/>
              </w:rPr>
              <w:t xml:space="preserve"> </w:t>
            </w:r>
          </w:p>
          <w:p w14:paraId="0119ED39" w14:textId="55BFE596" w:rsidR="678A16C9" w:rsidRDefault="678A16C9" w:rsidP="678A16C9">
            <w:r w:rsidRPr="678A16C9">
              <w:rPr>
                <w:sz w:val="22"/>
                <w:szCs w:val="22"/>
              </w:rPr>
              <w:t xml:space="preserve"> </w:t>
            </w:r>
          </w:p>
          <w:p w14:paraId="00837F48" w14:textId="27171A80" w:rsidR="678A16C9" w:rsidRDefault="678A16C9" w:rsidP="678A16C9">
            <w:r w:rsidRPr="678A16C9">
              <w:rPr>
                <w:sz w:val="22"/>
                <w:szCs w:val="22"/>
              </w:rPr>
              <w:t xml:space="preserve"> </w:t>
            </w:r>
          </w:p>
          <w:p w14:paraId="1970EE6D" w14:textId="18866809" w:rsidR="678A16C9" w:rsidRDefault="678A16C9" w:rsidP="678A16C9">
            <w:r w:rsidRPr="678A16C9">
              <w:rPr>
                <w:sz w:val="22"/>
                <w:szCs w:val="22"/>
              </w:rPr>
              <w:t>Ugostiti književnika/književnicu</w:t>
            </w:r>
          </w:p>
          <w:p w14:paraId="32B42F50" w14:textId="025F18CC" w:rsidR="678A16C9" w:rsidRDefault="678A16C9" w:rsidP="678A16C9">
            <w:r w:rsidRPr="678A16C9">
              <w:rPr>
                <w:sz w:val="22"/>
                <w:szCs w:val="22"/>
              </w:rPr>
              <w:t xml:space="preserve"> </w:t>
            </w:r>
          </w:p>
          <w:p w14:paraId="65211082" w14:textId="477A37CF" w:rsidR="678A16C9" w:rsidRDefault="678A16C9" w:rsidP="678A16C9">
            <w:r w:rsidRPr="678A16C9">
              <w:rPr>
                <w:sz w:val="22"/>
                <w:szCs w:val="22"/>
              </w:rPr>
              <w:t>Obilježiti Dane hrvatskoga jezika</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F1F81E" w14:textId="7AE065E9" w:rsidR="678A16C9" w:rsidRDefault="678A16C9" w:rsidP="678A16C9">
            <w:r w:rsidRPr="678A16C9">
              <w:rPr>
                <w:sz w:val="22"/>
                <w:szCs w:val="22"/>
              </w:rPr>
              <w:t>Ožujak</w:t>
            </w:r>
          </w:p>
          <w:p w14:paraId="11419941" w14:textId="05FF7A7A" w:rsidR="678A16C9" w:rsidRDefault="678A16C9" w:rsidP="678A16C9">
            <w:r w:rsidRPr="678A16C9">
              <w:rPr>
                <w:sz w:val="22"/>
                <w:szCs w:val="22"/>
              </w:rPr>
              <w:t>2025.</w:t>
            </w:r>
          </w:p>
          <w:p w14:paraId="53AC657E" w14:textId="50BC0CED" w:rsidR="678A16C9" w:rsidRDefault="678A16C9" w:rsidP="678A16C9">
            <w:r w:rsidRPr="678A16C9">
              <w:rPr>
                <w:sz w:val="22"/>
                <w:szCs w:val="22"/>
              </w:rPr>
              <w:t xml:space="preserve"> </w:t>
            </w:r>
          </w:p>
          <w:p w14:paraId="015E9DB3" w14:textId="313CA8BB" w:rsidR="678A16C9" w:rsidRDefault="678A16C9" w:rsidP="678A16C9">
            <w:r w:rsidRPr="678A16C9">
              <w:rPr>
                <w:sz w:val="22"/>
                <w:szCs w:val="22"/>
              </w:rPr>
              <w:t>2 sata</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CBDAD5" w14:textId="05D77A0C" w:rsidR="678A16C9" w:rsidRDefault="678A16C9" w:rsidP="678A16C9">
            <w:r w:rsidRPr="678A16C9">
              <w:rPr>
                <w:sz w:val="22"/>
                <w:szCs w:val="22"/>
              </w:rPr>
              <w:t>Članovi Vijeća, učenici, ravnateljica, književnik/književnica</w:t>
            </w:r>
          </w:p>
        </w:tc>
      </w:tr>
      <w:tr w:rsidR="678A16C9" w14:paraId="5472E4CD"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E51D8A" w14:textId="3FA332A3" w:rsidR="678A16C9" w:rsidRDefault="678A16C9" w:rsidP="678A16C9">
            <w:r w:rsidRPr="678A16C9">
              <w:rPr>
                <w:rFonts w:ascii="Calibri" w:eastAsia="Calibri" w:hAnsi="Calibri" w:cs="Calibri"/>
              </w:rPr>
              <w:t>9.</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B3E3C9" w14:textId="347B0FFA" w:rsidR="678A16C9" w:rsidRDefault="678A16C9" w:rsidP="678A16C9">
            <w:r w:rsidRPr="678A16C9">
              <w:rPr>
                <w:sz w:val="22"/>
                <w:szCs w:val="22"/>
              </w:rPr>
              <w:t>Osvrt na rad aktiva tijekom siječnja, veljače i ožujka</w:t>
            </w:r>
          </w:p>
          <w:p w14:paraId="25E49F08" w14:textId="3A4A7932" w:rsidR="678A16C9" w:rsidRDefault="678A16C9" w:rsidP="678A16C9">
            <w:r w:rsidRPr="678A16C9">
              <w:rPr>
                <w:sz w:val="22"/>
                <w:szCs w:val="22"/>
              </w:rPr>
              <w:t xml:space="preserve"> </w:t>
            </w:r>
          </w:p>
          <w:p w14:paraId="7C262267" w14:textId="172509E9" w:rsidR="678A16C9" w:rsidRDefault="678A16C9" w:rsidP="678A16C9">
            <w:r w:rsidRPr="678A16C9">
              <w:rPr>
                <w:sz w:val="22"/>
                <w:szCs w:val="22"/>
              </w:rPr>
              <w:t>Analiza rezultata županijskoga Natjecanja u poznavanju hrvatskoga jezika</w:t>
            </w:r>
          </w:p>
          <w:p w14:paraId="7CB1A42D" w14:textId="79F91DA5" w:rsidR="678A16C9" w:rsidRDefault="678A16C9" w:rsidP="678A16C9">
            <w:r w:rsidRPr="678A16C9">
              <w:rPr>
                <w:sz w:val="22"/>
                <w:szCs w:val="22"/>
              </w:rPr>
              <w:t xml:space="preserve"> </w:t>
            </w:r>
          </w:p>
          <w:p w14:paraId="5E5DD74E" w14:textId="16752B62" w:rsidR="678A16C9" w:rsidRDefault="678A16C9" w:rsidP="678A16C9">
            <w:r w:rsidRPr="678A16C9">
              <w:rPr>
                <w:sz w:val="22"/>
                <w:szCs w:val="22"/>
              </w:rPr>
              <w:t>Pripreme za maturu</w:t>
            </w:r>
          </w:p>
          <w:p w14:paraId="0892C485" w14:textId="7A967F93" w:rsidR="678A16C9" w:rsidRDefault="678A16C9" w:rsidP="678A16C9">
            <w:r w:rsidRPr="678A16C9">
              <w:rPr>
                <w:sz w:val="22"/>
                <w:szCs w:val="22"/>
              </w:rPr>
              <w:t xml:space="preserve"> </w:t>
            </w:r>
          </w:p>
          <w:p w14:paraId="250EF1CB" w14:textId="2C66726F" w:rsidR="678A16C9" w:rsidRDefault="678A16C9" w:rsidP="678A16C9">
            <w:r w:rsidRPr="678A16C9">
              <w:rPr>
                <w:sz w:val="22"/>
                <w:szCs w:val="22"/>
              </w:rPr>
              <w:t>Izvješća sa stručnih skupova</w:t>
            </w:r>
          </w:p>
          <w:p w14:paraId="6F1F5DD6" w14:textId="24A6B462" w:rsidR="678A16C9" w:rsidRDefault="678A16C9" w:rsidP="678A16C9">
            <w:r w:rsidRPr="678A16C9">
              <w:rPr>
                <w:sz w:val="22"/>
                <w:szCs w:val="22"/>
              </w:rPr>
              <w:t xml:space="preserve"> </w:t>
            </w:r>
          </w:p>
          <w:p w14:paraId="516B5082" w14:textId="77362844" w:rsidR="678A16C9" w:rsidRDefault="678A16C9" w:rsidP="678A16C9">
            <w:r w:rsidRPr="678A16C9">
              <w:rPr>
                <w:sz w:val="22"/>
                <w:szCs w:val="22"/>
              </w:rPr>
              <w:lastRenderedPageBreak/>
              <w:t>Obilježavanje Noći knjige povodom Svjetskoga dana knjige i autorskih prava 23. travnja 2025.</w:t>
            </w:r>
          </w:p>
          <w:p w14:paraId="09C9A6B8" w14:textId="65C00FF8" w:rsidR="678A16C9" w:rsidRDefault="678A16C9" w:rsidP="678A16C9">
            <w:r w:rsidRPr="678A16C9">
              <w:rPr>
                <w:sz w:val="22"/>
                <w:szCs w:val="22"/>
              </w:rPr>
              <w:t xml:space="preserve"> </w:t>
            </w:r>
          </w:p>
          <w:p w14:paraId="3EA63692" w14:textId="01CE45EE" w:rsidR="678A16C9" w:rsidRDefault="678A16C9" w:rsidP="678A16C9">
            <w:r w:rsidRPr="678A16C9">
              <w:rPr>
                <w:sz w:val="22"/>
                <w:szCs w:val="22"/>
              </w:rPr>
              <w:t xml:space="preserve"> </w:t>
            </w:r>
          </w:p>
          <w:p w14:paraId="66CB896C" w14:textId="46637EB1" w:rsidR="678A16C9" w:rsidRDefault="678A16C9" w:rsidP="678A16C9">
            <w:r w:rsidRPr="678A16C9">
              <w:rPr>
                <w:sz w:val="22"/>
                <w:szCs w:val="22"/>
              </w:rPr>
              <w:t xml:space="preserve"> </w:t>
            </w:r>
          </w:p>
          <w:p w14:paraId="001A239C" w14:textId="564B6818" w:rsidR="678A16C9" w:rsidRDefault="678A16C9" w:rsidP="678A16C9">
            <w:r w:rsidRPr="678A16C9">
              <w:rPr>
                <w:sz w:val="22"/>
                <w:szCs w:val="22"/>
              </w:rPr>
              <w:t xml:space="preserve"> </w:t>
            </w:r>
          </w:p>
          <w:p w14:paraId="60195C4F" w14:textId="2A5371DE" w:rsidR="678A16C9" w:rsidRDefault="678A16C9" w:rsidP="678A16C9">
            <w:r w:rsidRPr="678A16C9">
              <w:rPr>
                <w:sz w:val="22"/>
                <w:szCs w:val="22"/>
              </w:rPr>
              <w:t xml:space="preserve"> </w:t>
            </w:r>
          </w:p>
          <w:p w14:paraId="569FFADB" w14:textId="732DCF0E" w:rsidR="678A16C9" w:rsidRDefault="678A16C9" w:rsidP="678A16C9">
            <w:r w:rsidRPr="678A16C9">
              <w:rPr>
                <w:sz w:val="22"/>
                <w:szCs w:val="22"/>
              </w:rPr>
              <w:t xml:space="preserve"> </w:t>
            </w:r>
          </w:p>
          <w:p w14:paraId="2BEE023C" w14:textId="61F77150" w:rsidR="678A16C9" w:rsidRDefault="678A16C9" w:rsidP="678A16C9">
            <w:r w:rsidRPr="678A16C9">
              <w:rPr>
                <w:sz w:val="22"/>
                <w:szCs w:val="22"/>
              </w:rPr>
              <w:t xml:space="preserve"> </w:t>
            </w:r>
          </w:p>
          <w:p w14:paraId="780AB505" w14:textId="3EB44B6E" w:rsidR="678A16C9" w:rsidRDefault="678A16C9" w:rsidP="678A16C9">
            <w:r w:rsidRPr="678A16C9">
              <w:rPr>
                <w:sz w:val="22"/>
                <w:szCs w:val="22"/>
              </w:rPr>
              <w:t>Priprema za moguća državna natjecanja (LiDraNo, Natjecanje u poznavanju hrvatskoga jezika)</w:t>
            </w:r>
          </w:p>
          <w:p w14:paraId="47ABBC2D" w14:textId="6006DC74" w:rsidR="678A16C9" w:rsidRDefault="678A16C9" w:rsidP="678A16C9">
            <w:r w:rsidRPr="678A16C9">
              <w:rPr>
                <w:sz w:val="22"/>
                <w:szCs w:val="22"/>
              </w:rPr>
              <w:t xml:space="preserve"> </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58A865" w14:textId="7D4AEE2F" w:rsidR="678A16C9" w:rsidRDefault="678A16C9" w:rsidP="678A16C9">
            <w:r w:rsidRPr="678A16C9">
              <w:rPr>
                <w:sz w:val="22"/>
                <w:szCs w:val="22"/>
              </w:rPr>
              <w:lastRenderedPageBreak/>
              <w:t>Razgovor o kvaliteti rada aktiva, prijedlozi za poboljšanje rada</w:t>
            </w:r>
          </w:p>
          <w:p w14:paraId="656642FD" w14:textId="746F0710" w:rsidR="678A16C9" w:rsidRDefault="678A16C9" w:rsidP="678A16C9">
            <w:r w:rsidRPr="678A16C9">
              <w:rPr>
                <w:sz w:val="22"/>
                <w:szCs w:val="22"/>
              </w:rPr>
              <w:t xml:space="preserve"> </w:t>
            </w:r>
          </w:p>
          <w:p w14:paraId="596F4797" w14:textId="0C58F66A" w:rsidR="678A16C9" w:rsidRDefault="678A16C9" w:rsidP="678A16C9">
            <w:r w:rsidRPr="678A16C9">
              <w:rPr>
                <w:sz w:val="22"/>
                <w:szCs w:val="22"/>
              </w:rPr>
              <w:t xml:space="preserve"> </w:t>
            </w:r>
          </w:p>
          <w:p w14:paraId="423BE7DE" w14:textId="3A3278A8" w:rsidR="678A16C9" w:rsidRDefault="678A16C9" w:rsidP="678A16C9">
            <w:r w:rsidRPr="678A16C9">
              <w:rPr>
                <w:sz w:val="22"/>
                <w:szCs w:val="22"/>
              </w:rPr>
              <w:t>Uvid u rezultate županijskoga natjecanja i pripremanje učenika za državnu razinu natjecanja</w:t>
            </w:r>
          </w:p>
          <w:p w14:paraId="30DD07F0" w14:textId="10F3378D" w:rsidR="678A16C9" w:rsidRDefault="678A16C9" w:rsidP="678A16C9">
            <w:r w:rsidRPr="678A16C9">
              <w:rPr>
                <w:sz w:val="22"/>
                <w:szCs w:val="22"/>
              </w:rPr>
              <w:t xml:space="preserve"> </w:t>
            </w:r>
          </w:p>
          <w:p w14:paraId="20689ED7" w14:textId="7BF79250" w:rsidR="678A16C9" w:rsidRDefault="678A16C9" w:rsidP="678A16C9">
            <w:r w:rsidRPr="678A16C9">
              <w:rPr>
                <w:sz w:val="22"/>
                <w:szCs w:val="22"/>
              </w:rPr>
              <w:t xml:space="preserve"> </w:t>
            </w:r>
          </w:p>
          <w:p w14:paraId="323FDA66" w14:textId="245256D3" w:rsidR="678A16C9" w:rsidRDefault="678A16C9" w:rsidP="678A16C9">
            <w:r w:rsidRPr="678A16C9">
              <w:rPr>
                <w:sz w:val="22"/>
                <w:szCs w:val="22"/>
              </w:rPr>
              <w:t xml:space="preserve"> </w:t>
            </w:r>
          </w:p>
          <w:p w14:paraId="23CCAD0C" w14:textId="2C646908" w:rsidR="678A16C9" w:rsidRDefault="678A16C9" w:rsidP="678A16C9">
            <w:r w:rsidRPr="678A16C9">
              <w:rPr>
                <w:sz w:val="22"/>
                <w:szCs w:val="22"/>
              </w:rPr>
              <w:lastRenderedPageBreak/>
              <w:t>Pripremiti učenike za maturu</w:t>
            </w:r>
          </w:p>
          <w:p w14:paraId="2D530FC1" w14:textId="44749189" w:rsidR="678A16C9" w:rsidRDefault="678A16C9" w:rsidP="678A16C9">
            <w:r w:rsidRPr="678A16C9">
              <w:rPr>
                <w:sz w:val="22"/>
                <w:szCs w:val="22"/>
              </w:rPr>
              <w:t xml:space="preserve"> </w:t>
            </w:r>
          </w:p>
          <w:p w14:paraId="00DC4DC8" w14:textId="2F9A9491" w:rsidR="678A16C9" w:rsidRDefault="678A16C9" w:rsidP="678A16C9">
            <w:r w:rsidRPr="678A16C9">
              <w:rPr>
                <w:sz w:val="22"/>
                <w:szCs w:val="22"/>
              </w:rPr>
              <w:t>Izvijestiti članove vijeća o sudjelovanju na stručnim skupovima</w:t>
            </w:r>
          </w:p>
          <w:p w14:paraId="3410C806" w14:textId="6EB2E3E7" w:rsidR="678A16C9" w:rsidRDefault="678A16C9" w:rsidP="678A16C9">
            <w:r w:rsidRPr="678A16C9">
              <w:rPr>
                <w:sz w:val="22"/>
                <w:szCs w:val="22"/>
              </w:rPr>
              <w:t xml:space="preserve"> </w:t>
            </w:r>
          </w:p>
          <w:p w14:paraId="085E412D" w14:textId="0B30BC14" w:rsidR="678A16C9" w:rsidRDefault="678A16C9" w:rsidP="678A16C9">
            <w:r w:rsidRPr="678A16C9">
              <w:rPr>
                <w:sz w:val="22"/>
                <w:szCs w:val="22"/>
              </w:rPr>
              <w:t>Obilježiti Noć knjige</w:t>
            </w:r>
          </w:p>
          <w:p w14:paraId="3E41F19F" w14:textId="5BA1581C" w:rsidR="678A16C9" w:rsidRDefault="678A16C9" w:rsidP="678A16C9">
            <w:r w:rsidRPr="678A16C9">
              <w:rPr>
                <w:sz w:val="22"/>
                <w:szCs w:val="22"/>
              </w:rPr>
              <w:t xml:space="preserve"> </w:t>
            </w:r>
          </w:p>
          <w:p w14:paraId="7DB491A2" w14:textId="65544187" w:rsidR="678A16C9" w:rsidRDefault="678A16C9" w:rsidP="678A16C9">
            <w:r w:rsidRPr="678A16C9">
              <w:rPr>
                <w:sz w:val="22"/>
                <w:szCs w:val="22"/>
              </w:rPr>
              <w:t xml:space="preserve"> </w:t>
            </w:r>
          </w:p>
          <w:p w14:paraId="40B68DD3" w14:textId="0EB7073E" w:rsidR="678A16C9" w:rsidRDefault="678A16C9" w:rsidP="678A16C9">
            <w:r w:rsidRPr="678A16C9">
              <w:rPr>
                <w:sz w:val="22"/>
                <w:szCs w:val="22"/>
              </w:rPr>
              <w:t xml:space="preserve"> </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DABB1B" w14:textId="773D2094" w:rsidR="678A16C9" w:rsidRDefault="678A16C9" w:rsidP="678A16C9">
            <w:r w:rsidRPr="678A16C9">
              <w:rPr>
                <w:sz w:val="22"/>
                <w:szCs w:val="22"/>
              </w:rPr>
              <w:lastRenderedPageBreak/>
              <w:t>Travanj</w:t>
            </w:r>
          </w:p>
          <w:p w14:paraId="58334DA7" w14:textId="4F76AEF3" w:rsidR="678A16C9" w:rsidRDefault="678A16C9" w:rsidP="678A16C9">
            <w:r w:rsidRPr="678A16C9">
              <w:rPr>
                <w:sz w:val="22"/>
                <w:szCs w:val="22"/>
              </w:rPr>
              <w:t>2025.</w:t>
            </w:r>
          </w:p>
          <w:p w14:paraId="296E6DBC" w14:textId="03B079AF" w:rsidR="678A16C9" w:rsidRDefault="678A16C9" w:rsidP="678A16C9">
            <w:r w:rsidRPr="678A16C9">
              <w:rPr>
                <w:sz w:val="22"/>
                <w:szCs w:val="22"/>
              </w:rPr>
              <w:t xml:space="preserve"> </w:t>
            </w:r>
          </w:p>
          <w:p w14:paraId="286004AE" w14:textId="69031598" w:rsidR="678A16C9" w:rsidRDefault="678A16C9" w:rsidP="678A16C9">
            <w:r w:rsidRPr="678A16C9">
              <w:rPr>
                <w:sz w:val="22"/>
                <w:szCs w:val="22"/>
              </w:rPr>
              <w:t>2 sata</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47CC61" w14:textId="437F17DC" w:rsidR="678A16C9" w:rsidRDefault="678A16C9" w:rsidP="678A16C9">
            <w:r w:rsidRPr="678A16C9">
              <w:rPr>
                <w:sz w:val="22"/>
                <w:szCs w:val="22"/>
              </w:rPr>
              <w:t>Članovi Vijeća, učenici</w:t>
            </w:r>
          </w:p>
        </w:tc>
      </w:tr>
      <w:tr w:rsidR="678A16C9" w14:paraId="49A471B8" w14:textId="77777777" w:rsidTr="678A16C9">
        <w:trPr>
          <w:trHeight w:val="300"/>
        </w:trPr>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3AC986" w14:textId="24DEE905" w:rsidR="678A16C9" w:rsidRDefault="678A16C9" w:rsidP="678A16C9">
            <w:r w:rsidRPr="678A16C9">
              <w:rPr>
                <w:rFonts w:ascii="Calibri" w:eastAsia="Calibri" w:hAnsi="Calibri" w:cs="Calibri"/>
              </w:rPr>
              <w:t>10.</w:t>
            </w:r>
          </w:p>
        </w:tc>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8A5588" w14:textId="6121C84D" w:rsidR="678A16C9" w:rsidRDefault="678A16C9" w:rsidP="678A16C9">
            <w:r w:rsidRPr="678A16C9">
              <w:rPr>
                <w:sz w:val="22"/>
                <w:szCs w:val="22"/>
              </w:rPr>
              <w:t>Dogovor o završnim pripremama za državnu maturu</w:t>
            </w:r>
          </w:p>
          <w:p w14:paraId="068A6362" w14:textId="6E9F0B86" w:rsidR="678A16C9" w:rsidRDefault="678A16C9" w:rsidP="678A16C9">
            <w:r w:rsidRPr="678A16C9">
              <w:rPr>
                <w:sz w:val="22"/>
                <w:szCs w:val="22"/>
              </w:rPr>
              <w:t xml:space="preserve"> </w:t>
            </w:r>
          </w:p>
          <w:p w14:paraId="7B30C924" w14:textId="53E1FB41" w:rsidR="678A16C9" w:rsidRDefault="678A16C9" w:rsidP="678A16C9">
            <w:r w:rsidRPr="678A16C9">
              <w:rPr>
                <w:sz w:val="22"/>
                <w:szCs w:val="22"/>
              </w:rPr>
              <w:t>Primjedbe na udžbenike i realizaciju nastavnoga plana i programa</w:t>
            </w:r>
          </w:p>
          <w:p w14:paraId="7BE8DAEA" w14:textId="31FE55C6" w:rsidR="678A16C9" w:rsidRDefault="678A16C9" w:rsidP="678A16C9">
            <w:r w:rsidRPr="678A16C9">
              <w:rPr>
                <w:sz w:val="22"/>
                <w:szCs w:val="22"/>
              </w:rPr>
              <w:t xml:space="preserve"> </w:t>
            </w:r>
          </w:p>
          <w:p w14:paraId="62CCCFBD" w14:textId="152BE101" w:rsidR="678A16C9" w:rsidRDefault="678A16C9" w:rsidP="678A16C9">
            <w:r w:rsidRPr="678A16C9">
              <w:rPr>
                <w:sz w:val="22"/>
                <w:szCs w:val="22"/>
              </w:rPr>
              <w:t>Provedba ispita državne maturu</w:t>
            </w:r>
          </w:p>
          <w:p w14:paraId="59B186A8" w14:textId="66D64571" w:rsidR="678A16C9" w:rsidRDefault="678A16C9" w:rsidP="678A16C9">
            <w:r w:rsidRPr="678A16C9">
              <w:rPr>
                <w:sz w:val="22"/>
                <w:szCs w:val="22"/>
              </w:rPr>
              <w:t xml:space="preserve"> </w:t>
            </w:r>
          </w:p>
          <w:p w14:paraId="0243E14E" w14:textId="6F0578D1" w:rsidR="678A16C9" w:rsidRDefault="678A16C9" w:rsidP="678A16C9">
            <w:r w:rsidRPr="678A16C9">
              <w:rPr>
                <w:sz w:val="22"/>
                <w:szCs w:val="22"/>
              </w:rPr>
              <w:t>Izvješće o radu Stručnoga vijeća u školskoj godini 2024./2025.</w:t>
            </w:r>
          </w:p>
        </w:tc>
        <w:tc>
          <w:tcPr>
            <w:tcW w:w="2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076ED6" w14:textId="6238B76C" w:rsidR="678A16C9" w:rsidRDefault="678A16C9" w:rsidP="678A16C9">
            <w:r w:rsidRPr="678A16C9">
              <w:rPr>
                <w:sz w:val="22"/>
                <w:szCs w:val="22"/>
              </w:rPr>
              <w:t>Pripreme za državnu maturu i provedba mature</w:t>
            </w:r>
          </w:p>
          <w:p w14:paraId="45731612" w14:textId="6220EA7E" w:rsidR="678A16C9" w:rsidRDefault="678A16C9" w:rsidP="678A16C9">
            <w:r w:rsidRPr="678A16C9">
              <w:rPr>
                <w:sz w:val="22"/>
                <w:szCs w:val="22"/>
              </w:rPr>
              <w:t xml:space="preserve"> </w:t>
            </w:r>
          </w:p>
          <w:p w14:paraId="4678A4D9" w14:textId="050301D1" w:rsidR="678A16C9" w:rsidRDefault="678A16C9" w:rsidP="678A16C9">
            <w:r w:rsidRPr="678A16C9">
              <w:rPr>
                <w:sz w:val="22"/>
                <w:szCs w:val="22"/>
              </w:rPr>
              <w:t>Razgovor o uspješnosti realizacije nastavnoga plana i programa, osvrt na udžbenike</w:t>
            </w:r>
          </w:p>
          <w:p w14:paraId="2A502C2C" w14:textId="4433B480" w:rsidR="678A16C9" w:rsidRDefault="678A16C9" w:rsidP="678A16C9">
            <w:r w:rsidRPr="678A16C9">
              <w:rPr>
                <w:sz w:val="22"/>
                <w:szCs w:val="22"/>
              </w:rPr>
              <w:t xml:space="preserve"> </w:t>
            </w:r>
          </w:p>
          <w:p w14:paraId="272F5FE5" w14:textId="08A17141" w:rsidR="678A16C9" w:rsidRDefault="678A16C9" w:rsidP="678A16C9">
            <w:r w:rsidRPr="678A16C9">
              <w:rPr>
                <w:sz w:val="22"/>
                <w:szCs w:val="22"/>
              </w:rPr>
              <w:t xml:space="preserve"> </w:t>
            </w:r>
          </w:p>
          <w:p w14:paraId="3E966207" w14:textId="33522618" w:rsidR="678A16C9" w:rsidRDefault="678A16C9" w:rsidP="678A16C9">
            <w:r w:rsidRPr="678A16C9">
              <w:rPr>
                <w:sz w:val="22"/>
                <w:szCs w:val="22"/>
              </w:rPr>
              <w:t xml:space="preserve"> </w:t>
            </w:r>
          </w:p>
          <w:p w14:paraId="2DD057DC" w14:textId="4DB51458" w:rsidR="678A16C9" w:rsidRDefault="678A16C9" w:rsidP="678A16C9">
            <w:r w:rsidRPr="678A16C9">
              <w:rPr>
                <w:sz w:val="22"/>
                <w:szCs w:val="22"/>
              </w:rPr>
              <w:t>Evaluacija rada Vijeća</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926921" w14:textId="2F833572" w:rsidR="678A16C9" w:rsidRDefault="678A16C9" w:rsidP="678A16C9">
            <w:r w:rsidRPr="678A16C9">
              <w:rPr>
                <w:sz w:val="22"/>
                <w:szCs w:val="22"/>
              </w:rPr>
              <w:t>Svibanj, lipanj 2025.</w:t>
            </w:r>
          </w:p>
          <w:p w14:paraId="174ECCBD" w14:textId="1D8C2BB9" w:rsidR="678A16C9" w:rsidRDefault="678A16C9" w:rsidP="678A16C9">
            <w:r w:rsidRPr="678A16C9">
              <w:rPr>
                <w:sz w:val="22"/>
                <w:szCs w:val="22"/>
              </w:rPr>
              <w:t xml:space="preserve"> </w:t>
            </w:r>
          </w:p>
          <w:p w14:paraId="37DAA333" w14:textId="691108AF" w:rsidR="678A16C9" w:rsidRDefault="678A16C9" w:rsidP="678A16C9">
            <w:r w:rsidRPr="678A16C9">
              <w:rPr>
                <w:sz w:val="22"/>
                <w:szCs w:val="22"/>
              </w:rPr>
              <w:t>2 sata</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81A952" w14:textId="12DA46C0" w:rsidR="678A16C9" w:rsidRDefault="678A16C9" w:rsidP="678A16C9">
            <w:r w:rsidRPr="678A16C9">
              <w:rPr>
                <w:sz w:val="22"/>
                <w:szCs w:val="22"/>
              </w:rPr>
              <w:t>Članovi Vijeća, ravnateljica</w:t>
            </w:r>
          </w:p>
        </w:tc>
      </w:tr>
    </w:tbl>
    <w:p w14:paraId="4C7B3541" w14:textId="2BD48C0C" w:rsidR="00EC4C64" w:rsidRPr="00210C13" w:rsidRDefault="00EC4C64" w:rsidP="00110AA2"/>
    <w:p w14:paraId="0C6C5FBF" w14:textId="77777777" w:rsidR="0041708C" w:rsidRPr="005E452D" w:rsidRDefault="42F9319C" w:rsidP="42F9319C">
      <w:pPr>
        <w:jc w:val="center"/>
        <w:rPr>
          <w:b/>
          <w:bCs/>
        </w:rPr>
      </w:pPr>
      <w:r w:rsidRPr="42F9319C">
        <w:rPr>
          <w:b/>
          <w:bCs/>
        </w:rPr>
        <w:t>Plan i program rada Školskog stručnog vijeća profesora stranih i klasičnih jezika</w:t>
      </w:r>
    </w:p>
    <w:p w14:paraId="2FDA79FA" w14:textId="77777777" w:rsidR="0041708C" w:rsidRPr="0041708C" w:rsidRDefault="0041708C" w:rsidP="42F9319C">
      <w:pPr>
        <w:autoSpaceDE w:val="0"/>
        <w:autoSpaceDN w:val="0"/>
        <w:adjustRightInd w:val="0"/>
        <w:rPr>
          <w:rFonts w:ascii="Calibri" w:hAnsi="Calibri" w:cs="Calibri"/>
          <w:sz w:val="20"/>
          <w:szCs w:val="20"/>
        </w:rPr>
      </w:pPr>
    </w:p>
    <w:p w14:paraId="6B863087" w14:textId="3A1B71DD" w:rsidR="0041708C" w:rsidRPr="000C65F6" w:rsidRDefault="0041708C" w:rsidP="0041708C">
      <w:pPr>
        <w:autoSpaceDE w:val="0"/>
        <w:autoSpaceDN w:val="0"/>
        <w:adjustRightInd w:val="0"/>
      </w:pPr>
      <w:r w:rsidRPr="678A16C9">
        <w:rPr>
          <w:b/>
          <w:bCs/>
        </w:rPr>
        <w:t>Napomena:</w:t>
      </w:r>
      <w:r>
        <w:t xml:space="preserve"> Teme i sadržaji su okvirni. Dopune i promjene plana </w:t>
      </w:r>
      <w:r w:rsidR="00EC4C64">
        <w:t xml:space="preserve">će </w:t>
      </w:r>
      <w:r w:rsidR="002F1406">
        <w:t xml:space="preserve">biti </w:t>
      </w:r>
      <w:r>
        <w:t>naznačene i opisane u zapisnicima održanih sastanaka.</w:t>
      </w:r>
    </w:p>
    <w:p w14:paraId="0FE7232B" w14:textId="6109F6AF" w:rsidR="2ABB72AA" w:rsidRDefault="42F9319C" w:rsidP="678A16C9">
      <w:pPr>
        <w:jc w:val="center"/>
      </w:pPr>
      <w:r w:rsidRPr="42F9319C">
        <w:rPr>
          <w:rFonts w:ascii="Calibri" w:eastAsia="Calibri" w:hAnsi="Calibri" w:cs="Calibri"/>
          <w:sz w:val="20"/>
          <w:szCs w:val="20"/>
        </w:rPr>
        <w:t xml:space="preserve">   </w:t>
      </w:r>
    </w:p>
    <w:tbl>
      <w:tblPr>
        <w:tblW w:w="0" w:type="auto"/>
        <w:tblInd w:w="60" w:type="dxa"/>
        <w:tblLayout w:type="fixed"/>
        <w:tblLook w:val="06A0" w:firstRow="1" w:lastRow="0" w:firstColumn="1" w:lastColumn="0" w:noHBand="1" w:noVBand="1"/>
      </w:tblPr>
      <w:tblGrid>
        <w:gridCol w:w="677"/>
        <w:gridCol w:w="2706"/>
        <w:gridCol w:w="3060"/>
        <w:gridCol w:w="1143"/>
        <w:gridCol w:w="1152"/>
      </w:tblGrid>
      <w:tr w:rsidR="678A16C9" w14:paraId="5F837AF4" w14:textId="77777777" w:rsidTr="42F9319C">
        <w:trPr>
          <w:trHeight w:val="300"/>
        </w:trPr>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82C1E50" w14:textId="36A8D637" w:rsidR="678A16C9" w:rsidRDefault="42F9319C" w:rsidP="42F9319C">
            <w:pPr>
              <w:rPr>
                <w:rFonts w:ascii="Calibri" w:eastAsia="Calibri" w:hAnsi="Calibri" w:cs="Calibri"/>
              </w:rPr>
            </w:pPr>
            <w:r w:rsidRPr="42F9319C">
              <w:rPr>
                <w:rFonts w:ascii="Calibri" w:eastAsia="Calibri" w:hAnsi="Calibri" w:cs="Calibri"/>
              </w:rPr>
              <w:t xml:space="preserve"> </w:t>
            </w:r>
          </w:p>
          <w:p w14:paraId="6AAB789D" w14:textId="2CA40EA7" w:rsidR="678A16C9" w:rsidRDefault="42F9319C" w:rsidP="42F9319C">
            <w:pPr>
              <w:rPr>
                <w:b/>
                <w:bCs/>
                <w:color w:val="000000" w:themeColor="text1"/>
              </w:rPr>
            </w:pPr>
            <w:r w:rsidRPr="42F9319C">
              <w:rPr>
                <w:b/>
                <w:bCs/>
                <w:color w:val="000000" w:themeColor="text1"/>
              </w:rPr>
              <w:t xml:space="preserve">Redni </w:t>
            </w:r>
          </w:p>
          <w:p w14:paraId="6C9EF138" w14:textId="119865E4" w:rsidR="678A16C9" w:rsidRDefault="42F9319C" w:rsidP="42F9319C">
            <w:pPr>
              <w:rPr>
                <w:b/>
                <w:bCs/>
                <w:color w:val="000000" w:themeColor="text1"/>
              </w:rPr>
            </w:pPr>
            <w:r w:rsidRPr="42F9319C">
              <w:rPr>
                <w:b/>
                <w:bCs/>
                <w:color w:val="000000" w:themeColor="text1"/>
              </w:rPr>
              <w:t>broj</w:t>
            </w:r>
          </w:p>
          <w:p w14:paraId="6030D048" w14:textId="3147D200" w:rsidR="678A16C9" w:rsidRDefault="42F9319C" w:rsidP="42F9319C">
            <w:pPr>
              <w:rPr>
                <w:rFonts w:ascii="Calibri" w:eastAsia="Calibri" w:hAnsi="Calibri" w:cs="Calibri"/>
              </w:rPr>
            </w:pPr>
            <w:r w:rsidRPr="42F9319C">
              <w:rPr>
                <w:rFonts w:ascii="Calibri" w:eastAsia="Calibri" w:hAnsi="Calibri" w:cs="Calibri"/>
              </w:rPr>
              <w:t xml:space="preserve"> </w:t>
            </w:r>
          </w:p>
        </w:tc>
        <w:tc>
          <w:tcPr>
            <w:tcW w:w="27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F045DC8" w14:textId="02D384A4" w:rsidR="678A16C9" w:rsidRDefault="42F9319C" w:rsidP="42F9319C">
            <w:pPr>
              <w:rPr>
                <w:rFonts w:ascii="Calibri" w:eastAsia="Calibri" w:hAnsi="Calibri" w:cs="Calibri"/>
              </w:rPr>
            </w:pPr>
            <w:r w:rsidRPr="42F9319C">
              <w:rPr>
                <w:rFonts w:ascii="Calibri" w:eastAsia="Calibri" w:hAnsi="Calibri" w:cs="Calibri"/>
              </w:rPr>
              <w:t xml:space="preserve"> </w:t>
            </w:r>
          </w:p>
          <w:p w14:paraId="4CEA3760" w14:textId="6BF00758" w:rsidR="678A16C9" w:rsidRDefault="42F9319C" w:rsidP="42F9319C">
            <w:pPr>
              <w:rPr>
                <w:b/>
                <w:bCs/>
                <w:color w:val="000000" w:themeColor="text1"/>
              </w:rPr>
            </w:pPr>
            <w:r w:rsidRPr="42F9319C">
              <w:rPr>
                <w:b/>
                <w:bCs/>
                <w:color w:val="000000" w:themeColor="text1"/>
              </w:rPr>
              <w:t>Teme i sadržaji</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0E601C3" w14:textId="42CD54DE" w:rsidR="678A16C9" w:rsidRDefault="42F9319C" w:rsidP="42F9319C">
            <w:pPr>
              <w:rPr>
                <w:rFonts w:ascii="Calibri" w:eastAsia="Calibri" w:hAnsi="Calibri" w:cs="Calibri"/>
              </w:rPr>
            </w:pPr>
            <w:r w:rsidRPr="42F9319C">
              <w:rPr>
                <w:rFonts w:ascii="Calibri" w:eastAsia="Calibri" w:hAnsi="Calibri" w:cs="Calibri"/>
              </w:rPr>
              <w:t xml:space="preserve"> </w:t>
            </w:r>
          </w:p>
          <w:p w14:paraId="5E439805" w14:textId="57AE9BBB" w:rsidR="678A16C9" w:rsidRDefault="42F9319C" w:rsidP="42F9319C">
            <w:pPr>
              <w:rPr>
                <w:b/>
                <w:bCs/>
                <w:color w:val="000000" w:themeColor="text1"/>
              </w:rPr>
            </w:pPr>
            <w:r w:rsidRPr="42F9319C">
              <w:rPr>
                <w:b/>
                <w:bCs/>
                <w:color w:val="000000" w:themeColor="text1"/>
              </w:rPr>
              <w:t>Ciljevi i zadaće</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3A47D36" w14:textId="69159A87" w:rsidR="678A16C9" w:rsidRDefault="42F9319C" w:rsidP="42F9319C">
            <w:pPr>
              <w:rPr>
                <w:b/>
                <w:bCs/>
              </w:rPr>
            </w:pPr>
            <w:r w:rsidRPr="42F9319C">
              <w:rPr>
                <w:b/>
                <w:bCs/>
              </w:rPr>
              <w:t xml:space="preserve"> </w:t>
            </w:r>
          </w:p>
          <w:p w14:paraId="2D6195BD" w14:textId="596F4E91" w:rsidR="678A16C9" w:rsidRDefault="42F9319C" w:rsidP="42F9319C">
            <w:pPr>
              <w:rPr>
                <w:b/>
                <w:bCs/>
                <w:color w:val="000000" w:themeColor="text1"/>
              </w:rPr>
            </w:pPr>
            <w:r w:rsidRPr="42F9319C">
              <w:rPr>
                <w:b/>
                <w:bCs/>
                <w:color w:val="000000" w:themeColor="text1"/>
              </w:rPr>
              <w:t>Vrijeme realizacije i broj sati</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36D4D63" w14:textId="1A3213CE" w:rsidR="678A16C9" w:rsidRDefault="42F9319C" w:rsidP="42F9319C">
            <w:pPr>
              <w:rPr>
                <w:b/>
                <w:bCs/>
              </w:rPr>
            </w:pPr>
            <w:r w:rsidRPr="42F9319C">
              <w:rPr>
                <w:b/>
                <w:bCs/>
              </w:rPr>
              <w:t xml:space="preserve"> </w:t>
            </w:r>
          </w:p>
          <w:p w14:paraId="7C93B5BA" w14:textId="3B47D9BA" w:rsidR="678A16C9" w:rsidRDefault="42F9319C" w:rsidP="42F9319C">
            <w:pPr>
              <w:rPr>
                <w:b/>
                <w:bCs/>
                <w:color w:val="000000" w:themeColor="text1"/>
              </w:rPr>
            </w:pPr>
            <w:r w:rsidRPr="42F9319C">
              <w:rPr>
                <w:b/>
                <w:bCs/>
                <w:color w:val="000000" w:themeColor="text1"/>
              </w:rPr>
              <w:t>Suradnici /</w:t>
            </w:r>
          </w:p>
          <w:p w14:paraId="63FB07BD" w14:textId="54F8629E" w:rsidR="678A16C9" w:rsidRDefault="42F9319C" w:rsidP="42F9319C">
            <w:pPr>
              <w:rPr>
                <w:b/>
                <w:bCs/>
                <w:color w:val="000000" w:themeColor="text1"/>
              </w:rPr>
            </w:pPr>
            <w:r w:rsidRPr="42F9319C">
              <w:rPr>
                <w:b/>
                <w:bCs/>
                <w:color w:val="000000" w:themeColor="text1"/>
              </w:rPr>
              <w:t>realizatori</w:t>
            </w:r>
          </w:p>
        </w:tc>
      </w:tr>
      <w:tr w:rsidR="678A16C9" w14:paraId="43E21E29" w14:textId="77777777" w:rsidTr="42F9319C">
        <w:trPr>
          <w:trHeight w:val="300"/>
        </w:trPr>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97F1260" w14:textId="556C148B" w:rsidR="75A7C96D" w:rsidRDefault="42F9319C" w:rsidP="42F9319C">
            <w:pPr>
              <w:rPr>
                <w:color w:val="000000" w:themeColor="text1"/>
              </w:rPr>
            </w:pPr>
            <w:r w:rsidRPr="42F9319C">
              <w:rPr>
                <w:color w:val="000000" w:themeColor="text1"/>
              </w:rPr>
              <w:t>1.</w:t>
            </w:r>
          </w:p>
        </w:tc>
        <w:tc>
          <w:tcPr>
            <w:tcW w:w="27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D0BDF33" w14:textId="665868B7" w:rsidR="75A7C96D" w:rsidRDefault="42F9319C" w:rsidP="42F9319C">
            <w:pPr>
              <w:rPr>
                <w:color w:val="000000" w:themeColor="text1"/>
                <w:sz w:val="22"/>
                <w:szCs w:val="22"/>
              </w:rPr>
            </w:pPr>
            <w:r w:rsidRPr="42F9319C">
              <w:rPr>
                <w:color w:val="000000" w:themeColor="text1"/>
                <w:sz w:val="22"/>
                <w:szCs w:val="22"/>
              </w:rPr>
              <w:t>Europski dan jezika</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2D3F1A9E" w14:textId="22BAB308" w:rsidR="75A7C96D" w:rsidRDefault="42F9319C" w:rsidP="42F9319C">
            <w:pPr>
              <w:rPr>
                <w:color w:val="000000" w:themeColor="text1"/>
                <w:sz w:val="22"/>
                <w:szCs w:val="22"/>
              </w:rPr>
            </w:pPr>
            <w:r w:rsidRPr="42F9319C">
              <w:rPr>
                <w:color w:val="000000" w:themeColor="text1"/>
                <w:sz w:val="22"/>
                <w:szCs w:val="22"/>
              </w:rPr>
              <w:t>-planiranje organiziranja i aktivnosti za Europski dan jezika</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E281700" w14:textId="1D933389" w:rsidR="75A7C96D" w:rsidRDefault="42F9319C" w:rsidP="42F9319C">
            <w:pPr>
              <w:rPr>
                <w:color w:val="000000" w:themeColor="text1"/>
                <w:sz w:val="22"/>
                <w:szCs w:val="22"/>
              </w:rPr>
            </w:pPr>
            <w:r w:rsidRPr="42F9319C">
              <w:rPr>
                <w:color w:val="000000" w:themeColor="text1"/>
                <w:sz w:val="22"/>
                <w:szCs w:val="22"/>
              </w:rPr>
              <w:t>rujan, 2 sata</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646CD35" w14:textId="69107904" w:rsidR="75A7C96D" w:rsidRDefault="42F9319C" w:rsidP="42F9319C">
            <w:pPr>
              <w:rPr>
                <w:color w:val="000000" w:themeColor="text1"/>
                <w:sz w:val="22"/>
                <w:szCs w:val="22"/>
              </w:rPr>
            </w:pPr>
            <w:r w:rsidRPr="42F9319C">
              <w:rPr>
                <w:color w:val="000000" w:themeColor="text1"/>
                <w:sz w:val="22"/>
                <w:szCs w:val="22"/>
              </w:rPr>
              <w:t>nastavnici stranih jezika uključeni u organizaciju i provedbu EDJ</w:t>
            </w:r>
          </w:p>
        </w:tc>
      </w:tr>
      <w:tr w:rsidR="678A16C9" w14:paraId="26C0F6AB" w14:textId="77777777" w:rsidTr="42F9319C">
        <w:trPr>
          <w:trHeight w:val="300"/>
        </w:trPr>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60E8E619" w14:textId="7F0CE307" w:rsidR="09E3B569" w:rsidRDefault="42F9319C" w:rsidP="42F9319C">
            <w:pPr>
              <w:rPr>
                <w:color w:val="000000" w:themeColor="text1"/>
              </w:rPr>
            </w:pPr>
            <w:r w:rsidRPr="42F9319C">
              <w:rPr>
                <w:color w:val="000000" w:themeColor="text1"/>
              </w:rPr>
              <w:t xml:space="preserve">2. </w:t>
            </w:r>
          </w:p>
        </w:tc>
        <w:tc>
          <w:tcPr>
            <w:tcW w:w="27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0BC6AA1" w14:textId="77D9D1B7" w:rsidR="678A16C9" w:rsidRDefault="42F9319C" w:rsidP="42F9319C">
            <w:pPr>
              <w:rPr>
                <w:color w:val="000000" w:themeColor="text1"/>
                <w:sz w:val="22"/>
                <w:szCs w:val="22"/>
              </w:rPr>
            </w:pPr>
            <w:r w:rsidRPr="42F9319C">
              <w:rPr>
                <w:color w:val="000000" w:themeColor="text1"/>
                <w:sz w:val="22"/>
                <w:szCs w:val="22"/>
              </w:rPr>
              <w:t xml:space="preserve">matura DSD-a; </w:t>
            </w:r>
          </w:p>
          <w:p w14:paraId="729E5556" w14:textId="4EC4E23F" w:rsidR="678A16C9" w:rsidRDefault="42F9319C" w:rsidP="42F9319C">
            <w:pPr>
              <w:rPr>
                <w:color w:val="000000" w:themeColor="text1"/>
                <w:sz w:val="22"/>
                <w:szCs w:val="22"/>
              </w:rPr>
            </w:pPr>
            <w:r w:rsidRPr="42F9319C">
              <w:rPr>
                <w:color w:val="000000" w:themeColor="text1"/>
                <w:sz w:val="22"/>
                <w:szCs w:val="22"/>
              </w:rPr>
              <w:lastRenderedPageBreak/>
              <w:t>pripreme za školska natjecanja iz stranih jezika;</w:t>
            </w:r>
          </w:p>
          <w:p w14:paraId="64394AB4" w14:textId="49120C59" w:rsidR="0A04B79D" w:rsidRDefault="42F9319C" w:rsidP="42F9319C">
            <w:pPr>
              <w:rPr>
                <w:color w:val="000000" w:themeColor="text1"/>
                <w:sz w:val="22"/>
                <w:szCs w:val="22"/>
              </w:rPr>
            </w:pPr>
            <w:r w:rsidRPr="42F9319C">
              <w:rPr>
                <w:color w:val="000000" w:themeColor="text1"/>
                <w:sz w:val="22"/>
                <w:szCs w:val="22"/>
              </w:rPr>
              <w:t xml:space="preserve">analiza rezultata prošlogodišnje Državne mature;  </w:t>
            </w:r>
          </w:p>
          <w:p w14:paraId="45EAB219" w14:textId="26564D6F" w:rsidR="0A04B79D" w:rsidRDefault="42F9319C" w:rsidP="42F9319C">
            <w:pPr>
              <w:rPr>
                <w:color w:val="000000" w:themeColor="text1"/>
                <w:sz w:val="22"/>
                <w:szCs w:val="22"/>
              </w:rPr>
            </w:pPr>
            <w:r w:rsidRPr="42F9319C">
              <w:rPr>
                <w:color w:val="000000" w:themeColor="text1"/>
                <w:sz w:val="22"/>
                <w:szCs w:val="22"/>
              </w:rPr>
              <w:t>primjeri dobre prakse</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AA8DFB7" w14:textId="3CD1C34F" w:rsidR="2978AC81" w:rsidRDefault="42F9319C" w:rsidP="42F9319C">
            <w:pPr>
              <w:rPr>
                <w:color w:val="000000" w:themeColor="text1"/>
                <w:sz w:val="22"/>
                <w:szCs w:val="22"/>
              </w:rPr>
            </w:pPr>
            <w:r w:rsidRPr="42F9319C">
              <w:rPr>
                <w:color w:val="000000" w:themeColor="text1"/>
                <w:sz w:val="22"/>
                <w:szCs w:val="22"/>
              </w:rPr>
              <w:lastRenderedPageBreak/>
              <w:t>- planiranje mature DSD-a</w:t>
            </w:r>
          </w:p>
          <w:p w14:paraId="1E50AC95" w14:textId="7500513A" w:rsidR="2F05A9DD" w:rsidRDefault="42F9319C" w:rsidP="42F9319C">
            <w:pPr>
              <w:rPr>
                <w:color w:val="000000" w:themeColor="text1"/>
                <w:sz w:val="22"/>
                <w:szCs w:val="22"/>
              </w:rPr>
            </w:pPr>
            <w:r w:rsidRPr="42F9319C">
              <w:rPr>
                <w:color w:val="000000" w:themeColor="text1"/>
                <w:sz w:val="22"/>
                <w:szCs w:val="22"/>
              </w:rPr>
              <w:t>- obilježavanje blagdana</w:t>
            </w:r>
          </w:p>
          <w:p w14:paraId="7174F7DE" w14:textId="3135C070" w:rsidR="2F05A9DD" w:rsidRDefault="42F9319C" w:rsidP="42F9319C">
            <w:pPr>
              <w:rPr>
                <w:color w:val="000000" w:themeColor="text1"/>
                <w:sz w:val="22"/>
                <w:szCs w:val="22"/>
              </w:rPr>
            </w:pPr>
            <w:r w:rsidRPr="42F9319C">
              <w:rPr>
                <w:color w:val="000000" w:themeColor="text1"/>
                <w:sz w:val="22"/>
                <w:szCs w:val="22"/>
              </w:rPr>
              <w:lastRenderedPageBreak/>
              <w:t>- priprema za provedbu školskih natjecanja iz stranih jezika i latinskog jezika  - formiranje povjerenstava i određivanje zaduženja za dežurstvo i ispravljanje:</w:t>
            </w:r>
          </w:p>
          <w:p w14:paraId="2BFDF62B" w14:textId="72324A87" w:rsidR="0661FCD8" w:rsidRDefault="42F9319C" w:rsidP="42F9319C">
            <w:pPr>
              <w:rPr>
                <w:color w:val="000000" w:themeColor="text1"/>
                <w:sz w:val="22"/>
                <w:szCs w:val="22"/>
              </w:rPr>
            </w:pPr>
            <w:r w:rsidRPr="42F9319C">
              <w:rPr>
                <w:color w:val="000000" w:themeColor="text1"/>
                <w:sz w:val="22"/>
                <w:szCs w:val="22"/>
              </w:rPr>
              <w:t xml:space="preserve">- analiza i razgovor o učeničkim rezultatima na Državnoj maturi </w:t>
            </w:r>
          </w:p>
          <w:p w14:paraId="3F3DCC59" w14:textId="006046F2" w:rsidR="0661FCD8" w:rsidRDefault="42F9319C" w:rsidP="42F9319C">
            <w:pPr>
              <w:rPr>
                <w:color w:val="000000" w:themeColor="text1"/>
                <w:sz w:val="22"/>
                <w:szCs w:val="22"/>
              </w:rPr>
            </w:pPr>
            <w:r w:rsidRPr="42F9319C">
              <w:rPr>
                <w:color w:val="000000" w:themeColor="text1"/>
                <w:sz w:val="22"/>
                <w:szCs w:val="22"/>
              </w:rPr>
              <w:t>- razmjena metoda podučavanja</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2F74AE16" w14:textId="0FF7C675" w:rsidR="678A16C9" w:rsidRDefault="42F9319C" w:rsidP="42F9319C">
            <w:pPr>
              <w:rPr>
                <w:color w:val="000000" w:themeColor="text1"/>
                <w:sz w:val="22"/>
                <w:szCs w:val="22"/>
              </w:rPr>
            </w:pPr>
            <w:r w:rsidRPr="42F9319C">
              <w:rPr>
                <w:color w:val="000000" w:themeColor="text1"/>
                <w:sz w:val="22"/>
                <w:szCs w:val="22"/>
              </w:rPr>
              <w:lastRenderedPageBreak/>
              <w:t>prosinac, 2 sata</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5691093" w14:textId="40576944" w:rsidR="678A16C9" w:rsidRDefault="42F9319C" w:rsidP="42F9319C">
            <w:pPr>
              <w:rPr>
                <w:color w:val="000000" w:themeColor="text1"/>
                <w:sz w:val="22"/>
                <w:szCs w:val="22"/>
              </w:rPr>
            </w:pPr>
            <w:r w:rsidRPr="42F9319C">
              <w:rPr>
                <w:color w:val="000000" w:themeColor="text1"/>
                <w:sz w:val="22"/>
                <w:szCs w:val="22"/>
              </w:rPr>
              <w:t xml:space="preserve">svi članovi aktiva </w:t>
            </w:r>
          </w:p>
        </w:tc>
      </w:tr>
      <w:tr w:rsidR="678A16C9" w14:paraId="433E655C" w14:textId="77777777" w:rsidTr="42F9319C">
        <w:trPr>
          <w:trHeight w:val="300"/>
        </w:trPr>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D3E9308" w14:textId="792CBED2" w:rsidR="678A16C9" w:rsidRDefault="42F9319C" w:rsidP="42F9319C">
            <w:pPr>
              <w:rPr>
                <w:color w:val="000000" w:themeColor="text1"/>
              </w:rPr>
            </w:pPr>
            <w:r w:rsidRPr="42F9319C">
              <w:rPr>
                <w:color w:val="000000" w:themeColor="text1"/>
              </w:rPr>
              <w:t>3.</w:t>
            </w:r>
          </w:p>
        </w:tc>
        <w:tc>
          <w:tcPr>
            <w:tcW w:w="27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CE4D6FF" w14:textId="17742BE6" w:rsidR="678A16C9" w:rsidRDefault="42F9319C" w:rsidP="42F9319C">
            <w:pPr>
              <w:rPr>
                <w:color w:val="000000" w:themeColor="text1"/>
                <w:sz w:val="22"/>
                <w:szCs w:val="22"/>
              </w:rPr>
            </w:pPr>
            <w:r w:rsidRPr="42F9319C">
              <w:rPr>
                <w:color w:val="000000" w:themeColor="text1"/>
                <w:sz w:val="22"/>
                <w:szCs w:val="22"/>
              </w:rPr>
              <w:t>samovrednovanje rada Aktiva na grupnoj i individualnoj razini; prijedlozi za poboljšanje rada Aktiva i škole</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2B869EF7" w14:textId="0B003117" w:rsidR="404C08AD" w:rsidRDefault="42F9319C" w:rsidP="42F9319C">
            <w:pPr>
              <w:rPr>
                <w:color w:val="000000" w:themeColor="text1"/>
                <w:sz w:val="22"/>
                <w:szCs w:val="22"/>
              </w:rPr>
            </w:pPr>
            <w:r w:rsidRPr="42F9319C">
              <w:rPr>
                <w:color w:val="000000" w:themeColor="text1"/>
                <w:sz w:val="22"/>
                <w:szCs w:val="22"/>
              </w:rPr>
              <w:t>- razgovor o uspješnosti rada Aktiva, -  ispunjavanje obrazaca za samovrednovanje te prikupljanje prijedloga za poboljšanje rada</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9F33863" w14:textId="70E121D6" w:rsidR="678A16C9" w:rsidRDefault="42F9319C" w:rsidP="42F9319C">
            <w:pPr>
              <w:rPr>
                <w:color w:val="000000" w:themeColor="text1"/>
                <w:sz w:val="22"/>
                <w:szCs w:val="22"/>
              </w:rPr>
            </w:pPr>
            <w:r w:rsidRPr="42F9319C">
              <w:rPr>
                <w:color w:val="000000" w:themeColor="text1"/>
                <w:sz w:val="22"/>
                <w:szCs w:val="22"/>
              </w:rPr>
              <w:t>ožujak, 1 sat</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BC48E55" w14:textId="3E837C8D" w:rsidR="678A16C9" w:rsidRDefault="42F9319C" w:rsidP="42F9319C">
            <w:pPr>
              <w:rPr>
                <w:color w:val="000000" w:themeColor="text1"/>
                <w:sz w:val="22"/>
                <w:szCs w:val="22"/>
              </w:rPr>
            </w:pPr>
            <w:r w:rsidRPr="42F9319C">
              <w:rPr>
                <w:color w:val="000000" w:themeColor="text1"/>
                <w:sz w:val="22"/>
                <w:szCs w:val="22"/>
              </w:rPr>
              <w:t>svi članovi aktiva</w:t>
            </w:r>
          </w:p>
        </w:tc>
      </w:tr>
      <w:tr w:rsidR="678A16C9" w14:paraId="00FB3811" w14:textId="77777777" w:rsidTr="42F9319C">
        <w:trPr>
          <w:trHeight w:val="300"/>
        </w:trPr>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C11D372" w14:textId="60AE8D39" w:rsidR="678A16C9" w:rsidRDefault="42F9319C" w:rsidP="42F9319C">
            <w:pPr>
              <w:rPr>
                <w:color w:val="000000" w:themeColor="text1"/>
              </w:rPr>
            </w:pPr>
            <w:r w:rsidRPr="42F9319C">
              <w:rPr>
                <w:color w:val="000000" w:themeColor="text1"/>
              </w:rPr>
              <w:t>4.</w:t>
            </w:r>
          </w:p>
        </w:tc>
        <w:tc>
          <w:tcPr>
            <w:tcW w:w="27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638DCC72" w14:textId="7D558E0F" w:rsidR="678A16C9" w:rsidRDefault="42F9319C" w:rsidP="42F9319C">
            <w:pPr>
              <w:rPr>
                <w:color w:val="000000" w:themeColor="text1"/>
                <w:sz w:val="22"/>
                <w:szCs w:val="22"/>
              </w:rPr>
            </w:pPr>
            <w:r w:rsidRPr="42F9319C">
              <w:rPr>
                <w:color w:val="000000" w:themeColor="text1"/>
                <w:sz w:val="22"/>
                <w:szCs w:val="22"/>
              </w:rPr>
              <w:t>analiza natjecanja iz stranih jezika; aktualnosti; dogovor oko aktivnosti u sklopu dana otvorenih vrata,</w:t>
            </w:r>
          </w:p>
          <w:p w14:paraId="61DAE68C" w14:textId="63298D68" w:rsidR="678A16C9" w:rsidRDefault="42F9319C" w:rsidP="42F9319C">
            <w:pPr>
              <w:rPr>
                <w:color w:val="000000" w:themeColor="text1"/>
                <w:sz w:val="22"/>
                <w:szCs w:val="22"/>
              </w:rPr>
            </w:pPr>
            <w:r w:rsidRPr="42F9319C">
              <w:rPr>
                <w:color w:val="000000" w:themeColor="text1"/>
                <w:sz w:val="22"/>
                <w:szCs w:val="22"/>
              </w:rPr>
              <w:t>primjeri dobre prakse</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6AECE65" w14:textId="6D8DAA1D" w:rsidR="66FC25A9" w:rsidRDefault="42F9319C" w:rsidP="42F9319C">
            <w:pPr>
              <w:rPr>
                <w:color w:val="000000" w:themeColor="text1"/>
                <w:sz w:val="22"/>
                <w:szCs w:val="22"/>
              </w:rPr>
            </w:pPr>
            <w:r w:rsidRPr="42F9319C">
              <w:rPr>
                <w:color w:val="000000" w:themeColor="text1"/>
                <w:sz w:val="22"/>
                <w:szCs w:val="22"/>
              </w:rPr>
              <w:t>- analiza uspjeha učenika nakon županijskih natjecanja</w:t>
            </w:r>
          </w:p>
          <w:p w14:paraId="2B803347" w14:textId="4D4CBC9C" w:rsidR="40CAD846" w:rsidRDefault="42F9319C" w:rsidP="42F9319C">
            <w:pPr>
              <w:rPr>
                <w:color w:val="000000" w:themeColor="text1"/>
                <w:sz w:val="22"/>
                <w:szCs w:val="22"/>
              </w:rPr>
            </w:pPr>
            <w:r w:rsidRPr="42F9319C">
              <w:rPr>
                <w:color w:val="000000" w:themeColor="text1"/>
                <w:sz w:val="22"/>
                <w:szCs w:val="22"/>
              </w:rPr>
              <w:t>- dogovor oko organizacije aktivnosti koje će članovi Aktiva voditi u sklopu dana otvorenih vrata</w:t>
            </w:r>
          </w:p>
          <w:p w14:paraId="0B551AD9" w14:textId="6E9FA8FE" w:rsidR="7EC14041" w:rsidRDefault="42F9319C" w:rsidP="42F9319C">
            <w:pPr>
              <w:rPr>
                <w:color w:val="000000" w:themeColor="text1"/>
                <w:sz w:val="22"/>
                <w:szCs w:val="22"/>
              </w:rPr>
            </w:pPr>
            <w:r w:rsidRPr="42F9319C">
              <w:rPr>
                <w:color w:val="000000" w:themeColor="text1"/>
                <w:sz w:val="22"/>
                <w:szCs w:val="22"/>
              </w:rPr>
              <w:t>- razmjena metoda podučavanja</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56232A2" w14:textId="56110727" w:rsidR="678A16C9" w:rsidRDefault="42F9319C" w:rsidP="42F9319C">
            <w:pPr>
              <w:rPr>
                <w:color w:val="000000" w:themeColor="text1"/>
                <w:sz w:val="22"/>
                <w:szCs w:val="22"/>
              </w:rPr>
            </w:pPr>
            <w:r w:rsidRPr="42F9319C">
              <w:rPr>
                <w:color w:val="000000" w:themeColor="text1"/>
                <w:sz w:val="22"/>
                <w:szCs w:val="22"/>
              </w:rPr>
              <w:t>travanj, 1 sat</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70E7C0E" w14:textId="148C7B9E" w:rsidR="678A16C9" w:rsidRDefault="42F9319C" w:rsidP="42F9319C">
            <w:pPr>
              <w:rPr>
                <w:color w:val="000000" w:themeColor="text1"/>
                <w:sz w:val="22"/>
                <w:szCs w:val="22"/>
              </w:rPr>
            </w:pPr>
            <w:r w:rsidRPr="42F9319C">
              <w:rPr>
                <w:color w:val="000000" w:themeColor="text1"/>
                <w:sz w:val="22"/>
                <w:szCs w:val="22"/>
              </w:rPr>
              <w:t>svi članovi aktiva</w:t>
            </w:r>
          </w:p>
        </w:tc>
      </w:tr>
      <w:tr w:rsidR="678A16C9" w14:paraId="68AD6C56" w14:textId="77777777" w:rsidTr="42F9319C">
        <w:trPr>
          <w:trHeight w:val="300"/>
        </w:trPr>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63725D2" w14:textId="48A25ACF" w:rsidR="678A16C9" w:rsidRDefault="42F9319C" w:rsidP="42F9319C">
            <w:pPr>
              <w:rPr>
                <w:color w:val="000000" w:themeColor="text1"/>
              </w:rPr>
            </w:pPr>
            <w:r w:rsidRPr="42F9319C">
              <w:rPr>
                <w:color w:val="000000" w:themeColor="text1"/>
              </w:rPr>
              <w:t>5.</w:t>
            </w:r>
          </w:p>
        </w:tc>
        <w:tc>
          <w:tcPr>
            <w:tcW w:w="27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F5E6083" w14:textId="24F61CB7" w:rsidR="678A16C9" w:rsidRDefault="42F9319C" w:rsidP="42F9319C">
            <w:pPr>
              <w:rPr>
                <w:color w:val="000000" w:themeColor="text1"/>
                <w:sz w:val="22"/>
                <w:szCs w:val="22"/>
              </w:rPr>
            </w:pPr>
            <w:r w:rsidRPr="42F9319C">
              <w:rPr>
                <w:color w:val="000000" w:themeColor="text1"/>
                <w:sz w:val="22"/>
                <w:szCs w:val="22"/>
              </w:rPr>
              <w:t>plan rada za iduću školsku godinu; podjela radne satnice; dogovor oko školskog kurikuluma; izrada godišnjih izvedbenih kurikuluma</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03330FD1" w14:textId="03806675" w:rsidR="251194F8" w:rsidRDefault="42F9319C" w:rsidP="42F9319C">
            <w:pPr>
              <w:rPr>
                <w:color w:val="000000" w:themeColor="text1"/>
                <w:sz w:val="22"/>
                <w:szCs w:val="22"/>
              </w:rPr>
            </w:pPr>
            <w:r w:rsidRPr="42F9319C">
              <w:rPr>
                <w:color w:val="000000" w:themeColor="text1"/>
                <w:sz w:val="22"/>
                <w:szCs w:val="22"/>
              </w:rPr>
              <w:t>- dogovor o radu Aktiva</w:t>
            </w:r>
          </w:p>
          <w:p w14:paraId="2332B44D" w14:textId="24A13861" w:rsidR="0574FD4C" w:rsidRDefault="42F9319C" w:rsidP="42F9319C">
            <w:pPr>
              <w:rPr>
                <w:color w:val="000000" w:themeColor="text1"/>
                <w:sz w:val="22"/>
                <w:szCs w:val="22"/>
              </w:rPr>
            </w:pPr>
            <w:r w:rsidRPr="42F9319C">
              <w:rPr>
                <w:color w:val="000000" w:themeColor="text1"/>
                <w:sz w:val="22"/>
                <w:szCs w:val="22"/>
              </w:rPr>
              <w:t>- dogovor oko okvirne podjele radne satnice za iduću školsku godinu</w:t>
            </w:r>
          </w:p>
          <w:p w14:paraId="1353874D" w14:textId="4727F27F" w:rsidR="0574FD4C" w:rsidRDefault="42F9319C" w:rsidP="42F9319C">
            <w:pPr>
              <w:rPr>
                <w:color w:val="000000" w:themeColor="text1"/>
                <w:sz w:val="22"/>
                <w:szCs w:val="22"/>
              </w:rPr>
            </w:pPr>
            <w:r w:rsidRPr="42F9319C">
              <w:rPr>
                <w:color w:val="000000" w:themeColor="text1"/>
                <w:sz w:val="22"/>
                <w:szCs w:val="22"/>
              </w:rPr>
              <w:t>- rasprava o načinu na koji će Aktiv doprinijeti sastavljanju i razvijanju školskog kurikuluma</w:t>
            </w:r>
          </w:p>
          <w:p w14:paraId="1CA0CC2C" w14:textId="2679B25F" w:rsidR="1DF662A1" w:rsidRDefault="42F9319C" w:rsidP="42F9319C">
            <w:pPr>
              <w:rPr>
                <w:color w:val="000000" w:themeColor="text1"/>
                <w:sz w:val="22"/>
                <w:szCs w:val="22"/>
              </w:rPr>
            </w:pPr>
            <w:r w:rsidRPr="42F9319C">
              <w:rPr>
                <w:color w:val="000000" w:themeColor="text1"/>
                <w:sz w:val="22"/>
                <w:szCs w:val="22"/>
              </w:rPr>
              <w:t>- razgovor o GIK-ovima</w:t>
            </w:r>
          </w:p>
          <w:p w14:paraId="32946911" w14:textId="29F4DC03" w:rsidR="678A16C9" w:rsidRDefault="42F9319C" w:rsidP="42F9319C">
            <w:pPr>
              <w:rPr>
                <w:rFonts w:ascii="Calibri" w:eastAsia="Calibri" w:hAnsi="Calibri" w:cs="Calibri"/>
                <w:sz w:val="22"/>
                <w:szCs w:val="22"/>
              </w:rPr>
            </w:pPr>
            <w:r w:rsidRPr="42F9319C">
              <w:rPr>
                <w:rFonts w:ascii="Calibri" w:eastAsia="Calibri" w:hAnsi="Calibri" w:cs="Calibri"/>
                <w:sz w:val="22"/>
                <w:szCs w:val="22"/>
              </w:rPr>
              <w:t xml:space="preserve"> </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F096078" w14:textId="25FF0FB0" w:rsidR="678A16C9" w:rsidRDefault="42F9319C" w:rsidP="42F9319C">
            <w:pPr>
              <w:rPr>
                <w:color w:val="000000" w:themeColor="text1"/>
                <w:sz w:val="22"/>
                <w:szCs w:val="22"/>
              </w:rPr>
            </w:pPr>
            <w:r w:rsidRPr="42F9319C">
              <w:rPr>
                <w:color w:val="000000" w:themeColor="text1"/>
                <w:sz w:val="22"/>
                <w:szCs w:val="22"/>
              </w:rPr>
              <w:t>srpanj, 2 sata</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72D31EB" w14:textId="62DD2F2E" w:rsidR="476D1E20" w:rsidRDefault="42F9319C" w:rsidP="42F9319C">
            <w:pPr>
              <w:rPr>
                <w:color w:val="000000" w:themeColor="text1"/>
                <w:sz w:val="22"/>
                <w:szCs w:val="22"/>
              </w:rPr>
            </w:pPr>
            <w:r w:rsidRPr="42F9319C">
              <w:rPr>
                <w:color w:val="000000" w:themeColor="text1"/>
                <w:sz w:val="22"/>
                <w:szCs w:val="22"/>
              </w:rPr>
              <w:t>Ravnateljica, svi članovi aktiva</w:t>
            </w:r>
          </w:p>
        </w:tc>
      </w:tr>
      <w:tr w:rsidR="678A16C9" w14:paraId="31B18DB4" w14:textId="77777777" w:rsidTr="42F9319C">
        <w:trPr>
          <w:trHeight w:val="300"/>
        </w:trPr>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09554F62" w14:textId="449F7F22" w:rsidR="678A16C9" w:rsidRDefault="42F9319C" w:rsidP="42F9319C">
            <w:pPr>
              <w:rPr>
                <w:color w:val="000000" w:themeColor="text1"/>
              </w:rPr>
            </w:pPr>
            <w:r w:rsidRPr="42F9319C">
              <w:rPr>
                <w:color w:val="000000" w:themeColor="text1"/>
              </w:rPr>
              <w:t xml:space="preserve">6. </w:t>
            </w:r>
          </w:p>
        </w:tc>
        <w:tc>
          <w:tcPr>
            <w:tcW w:w="27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8BBEF58" w14:textId="393129C0" w:rsidR="678A16C9" w:rsidRDefault="42F9319C" w:rsidP="42F9319C">
            <w:pPr>
              <w:rPr>
                <w:color w:val="000000" w:themeColor="text1"/>
                <w:sz w:val="22"/>
                <w:szCs w:val="22"/>
              </w:rPr>
            </w:pPr>
            <w:r w:rsidRPr="42F9319C">
              <w:rPr>
                <w:color w:val="000000" w:themeColor="text1"/>
                <w:sz w:val="22"/>
                <w:szCs w:val="22"/>
              </w:rPr>
              <w:t>nabava udžbenika; analiza godišnjih izvedbenih kurikuluma; dogovor oko elemenata i kriterija vrednovanja; dogovor oko školskog kurikuluma; informacije sa županijskih/državnih skupova; potrebe Aktiva</w:t>
            </w:r>
          </w:p>
          <w:p w14:paraId="0D0AABA7" w14:textId="4CDD2463" w:rsidR="678A16C9" w:rsidRDefault="42F9319C" w:rsidP="42F9319C">
            <w:pPr>
              <w:rPr>
                <w:rFonts w:ascii="Calibri" w:eastAsia="Calibri" w:hAnsi="Calibri" w:cs="Calibri"/>
                <w:sz w:val="22"/>
                <w:szCs w:val="22"/>
              </w:rPr>
            </w:pPr>
            <w:r w:rsidRPr="42F9319C">
              <w:rPr>
                <w:rFonts w:ascii="Calibri" w:eastAsia="Calibri" w:hAnsi="Calibri" w:cs="Calibri"/>
                <w:sz w:val="22"/>
                <w:szCs w:val="22"/>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118DBEF" w14:textId="6BE223B5" w:rsidR="25CF531A" w:rsidRDefault="42F9319C" w:rsidP="42F9319C">
            <w:pPr>
              <w:rPr>
                <w:color w:val="000000" w:themeColor="text1"/>
                <w:sz w:val="22"/>
                <w:szCs w:val="22"/>
              </w:rPr>
            </w:pPr>
            <w:r w:rsidRPr="42F9319C">
              <w:rPr>
                <w:color w:val="000000" w:themeColor="text1"/>
                <w:sz w:val="22"/>
                <w:szCs w:val="22"/>
              </w:rPr>
              <w:t>- nabava novih udžbenika, ako je potrebno</w:t>
            </w:r>
          </w:p>
          <w:p w14:paraId="6BC6F210" w14:textId="4DB0B342" w:rsidR="25CF531A" w:rsidRDefault="42F9319C" w:rsidP="42F9319C">
            <w:pPr>
              <w:rPr>
                <w:color w:val="000000" w:themeColor="text1"/>
                <w:sz w:val="22"/>
                <w:szCs w:val="22"/>
              </w:rPr>
            </w:pPr>
            <w:r w:rsidRPr="42F9319C">
              <w:rPr>
                <w:color w:val="000000" w:themeColor="text1"/>
                <w:sz w:val="22"/>
                <w:szCs w:val="22"/>
              </w:rPr>
              <w:t>- analiziranje godišnjih izvedbenih kurikuluma - usporedbe, dopune i izmjene</w:t>
            </w:r>
          </w:p>
          <w:p w14:paraId="54A64603" w14:textId="6FD82C06" w:rsidR="25CF531A" w:rsidRDefault="42F9319C" w:rsidP="42F9319C">
            <w:pPr>
              <w:rPr>
                <w:color w:val="000000" w:themeColor="text1"/>
                <w:sz w:val="22"/>
                <w:szCs w:val="22"/>
              </w:rPr>
            </w:pPr>
            <w:r w:rsidRPr="42F9319C">
              <w:rPr>
                <w:color w:val="000000" w:themeColor="text1"/>
                <w:sz w:val="22"/>
                <w:szCs w:val="22"/>
              </w:rPr>
              <w:t>- usklađivanje elemenata i kriterija vrednovanja</w:t>
            </w:r>
          </w:p>
          <w:p w14:paraId="437FA280" w14:textId="237B714D" w:rsidR="25CF531A" w:rsidRDefault="42F9319C" w:rsidP="42F9319C">
            <w:pPr>
              <w:rPr>
                <w:color w:val="000000" w:themeColor="text1"/>
                <w:sz w:val="22"/>
                <w:szCs w:val="22"/>
              </w:rPr>
            </w:pPr>
            <w:r w:rsidRPr="42F9319C">
              <w:rPr>
                <w:color w:val="000000" w:themeColor="text1"/>
                <w:sz w:val="22"/>
                <w:szCs w:val="22"/>
              </w:rPr>
              <w:t>- osvrti na županijske/državne skupove</w:t>
            </w:r>
          </w:p>
          <w:p w14:paraId="209AFE1F" w14:textId="06DBF262" w:rsidR="25CF531A" w:rsidRDefault="42F9319C" w:rsidP="42F9319C">
            <w:pPr>
              <w:rPr>
                <w:color w:val="000000" w:themeColor="text1"/>
                <w:sz w:val="22"/>
                <w:szCs w:val="22"/>
              </w:rPr>
            </w:pPr>
            <w:r w:rsidRPr="42F9319C">
              <w:rPr>
                <w:color w:val="000000" w:themeColor="text1"/>
                <w:sz w:val="22"/>
                <w:szCs w:val="22"/>
              </w:rPr>
              <w:t>- popisivanje potreba Aktiva</w:t>
            </w:r>
            <w:r w:rsidRPr="42F9319C">
              <w:rPr>
                <w:sz w:val="22"/>
                <w:szCs w:val="22"/>
              </w:rPr>
              <w:t xml:space="preserve"> </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859EA05" w14:textId="34FF522C" w:rsidR="52C4B4CE" w:rsidRDefault="42F9319C" w:rsidP="42F9319C">
            <w:pPr>
              <w:rPr>
                <w:color w:val="000000" w:themeColor="text1"/>
                <w:sz w:val="22"/>
                <w:szCs w:val="22"/>
              </w:rPr>
            </w:pPr>
            <w:r w:rsidRPr="42F9319C">
              <w:rPr>
                <w:color w:val="000000" w:themeColor="text1"/>
                <w:sz w:val="22"/>
                <w:szCs w:val="22"/>
              </w:rPr>
              <w:t>kolovoz, 2 sata</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91551CB" w14:textId="1D56F8C8" w:rsidR="678A16C9" w:rsidRDefault="42F9319C" w:rsidP="42F9319C">
            <w:pPr>
              <w:rPr>
                <w:color w:val="000000" w:themeColor="text1"/>
                <w:sz w:val="22"/>
                <w:szCs w:val="22"/>
              </w:rPr>
            </w:pPr>
            <w:r w:rsidRPr="42F9319C">
              <w:rPr>
                <w:color w:val="000000" w:themeColor="text1"/>
                <w:sz w:val="22"/>
                <w:szCs w:val="22"/>
              </w:rPr>
              <w:t>svi članovi</w:t>
            </w:r>
          </w:p>
          <w:p w14:paraId="2310E9F6" w14:textId="2BEBBE24" w:rsidR="678A16C9" w:rsidRDefault="42F9319C" w:rsidP="42F9319C">
            <w:pPr>
              <w:rPr>
                <w:color w:val="000000" w:themeColor="text1"/>
                <w:sz w:val="22"/>
                <w:szCs w:val="22"/>
              </w:rPr>
            </w:pPr>
            <w:r w:rsidRPr="42F9319C">
              <w:rPr>
                <w:color w:val="000000" w:themeColor="text1"/>
                <w:sz w:val="22"/>
                <w:szCs w:val="22"/>
              </w:rPr>
              <w:t>aktiva</w:t>
            </w:r>
          </w:p>
        </w:tc>
      </w:tr>
    </w:tbl>
    <w:p w14:paraId="02D6E80F" w14:textId="55AF97FA" w:rsidR="2ABB72AA" w:rsidRDefault="2ABB72AA" w:rsidP="678A16C9">
      <w:r w:rsidRPr="678A16C9">
        <w:rPr>
          <w:sz w:val="20"/>
          <w:szCs w:val="20"/>
        </w:rPr>
        <w:t xml:space="preserve"> </w:t>
      </w:r>
    </w:p>
    <w:p w14:paraId="238B051E" w14:textId="1A195B8E" w:rsidR="2ABB72AA" w:rsidRDefault="2ABB72AA" w:rsidP="678A16C9">
      <w:r w:rsidRPr="678A16C9">
        <w:rPr>
          <w:sz w:val="20"/>
          <w:szCs w:val="20"/>
        </w:rPr>
        <w:t xml:space="preserve"> </w:t>
      </w:r>
    </w:p>
    <w:p w14:paraId="772FD3F7" w14:textId="77777777" w:rsidR="0041708C" w:rsidRPr="00183F52" w:rsidRDefault="42F9319C" w:rsidP="42F9319C">
      <w:pPr>
        <w:jc w:val="center"/>
        <w:rPr>
          <w:b/>
          <w:bCs/>
          <w:sz w:val="22"/>
          <w:szCs w:val="22"/>
        </w:rPr>
      </w:pPr>
      <w:r w:rsidRPr="42F9319C">
        <w:rPr>
          <w:b/>
          <w:bCs/>
          <w:sz w:val="22"/>
          <w:szCs w:val="22"/>
        </w:rPr>
        <w:t>Plan i program rada Školskog stručnog vijeća profesora društveno-humanističkog područja</w:t>
      </w:r>
      <w:r w:rsidRPr="42F9319C">
        <w:rPr>
          <w:sz w:val="22"/>
          <w:szCs w:val="22"/>
        </w:rPr>
        <w:t xml:space="preserve"> </w:t>
      </w:r>
    </w:p>
    <w:p w14:paraId="00E39A01" w14:textId="65B42108" w:rsidR="00851B76" w:rsidRPr="004640BA" w:rsidRDefault="00851B76" w:rsidP="42F9319C">
      <w:pPr>
        <w:jc w:val="center"/>
        <w:rPr>
          <w:b/>
          <w:bCs/>
          <w:sz w:val="22"/>
          <w:szCs w:val="22"/>
        </w:rPr>
      </w:pPr>
    </w:p>
    <w:tbl>
      <w:tblPr>
        <w:tblStyle w:val="Reetkatablice"/>
        <w:tblW w:w="0" w:type="auto"/>
        <w:tblLayout w:type="fixed"/>
        <w:tblLook w:val="04A0" w:firstRow="1" w:lastRow="0" w:firstColumn="1" w:lastColumn="0" w:noHBand="0" w:noVBand="1"/>
      </w:tblPr>
      <w:tblGrid>
        <w:gridCol w:w="855"/>
        <w:gridCol w:w="2111"/>
        <w:gridCol w:w="2325"/>
        <w:gridCol w:w="1320"/>
        <w:gridCol w:w="2499"/>
      </w:tblGrid>
      <w:tr w:rsidR="154628EF" w14:paraId="458084B0"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45D0E4" w14:textId="1430023F" w:rsidR="154628EF" w:rsidRDefault="42F9319C" w:rsidP="42F9319C">
            <w:pPr>
              <w:jc w:val="center"/>
              <w:rPr>
                <w:b/>
                <w:bCs/>
                <w:sz w:val="22"/>
                <w:szCs w:val="22"/>
              </w:rPr>
            </w:pPr>
            <w:r w:rsidRPr="42F9319C">
              <w:rPr>
                <w:b/>
                <w:bCs/>
                <w:sz w:val="22"/>
                <w:szCs w:val="22"/>
              </w:rPr>
              <w:t>Redni broj</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8A54DF" w14:textId="6A8ABBD2" w:rsidR="154628EF" w:rsidRDefault="42F9319C" w:rsidP="42F9319C">
            <w:pPr>
              <w:jc w:val="center"/>
              <w:rPr>
                <w:b/>
                <w:bCs/>
                <w:sz w:val="22"/>
                <w:szCs w:val="22"/>
              </w:rPr>
            </w:pPr>
            <w:r w:rsidRPr="42F9319C">
              <w:rPr>
                <w:b/>
                <w:bCs/>
                <w:sz w:val="22"/>
                <w:szCs w:val="22"/>
              </w:rPr>
              <w:t>Teme i sadržaji</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D9BE91" w14:textId="3FAE79AB" w:rsidR="154628EF" w:rsidRDefault="42F9319C" w:rsidP="42F9319C">
            <w:pPr>
              <w:jc w:val="center"/>
              <w:rPr>
                <w:b/>
                <w:bCs/>
                <w:sz w:val="22"/>
                <w:szCs w:val="22"/>
              </w:rPr>
            </w:pPr>
            <w:r w:rsidRPr="42F9319C">
              <w:rPr>
                <w:b/>
                <w:bCs/>
                <w:sz w:val="22"/>
                <w:szCs w:val="22"/>
              </w:rPr>
              <w:t>Ciljevi i zadaće</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AC1741" w14:textId="4664975E" w:rsidR="154628EF" w:rsidRDefault="42F9319C" w:rsidP="42F9319C">
            <w:pPr>
              <w:jc w:val="center"/>
              <w:rPr>
                <w:b/>
                <w:bCs/>
                <w:sz w:val="22"/>
                <w:szCs w:val="22"/>
              </w:rPr>
            </w:pPr>
            <w:r w:rsidRPr="42F9319C">
              <w:rPr>
                <w:b/>
                <w:bCs/>
                <w:sz w:val="22"/>
                <w:szCs w:val="22"/>
              </w:rPr>
              <w:t>Vrijeme realizacije</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916DE" w14:textId="4E1DD0CA" w:rsidR="154628EF" w:rsidRDefault="42F9319C" w:rsidP="42F9319C">
            <w:pPr>
              <w:jc w:val="center"/>
              <w:rPr>
                <w:b/>
                <w:bCs/>
                <w:sz w:val="22"/>
                <w:szCs w:val="22"/>
              </w:rPr>
            </w:pPr>
            <w:r w:rsidRPr="42F9319C">
              <w:rPr>
                <w:b/>
                <w:bCs/>
                <w:sz w:val="22"/>
                <w:szCs w:val="22"/>
              </w:rPr>
              <w:t>Realizatori</w:t>
            </w:r>
          </w:p>
        </w:tc>
      </w:tr>
      <w:tr w:rsidR="154628EF" w14:paraId="6E56CFC3"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C0770" w14:textId="2562DB38" w:rsidR="154628EF" w:rsidRDefault="42F9319C" w:rsidP="42F9319C">
            <w:pPr>
              <w:jc w:val="center"/>
              <w:rPr>
                <w:sz w:val="22"/>
                <w:szCs w:val="22"/>
              </w:rPr>
            </w:pPr>
            <w:r w:rsidRPr="42F9319C">
              <w:rPr>
                <w:sz w:val="22"/>
                <w:szCs w:val="22"/>
              </w:rPr>
              <w:t>1.</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6EDA7" w14:textId="3B61833A" w:rsidR="154628EF" w:rsidRDefault="42F9319C" w:rsidP="42F9319C">
            <w:pPr>
              <w:jc w:val="center"/>
              <w:rPr>
                <w:sz w:val="22"/>
                <w:szCs w:val="22"/>
              </w:rPr>
            </w:pPr>
            <w:r w:rsidRPr="42F9319C">
              <w:rPr>
                <w:sz w:val="22"/>
                <w:szCs w:val="22"/>
              </w:rPr>
              <w:t xml:space="preserve"> Upute za rad u novoj školskoj godini, zaduženja članova vijeća (izborna, dodatna nastava i izvannastavne aktivnosti)</w:t>
            </w:r>
          </w:p>
          <w:p w14:paraId="41E290D9" w14:textId="3A466314" w:rsidR="154628EF" w:rsidRDefault="42F9319C" w:rsidP="42F9319C">
            <w:pPr>
              <w:jc w:val="center"/>
              <w:rPr>
                <w:sz w:val="22"/>
                <w:szCs w:val="22"/>
              </w:rPr>
            </w:pPr>
            <w:r w:rsidRPr="42F9319C">
              <w:rPr>
                <w:sz w:val="22"/>
                <w:szCs w:val="22"/>
              </w:rPr>
              <w:lastRenderedPageBreak/>
              <w:t xml:space="preserve"> Vrednovanje rada u protekloj školskoj godini s ciljem unapređenja suradnje članova aktiva</w:t>
            </w:r>
          </w:p>
          <w:p w14:paraId="1418CA7C" w14:textId="1F93BBC8" w:rsidR="154628EF" w:rsidRDefault="42F9319C" w:rsidP="42F9319C">
            <w:pPr>
              <w:jc w:val="center"/>
              <w:rPr>
                <w:sz w:val="22"/>
                <w:szCs w:val="22"/>
              </w:rPr>
            </w:pPr>
            <w:r w:rsidRPr="42F9319C">
              <w:rPr>
                <w:sz w:val="22"/>
                <w:szCs w:val="22"/>
              </w:rPr>
              <w:t xml:space="preserve"> </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5B588" w14:textId="4EFAE71D" w:rsidR="154628EF" w:rsidRDefault="42F9319C" w:rsidP="42F9319C">
            <w:pPr>
              <w:jc w:val="center"/>
              <w:rPr>
                <w:sz w:val="22"/>
                <w:szCs w:val="22"/>
              </w:rPr>
            </w:pPr>
            <w:r w:rsidRPr="42F9319C">
              <w:rPr>
                <w:sz w:val="22"/>
                <w:szCs w:val="22"/>
              </w:rPr>
              <w:lastRenderedPageBreak/>
              <w:t xml:space="preserve"> </w:t>
            </w:r>
          </w:p>
          <w:p w14:paraId="1844845D" w14:textId="48A40A12" w:rsidR="154628EF" w:rsidRDefault="42F9319C" w:rsidP="42F9319C">
            <w:pPr>
              <w:jc w:val="center"/>
              <w:rPr>
                <w:sz w:val="22"/>
                <w:szCs w:val="22"/>
              </w:rPr>
            </w:pPr>
            <w:r w:rsidRPr="42F9319C">
              <w:rPr>
                <w:sz w:val="22"/>
                <w:szCs w:val="22"/>
              </w:rPr>
              <w:t>- Analiza rada stručnog vijeća u prethodnom razdoblju od posljednjeg sastanka</w:t>
            </w:r>
          </w:p>
          <w:p w14:paraId="54BE2816" w14:textId="5A885E92" w:rsidR="154628EF" w:rsidRDefault="42F9319C" w:rsidP="42F9319C">
            <w:pPr>
              <w:jc w:val="center"/>
              <w:rPr>
                <w:sz w:val="22"/>
                <w:szCs w:val="22"/>
              </w:rPr>
            </w:pPr>
            <w:r w:rsidRPr="42F9319C">
              <w:rPr>
                <w:sz w:val="22"/>
                <w:szCs w:val="22"/>
              </w:rPr>
              <w:t xml:space="preserve">- Dogovor i koordinacija zajedničkih aktivnosti </w:t>
            </w:r>
            <w:r w:rsidRPr="42F9319C">
              <w:rPr>
                <w:sz w:val="22"/>
                <w:szCs w:val="22"/>
              </w:rPr>
              <w:lastRenderedPageBreak/>
              <w:t>za GPP stručnog vijeća te suradnju unutar GIK-ova pojedinih članova i  predmetnih sustručnjaka</w:t>
            </w:r>
          </w:p>
          <w:p w14:paraId="3F3D210C" w14:textId="36BD325A" w:rsidR="154628EF" w:rsidRDefault="42F9319C" w:rsidP="42F9319C">
            <w:pPr>
              <w:jc w:val="center"/>
              <w:rPr>
                <w:sz w:val="22"/>
                <w:szCs w:val="22"/>
              </w:rPr>
            </w:pPr>
            <w:r w:rsidRPr="42F9319C">
              <w:rPr>
                <w:sz w:val="22"/>
                <w:szCs w:val="22"/>
              </w:rPr>
              <w:t xml:space="preserve">- Rasprava o materijalnim potrebama za nastavnim pomagalima </w:t>
            </w:r>
          </w:p>
          <w:p w14:paraId="628A796C" w14:textId="3A538358" w:rsidR="154628EF" w:rsidRDefault="42F9319C" w:rsidP="42F9319C">
            <w:pPr>
              <w:jc w:val="center"/>
              <w:rPr>
                <w:sz w:val="22"/>
                <w:szCs w:val="22"/>
              </w:rPr>
            </w:pPr>
            <w:r w:rsidRPr="42F9319C">
              <w:rPr>
                <w:sz w:val="22"/>
                <w:szCs w:val="22"/>
              </w:rPr>
              <w:t>- Reizbor voditelja stručnog vijeća</w:t>
            </w:r>
          </w:p>
          <w:p w14:paraId="109EDB51" w14:textId="38737362" w:rsidR="154628EF" w:rsidRDefault="42F9319C" w:rsidP="42F9319C">
            <w:pPr>
              <w:jc w:val="center"/>
              <w:rPr>
                <w:sz w:val="22"/>
                <w:szCs w:val="22"/>
              </w:rPr>
            </w:pPr>
            <w:r w:rsidRPr="42F9319C">
              <w:rPr>
                <w:sz w:val="22"/>
                <w:szCs w:val="22"/>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C5F533" w14:textId="1391B713" w:rsidR="154628EF" w:rsidRDefault="42F9319C" w:rsidP="42F9319C">
            <w:pPr>
              <w:jc w:val="center"/>
              <w:rPr>
                <w:sz w:val="22"/>
                <w:szCs w:val="22"/>
              </w:rPr>
            </w:pPr>
            <w:r w:rsidRPr="42F9319C">
              <w:rPr>
                <w:sz w:val="22"/>
                <w:szCs w:val="22"/>
              </w:rPr>
              <w:lastRenderedPageBreak/>
              <w:t>Rujan</w:t>
            </w:r>
          </w:p>
          <w:p w14:paraId="0077C38B" w14:textId="637DA501" w:rsidR="154628EF" w:rsidRDefault="42F9319C" w:rsidP="42F9319C">
            <w:pPr>
              <w:jc w:val="center"/>
              <w:rPr>
                <w:sz w:val="22"/>
                <w:szCs w:val="22"/>
              </w:rPr>
            </w:pPr>
            <w:r w:rsidRPr="42F9319C">
              <w:rPr>
                <w:sz w:val="22"/>
                <w:szCs w:val="22"/>
              </w:rPr>
              <w:t>2024.</w:t>
            </w:r>
          </w:p>
          <w:p w14:paraId="3F7F2815" w14:textId="1868935A" w:rsidR="154628EF" w:rsidRDefault="42F9319C" w:rsidP="42F9319C">
            <w:pPr>
              <w:jc w:val="center"/>
              <w:rPr>
                <w:sz w:val="22"/>
                <w:szCs w:val="22"/>
              </w:rPr>
            </w:pPr>
            <w:r w:rsidRPr="42F9319C">
              <w:rPr>
                <w:sz w:val="22"/>
                <w:szCs w:val="22"/>
              </w:rPr>
              <w:t xml:space="preserve"> </w:t>
            </w:r>
          </w:p>
          <w:p w14:paraId="2065D54F" w14:textId="65650C82" w:rsidR="154628EF" w:rsidRDefault="42F9319C" w:rsidP="42F9319C">
            <w:pPr>
              <w:jc w:val="center"/>
              <w:rPr>
                <w:sz w:val="22"/>
                <w:szCs w:val="22"/>
              </w:rPr>
            </w:pPr>
            <w:r w:rsidRPr="42F9319C">
              <w:rPr>
                <w:sz w:val="22"/>
                <w:szCs w:val="22"/>
              </w:rPr>
              <w:t>2 sata</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33F0BB" w14:textId="7949AEBC" w:rsidR="154628EF" w:rsidRDefault="42F9319C" w:rsidP="42F9319C">
            <w:pPr>
              <w:jc w:val="center"/>
              <w:rPr>
                <w:sz w:val="22"/>
                <w:szCs w:val="22"/>
              </w:rPr>
            </w:pPr>
            <w:r w:rsidRPr="42F9319C">
              <w:rPr>
                <w:sz w:val="22"/>
                <w:szCs w:val="22"/>
              </w:rPr>
              <w:t>Članovi školskog stručnog vijeća</w:t>
            </w:r>
          </w:p>
        </w:tc>
      </w:tr>
      <w:tr w:rsidR="154628EF" w14:paraId="6962D785"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B8B52" w14:textId="2B91FE6A" w:rsidR="154628EF" w:rsidRDefault="42F9319C" w:rsidP="42F9319C">
            <w:pPr>
              <w:jc w:val="center"/>
              <w:rPr>
                <w:sz w:val="22"/>
                <w:szCs w:val="22"/>
              </w:rPr>
            </w:pPr>
            <w:r w:rsidRPr="42F9319C">
              <w:rPr>
                <w:sz w:val="22"/>
                <w:szCs w:val="22"/>
              </w:rPr>
              <w:t>2.</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541EC2" w14:textId="03A45C4E" w:rsidR="154628EF" w:rsidRDefault="42F9319C" w:rsidP="42F9319C">
            <w:pPr>
              <w:jc w:val="center"/>
              <w:rPr>
                <w:sz w:val="22"/>
                <w:szCs w:val="22"/>
              </w:rPr>
            </w:pPr>
            <w:r w:rsidRPr="42F9319C">
              <w:rPr>
                <w:sz w:val="22"/>
                <w:szCs w:val="22"/>
              </w:rPr>
              <w:t xml:space="preserve"> Godišnji nastavni planova i programi te GIK-ovi za novu školsku godinu</w:t>
            </w:r>
          </w:p>
          <w:p w14:paraId="66FA5DF8" w14:textId="0CD69C9F" w:rsidR="154628EF" w:rsidRDefault="42F9319C" w:rsidP="42F9319C">
            <w:pPr>
              <w:jc w:val="center"/>
              <w:rPr>
                <w:sz w:val="22"/>
                <w:szCs w:val="22"/>
              </w:rPr>
            </w:pPr>
            <w:r w:rsidRPr="42F9319C">
              <w:rPr>
                <w:sz w:val="22"/>
                <w:szCs w:val="22"/>
              </w:rPr>
              <w:t xml:space="preserve"> Potrebe stručnog vijeća</w:t>
            </w:r>
          </w:p>
          <w:p w14:paraId="6D4BFC2F" w14:textId="001F68BB" w:rsidR="154628EF" w:rsidRDefault="42F9319C" w:rsidP="42F9319C">
            <w:pPr>
              <w:jc w:val="center"/>
              <w:rPr>
                <w:sz w:val="22"/>
                <w:szCs w:val="22"/>
              </w:rPr>
            </w:pPr>
            <w:r w:rsidRPr="42F9319C">
              <w:rPr>
                <w:sz w:val="22"/>
                <w:szCs w:val="22"/>
              </w:rPr>
              <w:t xml:space="preserve"> Suradnja i zajednički projekti</w:t>
            </w:r>
          </w:p>
          <w:p w14:paraId="50E9DE70" w14:textId="11287D9C" w:rsidR="154628EF" w:rsidRDefault="42F9319C" w:rsidP="42F9319C">
            <w:pPr>
              <w:jc w:val="center"/>
              <w:rPr>
                <w:sz w:val="22"/>
                <w:szCs w:val="22"/>
              </w:rPr>
            </w:pPr>
            <w:r w:rsidRPr="42F9319C">
              <w:rPr>
                <w:sz w:val="22"/>
                <w:szCs w:val="22"/>
              </w:rPr>
              <w:t xml:space="preserve"> Dogovor o suradnji s institucijama Grada, županije i RH na zajedničkim aktivnostima unutar stručnog vijeća i s ostalim stručnim vijećima škole</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C847B" w14:textId="3D1449BB" w:rsidR="154628EF" w:rsidRDefault="42F9319C" w:rsidP="42F9319C">
            <w:pPr>
              <w:jc w:val="center"/>
              <w:rPr>
                <w:sz w:val="22"/>
                <w:szCs w:val="22"/>
              </w:rPr>
            </w:pPr>
            <w:r w:rsidRPr="42F9319C">
              <w:rPr>
                <w:sz w:val="22"/>
                <w:szCs w:val="22"/>
              </w:rPr>
              <w:t>- Unaprijediti rad stručnog vijeća</w:t>
            </w:r>
          </w:p>
          <w:p w14:paraId="5B69065C" w14:textId="3906BBD1" w:rsidR="154628EF" w:rsidRDefault="42F9319C" w:rsidP="42F9319C">
            <w:pPr>
              <w:jc w:val="center"/>
              <w:rPr>
                <w:sz w:val="22"/>
                <w:szCs w:val="22"/>
              </w:rPr>
            </w:pPr>
            <w:r w:rsidRPr="42F9319C">
              <w:rPr>
                <w:sz w:val="22"/>
                <w:szCs w:val="22"/>
              </w:rPr>
              <w:t xml:space="preserve">- Dogovoriti materijalne potrebe u kabinetima </w:t>
            </w:r>
          </w:p>
          <w:p w14:paraId="62568760" w14:textId="347C61A0" w:rsidR="154628EF" w:rsidRDefault="42F9319C" w:rsidP="42F9319C">
            <w:pPr>
              <w:jc w:val="center"/>
              <w:rPr>
                <w:sz w:val="22"/>
                <w:szCs w:val="22"/>
              </w:rPr>
            </w:pPr>
            <w:r w:rsidRPr="42F9319C">
              <w:rPr>
                <w:sz w:val="22"/>
                <w:szCs w:val="22"/>
              </w:rPr>
              <w:t xml:space="preserve">- Surađivati u pokretanju novih projekata </w:t>
            </w:r>
          </w:p>
          <w:p w14:paraId="48443116" w14:textId="0DD1D083" w:rsidR="154628EF" w:rsidRDefault="42F9319C" w:rsidP="42F9319C">
            <w:pPr>
              <w:jc w:val="center"/>
              <w:rPr>
                <w:sz w:val="22"/>
                <w:szCs w:val="22"/>
              </w:rPr>
            </w:pPr>
            <w:r w:rsidRPr="42F9319C">
              <w:rPr>
                <w:sz w:val="22"/>
                <w:szCs w:val="22"/>
              </w:rPr>
              <w:t>- Koordinirati i pripremati aktivnosti za projekt prekogranične suradnje s gimnazijom iz Subotice</w:t>
            </w:r>
          </w:p>
          <w:p w14:paraId="2F08A1BE" w14:textId="0565D9C2" w:rsidR="154628EF" w:rsidRDefault="42F9319C" w:rsidP="42F9319C">
            <w:pPr>
              <w:jc w:val="center"/>
              <w:rPr>
                <w:sz w:val="22"/>
                <w:szCs w:val="22"/>
              </w:rPr>
            </w:pPr>
            <w:r w:rsidRPr="42F9319C">
              <w:rPr>
                <w:sz w:val="22"/>
                <w:szCs w:val="22"/>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21546E" w14:textId="0BC1158D" w:rsidR="154628EF" w:rsidRDefault="42F9319C" w:rsidP="42F9319C">
            <w:pPr>
              <w:jc w:val="center"/>
              <w:rPr>
                <w:sz w:val="22"/>
                <w:szCs w:val="22"/>
              </w:rPr>
            </w:pPr>
            <w:r w:rsidRPr="42F9319C">
              <w:rPr>
                <w:sz w:val="22"/>
                <w:szCs w:val="22"/>
              </w:rPr>
              <w:t>Rujan</w:t>
            </w:r>
          </w:p>
          <w:p w14:paraId="6F1E5D13" w14:textId="5B75ACA1" w:rsidR="154628EF" w:rsidRDefault="42F9319C" w:rsidP="42F9319C">
            <w:pPr>
              <w:jc w:val="center"/>
              <w:rPr>
                <w:sz w:val="22"/>
                <w:szCs w:val="22"/>
              </w:rPr>
            </w:pPr>
            <w:r w:rsidRPr="42F9319C">
              <w:rPr>
                <w:sz w:val="22"/>
                <w:szCs w:val="22"/>
              </w:rPr>
              <w:t>2024.</w:t>
            </w:r>
          </w:p>
          <w:p w14:paraId="602863DF" w14:textId="0749A52D" w:rsidR="154628EF" w:rsidRDefault="42F9319C" w:rsidP="42F9319C">
            <w:pPr>
              <w:jc w:val="center"/>
              <w:rPr>
                <w:sz w:val="22"/>
                <w:szCs w:val="22"/>
              </w:rPr>
            </w:pPr>
            <w:r w:rsidRPr="42F9319C">
              <w:rPr>
                <w:sz w:val="22"/>
                <w:szCs w:val="22"/>
              </w:rPr>
              <w:t xml:space="preserve"> </w:t>
            </w:r>
          </w:p>
          <w:p w14:paraId="3306FF32" w14:textId="71C25995" w:rsidR="154628EF" w:rsidRDefault="42F9319C" w:rsidP="42F9319C">
            <w:pPr>
              <w:jc w:val="center"/>
              <w:rPr>
                <w:sz w:val="22"/>
                <w:szCs w:val="22"/>
              </w:rPr>
            </w:pPr>
            <w:r w:rsidRPr="42F9319C">
              <w:rPr>
                <w:sz w:val="22"/>
                <w:szCs w:val="22"/>
              </w:rPr>
              <w:t>4 sata</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6E4AB7" w14:textId="2C375B70" w:rsidR="154628EF" w:rsidRDefault="42F9319C" w:rsidP="42F9319C">
            <w:pPr>
              <w:jc w:val="center"/>
              <w:rPr>
                <w:sz w:val="22"/>
                <w:szCs w:val="22"/>
              </w:rPr>
            </w:pPr>
            <w:r w:rsidRPr="42F9319C">
              <w:rPr>
                <w:sz w:val="22"/>
                <w:szCs w:val="22"/>
              </w:rPr>
              <w:t>Članovi školskog stručnog vijeća</w:t>
            </w:r>
          </w:p>
          <w:p w14:paraId="1F6A6201" w14:textId="0D7E906A" w:rsidR="154628EF" w:rsidRDefault="42F9319C" w:rsidP="42F9319C">
            <w:pPr>
              <w:jc w:val="center"/>
              <w:rPr>
                <w:sz w:val="22"/>
                <w:szCs w:val="22"/>
              </w:rPr>
            </w:pPr>
            <w:r w:rsidRPr="42F9319C">
              <w:rPr>
                <w:sz w:val="22"/>
                <w:szCs w:val="22"/>
              </w:rPr>
              <w:t>Katarina Tabak</w:t>
            </w:r>
          </w:p>
          <w:p w14:paraId="3C1E0EFE" w14:textId="6664B68C" w:rsidR="154628EF" w:rsidRDefault="42F9319C" w:rsidP="42F9319C">
            <w:pPr>
              <w:jc w:val="center"/>
              <w:rPr>
                <w:sz w:val="22"/>
                <w:szCs w:val="22"/>
              </w:rPr>
            </w:pPr>
            <w:r w:rsidRPr="42F9319C">
              <w:rPr>
                <w:sz w:val="22"/>
                <w:szCs w:val="22"/>
              </w:rPr>
              <w:t>Ines Glavaš</w:t>
            </w:r>
          </w:p>
          <w:p w14:paraId="0863D50D" w14:textId="57BC997A" w:rsidR="154628EF" w:rsidRDefault="42F9319C" w:rsidP="42F9319C">
            <w:pPr>
              <w:jc w:val="center"/>
              <w:rPr>
                <w:sz w:val="22"/>
                <w:szCs w:val="22"/>
              </w:rPr>
            </w:pPr>
            <w:r w:rsidRPr="42F9319C">
              <w:rPr>
                <w:sz w:val="22"/>
                <w:szCs w:val="22"/>
              </w:rPr>
              <w:t>Marko Vujeva</w:t>
            </w:r>
          </w:p>
          <w:p w14:paraId="786C42E4" w14:textId="584F1482" w:rsidR="154628EF" w:rsidRDefault="42F9319C" w:rsidP="42F9319C">
            <w:pPr>
              <w:jc w:val="center"/>
              <w:rPr>
                <w:sz w:val="22"/>
                <w:szCs w:val="22"/>
              </w:rPr>
            </w:pPr>
            <w:r w:rsidRPr="42F9319C">
              <w:rPr>
                <w:sz w:val="22"/>
                <w:szCs w:val="22"/>
              </w:rPr>
              <w:t>Krunoslav Marijanović</w:t>
            </w:r>
          </w:p>
          <w:p w14:paraId="1EF2C1F8" w14:textId="223EA370" w:rsidR="154628EF" w:rsidRDefault="42F9319C" w:rsidP="42F9319C">
            <w:pPr>
              <w:jc w:val="center"/>
              <w:rPr>
                <w:sz w:val="22"/>
                <w:szCs w:val="22"/>
              </w:rPr>
            </w:pPr>
            <w:r w:rsidRPr="42F9319C">
              <w:rPr>
                <w:sz w:val="22"/>
                <w:szCs w:val="22"/>
              </w:rPr>
              <w:t xml:space="preserve"> </w:t>
            </w:r>
          </w:p>
          <w:p w14:paraId="2F95E959" w14:textId="5C418FD0" w:rsidR="154628EF" w:rsidRDefault="42F9319C" w:rsidP="42F9319C">
            <w:pPr>
              <w:jc w:val="center"/>
              <w:rPr>
                <w:sz w:val="22"/>
                <w:szCs w:val="22"/>
              </w:rPr>
            </w:pPr>
            <w:r w:rsidRPr="42F9319C">
              <w:rPr>
                <w:sz w:val="22"/>
                <w:szCs w:val="22"/>
              </w:rPr>
              <w:t>Voditelji svih stručnih vijeća škole</w:t>
            </w:r>
          </w:p>
        </w:tc>
      </w:tr>
      <w:tr w:rsidR="154628EF" w14:paraId="46DA0484"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BAB0FE" w14:textId="434D0C4E" w:rsidR="154628EF" w:rsidRDefault="42F9319C" w:rsidP="42F9319C">
            <w:pPr>
              <w:jc w:val="center"/>
              <w:rPr>
                <w:sz w:val="22"/>
                <w:szCs w:val="22"/>
              </w:rPr>
            </w:pPr>
            <w:r w:rsidRPr="42F9319C">
              <w:rPr>
                <w:sz w:val="22"/>
                <w:szCs w:val="22"/>
              </w:rPr>
              <w:t>3.</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D06F5" w14:textId="03152C49" w:rsidR="154628EF" w:rsidRDefault="42F9319C" w:rsidP="42F9319C">
            <w:pPr>
              <w:jc w:val="center"/>
              <w:rPr>
                <w:sz w:val="22"/>
                <w:szCs w:val="22"/>
              </w:rPr>
            </w:pPr>
            <w:r w:rsidRPr="42F9319C">
              <w:rPr>
                <w:sz w:val="22"/>
                <w:szCs w:val="22"/>
              </w:rPr>
              <w:t>Organizacija školskih natjecanja</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02110" w14:textId="49D2BAA0" w:rsidR="154628EF" w:rsidRDefault="42F9319C" w:rsidP="42F9319C">
            <w:pPr>
              <w:jc w:val="center"/>
              <w:rPr>
                <w:sz w:val="22"/>
                <w:szCs w:val="22"/>
              </w:rPr>
            </w:pPr>
            <w:r w:rsidRPr="42F9319C">
              <w:rPr>
                <w:sz w:val="22"/>
                <w:szCs w:val="22"/>
              </w:rPr>
              <w:t>- Poticati rad s darovitim učenicima u predmetnim područjima stručnog vijeća i jačati vlastite stručne kompetencije</w:t>
            </w:r>
          </w:p>
          <w:p w14:paraId="02225B73" w14:textId="0999C04F" w:rsidR="154628EF" w:rsidRDefault="42F9319C" w:rsidP="42F9319C">
            <w:pPr>
              <w:jc w:val="center"/>
              <w:rPr>
                <w:sz w:val="22"/>
                <w:szCs w:val="22"/>
              </w:rPr>
            </w:pPr>
            <w:r w:rsidRPr="42F9319C">
              <w:rPr>
                <w:sz w:val="22"/>
                <w:szCs w:val="22"/>
              </w:rPr>
              <w:t>- Organizirati satnicu dodatne nastave iz filozofije, vjeronauka, povijesti, geografije i politike i gospodarstva (online kviz o poznavanju Sabora RH)</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1A9F3" w14:textId="1F92963A" w:rsidR="154628EF" w:rsidRDefault="42F9319C" w:rsidP="42F9319C">
            <w:pPr>
              <w:jc w:val="center"/>
              <w:rPr>
                <w:sz w:val="22"/>
                <w:szCs w:val="22"/>
              </w:rPr>
            </w:pPr>
            <w:r w:rsidRPr="42F9319C">
              <w:rPr>
                <w:sz w:val="22"/>
                <w:szCs w:val="22"/>
              </w:rPr>
              <w:t>Rujan 2024. – lipanj 2025.</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BA13D" w14:textId="7D6D8981" w:rsidR="154628EF" w:rsidRDefault="42F9319C" w:rsidP="42F9319C">
            <w:pPr>
              <w:jc w:val="center"/>
              <w:rPr>
                <w:sz w:val="22"/>
                <w:szCs w:val="22"/>
              </w:rPr>
            </w:pPr>
            <w:r w:rsidRPr="42F9319C">
              <w:rPr>
                <w:sz w:val="22"/>
                <w:szCs w:val="22"/>
              </w:rPr>
              <w:t>Članovi školskog stručnog vijeća</w:t>
            </w:r>
          </w:p>
          <w:p w14:paraId="122194FE" w14:textId="4B3034CF" w:rsidR="154628EF" w:rsidRDefault="42F9319C" w:rsidP="42F9319C">
            <w:pPr>
              <w:jc w:val="center"/>
              <w:rPr>
                <w:sz w:val="22"/>
                <w:szCs w:val="22"/>
              </w:rPr>
            </w:pPr>
            <w:r w:rsidRPr="42F9319C">
              <w:rPr>
                <w:sz w:val="22"/>
                <w:szCs w:val="22"/>
              </w:rPr>
              <w:t>Učenici škole</w:t>
            </w:r>
          </w:p>
        </w:tc>
      </w:tr>
      <w:tr w:rsidR="154628EF" w14:paraId="10F8B52D"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BC605" w14:textId="22857F0A" w:rsidR="154628EF" w:rsidRDefault="42F9319C" w:rsidP="42F9319C">
            <w:pPr>
              <w:jc w:val="center"/>
              <w:rPr>
                <w:sz w:val="22"/>
                <w:szCs w:val="22"/>
              </w:rPr>
            </w:pPr>
            <w:r w:rsidRPr="42F9319C">
              <w:rPr>
                <w:sz w:val="22"/>
                <w:szCs w:val="22"/>
              </w:rPr>
              <w:t>4.</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A6DF50" w14:textId="115D83A5" w:rsidR="154628EF" w:rsidRDefault="42F9319C" w:rsidP="42F9319C">
            <w:pPr>
              <w:jc w:val="center"/>
              <w:rPr>
                <w:sz w:val="22"/>
                <w:szCs w:val="22"/>
              </w:rPr>
            </w:pPr>
            <w:r w:rsidRPr="42F9319C">
              <w:rPr>
                <w:sz w:val="22"/>
                <w:szCs w:val="22"/>
              </w:rPr>
              <w:t>Projekt CARING</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BA84F" w14:textId="20666E97" w:rsidR="154628EF" w:rsidRDefault="42F9319C" w:rsidP="42F9319C">
            <w:pPr>
              <w:jc w:val="center"/>
              <w:rPr>
                <w:sz w:val="22"/>
                <w:szCs w:val="22"/>
              </w:rPr>
            </w:pPr>
            <w:r w:rsidRPr="42F9319C">
              <w:rPr>
                <w:sz w:val="22"/>
                <w:szCs w:val="22"/>
              </w:rPr>
              <w:t>- Educirati se o rodno uvjetovanom nasilju</w:t>
            </w:r>
          </w:p>
          <w:p w14:paraId="63197003" w14:textId="429B2F90" w:rsidR="154628EF" w:rsidRDefault="42F9319C" w:rsidP="42F9319C">
            <w:pPr>
              <w:jc w:val="center"/>
              <w:rPr>
                <w:sz w:val="22"/>
                <w:szCs w:val="22"/>
              </w:rPr>
            </w:pPr>
            <w:r w:rsidRPr="42F9319C">
              <w:rPr>
                <w:sz w:val="22"/>
                <w:szCs w:val="22"/>
              </w:rPr>
              <w:t>- U suradnji s učenicima poduzimati mjere za sprečavanje nasilja</w:t>
            </w:r>
          </w:p>
          <w:p w14:paraId="51BC8EEB" w14:textId="110AB1AF" w:rsidR="154628EF" w:rsidRDefault="42F9319C" w:rsidP="42F9319C">
            <w:pPr>
              <w:jc w:val="center"/>
              <w:rPr>
                <w:sz w:val="22"/>
                <w:szCs w:val="22"/>
              </w:rPr>
            </w:pPr>
            <w:r w:rsidRPr="42F9319C">
              <w:rPr>
                <w:sz w:val="22"/>
                <w:szCs w:val="22"/>
              </w:rPr>
              <w:t>- S roditeljima učenika i suradnjom s institucijama podizati svijest o potrebi sprečavanja nasilja među mladima</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03C957" w14:textId="1754E266" w:rsidR="154628EF" w:rsidRDefault="42F9319C" w:rsidP="42F9319C">
            <w:pPr>
              <w:jc w:val="center"/>
              <w:rPr>
                <w:sz w:val="22"/>
                <w:szCs w:val="22"/>
              </w:rPr>
            </w:pPr>
            <w:r w:rsidRPr="42F9319C">
              <w:rPr>
                <w:sz w:val="22"/>
                <w:szCs w:val="22"/>
              </w:rPr>
              <w:t>Rujan 2024. – lipanj 2025.</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C2615F" w14:textId="6D52A60F" w:rsidR="154628EF" w:rsidRDefault="42F9319C" w:rsidP="42F9319C">
            <w:pPr>
              <w:jc w:val="center"/>
              <w:rPr>
                <w:sz w:val="22"/>
                <w:szCs w:val="22"/>
              </w:rPr>
            </w:pPr>
            <w:r w:rsidRPr="42F9319C">
              <w:rPr>
                <w:sz w:val="22"/>
                <w:szCs w:val="22"/>
              </w:rPr>
              <w:t>Josipa Schweizer Matić,</w:t>
            </w:r>
          </w:p>
          <w:p w14:paraId="573F8F86" w14:textId="4EDE1CD2" w:rsidR="154628EF" w:rsidRDefault="42F9319C" w:rsidP="42F9319C">
            <w:pPr>
              <w:jc w:val="center"/>
              <w:rPr>
                <w:sz w:val="22"/>
                <w:szCs w:val="22"/>
              </w:rPr>
            </w:pPr>
            <w:r w:rsidRPr="42F9319C">
              <w:rPr>
                <w:sz w:val="22"/>
                <w:szCs w:val="22"/>
              </w:rPr>
              <w:t>Marko Vujeva,</w:t>
            </w:r>
          </w:p>
          <w:p w14:paraId="12FDD128" w14:textId="4F8E5C5D" w:rsidR="154628EF" w:rsidRDefault="42F9319C" w:rsidP="42F9319C">
            <w:pPr>
              <w:jc w:val="center"/>
              <w:rPr>
                <w:sz w:val="22"/>
                <w:szCs w:val="22"/>
              </w:rPr>
            </w:pPr>
            <w:r w:rsidRPr="42F9319C">
              <w:rPr>
                <w:sz w:val="22"/>
                <w:szCs w:val="22"/>
              </w:rPr>
              <w:t>Krunoslav Marijanović</w:t>
            </w:r>
          </w:p>
          <w:p w14:paraId="1D0899DC" w14:textId="47897AA1" w:rsidR="154628EF" w:rsidRDefault="42F9319C" w:rsidP="42F9319C">
            <w:pPr>
              <w:jc w:val="center"/>
              <w:rPr>
                <w:sz w:val="22"/>
                <w:szCs w:val="22"/>
              </w:rPr>
            </w:pPr>
            <w:r w:rsidRPr="42F9319C">
              <w:rPr>
                <w:sz w:val="22"/>
                <w:szCs w:val="22"/>
              </w:rPr>
              <w:t xml:space="preserve"> </w:t>
            </w:r>
          </w:p>
          <w:p w14:paraId="250A133B" w14:textId="3BE2022C" w:rsidR="154628EF" w:rsidRDefault="42F9319C" w:rsidP="42F9319C">
            <w:pPr>
              <w:jc w:val="center"/>
              <w:rPr>
                <w:sz w:val="22"/>
                <w:szCs w:val="22"/>
              </w:rPr>
            </w:pPr>
            <w:r w:rsidRPr="42F9319C">
              <w:rPr>
                <w:sz w:val="22"/>
                <w:szCs w:val="22"/>
              </w:rPr>
              <w:t>Učenici škole</w:t>
            </w:r>
          </w:p>
        </w:tc>
      </w:tr>
      <w:tr w:rsidR="154628EF" w14:paraId="37E196CF"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C30662" w14:textId="384B218E" w:rsidR="154628EF" w:rsidRDefault="42F9319C" w:rsidP="42F9319C">
            <w:pPr>
              <w:jc w:val="center"/>
              <w:rPr>
                <w:sz w:val="22"/>
                <w:szCs w:val="22"/>
              </w:rPr>
            </w:pPr>
            <w:r w:rsidRPr="42F9319C">
              <w:rPr>
                <w:sz w:val="22"/>
                <w:szCs w:val="22"/>
              </w:rPr>
              <w:lastRenderedPageBreak/>
              <w:t>5.</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96CD0" w14:textId="63325F87" w:rsidR="154628EF" w:rsidRDefault="42F9319C" w:rsidP="42F9319C">
            <w:pPr>
              <w:jc w:val="center"/>
              <w:rPr>
                <w:sz w:val="22"/>
                <w:szCs w:val="22"/>
              </w:rPr>
            </w:pPr>
            <w:r w:rsidRPr="42F9319C">
              <w:rPr>
                <w:sz w:val="22"/>
                <w:szCs w:val="22"/>
              </w:rPr>
              <w:t>Posjet Bruxellesu i/ili Strasbourgu</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F0089" w14:textId="348525B8" w:rsidR="154628EF" w:rsidRDefault="42F9319C" w:rsidP="42F9319C">
            <w:pPr>
              <w:jc w:val="center"/>
              <w:rPr>
                <w:sz w:val="22"/>
                <w:szCs w:val="22"/>
              </w:rPr>
            </w:pPr>
            <w:r w:rsidRPr="42F9319C">
              <w:rPr>
                <w:sz w:val="22"/>
                <w:szCs w:val="22"/>
              </w:rPr>
              <w:t>- Nastavak suradnje s Agencijom za mobilnosti i programe EU (projekt EPAS)</w:t>
            </w:r>
          </w:p>
          <w:p w14:paraId="5B2435C4" w14:textId="2B28B778" w:rsidR="154628EF" w:rsidRDefault="42F9319C" w:rsidP="42F9319C">
            <w:pPr>
              <w:jc w:val="center"/>
              <w:rPr>
                <w:sz w:val="22"/>
                <w:szCs w:val="22"/>
              </w:rPr>
            </w:pPr>
            <w:r w:rsidRPr="42F9319C">
              <w:rPr>
                <w:sz w:val="22"/>
                <w:szCs w:val="22"/>
              </w:rPr>
              <w:t>- Razvijati dalje projekt Škola ambasador europskog parlamenta (radionice i posjet Bruxellesu)</w:t>
            </w:r>
          </w:p>
          <w:p w14:paraId="41F52207" w14:textId="515DFB4F" w:rsidR="154628EF" w:rsidRDefault="42F9319C" w:rsidP="42F9319C">
            <w:pPr>
              <w:jc w:val="center"/>
              <w:rPr>
                <w:sz w:val="22"/>
                <w:szCs w:val="22"/>
              </w:rPr>
            </w:pPr>
            <w:r w:rsidRPr="42F9319C">
              <w:rPr>
                <w:sz w:val="22"/>
                <w:szCs w:val="22"/>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61F1A" w14:textId="226E0ABF" w:rsidR="154628EF" w:rsidRDefault="42F9319C" w:rsidP="42F9319C">
            <w:pPr>
              <w:jc w:val="center"/>
              <w:rPr>
                <w:sz w:val="22"/>
                <w:szCs w:val="22"/>
              </w:rPr>
            </w:pPr>
            <w:r w:rsidRPr="42F9319C">
              <w:rPr>
                <w:sz w:val="22"/>
                <w:szCs w:val="22"/>
              </w:rPr>
              <w:t>rujan</w:t>
            </w:r>
          </w:p>
          <w:p w14:paraId="624E9918" w14:textId="04A6D37D" w:rsidR="154628EF" w:rsidRDefault="42F9319C" w:rsidP="42F9319C">
            <w:pPr>
              <w:jc w:val="center"/>
              <w:rPr>
                <w:sz w:val="22"/>
                <w:szCs w:val="22"/>
              </w:rPr>
            </w:pPr>
            <w:r w:rsidRPr="42F9319C">
              <w:rPr>
                <w:sz w:val="22"/>
                <w:szCs w:val="22"/>
              </w:rPr>
              <w:t>2024.-</w:t>
            </w:r>
          </w:p>
          <w:p w14:paraId="1ED2DFA0" w14:textId="235175F0" w:rsidR="154628EF" w:rsidRDefault="42F9319C" w:rsidP="42F9319C">
            <w:pPr>
              <w:jc w:val="center"/>
              <w:rPr>
                <w:sz w:val="22"/>
                <w:szCs w:val="22"/>
              </w:rPr>
            </w:pPr>
            <w:r w:rsidRPr="42F9319C">
              <w:rPr>
                <w:sz w:val="22"/>
                <w:szCs w:val="22"/>
              </w:rPr>
              <w:t>svibanj 2025.</w:t>
            </w:r>
          </w:p>
          <w:p w14:paraId="27D84E24" w14:textId="2A8B87F5" w:rsidR="154628EF" w:rsidRDefault="42F9319C" w:rsidP="42F9319C">
            <w:pPr>
              <w:jc w:val="center"/>
              <w:rPr>
                <w:sz w:val="22"/>
                <w:szCs w:val="22"/>
              </w:rPr>
            </w:pPr>
            <w:r w:rsidRPr="42F9319C">
              <w:rPr>
                <w:sz w:val="22"/>
                <w:szCs w:val="22"/>
              </w:rPr>
              <w:t>(do 4 dana)</w:t>
            </w:r>
          </w:p>
          <w:p w14:paraId="36D28856" w14:textId="1A6A113A" w:rsidR="154628EF" w:rsidRDefault="42F9319C" w:rsidP="42F9319C">
            <w:pPr>
              <w:jc w:val="center"/>
              <w:rPr>
                <w:sz w:val="22"/>
                <w:szCs w:val="22"/>
              </w:rPr>
            </w:pPr>
            <w:r w:rsidRPr="42F9319C">
              <w:rPr>
                <w:sz w:val="22"/>
                <w:szCs w:val="22"/>
              </w:rPr>
              <w:t xml:space="preserve"> </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C271E" w14:textId="462CE395" w:rsidR="154628EF" w:rsidRDefault="42F9319C" w:rsidP="42F9319C">
            <w:pPr>
              <w:jc w:val="center"/>
              <w:rPr>
                <w:sz w:val="22"/>
                <w:szCs w:val="22"/>
              </w:rPr>
            </w:pPr>
            <w:r w:rsidRPr="42F9319C">
              <w:rPr>
                <w:sz w:val="22"/>
                <w:szCs w:val="22"/>
              </w:rPr>
              <w:t>Učenici u projektu Škola ambasador europskog parlamenta, učenici u projektu,</w:t>
            </w:r>
          </w:p>
          <w:p w14:paraId="6DAC1C62" w14:textId="7D902A3B" w:rsidR="154628EF" w:rsidRDefault="42F9319C" w:rsidP="42F9319C">
            <w:pPr>
              <w:jc w:val="center"/>
              <w:rPr>
                <w:sz w:val="22"/>
                <w:szCs w:val="22"/>
              </w:rPr>
            </w:pPr>
            <w:r w:rsidRPr="42F9319C">
              <w:rPr>
                <w:sz w:val="22"/>
                <w:szCs w:val="22"/>
              </w:rPr>
              <w:t>Josipa Schweizer Matić,</w:t>
            </w:r>
          </w:p>
          <w:p w14:paraId="53BB6462" w14:textId="0111C25B" w:rsidR="154628EF" w:rsidRDefault="42F9319C" w:rsidP="42F9319C">
            <w:pPr>
              <w:jc w:val="center"/>
              <w:rPr>
                <w:sz w:val="22"/>
                <w:szCs w:val="22"/>
              </w:rPr>
            </w:pPr>
            <w:r w:rsidRPr="42F9319C">
              <w:rPr>
                <w:sz w:val="22"/>
                <w:szCs w:val="22"/>
              </w:rPr>
              <w:t>Ines Glavaš</w:t>
            </w:r>
          </w:p>
          <w:p w14:paraId="5D8171FF" w14:textId="06647197" w:rsidR="154628EF" w:rsidRDefault="42F9319C" w:rsidP="42F9319C">
            <w:pPr>
              <w:jc w:val="center"/>
              <w:rPr>
                <w:sz w:val="22"/>
                <w:szCs w:val="22"/>
              </w:rPr>
            </w:pPr>
            <w:r w:rsidRPr="42F9319C">
              <w:rPr>
                <w:sz w:val="22"/>
                <w:szCs w:val="22"/>
              </w:rPr>
              <w:t>Irena Tomić</w:t>
            </w:r>
          </w:p>
        </w:tc>
      </w:tr>
      <w:tr w:rsidR="154628EF" w14:paraId="3C92A337"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52393" w14:textId="24716236" w:rsidR="154628EF" w:rsidRDefault="42F9319C" w:rsidP="42F9319C">
            <w:pPr>
              <w:jc w:val="center"/>
              <w:rPr>
                <w:sz w:val="22"/>
                <w:szCs w:val="22"/>
              </w:rPr>
            </w:pPr>
            <w:r w:rsidRPr="42F9319C">
              <w:rPr>
                <w:sz w:val="22"/>
                <w:szCs w:val="22"/>
              </w:rPr>
              <w:t>6.</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0885B" w14:textId="2D6AA61D" w:rsidR="154628EF" w:rsidRDefault="42F9319C" w:rsidP="42F9319C">
            <w:pPr>
              <w:jc w:val="center"/>
              <w:rPr>
                <w:sz w:val="22"/>
                <w:szCs w:val="22"/>
              </w:rPr>
            </w:pPr>
            <w:r w:rsidRPr="42F9319C">
              <w:rPr>
                <w:sz w:val="22"/>
                <w:szCs w:val="22"/>
              </w:rPr>
              <w:t xml:space="preserve">Projekti Šafran i Domovinski rat </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42F1AA" w14:textId="36038097" w:rsidR="154628EF" w:rsidRDefault="42F9319C" w:rsidP="42F9319C">
            <w:pPr>
              <w:jc w:val="center"/>
              <w:rPr>
                <w:sz w:val="22"/>
                <w:szCs w:val="22"/>
              </w:rPr>
            </w:pPr>
            <w:r w:rsidRPr="42F9319C">
              <w:rPr>
                <w:sz w:val="22"/>
                <w:szCs w:val="22"/>
              </w:rPr>
              <w:t>- Nastaviti projekt kojim će se obilježavati uspomena na holokaust i stradanja civila u Drugom svjetskom ratu (Šafran)</w:t>
            </w:r>
          </w:p>
          <w:p w14:paraId="747104E9" w14:textId="2C217088" w:rsidR="154628EF" w:rsidRDefault="42F9319C" w:rsidP="42F9319C">
            <w:pPr>
              <w:jc w:val="center"/>
              <w:rPr>
                <w:sz w:val="22"/>
                <w:szCs w:val="22"/>
              </w:rPr>
            </w:pPr>
            <w:r w:rsidRPr="42F9319C">
              <w:rPr>
                <w:sz w:val="22"/>
                <w:szCs w:val="22"/>
              </w:rPr>
              <w:t>- Održati radionice o holokaustu na satima razrednika</w:t>
            </w:r>
          </w:p>
          <w:p w14:paraId="1043FA73" w14:textId="2E74A182" w:rsidR="154628EF" w:rsidRDefault="42F9319C" w:rsidP="42F9319C">
            <w:pPr>
              <w:jc w:val="center"/>
              <w:rPr>
                <w:sz w:val="22"/>
                <w:szCs w:val="22"/>
              </w:rPr>
            </w:pPr>
            <w:r w:rsidRPr="42F9319C">
              <w:rPr>
                <w:sz w:val="22"/>
                <w:szCs w:val="22"/>
              </w:rPr>
              <w:t>- Posjet Vukovaru</w:t>
            </w:r>
          </w:p>
          <w:p w14:paraId="76E492D4" w14:textId="207156E7" w:rsidR="154628EF" w:rsidRDefault="42F9319C" w:rsidP="42F9319C">
            <w:pPr>
              <w:jc w:val="center"/>
              <w:rPr>
                <w:sz w:val="22"/>
                <w:szCs w:val="22"/>
              </w:rPr>
            </w:pPr>
            <w:r w:rsidRPr="42F9319C">
              <w:rPr>
                <w:sz w:val="22"/>
                <w:szCs w:val="22"/>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F751D4" w14:textId="1C63A83B" w:rsidR="154628EF" w:rsidRDefault="42F9319C" w:rsidP="42F9319C">
            <w:pPr>
              <w:jc w:val="center"/>
              <w:rPr>
                <w:sz w:val="22"/>
                <w:szCs w:val="22"/>
              </w:rPr>
            </w:pPr>
            <w:r w:rsidRPr="42F9319C">
              <w:rPr>
                <w:sz w:val="22"/>
                <w:szCs w:val="22"/>
              </w:rPr>
              <w:t>Rujan 2024. – lipanj 2025.</w:t>
            </w:r>
          </w:p>
          <w:p w14:paraId="27627EFD" w14:textId="7C8010E8" w:rsidR="154628EF" w:rsidRDefault="42F9319C" w:rsidP="42F9319C">
            <w:pPr>
              <w:jc w:val="center"/>
              <w:rPr>
                <w:sz w:val="22"/>
                <w:szCs w:val="22"/>
              </w:rPr>
            </w:pPr>
            <w:r w:rsidRPr="42F9319C">
              <w:rPr>
                <w:sz w:val="22"/>
                <w:szCs w:val="22"/>
              </w:rPr>
              <w:t xml:space="preserve"> </w:t>
            </w:r>
          </w:p>
          <w:p w14:paraId="46678F86" w14:textId="42D27948" w:rsidR="154628EF" w:rsidRDefault="42F9319C" w:rsidP="42F9319C">
            <w:pPr>
              <w:jc w:val="center"/>
              <w:rPr>
                <w:sz w:val="22"/>
                <w:szCs w:val="22"/>
              </w:rPr>
            </w:pPr>
            <w:r w:rsidRPr="42F9319C">
              <w:rPr>
                <w:sz w:val="22"/>
                <w:szCs w:val="22"/>
              </w:rPr>
              <w:t>Siječanj 2025. (radionice)</w:t>
            </w:r>
          </w:p>
          <w:p w14:paraId="50CDFB99" w14:textId="3A8D11B8" w:rsidR="154628EF" w:rsidRDefault="42F9319C" w:rsidP="42F9319C">
            <w:pPr>
              <w:jc w:val="center"/>
              <w:rPr>
                <w:sz w:val="22"/>
                <w:szCs w:val="22"/>
              </w:rPr>
            </w:pPr>
            <w:r w:rsidRPr="42F9319C">
              <w:rPr>
                <w:sz w:val="22"/>
                <w:szCs w:val="22"/>
              </w:rPr>
              <w:t xml:space="preserve"> </w:t>
            </w:r>
          </w:p>
          <w:p w14:paraId="4B27EDDB" w14:textId="3EB958A3" w:rsidR="154628EF" w:rsidRDefault="42F9319C" w:rsidP="42F9319C">
            <w:pPr>
              <w:jc w:val="center"/>
              <w:rPr>
                <w:sz w:val="22"/>
                <w:szCs w:val="22"/>
              </w:rPr>
            </w:pPr>
            <w:r w:rsidRPr="42F9319C">
              <w:rPr>
                <w:sz w:val="22"/>
                <w:szCs w:val="22"/>
              </w:rPr>
              <w:t>Studeni 2024. ili travanj 2025.</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D2EDC" w14:textId="4C82276B" w:rsidR="154628EF" w:rsidRDefault="42F9319C" w:rsidP="42F9319C">
            <w:pPr>
              <w:jc w:val="center"/>
              <w:rPr>
                <w:sz w:val="22"/>
                <w:szCs w:val="22"/>
              </w:rPr>
            </w:pPr>
            <w:r w:rsidRPr="42F9319C">
              <w:rPr>
                <w:sz w:val="22"/>
                <w:szCs w:val="22"/>
              </w:rPr>
              <w:t xml:space="preserve">Članovi predmetnog stručnog vijeća povijesti pod vodstvom Katarine Tabak i Marka </w:t>
            </w:r>
            <w:proofErr w:type="spellStart"/>
            <w:r w:rsidRPr="42F9319C">
              <w:rPr>
                <w:sz w:val="22"/>
                <w:szCs w:val="22"/>
              </w:rPr>
              <w:t>Vujeve</w:t>
            </w:r>
            <w:proofErr w:type="spellEnd"/>
          </w:p>
        </w:tc>
      </w:tr>
      <w:tr w:rsidR="154628EF" w14:paraId="64426FDE"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7EF47" w14:textId="19B217B5" w:rsidR="154628EF" w:rsidRDefault="42F9319C" w:rsidP="42F9319C">
            <w:pPr>
              <w:jc w:val="center"/>
              <w:rPr>
                <w:sz w:val="22"/>
                <w:szCs w:val="22"/>
              </w:rPr>
            </w:pPr>
            <w:r w:rsidRPr="42F9319C">
              <w:rPr>
                <w:sz w:val="22"/>
                <w:szCs w:val="22"/>
              </w:rPr>
              <w:t>7.</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F90EFA" w14:textId="7AC0546B" w:rsidR="154628EF" w:rsidRDefault="42F9319C" w:rsidP="42F9319C">
            <w:pPr>
              <w:jc w:val="center"/>
              <w:rPr>
                <w:sz w:val="22"/>
                <w:szCs w:val="22"/>
              </w:rPr>
            </w:pPr>
            <w:r w:rsidRPr="42F9319C">
              <w:rPr>
                <w:sz w:val="22"/>
                <w:szCs w:val="22"/>
              </w:rPr>
              <w:t>Adventsko vrijeme i radost Božića u nastavi društveno-humanističkih predmeta škole</w:t>
            </w:r>
          </w:p>
          <w:p w14:paraId="73617222" w14:textId="504DC914" w:rsidR="154628EF" w:rsidRDefault="42F9319C" w:rsidP="42F9319C">
            <w:pPr>
              <w:jc w:val="center"/>
              <w:rPr>
                <w:sz w:val="22"/>
                <w:szCs w:val="22"/>
              </w:rPr>
            </w:pPr>
            <w:r w:rsidRPr="42F9319C">
              <w:rPr>
                <w:sz w:val="22"/>
                <w:szCs w:val="22"/>
              </w:rPr>
              <w:t xml:space="preserve"> </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DA8EE4" w14:textId="76864A72" w:rsidR="154628EF" w:rsidRDefault="42F9319C" w:rsidP="42F9319C">
            <w:pPr>
              <w:jc w:val="center"/>
              <w:rPr>
                <w:sz w:val="22"/>
                <w:szCs w:val="22"/>
              </w:rPr>
            </w:pPr>
            <w:r w:rsidRPr="42F9319C">
              <w:rPr>
                <w:sz w:val="22"/>
                <w:szCs w:val="22"/>
              </w:rPr>
              <w:t xml:space="preserve">- Povezati međupredmetne teme i nastavu povijesti s posebnostima Božićnih blagdana </w:t>
            </w:r>
          </w:p>
          <w:p w14:paraId="1038ABB5" w14:textId="61DA11D8" w:rsidR="154628EF" w:rsidRDefault="42F9319C" w:rsidP="42F9319C">
            <w:pPr>
              <w:jc w:val="center"/>
              <w:rPr>
                <w:sz w:val="22"/>
                <w:szCs w:val="22"/>
              </w:rPr>
            </w:pPr>
            <w:r w:rsidRPr="42F9319C">
              <w:rPr>
                <w:sz w:val="22"/>
                <w:szCs w:val="22"/>
              </w:rPr>
              <w:t>- Razvijati blagdanski duh, toleranciju i suradnju sa svim stručnim vijećima škole</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1868C" w14:textId="6756DB31" w:rsidR="154628EF" w:rsidRDefault="42F9319C" w:rsidP="42F9319C">
            <w:pPr>
              <w:jc w:val="center"/>
              <w:rPr>
                <w:sz w:val="22"/>
                <w:szCs w:val="22"/>
              </w:rPr>
            </w:pPr>
            <w:r w:rsidRPr="42F9319C">
              <w:rPr>
                <w:sz w:val="22"/>
                <w:szCs w:val="22"/>
              </w:rPr>
              <w:t>Prosinac</w:t>
            </w:r>
          </w:p>
          <w:p w14:paraId="044EAD2D" w14:textId="6A975B48" w:rsidR="154628EF" w:rsidRDefault="42F9319C" w:rsidP="42F9319C">
            <w:pPr>
              <w:jc w:val="center"/>
              <w:rPr>
                <w:sz w:val="22"/>
                <w:szCs w:val="22"/>
              </w:rPr>
            </w:pPr>
            <w:r w:rsidRPr="42F9319C">
              <w:rPr>
                <w:sz w:val="22"/>
                <w:szCs w:val="22"/>
              </w:rPr>
              <w:t>2024.</w:t>
            </w:r>
          </w:p>
          <w:p w14:paraId="56C1765B" w14:textId="09478F72" w:rsidR="154628EF" w:rsidRDefault="42F9319C" w:rsidP="42F9319C">
            <w:pPr>
              <w:jc w:val="center"/>
              <w:rPr>
                <w:sz w:val="22"/>
                <w:szCs w:val="22"/>
              </w:rPr>
            </w:pPr>
            <w:r w:rsidRPr="42F9319C">
              <w:rPr>
                <w:sz w:val="22"/>
                <w:szCs w:val="22"/>
              </w:rPr>
              <w:t xml:space="preserve"> </w:t>
            </w:r>
          </w:p>
          <w:p w14:paraId="1B702E24" w14:textId="6C11C558" w:rsidR="154628EF" w:rsidRDefault="42F9319C" w:rsidP="42F9319C">
            <w:pPr>
              <w:jc w:val="center"/>
              <w:rPr>
                <w:sz w:val="22"/>
                <w:szCs w:val="22"/>
              </w:rPr>
            </w:pPr>
            <w:r w:rsidRPr="42F9319C">
              <w:rPr>
                <w:sz w:val="22"/>
                <w:szCs w:val="22"/>
              </w:rPr>
              <w:t>4 sata</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4E9F03" w14:textId="70FAB90F" w:rsidR="154628EF" w:rsidRDefault="42F9319C" w:rsidP="42F9319C">
            <w:pPr>
              <w:jc w:val="center"/>
              <w:rPr>
                <w:sz w:val="22"/>
                <w:szCs w:val="22"/>
              </w:rPr>
            </w:pPr>
            <w:r w:rsidRPr="42F9319C">
              <w:rPr>
                <w:sz w:val="22"/>
                <w:szCs w:val="22"/>
              </w:rPr>
              <w:t>Članovi školskih stručnih vijeća</w:t>
            </w:r>
          </w:p>
          <w:p w14:paraId="29ADCD60" w14:textId="7EA08D1C" w:rsidR="154628EF" w:rsidRDefault="42F9319C" w:rsidP="42F9319C">
            <w:pPr>
              <w:jc w:val="center"/>
              <w:rPr>
                <w:sz w:val="22"/>
                <w:szCs w:val="22"/>
              </w:rPr>
            </w:pPr>
            <w:r w:rsidRPr="42F9319C">
              <w:rPr>
                <w:sz w:val="22"/>
                <w:szCs w:val="22"/>
              </w:rPr>
              <w:t>Učenici škole</w:t>
            </w:r>
          </w:p>
          <w:p w14:paraId="31FAE057" w14:textId="0186FCFA" w:rsidR="154628EF" w:rsidRDefault="42F9319C" w:rsidP="42F9319C">
            <w:pPr>
              <w:jc w:val="center"/>
              <w:rPr>
                <w:sz w:val="22"/>
                <w:szCs w:val="22"/>
              </w:rPr>
            </w:pPr>
            <w:r w:rsidRPr="42F9319C">
              <w:rPr>
                <w:sz w:val="22"/>
                <w:szCs w:val="22"/>
              </w:rPr>
              <w:t xml:space="preserve"> </w:t>
            </w:r>
          </w:p>
        </w:tc>
      </w:tr>
      <w:tr w:rsidR="154628EF" w14:paraId="092167A4"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84C8B" w14:textId="35783370" w:rsidR="154628EF" w:rsidRDefault="42F9319C" w:rsidP="42F9319C">
            <w:pPr>
              <w:jc w:val="center"/>
              <w:rPr>
                <w:sz w:val="22"/>
                <w:szCs w:val="22"/>
              </w:rPr>
            </w:pPr>
            <w:r w:rsidRPr="42F9319C">
              <w:rPr>
                <w:sz w:val="22"/>
                <w:szCs w:val="22"/>
              </w:rPr>
              <w:t>8.</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0DCF19" w14:textId="0F7620AE" w:rsidR="154628EF" w:rsidRDefault="42F9319C" w:rsidP="42F9319C">
            <w:pPr>
              <w:jc w:val="center"/>
              <w:rPr>
                <w:sz w:val="22"/>
                <w:szCs w:val="22"/>
              </w:rPr>
            </w:pPr>
            <w:r w:rsidRPr="42F9319C">
              <w:rPr>
                <w:sz w:val="22"/>
                <w:szCs w:val="22"/>
              </w:rPr>
              <w:t>Klimatski kolaž/Klimatska freska – interdisciplinarni kurikulum o klimatskim promjenama</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09016" w14:textId="712BF1BB" w:rsidR="154628EF" w:rsidRDefault="42F9319C" w:rsidP="42F9319C">
            <w:pPr>
              <w:jc w:val="center"/>
              <w:rPr>
                <w:sz w:val="22"/>
                <w:szCs w:val="22"/>
              </w:rPr>
            </w:pPr>
            <w:r w:rsidRPr="42F9319C">
              <w:rPr>
                <w:sz w:val="22"/>
                <w:szCs w:val="22"/>
              </w:rPr>
              <w:t xml:space="preserve">- Nastaviti edukaciju učenika o klimatskim promjenama u okviru radionica klimatskog kolaža/freske </w:t>
            </w:r>
          </w:p>
          <w:p w14:paraId="0F6AB766" w14:textId="2AB8CF51" w:rsidR="154628EF" w:rsidRDefault="42F9319C" w:rsidP="42F9319C">
            <w:pPr>
              <w:jc w:val="center"/>
              <w:rPr>
                <w:sz w:val="22"/>
                <w:szCs w:val="22"/>
              </w:rPr>
            </w:pPr>
            <w:r w:rsidRPr="42F9319C">
              <w:rPr>
                <w:sz w:val="22"/>
                <w:szCs w:val="22"/>
              </w:rPr>
              <w:t>- Razvijati timski duh</w:t>
            </w:r>
          </w:p>
          <w:p w14:paraId="2A525AE5" w14:textId="524B82C7" w:rsidR="154628EF" w:rsidRDefault="42F9319C" w:rsidP="42F9319C">
            <w:pPr>
              <w:jc w:val="center"/>
              <w:rPr>
                <w:sz w:val="22"/>
                <w:szCs w:val="22"/>
              </w:rPr>
            </w:pPr>
            <w:r w:rsidRPr="42F9319C">
              <w:rPr>
                <w:sz w:val="22"/>
                <w:szCs w:val="22"/>
              </w:rPr>
              <w:t xml:space="preserve">- Analizirati modele suradnje sa stručnim vijećem prirodoslovnog područja škole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6D15F" w14:textId="613EBD18" w:rsidR="154628EF" w:rsidRDefault="42F9319C" w:rsidP="42F9319C">
            <w:pPr>
              <w:jc w:val="center"/>
              <w:rPr>
                <w:sz w:val="22"/>
                <w:szCs w:val="22"/>
              </w:rPr>
            </w:pPr>
            <w:r w:rsidRPr="42F9319C">
              <w:rPr>
                <w:sz w:val="22"/>
                <w:szCs w:val="22"/>
              </w:rPr>
              <w:t xml:space="preserve"> </w:t>
            </w:r>
          </w:p>
          <w:p w14:paraId="412A7DEB" w14:textId="0B2D365F" w:rsidR="154628EF" w:rsidRDefault="42F9319C" w:rsidP="42F9319C">
            <w:pPr>
              <w:jc w:val="center"/>
              <w:rPr>
                <w:sz w:val="22"/>
                <w:szCs w:val="22"/>
              </w:rPr>
            </w:pPr>
            <w:r w:rsidRPr="42F9319C">
              <w:rPr>
                <w:sz w:val="22"/>
                <w:szCs w:val="22"/>
              </w:rPr>
              <w:t>Tijekom školske  godine</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45C76" w14:textId="69FFDE31" w:rsidR="154628EF" w:rsidRDefault="42F9319C" w:rsidP="42F9319C">
            <w:pPr>
              <w:jc w:val="center"/>
              <w:rPr>
                <w:sz w:val="22"/>
                <w:szCs w:val="22"/>
              </w:rPr>
            </w:pPr>
            <w:r w:rsidRPr="42F9319C">
              <w:rPr>
                <w:sz w:val="22"/>
                <w:szCs w:val="22"/>
              </w:rPr>
              <w:t>Članovi stručnog vijeća – Ines Glavaš, Andreja Pranjić, Josipa Schweizer Matić, Krunoslav Marijanović, članovi stručnog vijeća škole iz prirodoslovlja</w:t>
            </w:r>
          </w:p>
          <w:p w14:paraId="755922B6" w14:textId="34F8CF46" w:rsidR="154628EF" w:rsidRDefault="42F9319C" w:rsidP="42F9319C">
            <w:pPr>
              <w:jc w:val="center"/>
              <w:rPr>
                <w:sz w:val="22"/>
                <w:szCs w:val="22"/>
              </w:rPr>
            </w:pPr>
            <w:r w:rsidRPr="42F9319C">
              <w:rPr>
                <w:sz w:val="22"/>
                <w:szCs w:val="22"/>
              </w:rPr>
              <w:t>Učenici škole (3. i 4. razred)</w:t>
            </w:r>
          </w:p>
        </w:tc>
      </w:tr>
      <w:tr w:rsidR="154628EF" w14:paraId="6FE85905"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AB017D" w14:textId="433EC681" w:rsidR="154628EF" w:rsidRDefault="42F9319C" w:rsidP="42F9319C">
            <w:pPr>
              <w:jc w:val="center"/>
              <w:rPr>
                <w:sz w:val="22"/>
                <w:szCs w:val="22"/>
              </w:rPr>
            </w:pPr>
            <w:r w:rsidRPr="42F9319C">
              <w:rPr>
                <w:sz w:val="22"/>
                <w:szCs w:val="22"/>
              </w:rPr>
              <w:t>9.</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F84EC" w14:textId="288C37F9" w:rsidR="154628EF" w:rsidRDefault="42F9319C" w:rsidP="42F9319C">
            <w:pPr>
              <w:jc w:val="center"/>
              <w:rPr>
                <w:sz w:val="22"/>
                <w:szCs w:val="22"/>
              </w:rPr>
            </w:pPr>
            <w:r w:rsidRPr="42F9319C">
              <w:rPr>
                <w:sz w:val="22"/>
                <w:szCs w:val="22"/>
              </w:rPr>
              <w:t xml:space="preserve">Analiza natjecanja </w:t>
            </w:r>
          </w:p>
          <w:p w14:paraId="7A5A57BE" w14:textId="0ADF1979" w:rsidR="154628EF" w:rsidRDefault="42F9319C" w:rsidP="42F9319C">
            <w:pPr>
              <w:jc w:val="center"/>
              <w:rPr>
                <w:sz w:val="22"/>
                <w:szCs w:val="22"/>
              </w:rPr>
            </w:pPr>
            <w:r w:rsidRPr="42F9319C">
              <w:rPr>
                <w:sz w:val="22"/>
                <w:szCs w:val="22"/>
              </w:rPr>
              <w:t>Aktualnosti</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BF64F" w14:textId="08DD4D1D" w:rsidR="154628EF" w:rsidRDefault="42F9319C" w:rsidP="42F9319C">
            <w:pPr>
              <w:jc w:val="center"/>
              <w:rPr>
                <w:sz w:val="22"/>
                <w:szCs w:val="22"/>
              </w:rPr>
            </w:pPr>
            <w:r w:rsidRPr="42F9319C">
              <w:rPr>
                <w:sz w:val="22"/>
                <w:szCs w:val="22"/>
              </w:rPr>
              <w:t>- Analizirati rezultate školskih natjecanja</w:t>
            </w:r>
          </w:p>
          <w:p w14:paraId="227855F7" w14:textId="68061613" w:rsidR="154628EF" w:rsidRDefault="42F9319C" w:rsidP="42F9319C">
            <w:pPr>
              <w:jc w:val="center"/>
              <w:rPr>
                <w:sz w:val="22"/>
                <w:szCs w:val="22"/>
              </w:rPr>
            </w:pPr>
            <w:r w:rsidRPr="42F9319C">
              <w:rPr>
                <w:sz w:val="22"/>
                <w:szCs w:val="22"/>
              </w:rPr>
              <w:t>- Dogovor oko pripreme maturanata za maturu po predmetnim područjima školskog stručnog vijeća</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B80FB6" w14:textId="0FDAC472" w:rsidR="154628EF" w:rsidRDefault="42F9319C" w:rsidP="42F9319C">
            <w:pPr>
              <w:jc w:val="center"/>
              <w:rPr>
                <w:sz w:val="22"/>
                <w:szCs w:val="22"/>
              </w:rPr>
            </w:pPr>
            <w:r w:rsidRPr="42F9319C">
              <w:rPr>
                <w:sz w:val="22"/>
                <w:szCs w:val="22"/>
              </w:rPr>
              <w:t>Veljača - svibanj</w:t>
            </w:r>
          </w:p>
          <w:p w14:paraId="108A39DB" w14:textId="3BD42487" w:rsidR="154628EF" w:rsidRDefault="42F9319C" w:rsidP="42F9319C">
            <w:pPr>
              <w:jc w:val="center"/>
              <w:rPr>
                <w:sz w:val="22"/>
                <w:szCs w:val="22"/>
              </w:rPr>
            </w:pPr>
            <w:r w:rsidRPr="42F9319C">
              <w:rPr>
                <w:sz w:val="22"/>
                <w:szCs w:val="22"/>
              </w:rPr>
              <w:t>2025.</w:t>
            </w:r>
          </w:p>
          <w:p w14:paraId="0424161F" w14:textId="0A3A0990" w:rsidR="154628EF" w:rsidRDefault="42F9319C" w:rsidP="42F9319C">
            <w:pPr>
              <w:jc w:val="center"/>
              <w:rPr>
                <w:sz w:val="22"/>
                <w:szCs w:val="22"/>
              </w:rPr>
            </w:pPr>
            <w:r w:rsidRPr="42F9319C">
              <w:rPr>
                <w:sz w:val="22"/>
                <w:szCs w:val="22"/>
              </w:rPr>
              <w:t xml:space="preserve"> </w:t>
            </w:r>
          </w:p>
          <w:p w14:paraId="69C0E28C" w14:textId="28863C3F" w:rsidR="154628EF" w:rsidRDefault="42F9319C" w:rsidP="42F9319C">
            <w:pPr>
              <w:jc w:val="center"/>
              <w:rPr>
                <w:sz w:val="22"/>
                <w:szCs w:val="22"/>
              </w:rPr>
            </w:pPr>
            <w:r w:rsidRPr="42F9319C">
              <w:rPr>
                <w:sz w:val="22"/>
                <w:szCs w:val="22"/>
              </w:rPr>
              <w:t>2 + 4 sata</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EEE0A" w14:textId="0F8D2E98" w:rsidR="154628EF" w:rsidRDefault="42F9319C" w:rsidP="42F9319C">
            <w:pPr>
              <w:jc w:val="center"/>
              <w:rPr>
                <w:sz w:val="22"/>
                <w:szCs w:val="22"/>
              </w:rPr>
            </w:pPr>
            <w:r w:rsidRPr="42F9319C">
              <w:rPr>
                <w:sz w:val="22"/>
                <w:szCs w:val="22"/>
              </w:rPr>
              <w:t>Članovi školskog stručnog vijeća</w:t>
            </w:r>
          </w:p>
          <w:p w14:paraId="7184778C" w14:textId="79496E1F" w:rsidR="154628EF" w:rsidRDefault="42F9319C" w:rsidP="42F9319C">
            <w:pPr>
              <w:jc w:val="center"/>
              <w:rPr>
                <w:sz w:val="22"/>
                <w:szCs w:val="22"/>
              </w:rPr>
            </w:pPr>
            <w:r w:rsidRPr="42F9319C">
              <w:rPr>
                <w:sz w:val="22"/>
                <w:szCs w:val="22"/>
              </w:rPr>
              <w:t>Predmetna stručna vijeća</w:t>
            </w:r>
          </w:p>
        </w:tc>
      </w:tr>
      <w:tr w:rsidR="154628EF" w14:paraId="5320906C"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25E56" w14:textId="09768AAE" w:rsidR="154628EF" w:rsidRDefault="42F9319C" w:rsidP="42F9319C">
            <w:pPr>
              <w:jc w:val="center"/>
              <w:rPr>
                <w:sz w:val="22"/>
                <w:szCs w:val="22"/>
              </w:rPr>
            </w:pPr>
            <w:r w:rsidRPr="42F9319C">
              <w:rPr>
                <w:sz w:val="22"/>
                <w:szCs w:val="22"/>
              </w:rPr>
              <w:t>10.</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443BA" w14:textId="68A2EDCB" w:rsidR="154628EF" w:rsidRDefault="42F9319C" w:rsidP="42F9319C">
            <w:pPr>
              <w:jc w:val="center"/>
              <w:rPr>
                <w:sz w:val="22"/>
                <w:szCs w:val="22"/>
              </w:rPr>
            </w:pPr>
            <w:r w:rsidRPr="42F9319C">
              <w:rPr>
                <w:sz w:val="22"/>
                <w:szCs w:val="22"/>
              </w:rPr>
              <w:t xml:space="preserve"> </w:t>
            </w:r>
          </w:p>
          <w:p w14:paraId="4CAEEAD2" w14:textId="566F577A" w:rsidR="154628EF" w:rsidRDefault="42F9319C" w:rsidP="42F9319C">
            <w:pPr>
              <w:jc w:val="center"/>
              <w:rPr>
                <w:sz w:val="22"/>
                <w:szCs w:val="22"/>
              </w:rPr>
            </w:pPr>
            <w:r w:rsidRPr="42F9319C">
              <w:rPr>
                <w:sz w:val="22"/>
                <w:szCs w:val="22"/>
              </w:rPr>
              <w:t xml:space="preserve"> </w:t>
            </w:r>
          </w:p>
          <w:p w14:paraId="44424C0E" w14:textId="12559FAA" w:rsidR="154628EF" w:rsidRDefault="42F9319C" w:rsidP="42F9319C">
            <w:pPr>
              <w:jc w:val="center"/>
              <w:rPr>
                <w:sz w:val="22"/>
                <w:szCs w:val="22"/>
              </w:rPr>
            </w:pPr>
            <w:r w:rsidRPr="42F9319C">
              <w:rPr>
                <w:sz w:val="22"/>
                <w:szCs w:val="22"/>
              </w:rPr>
              <w:t xml:space="preserve"> </w:t>
            </w:r>
          </w:p>
          <w:p w14:paraId="4D212489" w14:textId="238178D5" w:rsidR="154628EF" w:rsidRDefault="42F9319C" w:rsidP="42F9319C">
            <w:pPr>
              <w:jc w:val="center"/>
              <w:rPr>
                <w:sz w:val="22"/>
                <w:szCs w:val="22"/>
              </w:rPr>
            </w:pPr>
            <w:r w:rsidRPr="42F9319C">
              <w:rPr>
                <w:sz w:val="22"/>
                <w:szCs w:val="22"/>
              </w:rPr>
              <w:t>Jednodnevni izlet 2.  razreda (</w:t>
            </w:r>
            <w:proofErr w:type="spellStart"/>
            <w:r w:rsidRPr="42F9319C">
              <w:rPr>
                <w:sz w:val="22"/>
                <w:szCs w:val="22"/>
              </w:rPr>
              <w:t>Mohačko</w:t>
            </w:r>
            <w:proofErr w:type="spellEnd"/>
            <w:r w:rsidRPr="42F9319C">
              <w:rPr>
                <w:sz w:val="22"/>
                <w:szCs w:val="22"/>
              </w:rPr>
              <w:t xml:space="preserve"> polje i Siget) </w:t>
            </w:r>
          </w:p>
          <w:p w14:paraId="26C67A39" w14:textId="5FE5ED00" w:rsidR="154628EF" w:rsidRDefault="42F9319C" w:rsidP="42F9319C">
            <w:pPr>
              <w:jc w:val="center"/>
              <w:rPr>
                <w:sz w:val="22"/>
                <w:szCs w:val="22"/>
              </w:rPr>
            </w:pPr>
            <w:r w:rsidRPr="42F9319C">
              <w:rPr>
                <w:sz w:val="22"/>
                <w:szCs w:val="22"/>
              </w:rPr>
              <w:lastRenderedPageBreak/>
              <w:t xml:space="preserve"> </w:t>
            </w:r>
          </w:p>
          <w:p w14:paraId="0145162B" w14:textId="10A4346C" w:rsidR="154628EF" w:rsidRDefault="42F9319C" w:rsidP="42F9319C">
            <w:pPr>
              <w:jc w:val="center"/>
              <w:rPr>
                <w:sz w:val="22"/>
                <w:szCs w:val="22"/>
              </w:rPr>
            </w:pPr>
            <w:r w:rsidRPr="42F9319C">
              <w:rPr>
                <w:sz w:val="22"/>
                <w:szCs w:val="22"/>
              </w:rPr>
              <w:t xml:space="preserve"> </w:t>
            </w:r>
          </w:p>
          <w:p w14:paraId="4A8DB8B0" w14:textId="0B072BB7" w:rsidR="154628EF" w:rsidRDefault="42F9319C" w:rsidP="42F9319C">
            <w:pPr>
              <w:jc w:val="center"/>
              <w:rPr>
                <w:sz w:val="22"/>
                <w:szCs w:val="22"/>
              </w:rPr>
            </w:pPr>
            <w:r w:rsidRPr="42F9319C">
              <w:rPr>
                <w:sz w:val="22"/>
                <w:szCs w:val="22"/>
              </w:rPr>
              <w:t xml:space="preserve"> </w:t>
            </w:r>
          </w:p>
          <w:p w14:paraId="4B42C38F" w14:textId="3F9EA853" w:rsidR="154628EF" w:rsidRDefault="42F9319C" w:rsidP="42F9319C">
            <w:pPr>
              <w:jc w:val="center"/>
              <w:rPr>
                <w:sz w:val="22"/>
                <w:szCs w:val="22"/>
              </w:rPr>
            </w:pPr>
            <w:r w:rsidRPr="42F9319C">
              <w:rPr>
                <w:sz w:val="22"/>
                <w:szCs w:val="22"/>
              </w:rPr>
              <w:t xml:space="preserve"> </w:t>
            </w:r>
          </w:p>
          <w:p w14:paraId="2E1DEF4F" w14:textId="01BC57AD" w:rsidR="154628EF" w:rsidRDefault="42F9319C" w:rsidP="42F9319C">
            <w:pPr>
              <w:jc w:val="center"/>
              <w:rPr>
                <w:sz w:val="22"/>
                <w:szCs w:val="22"/>
              </w:rPr>
            </w:pPr>
            <w:r w:rsidRPr="42F9319C">
              <w:rPr>
                <w:sz w:val="22"/>
                <w:szCs w:val="22"/>
              </w:rPr>
              <w:t xml:space="preserve"> </w:t>
            </w:r>
          </w:p>
          <w:p w14:paraId="5EDEABC8" w14:textId="2B016B54" w:rsidR="154628EF" w:rsidRDefault="42F9319C" w:rsidP="42F9319C">
            <w:pPr>
              <w:jc w:val="center"/>
              <w:rPr>
                <w:sz w:val="22"/>
                <w:szCs w:val="22"/>
              </w:rPr>
            </w:pPr>
            <w:r w:rsidRPr="42F9319C">
              <w:rPr>
                <w:sz w:val="22"/>
                <w:szCs w:val="22"/>
              </w:rPr>
              <w:t xml:space="preserve"> </w:t>
            </w:r>
          </w:p>
          <w:p w14:paraId="6013FFAC" w14:textId="01E9437D" w:rsidR="154628EF" w:rsidRDefault="42F9319C" w:rsidP="42F9319C">
            <w:pPr>
              <w:jc w:val="center"/>
              <w:rPr>
                <w:sz w:val="22"/>
                <w:szCs w:val="22"/>
              </w:rPr>
            </w:pPr>
            <w:r w:rsidRPr="42F9319C">
              <w:rPr>
                <w:sz w:val="22"/>
                <w:szCs w:val="22"/>
              </w:rPr>
              <w:t xml:space="preserve"> </w:t>
            </w:r>
          </w:p>
          <w:p w14:paraId="5F82AC07" w14:textId="0D3943FC" w:rsidR="154628EF" w:rsidRDefault="154628EF" w:rsidP="42F9319C">
            <w:pPr>
              <w:jc w:val="center"/>
              <w:rPr>
                <w:sz w:val="22"/>
                <w:szCs w:val="22"/>
              </w:rPr>
            </w:pPr>
          </w:p>
          <w:p w14:paraId="664A7144" w14:textId="3E31BE2A" w:rsidR="154628EF" w:rsidRDefault="42F9319C" w:rsidP="42F9319C">
            <w:pPr>
              <w:jc w:val="center"/>
              <w:rPr>
                <w:sz w:val="22"/>
                <w:szCs w:val="22"/>
              </w:rPr>
            </w:pPr>
            <w:r w:rsidRPr="42F9319C">
              <w:rPr>
                <w:sz w:val="22"/>
                <w:szCs w:val="22"/>
              </w:rPr>
              <w:t xml:space="preserve"> </w:t>
            </w:r>
          </w:p>
          <w:p w14:paraId="0069D6D9" w14:textId="293937B0" w:rsidR="154628EF" w:rsidRDefault="42F9319C" w:rsidP="42F9319C">
            <w:pPr>
              <w:jc w:val="center"/>
              <w:rPr>
                <w:sz w:val="22"/>
                <w:szCs w:val="22"/>
              </w:rPr>
            </w:pPr>
            <w:r w:rsidRPr="42F9319C">
              <w:rPr>
                <w:sz w:val="22"/>
                <w:szCs w:val="22"/>
              </w:rPr>
              <w:t>Jednodnevni izlet 3. razreda (Zagreb ili drugo odredište unutar Hrvatske)</w:t>
            </w:r>
          </w:p>
          <w:p w14:paraId="46B9D182" w14:textId="5B76B1BE" w:rsidR="154628EF" w:rsidRDefault="42F9319C" w:rsidP="42F9319C">
            <w:pPr>
              <w:jc w:val="center"/>
              <w:rPr>
                <w:sz w:val="22"/>
                <w:szCs w:val="22"/>
              </w:rPr>
            </w:pPr>
            <w:r w:rsidRPr="42F9319C">
              <w:rPr>
                <w:sz w:val="22"/>
                <w:szCs w:val="22"/>
              </w:rPr>
              <w:t xml:space="preserve"> </w:t>
            </w:r>
          </w:p>
          <w:p w14:paraId="38829A32" w14:textId="14A0A17F" w:rsidR="154628EF" w:rsidRDefault="42F9319C" w:rsidP="42F9319C">
            <w:pPr>
              <w:jc w:val="center"/>
              <w:rPr>
                <w:sz w:val="22"/>
                <w:szCs w:val="22"/>
              </w:rPr>
            </w:pPr>
            <w:r w:rsidRPr="42F9319C">
              <w:rPr>
                <w:sz w:val="22"/>
                <w:szCs w:val="22"/>
              </w:rPr>
              <w:t xml:space="preserve"> </w:t>
            </w:r>
          </w:p>
          <w:p w14:paraId="6FA0EE5A" w14:textId="5C398248" w:rsidR="154628EF" w:rsidRDefault="42F9319C" w:rsidP="42F9319C">
            <w:pPr>
              <w:jc w:val="center"/>
              <w:rPr>
                <w:sz w:val="22"/>
                <w:szCs w:val="22"/>
              </w:rPr>
            </w:pPr>
            <w:r w:rsidRPr="42F9319C">
              <w:rPr>
                <w:sz w:val="22"/>
                <w:szCs w:val="22"/>
              </w:rPr>
              <w:t xml:space="preserve">   </w:t>
            </w:r>
          </w:p>
          <w:p w14:paraId="49126EA9" w14:textId="0D1B2241" w:rsidR="154628EF" w:rsidRDefault="42F9319C" w:rsidP="42F9319C">
            <w:pPr>
              <w:jc w:val="center"/>
              <w:rPr>
                <w:sz w:val="22"/>
                <w:szCs w:val="22"/>
              </w:rPr>
            </w:pPr>
            <w:r w:rsidRPr="42F9319C">
              <w:rPr>
                <w:sz w:val="22"/>
                <w:szCs w:val="22"/>
              </w:rPr>
              <w:t>Jednodnevni izlet 4. razreda (Vukovar)</w:t>
            </w:r>
          </w:p>
          <w:p w14:paraId="44706BB9" w14:textId="1D666660" w:rsidR="154628EF" w:rsidRDefault="42F9319C" w:rsidP="42F9319C">
            <w:pPr>
              <w:jc w:val="center"/>
              <w:rPr>
                <w:sz w:val="22"/>
                <w:szCs w:val="22"/>
              </w:rPr>
            </w:pPr>
            <w:r w:rsidRPr="42F9319C">
              <w:rPr>
                <w:sz w:val="22"/>
                <w:szCs w:val="22"/>
              </w:rPr>
              <w:t xml:space="preserve"> </w:t>
            </w:r>
          </w:p>
          <w:p w14:paraId="70707BB9" w14:textId="7406A157" w:rsidR="154628EF" w:rsidRDefault="42F9319C" w:rsidP="42F9319C">
            <w:pPr>
              <w:jc w:val="center"/>
              <w:rPr>
                <w:sz w:val="22"/>
                <w:szCs w:val="22"/>
              </w:rPr>
            </w:pPr>
            <w:r w:rsidRPr="42F9319C">
              <w:rPr>
                <w:sz w:val="22"/>
                <w:szCs w:val="22"/>
              </w:rPr>
              <w:t xml:space="preserve"> </w:t>
            </w:r>
          </w:p>
          <w:p w14:paraId="6579D52E" w14:textId="2933B6FF" w:rsidR="154628EF" w:rsidRDefault="42F9319C" w:rsidP="42F9319C">
            <w:pPr>
              <w:jc w:val="center"/>
              <w:rPr>
                <w:sz w:val="22"/>
                <w:szCs w:val="22"/>
              </w:rPr>
            </w:pPr>
            <w:r w:rsidRPr="42F9319C">
              <w:rPr>
                <w:sz w:val="22"/>
                <w:szCs w:val="22"/>
              </w:rPr>
              <w:t xml:space="preserve"> </w:t>
            </w:r>
          </w:p>
          <w:p w14:paraId="2A19C1AF" w14:textId="273558A3" w:rsidR="154628EF" w:rsidRDefault="42F9319C" w:rsidP="42F9319C">
            <w:pPr>
              <w:jc w:val="center"/>
              <w:rPr>
                <w:sz w:val="22"/>
                <w:szCs w:val="22"/>
              </w:rPr>
            </w:pPr>
            <w:r w:rsidRPr="42F9319C">
              <w:rPr>
                <w:sz w:val="22"/>
                <w:szCs w:val="22"/>
              </w:rPr>
              <w:t xml:space="preserve"> </w:t>
            </w:r>
          </w:p>
          <w:p w14:paraId="485C8BB9" w14:textId="166B4DA9" w:rsidR="154628EF" w:rsidRDefault="154628EF" w:rsidP="42F9319C">
            <w:pPr>
              <w:jc w:val="center"/>
              <w:rPr>
                <w:sz w:val="22"/>
                <w:szCs w:val="22"/>
              </w:rPr>
            </w:pPr>
          </w:p>
          <w:p w14:paraId="7A4BBC7D" w14:textId="5226EE2C" w:rsidR="154628EF" w:rsidRDefault="154628EF" w:rsidP="42F9319C">
            <w:pPr>
              <w:jc w:val="center"/>
              <w:rPr>
                <w:sz w:val="22"/>
                <w:szCs w:val="22"/>
              </w:rPr>
            </w:pPr>
          </w:p>
          <w:p w14:paraId="51B1D754" w14:textId="57C703A6" w:rsidR="154628EF" w:rsidRDefault="154628EF" w:rsidP="42F9319C">
            <w:pPr>
              <w:jc w:val="center"/>
              <w:rPr>
                <w:sz w:val="22"/>
                <w:szCs w:val="22"/>
              </w:rPr>
            </w:pPr>
          </w:p>
          <w:p w14:paraId="6B89FD66" w14:textId="0E533657" w:rsidR="154628EF" w:rsidRDefault="42F9319C" w:rsidP="42F9319C">
            <w:pPr>
              <w:jc w:val="center"/>
              <w:rPr>
                <w:sz w:val="22"/>
                <w:szCs w:val="22"/>
              </w:rPr>
            </w:pPr>
            <w:r w:rsidRPr="42F9319C">
              <w:rPr>
                <w:sz w:val="22"/>
                <w:szCs w:val="22"/>
              </w:rPr>
              <w:t xml:space="preserve"> </w:t>
            </w:r>
          </w:p>
          <w:p w14:paraId="1CA24110" w14:textId="40D17E37" w:rsidR="154628EF" w:rsidRDefault="42F9319C" w:rsidP="42F9319C">
            <w:pPr>
              <w:jc w:val="center"/>
              <w:rPr>
                <w:sz w:val="22"/>
                <w:szCs w:val="22"/>
              </w:rPr>
            </w:pPr>
            <w:r w:rsidRPr="42F9319C">
              <w:rPr>
                <w:sz w:val="22"/>
                <w:szCs w:val="22"/>
              </w:rPr>
              <w:t xml:space="preserve"> Dvodnevni izlet 4. razreda u inozemstvo (Italija, Srednja Europa ili Rumunjska)</w:t>
            </w:r>
          </w:p>
          <w:p w14:paraId="7B992249" w14:textId="22286AEF" w:rsidR="154628EF" w:rsidRDefault="42F9319C" w:rsidP="42F9319C">
            <w:pPr>
              <w:jc w:val="center"/>
              <w:rPr>
                <w:sz w:val="22"/>
                <w:szCs w:val="22"/>
              </w:rPr>
            </w:pPr>
            <w:r w:rsidRPr="42F9319C">
              <w:rPr>
                <w:sz w:val="22"/>
                <w:szCs w:val="22"/>
              </w:rPr>
              <w:t xml:space="preserve"> </w:t>
            </w:r>
          </w:p>
          <w:p w14:paraId="2B19B907" w14:textId="0157FF90" w:rsidR="154628EF" w:rsidRDefault="42F9319C" w:rsidP="42F9319C">
            <w:pPr>
              <w:jc w:val="center"/>
              <w:rPr>
                <w:sz w:val="22"/>
                <w:szCs w:val="22"/>
              </w:rPr>
            </w:pPr>
            <w:r w:rsidRPr="42F9319C">
              <w:rPr>
                <w:sz w:val="22"/>
                <w:szCs w:val="22"/>
              </w:rPr>
              <w:t xml:space="preserve"> </w:t>
            </w:r>
          </w:p>
          <w:p w14:paraId="58F4FE2D" w14:textId="75A2ED0B" w:rsidR="154628EF" w:rsidRDefault="42F9319C" w:rsidP="42F9319C">
            <w:pPr>
              <w:jc w:val="center"/>
              <w:rPr>
                <w:sz w:val="22"/>
                <w:szCs w:val="22"/>
              </w:rPr>
            </w:pPr>
            <w:r w:rsidRPr="42F9319C">
              <w:rPr>
                <w:sz w:val="22"/>
                <w:szCs w:val="22"/>
              </w:rPr>
              <w:t xml:space="preserve"> </w:t>
            </w:r>
          </w:p>
          <w:p w14:paraId="38B35BC3" w14:textId="23EB3019" w:rsidR="154628EF" w:rsidRDefault="42F9319C" w:rsidP="42F9319C">
            <w:pPr>
              <w:jc w:val="center"/>
              <w:rPr>
                <w:sz w:val="22"/>
                <w:szCs w:val="22"/>
              </w:rPr>
            </w:pPr>
            <w:r w:rsidRPr="42F9319C">
              <w:rPr>
                <w:sz w:val="22"/>
                <w:szCs w:val="22"/>
              </w:rPr>
              <w:t xml:space="preserve"> </w:t>
            </w:r>
          </w:p>
          <w:p w14:paraId="77830431" w14:textId="685EA49D" w:rsidR="154628EF" w:rsidRDefault="42F9319C" w:rsidP="42F9319C">
            <w:pPr>
              <w:jc w:val="center"/>
              <w:rPr>
                <w:sz w:val="22"/>
                <w:szCs w:val="22"/>
              </w:rPr>
            </w:pPr>
            <w:r w:rsidRPr="42F9319C">
              <w:rPr>
                <w:sz w:val="22"/>
                <w:szCs w:val="22"/>
              </w:rPr>
              <w:t xml:space="preserve"> </w:t>
            </w:r>
          </w:p>
          <w:p w14:paraId="23B124CE" w14:textId="10FBA205" w:rsidR="154628EF" w:rsidRDefault="42F9319C" w:rsidP="42F9319C">
            <w:pPr>
              <w:jc w:val="center"/>
              <w:rPr>
                <w:sz w:val="22"/>
                <w:szCs w:val="22"/>
              </w:rPr>
            </w:pPr>
            <w:r w:rsidRPr="42F9319C">
              <w:rPr>
                <w:sz w:val="22"/>
                <w:szCs w:val="22"/>
              </w:rPr>
              <w:t xml:space="preserve"> </w:t>
            </w:r>
          </w:p>
          <w:p w14:paraId="698FB42C" w14:textId="4F5713B4" w:rsidR="154628EF" w:rsidRDefault="42F9319C" w:rsidP="42F9319C">
            <w:pPr>
              <w:jc w:val="center"/>
              <w:rPr>
                <w:sz w:val="22"/>
                <w:szCs w:val="22"/>
              </w:rPr>
            </w:pPr>
            <w:r w:rsidRPr="42F9319C">
              <w:rPr>
                <w:sz w:val="22"/>
                <w:szCs w:val="22"/>
              </w:rPr>
              <w:t xml:space="preserve"> </w:t>
            </w:r>
          </w:p>
          <w:p w14:paraId="714F3C51" w14:textId="2464FFA3" w:rsidR="154628EF" w:rsidRDefault="42F9319C" w:rsidP="42F9319C">
            <w:pPr>
              <w:jc w:val="center"/>
              <w:rPr>
                <w:sz w:val="22"/>
                <w:szCs w:val="22"/>
              </w:rPr>
            </w:pPr>
            <w:r w:rsidRPr="42F9319C">
              <w:rPr>
                <w:sz w:val="22"/>
                <w:szCs w:val="22"/>
              </w:rPr>
              <w:t xml:space="preserve"> </w:t>
            </w:r>
          </w:p>
          <w:p w14:paraId="7CF131F4" w14:textId="0A89B73E" w:rsidR="154628EF" w:rsidRDefault="154628EF" w:rsidP="42F9319C">
            <w:pPr>
              <w:jc w:val="center"/>
              <w:rPr>
                <w:sz w:val="22"/>
                <w:szCs w:val="22"/>
              </w:rPr>
            </w:pPr>
          </w:p>
          <w:p w14:paraId="079B3B5B" w14:textId="7B00B749" w:rsidR="154628EF" w:rsidRDefault="42F9319C" w:rsidP="42F9319C">
            <w:pPr>
              <w:jc w:val="center"/>
              <w:rPr>
                <w:sz w:val="22"/>
                <w:szCs w:val="22"/>
              </w:rPr>
            </w:pPr>
            <w:r w:rsidRPr="42F9319C">
              <w:rPr>
                <w:sz w:val="22"/>
                <w:szCs w:val="22"/>
              </w:rPr>
              <w:t xml:space="preserve"> Maturalna ekskurzija 3. razreda</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AD417" w14:textId="4046DE0D" w:rsidR="154628EF" w:rsidRDefault="42F9319C" w:rsidP="42F9319C">
            <w:pPr>
              <w:jc w:val="center"/>
              <w:rPr>
                <w:sz w:val="22"/>
                <w:szCs w:val="22"/>
              </w:rPr>
            </w:pPr>
            <w:r w:rsidRPr="42F9319C">
              <w:rPr>
                <w:sz w:val="22"/>
                <w:szCs w:val="22"/>
              </w:rPr>
              <w:lastRenderedPageBreak/>
              <w:t xml:space="preserve">  </w:t>
            </w:r>
          </w:p>
          <w:p w14:paraId="5DD929D3" w14:textId="6A3F55D3" w:rsidR="154628EF" w:rsidRDefault="42F9319C" w:rsidP="42F9319C">
            <w:pPr>
              <w:jc w:val="center"/>
              <w:rPr>
                <w:sz w:val="22"/>
                <w:szCs w:val="22"/>
              </w:rPr>
            </w:pPr>
            <w:r w:rsidRPr="42F9319C">
              <w:rPr>
                <w:sz w:val="22"/>
                <w:szCs w:val="22"/>
              </w:rPr>
              <w:t>- Organizirati jednodnevni izlet u Mađarsku (</w:t>
            </w:r>
            <w:proofErr w:type="spellStart"/>
            <w:r w:rsidRPr="42F9319C">
              <w:rPr>
                <w:sz w:val="22"/>
                <w:szCs w:val="22"/>
              </w:rPr>
              <w:t>Mohačko</w:t>
            </w:r>
            <w:proofErr w:type="spellEnd"/>
            <w:r w:rsidRPr="42F9319C">
              <w:rPr>
                <w:sz w:val="22"/>
                <w:szCs w:val="22"/>
              </w:rPr>
              <w:t xml:space="preserve"> polje i Siget) učenika 2. razreda zbog </w:t>
            </w:r>
            <w:r w:rsidRPr="42F9319C">
              <w:rPr>
                <w:sz w:val="22"/>
                <w:szCs w:val="22"/>
              </w:rPr>
              <w:lastRenderedPageBreak/>
              <w:t xml:space="preserve">povezivanja nacionalne u kontekstu europske povijesti ranog </w:t>
            </w:r>
            <w:proofErr w:type="spellStart"/>
            <w:r w:rsidRPr="42F9319C">
              <w:rPr>
                <w:sz w:val="22"/>
                <w:szCs w:val="22"/>
              </w:rPr>
              <w:t>novg</w:t>
            </w:r>
            <w:proofErr w:type="spellEnd"/>
            <w:r w:rsidRPr="42F9319C">
              <w:rPr>
                <w:sz w:val="22"/>
                <w:szCs w:val="22"/>
              </w:rPr>
              <w:t xml:space="preserve"> vijeka i učenja o posebnostima povijesti zavičaja</w:t>
            </w:r>
          </w:p>
          <w:p w14:paraId="615D5906" w14:textId="23F36B29" w:rsidR="154628EF" w:rsidRDefault="42F9319C" w:rsidP="42F9319C">
            <w:pPr>
              <w:jc w:val="center"/>
              <w:rPr>
                <w:sz w:val="22"/>
                <w:szCs w:val="22"/>
              </w:rPr>
            </w:pPr>
            <w:r w:rsidRPr="42F9319C">
              <w:rPr>
                <w:sz w:val="22"/>
                <w:szCs w:val="22"/>
              </w:rPr>
              <w:t xml:space="preserve"> </w:t>
            </w:r>
          </w:p>
          <w:p w14:paraId="7C9B74A9" w14:textId="566C1B81" w:rsidR="154628EF" w:rsidRDefault="42F9319C" w:rsidP="42F9319C">
            <w:pPr>
              <w:jc w:val="center"/>
              <w:rPr>
                <w:sz w:val="22"/>
                <w:szCs w:val="22"/>
              </w:rPr>
            </w:pPr>
            <w:r w:rsidRPr="42F9319C">
              <w:rPr>
                <w:sz w:val="22"/>
                <w:szCs w:val="22"/>
              </w:rPr>
              <w:t xml:space="preserve"> </w:t>
            </w:r>
          </w:p>
          <w:p w14:paraId="3E7AA94B" w14:textId="27C34C54" w:rsidR="154628EF" w:rsidRDefault="42F9319C" w:rsidP="42F9319C">
            <w:pPr>
              <w:jc w:val="center"/>
              <w:rPr>
                <w:sz w:val="22"/>
                <w:szCs w:val="22"/>
              </w:rPr>
            </w:pPr>
            <w:r w:rsidRPr="42F9319C">
              <w:rPr>
                <w:sz w:val="22"/>
                <w:szCs w:val="22"/>
              </w:rPr>
              <w:t>- Organizirati jednodnevni izlet u Zagreb s ciljem posjeta najvažnijim kulturnim događanjima glavnog grada Hrvatske tijekom jeseni</w:t>
            </w:r>
          </w:p>
          <w:p w14:paraId="5CFE2AA2" w14:textId="7FAE4378" w:rsidR="154628EF" w:rsidRDefault="42F9319C" w:rsidP="42F9319C">
            <w:pPr>
              <w:jc w:val="center"/>
              <w:rPr>
                <w:sz w:val="22"/>
                <w:szCs w:val="22"/>
              </w:rPr>
            </w:pPr>
            <w:r w:rsidRPr="42F9319C">
              <w:rPr>
                <w:sz w:val="22"/>
                <w:szCs w:val="22"/>
              </w:rPr>
              <w:t xml:space="preserve"> </w:t>
            </w:r>
          </w:p>
          <w:p w14:paraId="16809C3F" w14:textId="3786856E" w:rsidR="154628EF" w:rsidRDefault="42F9319C" w:rsidP="42F9319C">
            <w:pPr>
              <w:jc w:val="center"/>
              <w:rPr>
                <w:sz w:val="22"/>
                <w:szCs w:val="22"/>
              </w:rPr>
            </w:pPr>
            <w:r w:rsidRPr="42F9319C">
              <w:rPr>
                <w:sz w:val="22"/>
                <w:szCs w:val="22"/>
              </w:rPr>
              <w:t xml:space="preserve">   - Organizirati jednodnevni izlet u Vukovar učenika zbog učenja o Domovinskog rata i bitke za Vukovar</w:t>
            </w:r>
          </w:p>
          <w:p w14:paraId="64927381" w14:textId="238D5CFA" w:rsidR="154628EF" w:rsidRDefault="42F9319C" w:rsidP="42F9319C">
            <w:pPr>
              <w:jc w:val="center"/>
              <w:rPr>
                <w:sz w:val="22"/>
                <w:szCs w:val="22"/>
              </w:rPr>
            </w:pPr>
            <w:r w:rsidRPr="42F9319C">
              <w:rPr>
                <w:sz w:val="22"/>
                <w:szCs w:val="22"/>
              </w:rPr>
              <w:t xml:space="preserve"> </w:t>
            </w:r>
          </w:p>
          <w:p w14:paraId="04199E95" w14:textId="7468681F" w:rsidR="154628EF" w:rsidRDefault="42F9319C" w:rsidP="42F9319C">
            <w:pPr>
              <w:jc w:val="center"/>
              <w:rPr>
                <w:sz w:val="22"/>
                <w:szCs w:val="22"/>
              </w:rPr>
            </w:pPr>
            <w:r w:rsidRPr="42F9319C">
              <w:rPr>
                <w:sz w:val="22"/>
                <w:szCs w:val="22"/>
              </w:rPr>
              <w:t>- Organizirati dvodnevni izlet za učenike 4. razreda škole</w:t>
            </w:r>
            <w:r w:rsidRPr="42F9319C">
              <w:rPr>
                <w:rFonts w:ascii="Calibri" w:eastAsia="Calibri" w:hAnsi="Calibri" w:cs="Calibri"/>
                <w:color w:val="000000" w:themeColor="text1"/>
                <w:sz w:val="22"/>
                <w:szCs w:val="22"/>
              </w:rPr>
              <w:t xml:space="preserve"> </w:t>
            </w:r>
            <w:r w:rsidRPr="42F9319C">
              <w:rPr>
                <w:color w:val="000000" w:themeColor="text1"/>
                <w:sz w:val="22"/>
                <w:szCs w:val="22"/>
              </w:rPr>
              <w:t>s ciljem upoznavanja kulturoloških znamenitosti zemalja Europe u okruženju  te interdisciplinarnog povezivanja nastavnih sadržaja iz geografije, povijesti i stranih jezika</w:t>
            </w:r>
            <w:r w:rsidRPr="42F9319C">
              <w:rPr>
                <w:sz w:val="22"/>
                <w:szCs w:val="22"/>
              </w:rPr>
              <w:t xml:space="preserve"> </w:t>
            </w:r>
          </w:p>
          <w:p w14:paraId="79E2C6F8" w14:textId="4D5D3115" w:rsidR="154628EF" w:rsidRDefault="42F9319C" w:rsidP="42F9319C">
            <w:pPr>
              <w:jc w:val="center"/>
              <w:rPr>
                <w:sz w:val="22"/>
                <w:szCs w:val="22"/>
              </w:rPr>
            </w:pPr>
            <w:r w:rsidRPr="42F9319C">
              <w:rPr>
                <w:sz w:val="22"/>
                <w:szCs w:val="22"/>
              </w:rPr>
              <w:t>- Realizirati ishode međupredmetnih tema na terenu</w:t>
            </w:r>
          </w:p>
          <w:p w14:paraId="7DAD8A97" w14:textId="68619A51" w:rsidR="154628EF" w:rsidRDefault="154628EF" w:rsidP="42F9319C">
            <w:pPr>
              <w:jc w:val="center"/>
              <w:rPr>
                <w:sz w:val="22"/>
                <w:szCs w:val="22"/>
              </w:rPr>
            </w:pPr>
          </w:p>
          <w:p w14:paraId="0683888A" w14:textId="66125937" w:rsidR="154628EF" w:rsidRDefault="42F9319C" w:rsidP="42F9319C">
            <w:pPr>
              <w:jc w:val="center"/>
              <w:rPr>
                <w:rFonts w:ascii="Calibri" w:eastAsia="Calibri" w:hAnsi="Calibri" w:cs="Calibri"/>
                <w:sz w:val="22"/>
                <w:szCs w:val="22"/>
              </w:rPr>
            </w:pPr>
            <w:r w:rsidRPr="42F9319C">
              <w:rPr>
                <w:sz w:val="22"/>
                <w:szCs w:val="22"/>
              </w:rPr>
              <w:t xml:space="preserve"> - Sudjelovati u organizaciji izvođenja maturalne ekskurzije za učenike 3. razreda škole s ciljem vrednovanja pripadnosti Vinkovaca kulturnom području Europe i Hrvatske</w:t>
            </w:r>
            <w:r w:rsidRPr="42F9319C">
              <w:rPr>
                <w:rFonts w:ascii="Calibri" w:eastAsia="Calibri" w:hAnsi="Calibri" w:cs="Calibri"/>
                <w:sz w:val="22"/>
                <w:szCs w:val="22"/>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69D34" w14:textId="0626B1C8" w:rsidR="154628EF" w:rsidRDefault="42F9319C" w:rsidP="42F9319C">
            <w:pPr>
              <w:jc w:val="center"/>
              <w:rPr>
                <w:sz w:val="22"/>
                <w:szCs w:val="22"/>
              </w:rPr>
            </w:pPr>
            <w:r w:rsidRPr="42F9319C">
              <w:rPr>
                <w:sz w:val="22"/>
                <w:szCs w:val="22"/>
              </w:rPr>
              <w:lastRenderedPageBreak/>
              <w:t xml:space="preserve"> </w:t>
            </w:r>
          </w:p>
          <w:p w14:paraId="09F2986C" w14:textId="01063641" w:rsidR="154628EF" w:rsidRDefault="42F9319C" w:rsidP="42F9319C">
            <w:pPr>
              <w:jc w:val="center"/>
              <w:rPr>
                <w:sz w:val="22"/>
                <w:szCs w:val="22"/>
              </w:rPr>
            </w:pPr>
            <w:r w:rsidRPr="42F9319C">
              <w:rPr>
                <w:sz w:val="22"/>
                <w:szCs w:val="22"/>
              </w:rPr>
              <w:t xml:space="preserve"> </w:t>
            </w:r>
          </w:p>
          <w:p w14:paraId="31FF0ED4" w14:textId="184E3DEB" w:rsidR="154628EF" w:rsidRDefault="42F9319C" w:rsidP="42F9319C">
            <w:pPr>
              <w:jc w:val="center"/>
              <w:rPr>
                <w:sz w:val="22"/>
                <w:szCs w:val="22"/>
              </w:rPr>
            </w:pPr>
            <w:r w:rsidRPr="42F9319C">
              <w:rPr>
                <w:sz w:val="22"/>
                <w:szCs w:val="22"/>
              </w:rPr>
              <w:t xml:space="preserve"> </w:t>
            </w:r>
          </w:p>
          <w:p w14:paraId="0C6DC5D5" w14:textId="4FDF4637" w:rsidR="154628EF" w:rsidRDefault="42F9319C" w:rsidP="42F9319C">
            <w:pPr>
              <w:jc w:val="center"/>
              <w:rPr>
                <w:sz w:val="22"/>
                <w:szCs w:val="22"/>
              </w:rPr>
            </w:pPr>
            <w:r w:rsidRPr="42F9319C">
              <w:rPr>
                <w:sz w:val="22"/>
                <w:szCs w:val="22"/>
              </w:rPr>
              <w:t xml:space="preserve"> Ožujak ili travanj</w:t>
            </w:r>
          </w:p>
          <w:p w14:paraId="1DDDA2FA" w14:textId="23E42431" w:rsidR="154628EF" w:rsidRDefault="42F9319C" w:rsidP="42F9319C">
            <w:pPr>
              <w:jc w:val="center"/>
              <w:rPr>
                <w:sz w:val="22"/>
                <w:szCs w:val="22"/>
              </w:rPr>
            </w:pPr>
            <w:r w:rsidRPr="42F9319C">
              <w:rPr>
                <w:sz w:val="22"/>
                <w:szCs w:val="22"/>
              </w:rPr>
              <w:t>2025.</w:t>
            </w:r>
          </w:p>
          <w:p w14:paraId="515C1546" w14:textId="5E19E383" w:rsidR="154628EF" w:rsidRDefault="42F9319C" w:rsidP="42F9319C">
            <w:pPr>
              <w:jc w:val="center"/>
              <w:rPr>
                <w:sz w:val="22"/>
                <w:szCs w:val="22"/>
              </w:rPr>
            </w:pPr>
            <w:r w:rsidRPr="42F9319C">
              <w:rPr>
                <w:sz w:val="22"/>
                <w:szCs w:val="22"/>
              </w:rPr>
              <w:lastRenderedPageBreak/>
              <w:t>1 dan</w:t>
            </w:r>
          </w:p>
          <w:p w14:paraId="4DC7869D" w14:textId="1C421FDE" w:rsidR="154628EF" w:rsidRDefault="42F9319C" w:rsidP="42F9319C">
            <w:pPr>
              <w:jc w:val="center"/>
              <w:rPr>
                <w:sz w:val="22"/>
                <w:szCs w:val="22"/>
              </w:rPr>
            </w:pPr>
            <w:r w:rsidRPr="42F9319C">
              <w:rPr>
                <w:sz w:val="22"/>
                <w:szCs w:val="22"/>
              </w:rPr>
              <w:t xml:space="preserve"> </w:t>
            </w:r>
          </w:p>
          <w:p w14:paraId="7133C12A" w14:textId="2B8FE46B" w:rsidR="154628EF" w:rsidRDefault="42F9319C" w:rsidP="42F9319C">
            <w:pPr>
              <w:jc w:val="center"/>
              <w:rPr>
                <w:sz w:val="22"/>
                <w:szCs w:val="22"/>
              </w:rPr>
            </w:pPr>
            <w:r w:rsidRPr="42F9319C">
              <w:rPr>
                <w:sz w:val="22"/>
                <w:szCs w:val="22"/>
              </w:rPr>
              <w:t xml:space="preserve"> </w:t>
            </w:r>
          </w:p>
          <w:p w14:paraId="76D19CBC" w14:textId="0885A03D" w:rsidR="154628EF" w:rsidRDefault="42F9319C" w:rsidP="42F9319C">
            <w:pPr>
              <w:jc w:val="center"/>
              <w:rPr>
                <w:sz w:val="22"/>
                <w:szCs w:val="22"/>
              </w:rPr>
            </w:pPr>
            <w:r w:rsidRPr="42F9319C">
              <w:rPr>
                <w:sz w:val="22"/>
                <w:szCs w:val="22"/>
              </w:rPr>
              <w:t xml:space="preserve"> </w:t>
            </w:r>
          </w:p>
          <w:p w14:paraId="56623786" w14:textId="65A4AF59" w:rsidR="154628EF" w:rsidRDefault="42F9319C" w:rsidP="42F9319C">
            <w:pPr>
              <w:jc w:val="center"/>
              <w:rPr>
                <w:sz w:val="22"/>
                <w:szCs w:val="22"/>
              </w:rPr>
            </w:pPr>
            <w:r w:rsidRPr="42F9319C">
              <w:rPr>
                <w:sz w:val="22"/>
                <w:szCs w:val="22"/>
              </w:rPr>
              <w:t xml:space="preserve"> </w:t>
            </w:r>
          </w:p>
          <w:p w14:paraId="4EEE6798" w14:textId="245ADDD6" w:rsidR="154628EF" w:rsidRDefault="42F9319C" w:rsidP="42F9319C">
            <w:pPr>
              <w:jc w:val="center"/>
              <w:rPr>
                <w:sz w:val="22"/>
                <w:szCs w:val="22"/>
              </w:rPr>
            </w:pPr>
            <w:r w:rsidRPr="42F9319C">
              <w:rPr>
                <w:sz w:val="22"/>
                <w:szCs w:val="22"/>
              </w:rPr>
              <w:t xml:space="preserve"> </w:t>
            </w:r>
          </w:p>
          <w:p w14:paraId="197C4B60" w14:textId="2DF4252B" w:rsidR="154628EF" w:rsidRDefault="42F9319C" w:rsidP="42F9319C">
            <w:pPr>
              <w:jc w:val="center"/>
              <w:rPr>
                <w:sz w:val="22"/>
                <w:szCs w:val="22"/>
              </w:rPr>
            </w:pPr>
            <w:r w:rsidRPr="42F9319C">
              <w:rPr>
                <w:sz w:val="22"/>
                <w:szCs w:val="22"/>
              </w:rPr>
              <w:t xml:space="preserve"> </w:t>
            </w:r>
          </w:p>
          <w:p w14:paraId="7BAB84BA" w14:textId="07567131" w:rsidR="154628EF" w:rsidRDefault="42F9319C" w:rsidP="42F9319C">
            <w:pPr>
              <w:jc w:val="center"/>
              <w:rPr>
                <w:sz w:val="22"/>
                <w:szCs w:val="22"/>
              </w:rPr>
            </w:pPr>
            <w:r w:rsidRPr="42F9319C">
              <w:rPr>
                <w:sz w:val="22"/>
                <w:szCs w:val="22"/>
              </w:rPr>
              <w:t xml:space="preserve"> </w:t>
            </w:r>
          </w:p>
          <w:p w14:paraId="4F08C0FE" w14:textId="15D57EF4" w:rsidR="154628EF" w:rsidRDefault="42F9319C" w:rsidP="42F9319C">
            <w:pPr>
              <w:jc w:val="center"/>
              <w:rPr>
                <w:sz w:val="22"/>
                <w:szCs w:val="22"/>
              </w:rPr>
            </w:pPr>
            <w:r w:rsidRPr="42F9319C">
              <w:rPr>
                <w:sz w:val="22"/>
                <w:szCs w:val="22"/>
              </w:rPr>
              <w:t xml:space="preserve"> </w:t>
            </w:r>
          </w:p>
          <w:p w14:paraId="274B50EF" w14:textId="06ED11A5" w:rsidR="154628EF" w:rsidRDefault="154628EF" w:rsidP="42F9319C">
            <w:pPr>
              <w:jc w:val="center"/>
              <w:rPr>
                <w:sz w:val="22"/>
                <w:szCs w:val="22"/>
              </w:rPr>
            </w:pPr>
          </w:p>
          <w:p w14:paraId="02CAC389" w14:textId="3F81A1A0" w:rsidR="154628EF" w:rsidRDefault="42F9319C" w:rsidP="42F9319C">
            <w:pPr>
              <w:jc w:val="center"/>
              <w:rPr>
                <w:sz w:val="22"/>
                <w:szCs w:val="22"/>
              </w:rPr>
            </w:pPr>
            <w:r w:rsidRPr="42F9319C">
              <w:rPr>
                <w:sz w:val="22"/>
                <w:szCs w:val="22"/>
              </w:rPr>
              <w:t>Jesen</w:t>
            </w:r>
          </w:p>
          <w:p w14:paraId="65AAFEDE" w14:textId="79E1A505" w:rsidR="154628EF" w:rsidRDefault="42F9319C" w:rsidP="42F9319C">
            <w:pPr>
              <w:jc w:val="center"/>
              <w:rPr>
                <w:sz w:val="22"/>
                <w:szCs w:val="22"/>
              </w:rPr>
            </w:pPr>
            <w:r w:rsidRPr="42F9319C">
              <w:rPr>
                <w:sz w:val="22"/>
                <w:szCs w:val="22"/>
              </w:rPr>
              <w:t>2024. ili proljeće 2025.</w:t>
            </w:r>
          </w:p>
          <w:p w14:paraId="77506F93" w14:textId="5846BA94" w:rsidR="154628EF" w:rsidRDefault="42F9319C" w:rsidP="42F9319C">
            <w:pPr>
              <w:jc w:val="center"/>
              <w:rPr>
                <w:sz w:val="22"/>
                <w:szCs w:val="22"/>
              </w:rPr>
            </w:pPr>
            <w:r w:rsidRPr="42F9319C">
              <w:rPr>
                <w:sz w:val="22"/>
                <w:szCs w:val="22"/>
              </w:rPr>
              <w:t>1 dan</w:t>
            </w:r>
          </w:p>
          <w:p w14:paraId="21A0DEA9" w14:textId="0497974D" w:rsidR="154628EF" w:rsidRDefault="42F9319C" w:rsidP="42F9319C">
            <w:pPr>
              <w:jc w:val="center"/>
              <w:rPr>
                <w:sz w:val="22"/>
                <w:szCs w:val="22"/>
              </w:rPr>
            </w:pPr>
            <w:r w:rsidRPr="42F9319C">
              <w:rPr>
                <w:sz w:val="22"/>
                <w:szCs w:val="22"/>
              </w:rPr>
              <w:t xml:space="preserve"> </w:t>
            </w:r>
          </w:p>
          <w:p w14:paraId="633A089F" w14:textId="37F32C2B" w:rsidR="154628EF" w:rsidRDefault="42F9319C" w:rsidP="42F9319C">
            <w:pPr>
              <w:jc w:val="center"/>
              <w:rPr>
                <w:sz w:val="22"/>
                <w:szCs w:val="22"/>
              </w:rPr>
            </w:pPr>
            <w:r w:rsidRPr="42F9319C">
              <w:rPr>
                <w:sz w:val="22"/>
                <w:szCs w:val="22"/>
              </w:rPr>
              <w:t xml:space="preserve"> </w:t>
            </w:r>
          </w:p>
          <w:p w14:paraId="78188838" w14:textId="2D1A3FF5" w:rsidR="154628EF" w:rsidRDefault="42F9319C" w:rsidP="42F9319C">
            <w:pPr>
              <w:jc w:val="center"/>
              <w:rPr>
                <w:sz w:val="22"/>
                <w:szCs w:val="22"/>
              </w:rPr>
            </w:pPr>
            <w:r w:rsidRPr="42F9319C">
              <w:rPr>
                <w:sz w:val="22"/>
                <w:szCs w:val="22"/>
              </w:rPr>
              <w:t xml:space="preserve"> </w:t>
            </w:r>
          </w:p>
          <w:p w14:paraId="18F40A17" w14:textId="7FE61CF9" w:rsidR="154628EF" w:rsidRDefault="42F9319C" w:rsidP="42F9319C">
            <w:pPr>
              <w:jc w:val="center"/>
              <w:rPr>
                <w:sz w:val="22"/>
                <w:szCs w:val="22"/>
              </w:rPr>
            </w:pPr>
            <w:r w:rsidRPr="42F9319C">
              <w:rPr>
                <w:sz w:val="22"/>
                <w:szCs w:val="22"/>
              </w:rPr>
              <w:t xml:space="preserve">   </w:t>
            </w:r>
          </w:p>
          <w:p w14:paraId="2904E986" w14:textId="6E59CF45" w:rsidR="154628EF" w:rsidRDefault="42F9319C" w:rsidP="42F9319C">
            <w:pPr>
              <w:jc w:val="center"/>
              <w:rPr>
                <w:sz w:val="22"/>
                <w:szCs w:val="22"/>
              </w:rPr>
            </w:pPr>
            <w:r w:rsidRPr="42F9319C">
              <w:rPr>
                <w:sz w:val="22"/>
                <w:szCs w:val="22"/>
              </w:rPr>
              <w:t>Travanj 2025.</w:t>
            </w:r>
          </w:p>
          <w:p w14:paraId="57F8ABC1" w14:textId="7E1BAFC4" w:rsidR="154628EF" w:rsidRDefault="42F9319C" w:rsidP="42F9319C">
            <w:pPr>
              <w:jc w:val="center"/>
              <w:rPr>
                <w:sz w:val="22"/>
                <w:szCs w:val="22"/>
              </w:rPr>
            </w:pPr>
            <w:r w:rsidRPr="42F9319C">
              <w:rPr>
                <w:sz w:val="22"/>
                <w:szCs w:val="22"/>
              </w:rPr>
              <w:t xml:space="preserve"> </w:t>
            </w:r>
          </w:p>
          <w:p w14:paraId="7E785BD2" w14:textId="15205AC4" w:rsidR="154628EF" w:rsidRDefault="42F9319C" w:rsidP="42F9319C">
            <w:pPr>
              <w:jc w:val="center"/>
              <w:rPr>
                <w:sz w:val="22"/>
                <w:szCs w:val="22"/>
              </w:rPr>
            </w:pPr>
            <w:r w:rsidRPr="42F9319C">
              <w:rPr>
                <w:sz w:val="22"/>
                <w:szCs w:val="22"/>
              </w:rPr>
              <w:t xml:space="preserve"> </w:t>
            </w:r>
          </w:p>
          <w:p w14:paraId="0516E66E" w14:textId="46A0B67B" w:rsidR="154628EF" w:rsidRDefault="42F9319C" w:rsidP="42F9319C">
            <w:pPr>
              <w:jc w:val="center"/>
              <w:rPr>
                <w:sz w:val="22"/>
                <w:szCs w:val="22"/>
              </w:rPr>
            </w:pPr>
            <w:r w:rsidRPr="42F9319C">
              <w:rPr>
                <w:sz w:val="22"/>
                <w:szCs w:val="22"/>
              </w:rPr>
              <w:t xml:space="preserve"> </w:t>
            </w:r>
          </w:p>
          <w:p w14:paraId="015C5B7A" w14:textId="03F4E9B9" w:rsidR="154628EF" w:rsidRDefault="42F9319C" w:rsidP="42F9319C">
            <w:pPr>
              <w:jc w:val="center"/>
              <w:rPr>
                <w:sz w:val="22"/>
                <w:szCs w:val="22"/>
              </w:rPr>
            </w:pPr>
            <w:r w:rsidRPr="42F9319C">
              <w:rPr>
                <w:sz w:val="22"/>
                <w:szCs w:val="22"/>
              </w:rPr>
              <w:t xml:space="preserve"> </w:t>
            </w:r>
          </w:p>
          <w:p w14:paraId="1E07F8BD" w14:textId="6FC9B0A4" w:rsidR="154628EF" w:rsidRDefault="42F9319C" w:rsidP="42F9319C">
            <w:pPr>
              <w:jc w:val="center"/>
              <w:rPr>
                <w:sz w:val="22"/>
                <w:szCs w:val="22"/>
              </w:rPr>
            </w:pPr>
            <w:r w:rsidRPr="42F9319C">
              <w:rPr>
                <w:sz w:val="22"/>
                <w:szCs w:val="22"/>
              </w:rPr>
              <w:t xml:space="preserve"> </w:t>
            </w:r>
          </w:p>
          <w:p w14:paraId="58CBC1A3" w14:textId="7CB84618" w:rsidR="154628EF" w:rsidRDefault="42F9319C" w:rsidP="42F9319C">
            <w:pPr>
              <w:jc w:val="center"/>
              <w:rPr>
                <w:sz w:val="22"/>
                <w:szCs w:val="22"/>
              </w:rPr>
            </w:pPr>
            <w:r w:rsidRPr="42F9319C">
              <w:rPr>
                <w:sz w:val="22"/>
                <w:szCs w:val="22"/>
              </w:rPr>
              <w:t xml:space="preserve"> </w:t>
            </w:r>
          </w:p>
          <w:p w14:paraId="6DDB7164" w14:textId="1922A0D4" w:rsidR="154628EF" w:rsidRDefault="42F9319C" w:rsidP="42F9319C">
            <w:pPr>
              <w:jc w:val="center"/>
              <w:rPr>
                <w:sz w:val="22"/>
                <w:szCs w:val="22"/>
              </w:rPr>
            </w:pPr>
            <w:r w:rsidRPr="42F9319C">
              <w:rPr>
                <w:sz w:val="22"/>
                <w:szCs w:val="22"/>
              </w:rPr>
              <w:t xml:space="preserve"> </w:t>
            </w:r>
          </w:p>
          <w:p w14:paraId="768F5557" w14:textId="7443C10D" w:rsidR="154628EF" w:rsidRDefault="42F9319C" w:rsidP="42F9319C">
            <w:pPr>
              <w:jc w:val="center"/>
              <w:rPr>
                <w:sz w:val="22"/>
                <w:szCs w:val="22"/>
              </w:rPr>
            </w:pPr>
            <w:r w:rsidRPr="42F9319C">
              <w:rPr>
                <w:sz w:val="22"/>
                <w:szCs w:val="22"/>
              </w:rPr>
              <w:t>Veljača, ožujak ili</w:t>
            </w:r>
          </w:p>
          <w:p w14:paraId="05491331" w14:textId="208D922D" w:rsidR="154628EF" w:rsidRDefault="42F9319C" w:rsidP="42F9319C">
            <w:pPr>
              <w:jc w:val="center"/>
              <w:rPr>
                <w:sz w:val="22"/>
                <w:szCs w:val="22"/>
              </w:rPr>
            </w:pPr>
            <w:r w:rsidRPr="42F9319C">
              <w:rPr>
                <w:sz w:val="22"/>
                <w:szCs w:val="22"/>
              </w:rPr>
              <w:t>travanj 2025.</w:t>
            </w:r>
          </w:p>
          <w:p w14:paraId="5ED6D1FF" w14:textId="67142663" w:rsidR="154628EF" w:rsidRDefault="42F9319C" w:rsidP="42F9319C">
            <w:pPr>
              <w:jc w:val="center"/>
              <w:rPr>
                <w:sz w:val="22"/>
                <w:szCs w:val="22"/>
              </w:rPr>
            </w:pPr>
            <w:r w:rsidRPr="42F9319C">
              <w:rPr>
                <w:sz w:val="22"/>
                <w:szCs w:val="22"/>
              </w:rPr>
              <w:t xml:space="preserve"> </w:t>
            </w:r>
          </w:p>
          <w:p w14:paraId="7EAB5C60" w14:textId="1FE15505" w:rsidR="154628EF" w:rsidRDefault="42F9319C" w:rsidP="42F9319C">
            <w:pPr>
              <w:jc w:val="center"/>
              <w:rPr>
                <w:sz w:val="22"/>
                <w:szCs w:val="22"/>
              </w:rPr>
            </w:pPr>
            <w:r w:rsidRPr="42F9319C">
              <w:rPr>
                <w:sz w:val="22"/>
                <w:szCs w:val="22"/>
              </w:rPr>
              <w:t xml:space="preserve"> </w:t>
            </w:r>
          </w:p>
          <w:p w14:paraId="69E2A16A" w14:textId="745A8915" w:rsidR="154628EF" w:rsidRDefault="42F9319C" w:rsidP="42F9319C">
            <w:pPr>
              <w:jc w:val="center"/>
              <w:rPr>
                <w:sz w:val="22"/>
                <w:szCs w:val="22"/>
              </w:rPr>
            </w:pPr>
            <w:r w:rsidRPr="42F9319C">
              <w:rPr>
                <w:sz w:val="22"/>
                <w:szCs w:val="22"/>
              </w:rPr>
              <w:t xml:space="preserve"> </w:t>
            </w:r>
          </w:p>
          <w:p w14:paraId="2DBFE3E6" w14:textId="64628AEC" w:rsidR="154628EF" w:rsidRDefault="42F9319C" w:rsidP="42F9319C">
            <w:pPr>
              <w:jc w:val="center"/>
              <w:rPr>
                <w:sz w:val="22"/>
                <w:szCs w:val="22"/>
              </w:rPr>
            </w:pPr>
            <w:r w:rsidRPr="42F9319C">
              <w:rPr>
                <w:sz w:val="22"/>
                <w:szCs w:val="22"/>
              </w:rPr>
              <w:t xml:space="preserve"> </w:t>
            </w:r>
          </w:p>
          <w:p w14:paraId="5F2578A4" w14:textId="27CA444E" w:rsidR="154628EF" w:rsidRDefault="42F9319C" w:rsidP="42F9319C">
            <w:pPr>
              <w:jc w:val="center"/>
              <w:rPr>
                <w:sz w:val="22"/>
                <w:szCs w:val="22"/>
              </w:rPr>
            </w:pPr>
            <w:r w:rsidRPr="42F9319C">
              <w:rPr>
                <w:sz w:val="22"/>
                <w:szCs w:val="22"/>
              </w:rPr>
              <w:t xml:space="preserve"> </w:t>
            </w:r>
          </w:p>
          <w:p w14:paraId="75FBD177" w14:textId="1BE5874D" w:rsidR="154628EF" w:rsidRDefault="42F9319C" w:rsidP="42F9319C">
            <w:pPr>
              <w:jc w:val="center"/>
              <w:rPr>
                <w:sz w:val="22"/>
                <w:szCs w:val="22"/>
              </w:rPr>
            </w:pPr>
            <w:r w:rsidRPr="42F9319C">
              <w:rPr>
                <w:sz w:val="22"/>
                <w:szCs w:val="22"/>
              </w:rPr>
              <w:t xml:space="preserve"> </w:t>
            </w:r>
          </w:p>
          <w:p w14:paraId="5F7D0BF6" w14:textId="7FEFF9B7" w:rsidR="154628EF" w:rsidRDefault="42F9319C" w:rsidP="42F9319C">
            <w:pPr>
              <w:jc w:val="center"/>
              <w:rPr>
                <w:sz w:val="22"/>
                <w:szCs w:val="22"/>
              </w:rPr>
            </w:pPr>
            <w:r w:rsidRPr="42F9319C">
              <w:rPr>
                <w:sz w:val="22"/>
                <w:szCs w:val="22"/>
              </w:rPr>
              <w:t xml:space="preserve"> </w:t>
            </w:r>
          </w:p>
          <w:p w14:paraId="6B194585" w14:textId="5F933B40" w:rsidR="154628EF" w:rsidRDefault="42F9319C" w:rsidP="42F9319C">
            <w:pPr>
              <w:jc w:val="center"/>
              <w:rPr>
                <w:sz w:val="22"/>
                <w:szCs w:val="22"/>
              </w:rPr>
            </w:pPr>
            <w:r w:rsidRPr="42F9319C">
              <w:rPr>
                <w:sz w:val="22"/>
                <w:szCs w:val="22"/>
              </w:rPr>
              <w:t xml:space="preserve"> </w:t>
            </w:r>
          </w:p>
          <w:p w14:paraId="2D611851" w14:textId="550C7022" w:rsidR="154628EF" w:rsidRDefault="42F9319C" w:rsidP="42F9319C">
            <w:pPr>
              <w:jc w:val="center"/>
              <w:rPr>
                <w:sz w:val="22"/>
                <w:szCs w:val="22"/>
              </w:rPr>
            </w:pPr>
            <w:r w:rsidRPr="42F9319C">
              <w:rPr>
                <w:sz w:val="22"/>
                <w:szCs w:val="22"/>
              </w:rPr>
              <w:t xml:space="preserve"> </w:t>
            </w:r>
          </w:p>
          <w:p w14:paraId="6FCEA0BF" w14:textId="69C3738E" w:rsidR="154628EF" w:rsidRDefault="154628EF" w:rsidP="42F9319C">
            <w:pPr>
              <w:jc w:val="center"/>
              <w:rPr>
                <w:sz w:val="22"/>
                <w:szCs w:val="22"/>
              </w:rPr>
            </w:pPr>
          </w:p>
          <w:p w14:paraId="5FA8A327" w14:textId="4AE64DC7" w:rsidR="154628EF" w:rsidRDefault="42F9319C" w:rsidP="42F9319C">
            <w:pPr>
              <w:jc w:val="center"/>
              <w:rPr>
                <w:sz w:val="22"/>
                <w:szCs w:val="22"/>
              </w:rPr>
            </w:pPr>
            <w:r w:rsidRPr="42F9319C">
              <w:rPr>
                <w:sz w:val="22"/>
                <w:szCs w:val="22"/>
              </w:rPr>
              <w:t>Kolovoz i rujan 2025.</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2A195" w14:textId="141B5FE5" w:rsidR="154628EF" w:rsidRDefault="42F9319C" w:rsidP="42F9319C">
            <w:pPr>
              <w:jc w:val="center"/>
              <w:rPr>
                <w:sz w:val="22"/>
                <w:szCs w:val="22"/>
              </w:rPr>
            </w:pPr>
            <w:r w:rsidRPr="42F9319C">
              <w:rPr>
                <w:sz w:val="22"/>
                <w:szCs w:val="22"/>
              </w:rPr>
              <w:lastRenderedPageBreak/>
              <w:t xml:space="preserve"> </w:t>
            </w:r>
          </w:p>
          <w:p w14:paraId="55E84A09" w14:textId="13E34849" w:rsidR="154628EF" w:rsidRDefault="42F9319C" w:rsidP="42F9319C">
            <w:pPr>
              <w:jc w:val="center"/>
              <w:rPr>
                <w:sz w:val="22"/>
                <w:szCs w:val="22"/>
              </w:rPr>
            </w:pPr>
            <w:r w:rsidRPr="42F9319C">
              <w:rPr>
                <w:sz w:val="22"/>
                <w:szCs w:val="22"/>
              </w:rPr>
              <w:t xml:space="preserve"> </w:t>
            </w:r>
          </w:p>
          <w:p w14:paraId="35A07EA4" w14:textId="32777050" w:rsidR="154628EF" w:rsidRDefault="42F9319C" w:rsidP="42F9319C">
            <w:pPr>
              <w:jc w:val="center"/>
              <w:rPr>
                <w:sz w:val="22"/>
                <w:szCs w:val="22"/>
              </w:rPr>
            </w:pPr>
            <w:r w:rsidRPr="42F9319C">
              <w:rPr>
                <w:sz w:val="22"/>
                <w:szCs w:val="22"/>
              </w:rPr>
              <w:t xml:space="preserve"> </w:t>
            </w:r>
          </w:p>
          <w:p w14:paraId="1AAB1571" w14:textId="3EE8922A" w:rsidR="154628EF" w:rsidRDefault="42F9319C" w:rsidP="42F9319C">
            <w:pPr>
              <w:jc w:val="center"/>
              <w:rPr>
                <w:sz w:val="22"/>
                <w:szCs w:val="22"/>
              </w:rPr>
            </w:pPr>
            <w:r w:rsidRPr="42F9319C">
              <w:rPr>
                <w:sz w:val="22"/>
                <w:szCs w:val="22"/>
              </w:rPr>
              <w:t xml:space="preserve"> Marko Vujeva</w:t>
            </w:r>
          </w:p>
          <w:p w14:paraId="788F19D4" w14:textId="4477B100" w:rsidR="154628EF" w:rsidRDefault="42F9319C" w:rsidP="42F9319C">
            <w:pPr>
              <w:jc w:val="center"/>
              <w:rPr>
                <w:sz w:val="22"/>
                <w:szCs w:val="22"/>
              </w:rPr>
            </w:pPr>
            <w:r w:rsidRPr="42F9319C">
              <w:rPr>
                <w:sz w:val="22"/>
                <w:szCs w:val="22"/>
              </w:rPr>
              <w:t xml:space="preserve"> </w:t>
            </w:r>
          </w:p>
          <w:p w14:paraId="07FA4EE7" w14:textId="05BA2228" w:rsidR="154628EF" w:rsidRDefault="42F9319C" w:rsidP="42F9319C">
            <w:pPr>
              <w:jc w:val="center"/>
              <w:rPr>
                <w:sz w:val="22"/>
                <w:szCs w:val="22"/>
              </w:rPr>
            </w:pPr>
            <w:r w:rsidRPr="42F9319C">
              <w:rPr>
                <w:sz w:val="22"/>
                <w:szCs w:val="22"/>
              </w:rPr>
              <w:t>Učenici 2. razreda</w:t>
            </w:r>
          </w:p>
          <w:p w14:paraId="50195DB8" w14:textId="67C6E31E" w:rsidR="154628EF" w:rsidRDefault="42F9319C" w:rsidP="42F9319C">
            <w:pPr>
              <w:jc w:val="center"/>
              <w:rPr>
                <w:sz w:val="22"/>
                <w:szCs w:val="22"/>
              </w:rPr>
            </w:pPr>
            <w:r w:rsidRPr="42F9319C">
              <w:rPr>
                <w:sz w:val="22"/>
                <w:szCs w:val="22"/>
              </w:rPr>
              <w:lastRenderedPageBreak/>
              <w:t xml:space="preserve"> </w:t>
            </w:r>
          </w:p>
          <w:p w14:paraId="5E5B1FD8" w14:textId="1E86E716" w:rsidR="154628EF" w:rsidRDefault="42F9319C" w:rsidP="42F9319C">
            <w:pPr>
              <w:jc w:val="center"/>
              <w:rPr>
                <w:sz w:val="22"/>
                <w:szCs w:val="22"/>
              </w:rPr>
            </w:pPr>
            <w:r w:rsidRPr="42F9319C">
              <w:rPr>
                <w:sz w:val="22"/>
                <w:szCs w:val="22"/>
              </w:rPr>
              <w:t xml:space="preserve"> </w:t>
            </w:r>
          </w:p>
          <w:p w14:paraId="547B2FB8" w14:textId="24BBE0DD" w:rsidR="154628EF" w:rsidRDefault="42F9319C" w:rsidP="42F9319C">
            <w:pPr>
              <w:jc w:val="center"/>
              <w:rPr>
                <w:sz w:val="22"/>
                <w:szCs w:val="22"/>
              </w:rPr>
            </w:pPr>
            <w:r w:rsidRPr="42F9319C">
              <w:rPr>
                <w:sz w:val="22"/>
                <w:szCs w:val="22"/>
              </w:rPr>
              <w:t xml:space="preserve"> </w:t>
            </w:r>
          </w:p>
          <w:p w14:paraId="56D6EF9D" w14:textId="2E63CFB5" w:rsidR="154628EF" w:rsidRDefault="42F9319C" w:rsidP="42F9319C">
            <w:pPr>
              <w:jc w:val="center"/>
              <w:rPr>
                <w:sz w:val="22"/>
                <w:szCs w:val="22"/>
              </w:rPr>
            </w:pPr>
            <w:r w:rsidRPr="42F9319C">
              <w:rPr>
                <w:sz w:val="22"/>
                <w:szCs w:val="22"/>
              </w:rPr>
              <w:t xml:space="preserve"> </w:t>
            </w:r>
          </w:p>
          <w:p w14:paraId="476DAF52" w14:textId="0B96D0B9" w:rsidR="154628EF" w:rsidRDefault="42F9319C" w:rsidP="42F9319C">
            <w:pPr>
              <w:jc w:val="center"/>
              <w:rPr>
                <w:sz w:val="22"/>
                <w:szCs w:val="22"/>
              </w:rPr>
            </w:pPr>
            <w:r w:rsidRPr="42F9319C">
              <w:rPr>
                <w:sz w:val="22"/>
                <w:szCs w:val="22"/>
              </w:rPr>
              <w:t xml:space="preserve"> </w:t>
            </w:r>
          </w:p>
          <w:p w14:paraId="64EA73C4" w14:textId="4871FCF0" w:rsidR="154628EF" w:rsidRDefault="42F9319C" w:rsidP="42F9319C">
            <w:pPr>
              <w:jc w:val="center"/>
              <w:rPr>
                <w:sz w:val="22"/>
                <w:szCs w:val="22"/>
              </w:rPr>
            </w:pPr>
            <w:r w:rsidRPr="42F9319C">
              <w:rPr>
                <w:sz w:val="22"/>
                <w:szCs w:val="22"/>
              </w:rPr>
              <w:t xml:space="preserve"> </w:t>
            </w:r>
          </w:p>
          <w:p w14:paraId="7BEAF6BA" w14:textId="6170D810" w:rsidR="154628EF" w:rsidRDefault="42F9319C" w:rsidP="42F9319C">
            <w:pPr>
              <w:jc w:val="center"/>
              <w:rPr>
                <w:sz w:val="22"/>
                <w:szCs w:val="22"/>
              </w:rPr>
            </w:pPr>
            <w:r w:rsidRPr="42F9319C">
              <w:rPr>
                <w:sz w:val="22"/>
                <w:szCs w:val="22"/>
              </w:rPr>
              <w:t xml:space="preserve"> </w:t>
            </w:r>
          </w:p>
          <w:p w14:paraId="5CA39BDF" w14:textId="16DEF404" w:rsidR="154628EF" w:rsidRDefault="154628EF" w:rsidP="42F9319C">
            <w:pPr>
              <w:jc w:val="center"/>
              <w:rPr>
                <w:sz w:val="22"/>
                <w:szCs w:val="22"/>
              </w:rPr>
            </w:pPr>
          </w:p>
          <w:p w14:paraId="56A88EE9" w14:textId="6EC2AA85" w:rsidR="154628EF" w:rsidRDefault="154628EF" w:rsidP="42F9319C">
            <w:pPr>
              <w:jc w:val="center"/>
              <w:rPr>
                <w:sz w:val="22"/>
                <w:szCs w:val="22"/>
              </w:rPr>
            </w:pPr>
          </w:p>
          <w:p w14:paraId="0AE45975" w14:textId="518E3603" w:rsidR="154628EF" w:rsidRDefault="42F9319C" w:rsidP="42F9319C">
            <w:pPr>
              <w:jc w:val="center"/>
              <w:rPr>
                <w:sz w:val="22"/>
                <w:szCs w:val="22"/>
              </w:rPr>
            </w:pPr>
            <w:r w:rsidRPr="42F9319C">
              <w:rPr>
                <w:sz w:val="22"/>
                <w:szCs w:val="22"/>
              </w:rPr>
              <w:t xml:space="preserve"> </w:t>
            </w:r>
          </w:p>
          <w:p w14:paraId="3C352A52" w14:textId="031B5819" w:rsidR="154628EF" w:rsidRDefault="42F9319C" w:rsidP="42F9319C">
            <w:pPr>
              <w:jc w:val="center"/>
              <w:rPr>
                <w:sz w:val="22"/>
                <w:szCs w:val="22"/>
              </w:rPr>
            </w:pPr>
            <w:r w:rsidRPr="42F9319C">
              <w:rPr>
                <w:sz w:val="22"/>
                <w:szCs w:val="22"/>
              </w:rPr>
              <w:t>Krunoslav Marijanović</w:t>
            </w:r>
          </w:p>
          <w:p w14:paraId="67CB2225" w14:textId="688B3633" w:rsidR="154628EF" w:rsidRDefault="42F9319C" w:rsidP="42F9319C">
            <w:pPr>
              <w:jc w:val="center"/>
              <w:rPr>
                <w:sz w:val="22"/>
                <w:szCs w:val="22"/>
              </w:rPr>
            </w:pPr>
            <w:r w:rsidRPr="42F9319C">
              <w:rPr>
                <w:sz w:val="22"/>
                <w:szCs w:val="22"/>
              </w:rPr>
              <w:t xml:space="preserve"> </w:t>
            </w:r>
          </w:p>
          <w:p w14:paraId="365E2ECF" w14:textId="57A00B28" w:rsidR="154628EF" w:rsidRDefault="42F9319C" w:rsidP="42F9319C">
            <w:pPr>
              <w:jc w:val="center"/>
              <w:rPr>
                <w:sz w:val="22"/>
                <w:szCs w:val="22"/>
              </w:rPr>
            </w:pPr>
            <w:r w:rsidRPr="42F9319C">
              <w:rPr>
                <w:sz w:val="22"/>
                <w:szCs w:val="22"/>
              </w:rPr>
              <w:t>Učenici 3. razreda</w:t>
            </w:r>
          </w:p>
          <w:p w14:paraId="5181025E" w14:textId="5FDABF5B" w:rsidR="154628EF" w:rsidRDefault="42F9319C" w:rsidP="42F9319C">
            <w:pPr>
              <w:jc w:val="center"/>
              <w:rPr>
                <w:sz w:val="22"/>
                <w:szCs w:val="22"/>
              </w:rPr>
            </w:pPr>
            <w:r w:rsidRPr="42F9319C">
              <w:rPr>
                <w:sz w:val="22"/>
                <w:szCs w:val="22"/>
              </w:rPr>
              <w:t xml:space="preserve"> </w:t>
            </w:r>
          </w:p>
          <w:p w14:paraId="7198528D" w14:textId="5B4461B9" w:rsidR="154628EF" w:rsidRDefault="42F9319C" w:rsidP="42F9319C">
            <w:pPr>
              <w:jc w:val="center"/>
              <w:rPr>
                <w:sz w:val="22"/>
                <w:szCs w:val="22"/>
              </w:rPr>
            </w:pPr>
            <w:r w:rsidRPr="42F9319C">
              <w:rPr>
                <w:sz w:val="22"/>
                <w:szCs w:val="22"/>
              </w:rPr>
              <w:t xml:space="preserve"> </w:t>
            </w:r>
          </w:p>
          <w:p w14:paraId="44B54708" w14:textId="10FB68CB" w:rsidR="154628EF" w:rsidRDefault="42F9319C" w:rsidP="42F9319C">
            <w:pPr>
              <w:jc w:val="center"/>
              <w:rPr>
                <w:sz w:val="22"/>
                <w:szCs w:val="22"/>
              </w:rPr>
            </w:pPr>
            <w:r w:rsidRPr="42F9319C">
              <w:rPr>
                <w:sz w:val="22"/>
                <w:szCs w:val="22"/>
              </w:rPr>
              <w:t xml:space="preserve"> </w:t>
            </w:r>
          </w:p>
          <w:p w14:paraId="41474077" w14:textId="0010BF56" w:rsidR="154628EF" w:rsidRDefault="42F9319C" w:rsidP="42F9319C">
            <w:pPr>
              <w:jc w:val="center"/>
              <w:rPr>
                <w:sz w:val="22"/>
                <w:szCs w:val="22"/>
              </w:rPr>
            </w:pPr>
            <w:r w:rsidRPr="42F9319C">
              <w:rPr>
                <w:sz w:val="22"/>
                <w:szCs w:val="22"/>
              </w:rPr>
              <w:t xml:space="preserve"> Marko Vujeva</w:t>
            </w:r>
          </w:p>
          <w:p w14:paraId="4A7D3B12" w14:textId="3904B66A" w:rsidR="154628EF" w:rsidRDefault="42F9319C" w:rsidP="42F9319C">
            <w:pPr>
              <w:jc w:val="center"/>
              <w:rPr>
                <w:sz w:val="22"/>
                <w:szCs w:val="22"/>
              </w:rPr>
            </w:pPr>
            <w:r w:rsidRPr="42F9319C">
              <w:rPr>
                <w:sz w:val="22"/>
                <w:szCs w:val="22"/>
              </w:rPr>
              <w:t xml:space="preserve"> </w:t>
            </w:r>
          </w:p>
          <w:p w14:paraId="78B0978A" w14:textId="406E108A" w:rsidR="154628EF" w:rsidRDefault="42F9319C" w:rsidP="42F9319C">
            <w:pPr>
              <w:jc w:val="center"/>
              <w:rPr>
                <w:sz w:val="22"/>
                <w:szCs w:val="22"/>
              </w:rPr>
            </w:pPr>
            <w:r w:rsidRPr="42F9319C">
              <w:rPr>
                <w:sz w:val="22"/>
                <w:szCs w:val="22"/>
              </w:rPr>
              <w:t>Učenici 4. razreda</w:t>
            </w:r>
          </w:p>
          <w:p w14:paraId="72353F77" w14:textId="407F042D" w:rsidR="154628EF" w:rsidRDefault="42F9319C" w:rsidP="42F9319C">
            <w:pPr>
              <w:jc w:val="center"/>
              <w:rPr>
                <w:sz w:val="22"/>
                <w:szCs w:val="22"/>
              </w:rPr>
            </w:pPr>
            <w:r w:rsidRPr="42F9319C">
              <w:rPr>
                <w:sz w:val="22"/>
                <w:szCs w:val="22"/>
              </w:rPr>
              <w:t xml:space="preserve"> </w:t>
            </w:r>
          </w:p>
          <w:p w14:paraId="4CB10A66" w14:textId="02C66097" w:rsidR="154628EF" w:rsidRDefault="42F9319C" w:rsidP="42F9319C">
            <w:pPr>
              <w:jc w:val="center"/>
              <w:rPr>
                <w:sz w:val="22"/>
                <w:szCs w:val="22"/>
              </w:rPr>
            </w:pPr>
            <w:r w:rsidRPr="42F9319C">
              <w:rPr>
                <w:sz w:val="22"/>
                <w:szCs w:val="22"/>
              </w:rPr>
              <w:t xml:space="preserve"> </w:t>
            </w:r>
          </w:p>
          <w:p w14:paraId="32001E3A" w14:textId="45541ADA" w:rsidR="154628EF" w:rsidRDefault="42F9319C" w:rsidP="42F9319C">
            <w:pPr>
              <w:jc w:val="center"/>
              <w:rPr>
                <w:sz w:val="22"/>
                <w:szCs w:val="22"/>
              </w:rPr>
            </w:pPr>
            <w:r w:rsidRPr="42F9319C">
              <w:rPr>
                <w:sz w:val="22"/>
                <w:szCs w:val="22"/>
              </w:rPr>
              <w:t xml:space="preserve"> </w:t>
            </w:r>
          </w:p>
          <w:p w14:paraId="0B3791C7" w14:textId="053F2131" w:rsidR="154628EF" w:rsidRDefault="42F9319C" w:rsidP="42F9319C">
            <w:pPr>
              <w:jc w:val="center"/>
              <w:rPr>
                <w:sz w:val="22"/>
                <w:szCs w:val="22"/>
              </w:rPr>
            </w:pPr>
            <w:r w:rsidRPr="42F9319C">
              <w:rPr>
                <w:sz w:val="22"/>
                <w:szCs w:val="22"/>
              </w:rPr>
              <w:t xml:space="preserve"> </w:t>
            </w:r>
          </w:p>
          <w:p w14:paraId="01F43CF9" w14:textId="6053E703" w:rsidR="154628EF" w:rsidRDefault="42F9319C" w:rsidP="42F9319C">
            <w:pPr>
              <w:jc w:val="center"/>
              <w:rPr>
                <w:sz w:val="22"/>
                <w:szCs w:val="22"/>
              </w:rPr>
            </w:pPr>
            <w:r w:rsidRPr="42F9319C">
              <w:rPr>
                <w:sz w:val="22"/>
                <w:szCs w:val="22"/>
              </w:rPr>
              <w:t xml:space="preserve"> </w:t>
            </w:r>
          </w:p>
          <w:p w14:paraId="4F49F80E" w14:textId="179EDBA1" w:rsidR="154628EF" w:rsidRDefault="42F9319C" w:rsidP="42F9319C">
            <w:pPr>
              <w:jc w:val="center"/>
              <w:rPr>
                <w:sz w:val="22"/>
                <w:szCs w:val="22"/>
              </w:rPr>
            </w:pPr>
            <w:r w:rsidRPr="42F9319C">
              <w:rPr>
                <w:sz w:val="22"/>
                <w:szCs w:val="22"/>
              </w:rPr>
              <w:t xml:space="preserve"> </w:t>
            </w:r>
          </w:p>
          <w:p w14:paraId="3D455AA9" w14:textId="3AF7CDBD" w:rsidR="154628EF" w:rsidRDefault="42F9319C" w:rsidP="42F9319C">
            <w:pPr>
              <w:jc w:val="center"/>
              <w:rPr>
                <w:sz w:val="22"/>
                <w:szCs w:val="22"/>
              </w:rPr>
            </w:pPr>
            <w:r w:rsidRPr="42F9319C">
              <w:rPr>
                <w:sz w:val="22"/>
                <w:szCs w:val="22"/>
              </w:rPr>
              <w:t xml:space="preserve"> </w:t>
            </w:r>
          </w:p>
          <w:p w14:paraId="59675C31" w14:textId="0C382EA9" w:rsidR="154628EF" w:rsidRDefault="42F9319C" w:rsidP="42F9319C">
            <w:pPr>
              <w:jc w:val="center"/>
              <w:rPr>
                <w:sz w:val="22"/>
                <w:szCs w:val="22"/>
              </w:rPr>
            </w:pPr>
            <w:r w:rsidRPr="42F9319C">
              <w:rPr>
                <w:sz w:val="22"/>
                <w:szCs w:val="22"/>
              </w:rPr>
              <w:t>Andreja Pranjić</w:t>
            </w:r>
          </w:p>
          <w:p w14:paraId="50EC3C1B" w14:textId="01D68737" w:rsidR="154628EF" w:rsidRDefault="42F9319C" w:rsidP="42F9319C">
            <w:pPr>
              <w:jc w:val="center"/>
              <w:rPr>
                <w:sz w:val="22"/>
                <w:szCs w:val="22"/>
              </w:rPr>
            </w:pPr>
            <w:r w:rsidRPr="42F9319C">
              <w:rPr>
                <w:sz w:val="22"/>
                <w:szCs w:val="22"/>
              </w:rPr>
              <w:t xml:space="preserve"> </w:t>
            </w:r>
          </w:p>
          <w:p w14:paraId="180E50CB" w14:textId="149BBC09" w:rsidR="154628EF" w:rsidRDefault="42F9319C" w:rsidP="42F9319C">
            <w:pPr>
              <w:jc w:val="center"/>
              <w:rPr>
                <w:sz w:val="22"/>
                <w:szCs w:val="22"/>
              </w:rPr>
            </w:pPr>
            <w:r w:rsidRPr="42F9319C">
              <w:rPr>
                <w:sz w:val="22"/>
                <w:szCs w:val="22"/>
              </w:rPr>
              <w:t>Učenici 4. razreda</w:t>
            </w:r>
          </w:p>
          <w:p w14:paraId="246A90AB" w14:textId="04A4A1F8" w:rsidR="154628EF" w:rsidRDefault="42F9319C" w:rsidP="42F9319C">
            <w:pPr>
              <w:jc w:val="center"/>
              <w:rPr>
                <w:sz w:val="22"/>
                <w:szCs w:val="22"/>
              </w:rPr>
            </w:pPr>
            <w:r w:rsidRPr="42F9319C">
              <w:rPr>
                <w:sz w:val="22"/>
                <w:szCs w:val="22"/>
              </w:rPr>
              <w:t xml:space="preserve"> </w:t>
            </w:r>
          </w:p>
          <w:p w14:paraId="03FA9422" w14:textId="585885D9" w:rsidR="154628EF" w:rsidRDefault="42F9319C" w:rsidP="42F9319C">
            <w:pPr>
              <w:jc w:val="center"/>
              <w:rPr>
                <w:sz w:val="22"/>
                <w:szCs w:val="22"/>
              </w:rPr>
            </w:pPr>
            <w:r w:rsidRPr="42F9319C">
              <w:rPr>
                <w:sz w:val="22"/>
                <w:szCs w:val="22"/>
              </w:rPr>
              <w:t xml:space="preserve"> </w:t>
            </w:r>
          </w:p>
          <w:p w14:paraId="7DC334CF" w14:textId="25280FD1" w:rsidR="154628EF" w:rsidRDefault="42F9319C" w:rsidP="42F9319C">
            <w:pPr>
              <w:jc w:val="center"/>
              <w:rPr>
                <w:sz w:val="22"/>
                <w:szCs w:val="22"/>
              </w:rPr>
            </w:pPr>
            <w:r w:rsidRPr="42F9319C">
              <w:rPr>
                <w:sz w:val="22"/>
                <w:szCs w:val="22"/>
              </w:rPr>
              <w:t xml:space="preserve"> </w:t>
            </w:r>
          </w:p>
          <w:p w14:paraId="15BE75F0" w14:textId="352A79F4" w:rsidR="154628EF" w:rsidRDefault="42F9319C" w:rsidP="42F9319C">
            <w:pPr>
              <w:jc w:val="center"/>
              <w:rPr>
                <w:sz w:val="22"/>
                <w:szCs w:val="22"/>
              </w:rPr>
            </w:pPr>
            <w:r w:rsidRPr="42F9319C">
              <w:rPr>
                <w:sz w:val="22"/>
                <w:szCs w:val="22"/>
              </w:rPr>
              <w:t xml:space="preserve"> </w:t>
            </w:r>
          </w:p>
          <w:p w14:paraId="798706DE" w14:textId="57902BC4" w:rsidR="154628EF" w:rsidRDefault="42F9319C" w:rsidP="42F9319C">
            <w:pPr>
              <w:jc w:val="center"/>
              <w:rPr>
                <w:sz w:val="22"/>
                <w:szCs w:val="22"/>
              </w:rPr>
            </w:pPr>
            <w:r w:rsidRPr="42F9319C">
              <w:rPr>
                <w:sz w:val="22"/>
                <w:szCs w:val="22"/>
              </w:rPr>
              <w:t xml:space="preserve"> </w:t>
            </w:r>
          </w:p>
          <w:p w14:paraId="7053EA05" w14:textId="30375CED" w:rsidR="154628EF" w:rsidRDefault="42F9319C" w:rsidP="42F9319C">
            <w:pPr>
              <w:jc w:val="center"/>
              <w:rPr>
                <w:sz w:val="22"/>
                <w:szCs w:val="22"/>
              </w:rPr>
            </w:pPr>
            <w:r w:rsidRPr="42F9319C">
              <w:rPr>
                <w:sz w:val="22"/>
                <w:szCs w:val="22"/>
              </w:rPr>
              <w:t xml:space="preserve"> </w:t>
            </w:r>
          </w:p>
          <w:p w14:paraId="74EBE508" w14:textId="7534E1FE" w:rsidR="154628EF" w:rsidRDefault="42F9319C" w:rsidP="42F9319C">
            <w:pPr>
              <w:jc w:val="center"/>
              <w:rPr>
                <w:sz w:val="22"/>
                <w:szCs w:val="22"/>
              </w:rPr>
            </w:pPr>
            <w:r w:rsidRPr="42F9319C">
              <w:rPr>
                <w:sz w:val="22"/>
                <w:szCs w:val="22"/>
              </w:rPr>
              <w:t xml:space="preserve"> </w:t>
            </w:r>
          </w:p>
          <w:p w14:paraId="7DE582B5" w14:textId="5BE05FDE" w:rsidR="154628EF" w:rsidRDefault="154628EF" w:rsidP="42F9319C">
            <w:pPr>
              <w:jc w:val="center"/>
              <w:rPr>
                <w:sz w:val="22"/>
                <w:szCs w:val="22"/>
              </w:rPr>
            </w:pPr>
          </w:p>
          <w:p w14:paraId="29AE31F6" w14:textId="4C316D6E" w:rsidR="154628EF" w:rsidRDefault="154628EF" w:rsidP="42F9319C">
            <w:pPr>
              <w:jc w:val="center"/>
              <w:rPr>
                <w:sz w:val="22"/>
                <w:szCs w:val="22"/>
              </w:rPr>
            </w:pPr>
          </w:p>
          <w:p w14:paraId="643CC1E1" w14:textId="47B6FFC7" w:rsidR="154628EF" w:rsidRDefault="154628EF" w:rsidP="42F9319C">
            <w:pPr>
              <w:jc w:val="center"/>
              <w:rPr>
                <w:sz w:val="22"/>
                <w:szCs w:val="22"/>
              </w:rPr>
            </w:pPr>
          </w:p>
          <w:p w14:paraId="0A9EFE4A" w14:textId="0D614C0B" w:rsidR="154628EF" w:rsidRDefault="154628EF" w:rsidP="42F9319C">
            <w:pPr>
              <w:jc w:val="center"/>
              <w:rPr>
                <w:sz w:val="22"/>
                <w:szCs w:val="22"/>
              </w:rPr>
            </w:pPr>
          </w:p>
          <w:p w14:paraId="61B232E9" w14:textId="2874EE00" w:rsidR="154628EF" w:rsidRDefault="42F9319C" w:rsidP="42F9319C">
            <w:pPr>
              <w:jc w:val="center"/>
              <w:rPr>
                <w:sz w:val="22"/>
                <w:szCs w:val="22"/>
              </w:rPr>
            </w:pPr>
            <w:r w:rsidRPr="42F9319C">
              <w:rPr>
                <w:sz w:val="22"/>
                <w:szCs w:val="22"/>
              </w:rPr>
              <w:t xml:space="preserve"> </w:t>
            </w:r>
          </w:p>
          <w:p w14:paraId="5F5C5CDB" w14:textId="72AD199B" w:rsidR="154628EF" w:rsidRDefault="42F9319C" w:rsidP="42F9319C">
            <w:pPr>
              <w:jc w:val="center"/>
              <w:rPr>
                <w:sz w:val="22"/>
                <w:szCs w:val="22"/>
              </w:rPr>
            </w:pPr>
            <w:r w:rsidRPr="42F9319C">
              <w:rPr>
                <w:sz w:val="22"/>
                <w:szCs w:val="22"/>
              </w:rPr>
              <w:t>Krunoslav Marijanović</w:t>
            </w:r>
          </w:p>
        </w:tc>
      </w:tr>
      <w:tr w:rsidR="154628EF" w14:paraId="450018F4"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D4027" w14:textId="3084E7ED" w:rsidR="154628EF" w:rsidRDefault="42F9319C" w:rsidP="42F9319C">
            <w:pPr>
              <w:jc w:val="center"/>
              <w:rPr>
                <w:sz w:val="22"/>
                <w:szCs w:val="22"/>
              </w:rPr>
            </w:pPr>
            <w:r w:rsidRPr="42F9319C">
              <w:rPr>
                <w:sz w:val="22"/>
                <w:szCs w:val="22"/>
              </w:rPr>
              <w:lastRenderedPageBreak/>
              <w:t>11.</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882EBC" w14:textId="3714C9F1" w:rsidR="154628EF" w:rsidRDefault="42F9319C" w:rsidP="42F9319C">
            <w:pPr>
              <w:jc w:val="center"/>
              <w:rPr>
                <w:sz w:val="22"/>
                <w:szCs w:val="22"/>
              </w:rPr>
            </w:pPr>
            <w:r w:rsidRPr="42F9319C">
              <w:rPr>
                <w:sz w:val="22"/>
                <w:szCs w:val="22"/>
              </w:rPr>
              <w:t>Državna matura</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A5F804" w14:textId="0494FC2E" w:rsidR="154628EF" w:rsidRDefault="42F9319C" w:rsidP="42F9319C">
            <w:pPr>
              <w:jc w:val="center"/>
              <w:rPr>
                <w:sz w:val="22"/>
                <w:szCs w:val="22"/>
              </w:rPr>
            </w:pPr>
            <w:r w:rsidRPr="42F9319C">
              <w:rPr>
                <w:sz w:val="22"/>
                <w:szCs w:val="22"/>
              </w:rPr>
              <w:t>- Pripremati učenike škole za Državnu maturu</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913F7" w14:textId="2EED3DEA" w:rsidR="154628EF" w:rsidRDefault="42F9319C" w:rsidP="42F9319C">
            <w:pPr>
              <w:jc w:val="center"/>
              <w:rPr>
                <w:sz w:val="22"/>
                <w:szCs w:val="22"/>
              </w:rPr>
            </w:pPr>
            <w:r w:rsidRPr="42F9319C">
              <w:rPr>
                <w:sz w:val="22"/>
                <w:szCs w:val="22"/>
              </w:rPr>
              <w:t>Ožujak, travanj, svibanj</w:t>
            </w:r>
          </w:p>
          <w:p w14:paraId="0508497F" w14:textId="42A3BFF6" w:rsidR="154628EF" w:rsidRDefault="42F9319C" w:rsidP="42F9319C">
            <w:pPr>
              <w:jc w:val="center"/>
              <w:rPr>
                <w:sz w:val="22"/>
                <w:szCs w:val="22"/>
              </w:rPr>
            </w:pPr>
            <w:r w:rsidRPr="42F9319C">
              <w:rPr>
                <w:sz w:val="22"/>
                <w:szCs w:val="22"/>
              </w:rPr>
              <w:t>2025.</w:t>
            </w:r>
          </w:p>
          <w:p w14:paraId="76A760BE" w14:textId="3856E159" w:rsidR="154628EF" w:rsidRDefault="42F9319C" w:rsidP="42F9319C">
            <w:pPr>
              <w:jc w:val="center"/>
              <w:rPr>
                <w:sz w:val="22"/>
                <w:szCs w:val="22"/>
              </w:rPr>
            </w:pPr>
            <w:r w:rsidRPr="42F9319C">
              <w:rPr>
                <w:sz w:val="22"/>
                <w:szCs w:val="22"/>
              </w:rPr>
              <w:t>10 sati</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21493D" w14:textId="7CF59BD2" w:rsidR="154628EF" w:rsidRDefault="42F9319C" w:rsidP="42F9319C">
            <w:pPr>
              <w:jc w:val="center"/>
              <w:rPr>
                <w:sz w:val="22"/>
                <w:szCs w:val="22"/>
              </w:rPr>
            </w:pPr>
            <w:r w:rsidRPr="42F9319C">
              <w:rPr>
                <w:sz w:val="22"/>
                <w:szCs w:val="22"/>
              </w:rPr>
              <w:t>Članovi školskog stručnog vijeća</w:t>
            </w:r>
          </w:p>
          <w:p w14:paraId="2EC867A9" w14:textId="1B8A3B9F" w:rsidR="154628EF" w:rsidRDefault="42F9319C" w:rsidP="42F9319C">
            <w:pPr>
              <w:jc w:val="center"/>
              <w:rPr>
                <w:sz w:val="22"/>
                <w:szCs w:val="22"/>
              </w:rPr>
            </w:pPr>
            <w:r w:rsidRPr="42F9319C">
              <w:rPr>
                <w:sz w:val="22"/>
                <w:szCs w:val="22"/>
              </w:rPr>
              <w:t>Učenici četvrtih razreda škole</w:t>
            </w:r>
          </w:p>
        </w:tc>
      </w:tr>
      <w:tr w:rsidR="154628EF" w14:paraId="52031488"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F7D3F" w14:textId="3807EFE6" w:rsidR="154628EF" w:rsidRDefault="42F9319C" w:rsidP="42F9319C">
            <w:pPr>
              <w:jc w:val="center"/>
              <w:rPr>
                <w:sz w:val="22"/>
                <w:szCs w:val="22"/>
              </w:rPr>
            </w:pPr>
            <w:r w:rsidRPr="42F9319C">
              <w:rPr>
                <w:sz w:val="22"/>
                <w:szCs w:val="22"/>
              </w:rPr>
              <w:t>12.</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5D622" w14:textId="0B9832DF" w:rsidR="154628EF" w:rsidRDefault="42F9319C" w:rsidP="42F9319C">
            <w:pPr>
              <w:jc w:val="center"/>
              <w:rPr>
                <w:sz w:val="22"/>
                <w:szCs w:val="22"/>
              </w:rPr>
            </w:pPr>
            <w:r w:rsidRPr="42F9319C">
              <w:rPr>
                <w:sz w:val="22"/>
                <w:szCs w:val="22"/>
              </w:rPr>
              <w:t xml:space="preserve">Vinkovci – kulturno-povijesni grad </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449745" w14:textId="2E7B242B" w:rsidR="154628EF" w:rsidRDefault="42F9319C" w:rsidP="42F9319C">
            <w:pPr>
              <w:jc w:val="center"/>
              <w:rPr>
                <w:sz w:val="22"/>
                <w:szCs w:val="22"/>
              </w:rPr>
            </w:pPr>
            <w:r w:rsidRPr="42F9319C">
              <w:rPr>
                <w:sz w:val="22"/>
                <w:szCs w:val="22"/>
              </w:rPr>
              <w:t xml:space="preserve">- Sudjelovati s učenicima u događanjima tijekom </w:t>
            </w:r>
            <w:r w:rsidRPr="42F9319C">
              <w:rPr>
                <w:sz w:val="22"/>
                <w:szCs w:val="22"/>
              </w:rPr>
              <w:lastRenderedPageBreak/>
              <w:t>manifestacije Rimski dani u Vinkovcima</w:t>
            </w:r>
          </w:p>
          <w:p w14:paraId="4D6818D6" w14:textId="310E5200" w:rsidR="154628EF" w:rsidRDefault="42F9319C" w:rsidP="42F9319C">
            <w:pPr>
              <w:jc w:val="center"/>
              <w:rPr>
                <w:sz w:val="22"/>
                <w:szCs w:val="22"/>
              </w:rPr>
            </w:pPr>
            <w:r w:rsidRPr="42F9319C">
              <w:rPr>
                <w:sz w:val="22"/>
                <w:szCs w:val="22"/>
              </w:rPr>
              <w:t>- Razvijati zavičajni</w:t>
            </w:r>
          </w:p>
          <w:p w14:paraId="52DA5F00" w14:textId="72CDB352" w:rsidR="154628EF" w:rsidRDefault="42F9319C" w:rsidP="42F9319C">
            <w:pPr>
              <w:jc w:val="center"/>
              <w:rPr>
                <w:sz w:val="22"/>
                <w:szCs w:val="22"/>
              </w:rPr>
            </w:pPr>
            <w:r w:rsidRPr="42F9319C">
              <w:rPr>
                <w:sz w:val="22"/>
                <w:szCs w:val="22"/>
              </w:rPr>
              <w:t>identitet</w:t>
            </w:r>
          </w:p>
          <w:p w14:paraId="778AE88F" w14:textId="0C9A06FD" w:rsidR="154628EF" w:rsidRDefault="42F9319C" w:rsidP="42F9319C">
            <w:pPr>
              <w:jc w:val="center"/>
              <w:rPr>
                <w:sz w:val="22"/>
                <w:szCs w:val="22"/>
              </w:rPr>
            </w:pPr>
            <w:r w:rsidRPr="42F9319C">
              <w:rPr>
                <w:sz w:val="22"/>
                <w:szCs w:val="22"/>
              </w:rPr>
              <w:t xml:space="preserve">- Spoznati vrijednost bogate kulturno-povijesne baštine lokalne zajednice </w:t>
            </w:r>
          </w:p>
          <w:p w14:paraId="78910D33" w14:textId="552B5018" w:rsidR="154628EF" w:rsidRDefault="42F9319C" w:rsidP="42F9319C">
            <w:pPr>
              <w:jc w:val="center"/>
              <w:rPr>
                <w:sz w:val="22"/>
                <w:szCs w:val="22"/>
              </w:rPr>
            </w:pPr>
            <w:r w:rsidRPr="42F9319C">
              <w:rPr>
                <w:sz w:val="22"/>
                <w:szCs w:val="22"/>
              </w:rPr>
              <w:t>- Posjetiti muzej i TZ Grada Vinkovaca</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87103" w14:textId="60B68BA9" w:rsidR="154628EF" w:rsidRDefault="42F9319C" w:rsidP="42F9319C">
            <w:pPr>
              <w:jc w:val="center"/>
              <w:rPr>
                <w:sz w:val="22"/>
                <w:szCs w:val="22"/>
              </w:rPr>
            </w:pPr>
            <w:r w:rsidRPr="42F9319C">
              <w:rPr>
                <w:sz w:val="22"/>
                <w:szCs w:val="22"/>
              </w:rPr>
              <w:lastRenderedPageBreak/>
              <w:t>Svibanj,</w:t>
            </w:r>
          </w:p>
          <w:p w14:paraId="4A12F29D" w14:textId="40C9EA29" w:rsidR="154628EF" w:rsidRDefault="42F9319C" w:rsidP="42F9319C">
            <w:pPr>
              <w:jc w:val="center"/>
              <w:rPr>
                <w:sz w:val="22"/>
                <w:szCs w:val="22"/>
              </w:rPr>
            </w:pPr>
            <w:r w:rsidRPr="42F9319C">
              <w:rPr>
                <w:sz w:val="22"/>
                <w:szCs w:val="22"/>
              </w:rPr>
              <w:t>Lipanj</w:t>
            </w:r>
          </w:p>
          <w:p w14:paraId="62612502" w14:textId="3B83546C" w:rsidR="154628EF" w:rsidRDefault="42F9319C" w:rsidP="42F9319C">
            <w:pPr>
              <w:jc w:val="center"/>
              <w:rPr>
                <w:sz w:val="22"/>
                <w:szCs w:val="22"/>
              </w:rPr>
            </w:pPr>
            <w:r w:rsidRPr="42F9319C">
              <w:rPr>
                <w:sz w:val="22"/>
                <w:szCs w:val="22"/>
              </w:rPr>
              <w:t>2025.</w:t>
            </w:r>
          </w:p>
          <w:p w14:paraId="0296CB26" w14:textId="11F503DE" w:rsidR="154628EF" w:rsidRDefault="42F9319C" w:rsidP="42F9319C">
            <w:pPr>
              <w:jc w:val="center"/>
              <w:rPr>
                <w:sz w:val="22"/>
                <w:szCs w:val="22"/>
              </w:rPr>
            </w:pPr>
            <w:r w:rsidRPr="42F9319C">
              <w:rPr>
                <w:sz w:val="22"/>
                <w:szCs w:val="22"/>
              </w:rPr>
              <w:lastRenderedPageBreak/>
              <w:t xml:space="preserve"> </w:t>
            </w:r>
          </w:p>
          <w:p w14:paraId="74CCBCD9" w14:textId="75D79E20" w:rsidR="154628EF" w:rsidRDefault="42F9319C" w:rsidP="42F9319C">
            <w:pPr>
              <w:jc w:val="center"/>
              <w:rPr>
                <w:sz w:val="22"/>
                <w:szCs w:val="22"/>
              </w:rPr>
            </w:pPr>
            <w:r w:rsidRPr="42F9319C">
              <w:rPr>
                <w:sz w:val="22"/>
                <w:szCs w:val="22"/>
              </w:rPr>
              <w:t>4 sata</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44998" w14:textId="51E422A1" w:rsidR="154628EF" w:rsidRDefault="42F9319C" w:rsidP="42F9319C">
            <w:pPr>
              <w:jc w:val="center"/>
              <w:rPr>
                <w:sz w:val="22"/>
                <w:szCs w:val="22"/>
              </w:rPr>
            </w:pPr>
            <w:r w:rsidRPr="42F9319C">
              <w:rPr>
                <w:sz w:val="22"/>
                <w:szCs w:val="22"/>
              </w:rPr>
              <w:lastRenderedPageBreak/>
              <w:t>Članovi školskih stručnih vijeća</w:t>
            </w:r>
          </w:p>
          <w:p w14:paraId="60F8A1ED" w14:textId="612F4F6E" w:rsidR="154628EF" w:rsidRDefault="42F9319C" w:rsidP="42F9319C">
            <w:pPr>
              <w:jc w:val="center"/>
              <w:rPr>
                <w:sz w:val="22"/>
                <w:szCs w:val="22"/>
              </w:rPr>
            </w:pPr>
            <w:r w:rsidRPr="42F9319C">
              <w:rPr>
                <w:sz w:val="22"/>
                <w:szCs w:val="22"/>
              </w:rPr>
              <w:t>Katarina Tabak</w:t>
            </w:r>
          </w:p>
          <w:p w14:paraId="7257CF5F" w14:textId="19D3F3A3" w:rsidR="154628EF" w:rsidRDefault="42F9319C" w:rsidP="42F9319C">
            <w:pPr>
              <w:jc w:val="center"/>
              <w:rPr>
                <w:sz w:val="22"/>
                <w:szCs w:val="22"/>
              </w:rPr>
            </w:pPr>
            <w:r w:rsidRPr="42F9319C">
              <w:rPr>
                <w:sz w:val="22"/>
                <w:szCs w:val="22"/>
              </w:rPr>
              <w:lastRenderedPageBreak/>
              <w:t xml:space="preserve"> </w:t>
            </w:r>
          </w:p>
          <w:p w14:paraId="3839F6F8" w14:textId="4C0089FD" w:rsidR="154628EF" w:rsidRDefault="42F9319C" w:rsidP="42F9319C">
            <w:pPr>
              <w:jc w:val="center"/>
              <w:rPr>
                <w:sz w:val="22"/>
                <w:szCs w:val="22"/>
              </w:rPr>
            </w:pPr>
            <w:r w:rsidRPr="42F9319C">
              <w:rPr>
                <w:sz w:val="22"/>
                <w:szCs w:val="22"/>
              </w:rPr>
              <w:t>TZ Grada Vinkovaca</w:t>
            </w:r>
          </w:p>
          <w:p w14:paraId="7C97962B" w14:textId="455098BB" w:rsidR="154628EF" w:rsidRDefault="42F9319C" w:rsidP="42F9319C">
            <w:pPr>
              <w:jc w:val="center"/>
              <w:rPr>
                <w:sz w:val="22"/>
                <w:szCs w:val="22"/>
              </w:rPr>
            </w:pPr>
            <w:r w:rsidRPr="42F9319C">
              <w:rPr>
                <w:sz w:val="22"/>
                <w:szCs w:val="22"/>
              </w:rPr>
              <w:t>Državni arhiv u Vinkovcima</w:t>
            </w:r>
          </w:p>
        </w:tc>
      </w:tr>
      <w:tr w:rsidR="154628EF" w14:paraId="0C240637" w14:textId="77777777" w:rsidTr="42F9319C">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51658C" w14:textId="05ED047C" w:rsidR="154628EF" w:rsidRDefault="42F9319C" w:rsidP="42F9319C">
            <w:pPr>
              <w:jc w:val="center"/>
              <w:rPr>
                <w:sz w:val="22"/>
                <w:szCs w:val="22"/>
              </w:rPr>
            </w:pPr>
            <w:r w:rsidRPr="42F9319C">
              <w:rPr>
                <w:sz w:val="22"/>
                <w:szCs w:val="22"/>
              </w:rPr>
              <w:lastRenderedPageBreak/>
              <w:t>13.</w:t>
            </w:r>
          </w:p>
        </w:tc>
        <w:tc>
          <w:tcPr>
            <w:tcW w:w="21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DC8047" w14:textId="78807F09" w:rsidR="154628EF" w:rsidRDefault="42F9319C" w:rsidP="42F9319C">
            <w:pPr>
              <w:jc w:val="center"/>
              <w:rPr>
                <w:sz w:val="22"/>
                <w:szCs w:val="22"/>
              </w:rPr>
            </w:pPr>
            <w:r w:rsidRPr="42F9319C">
              <w:rPr>
                <w:sz w:val="22"/>
                <w:szCs w:val="22"/>
              </w:rPr>
              <w:t xml:space="preserve"> </w:t>
            </w:r>
          </w:p>
          <w:p w14:paraId="37BBBF69" w14:textId="0CA3DAC9" w:rsidR="154628EF" w:rsidRDefault="42F9319C" w:rsidP="42F9319C">
            <w:pPr>
              <w:jc w:val="center"/>
              <w:rPr>
                <w:sz w:val="22"/>
                <w:szCs w:val="22"/>
              </w:rPr>
            </w:pPr>
            <w:r w:rsidRPr="42F9319C">
              <w:rPr>
                <w:sz w:val="22"/>
                <w:szCs w:val="22"/>
              </w:rPr>
              <w:t>Osvrt na rad školskog stručnog vijeća u nastavnoj godini 2024./2025.</w:t>
            </w:r>
          </w:p>
          <w:p w14:paraId="5264E347" w14:textId="40148E8C" w:rsidR="154628EF" w:rsidRDefault="42F9319C" w:rsidP="42F9319C">
            <w:pPr>
              <w:jc w:val="center"/>
              <w:rPr>
                <w:sz w:val="22"/>
                <w:szCs w:val="22"/>
              </w:rPr>
            </w:pPr>
            <w:r w:rsidRPr="42F9319C">
              <w:rPr>
                <w:sz w:val="22"/>
                <w:szCs w:val="22"/>
              </w:rPr>
              <w:t xml:space="preserve"> </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41EB8E" w14:textId="3FBA91A3" w:rsidR="154628EF" w:rsidRDefault="42F9319C" w:rsidP="42F9319C">
            <w:pPr>
              <w:jc w:val="center"/>
              <w:rPr>
                <w:sz w:val="22"/>
                <w:szCs w:val="22"/>
              </w:rPr>
            </w:pPr>
            <w:r w:rsidRPr="42F9319C">
              <w:rPr>
                <w:sz w:val="22"/>
                <w:szCs w:val="22"/>
              </w:rPr>
              <w:t>- Vrednovanje rada stručnog vijeća</w:t>
            </w:r>
          </w:p>
          <w:p w14:paraId="2BD43CB9" w14:textId="767F7415" w:rsidR="154628EF" w:rsidRDefault="42F9319C" w:rsidP="42F9319C">
            <w:pPr>
              <w:jc w:val="center"/>
              <w:rPr>
                <w:sz w:val="22"/>
                <w:szCs w:val="22"/>
              </w:rPr>
            </w:pPr>
            <w:r w:rsidRPr="42F9319C">
              <w:rPr>
                <w:sz w:val="22"/>
                <w:szCs w:val="22"/>
              </w:rPr>
              <w:t>- Anketni upitnik (vrednovanje i samovrednovanje)</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6DD7B0" w14:textId="511397CE" w:rsidR="154628EF" w:rsidRDefault="42F9319C" w:rsidP="42F9319C">
            <w:pPr>
              <w:jc w:val="center"/>
              <w:rPr>
                <w:sz w:val="22"/>
                <w:szCs w:val="22"/>
              </w:rPr>
            </w:pPr>
            <w:r w:rsidRPr="42F9319C">
              <w:rPr>
                <w:sz w:val="22"/>
                <w:szCs w:val="22"/>
              </w:rPr>
              <w:t>Srpanj</w:t>
            </w:r>
          </w:p>
          <w:p w14:paraId="7D2D8179" w14:textId="49896593" w:rsidR="154628EF" w:rsidRDefault="42F9319C" w:rsidP="42F9319C">
            <w:pPr>
              <w:jc w:val="center"/>
              <w:rPr>
                <w:sz w:val="22"/>
                <w:szCs w:val="22"/>
              </w:rPr>
            </w:pPr>
            <w:r w:rsidRPr="42F9319C">
              <w:rPr>
                <w:sz w:val="22"/>
                <w:szCs w:val="22"/>
              </w:rPr>
              <w:t>2025.</w:t>
            </w:r>
          </w:p>
          <w:p w14:paraId="47A5D76B" w14:textId="0D8476EB" w:rsidR="154628EF" w:rsidRDefault="42F9319C" w:rsidP="42F9319C">
            <w:pPr>
              <w:jc w:val="center"/>
              <w:rPr>
                <w:sz w:val="22"/>
                <w:szCs w:val="22"/>
              </w:rPr>
            </w:pPr>
            <w:r w:rsidRPr="42F9319C">
              <w:rPr>
                <w:sz w:val="22"/>
                <w:szCs w:val="22"/>
              </w:rPr>
              <w:t xml:space="preserve"> </w:t>
            </w:r>
          </w:p>
          <w:p w14:paraId="5BD2F7F1" w14:textId="1E3E34B6" w:rsidR="154628EF" w:rsidRDefault="42F9319C" w:rsidP="42F9319C">
            <w:pPr>
              <w:jc w:val="center"/>
              <w:rPr>
                <w:sz w:val="22"/>
                <w:szCs w:val="22"/>
              </w:rPr>
            </w:pPr>
            <w:r w:rsidRPr="42F9319C">
              <w:rPr>
                <w:sz w:val="22"/>
                <w:szCs w:val="22"/>
              </w:rPr>
              <w:t>2 sata</w:t>
            </w:r>
          </w:p>
        </w:tc>
        <w:tc>
          <w:tcPr>
            <w:tcW w:w="24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E405E" w14:textId="036CB4D1" w:rsidR="154628EF" w:rsidRDefault="42F9319C" w:rsidP="42F9319C">
            <w:pPr>
              <w:jc w:val="center"/>
              <w:rPr>
                <w:sz w:val="22"/>
                <w:szCs w:val="22"/>
              </w:rPr>
            </w:pPr>
            <w:r w:rsidRPr="42F9319C">
              <w:rPr>
                <w:sz w:val="22"/>
                <w:szCs w:val="22"/>
              </w:rPr>
              <w:t>Članovi školskog stručnog vijeća</w:t>
            </w:r>
          </w:p>
        </w:tc>
      </w:tr>
    </w:tbl>
    <w:p w14:paraId="635EB5E2" w14:textId="76BC8ECB" w:rsidR="00C47BA5" w:rsidRDefault="00C47BA5" w:rsidP="42F9319C">
      <w:pPr>
        <w:jc w:val="center"/>
        <w:rPr>
          <w:b/>
          <w:bCs/>
          <w:color w:val="FF0000"/>
          <w:sz w:val="22"/>
          <w:szCs w:val="22"/>
        </w:rPr>
      </w:pPr>
    </w:p>
    <w:p w14:paraId="6A0253AD" w14:textId="77777777" w:rsidR="00C47BA5" w:rsidRPr="004640BA" w:rsidRDefault="00C47BA5" w:rsidP="007C7972">
      <w:pPr>
        <w:rPr>
          <w:b/>
          <w:sz w:val="22"/>
          <w:szCs w:val="22"/>
        </w:rPr>
      </w:pPr>
    </w:p>
    <w:p w14:paraId="4E7BB0A6" w14:textId="264D9B87" w:rsidR="0041708C" w:rsidRPr="00183F52" w:rsidRDefault="42F9319C" w:rsidP="42F9319C">
      <w:pPr>
        <w:jc w:val="center"/>
        <w:rPr>
          <w:b/>
          <w:bCs/>
        </w:rPr>
      </w:pPr>
      <w:r w:rsidRPr="42F9319C">
        <w:rPr>
          <w:b/>
          <w:bCs/>
        </w:rPr>
        <w:t xml:space="preserve">Plan i program rada Školskog stručnog vijeća profesora matematike i informatike </w:t>
      </w:r>
    </w:p>
    <w:p w14:paraId="7A349D8D" w14:textId="77777777" w:rsidR="0041708C" w:rsidRPr="004640BA" w:rsidRDefault="0041708C" w:rsidP="0041708C">
      <w:pPr>
        <w:jc w:val="both"/>
        <w:rPr>
          <w:sz w:val="22"/>
          <w:szCs w:val="22"/>
        </w:rPr>
      </w:pPr>
    </w:p>
    <w:tbl>
      <w:tblPr>
        <w:tblW w:w="9374" w:type="dxa"/>
        <w:tblLayout w:type="fixed"/>
        <w:tblLook w:val="06A0" w:firstRow="1" w:lastRow="0" w:firstColumn="1" w:lastColumn="0" w:noHBand="1" w:noVBand="1"/>
      </w:tblPr>
      <w:tblGrid>
        <w:gridCol w:w="600"/>
        <w:gridCol w:w="1538"/>
        <w:gridCol w:w="4260"/>
        <w:gridCol w:w="1356"/>
        <w:gridCol w:w="1620"/>
      </w:tblGrid>
      <w:tr w:rsidR="154628EF" w14:paraId="2A61764B"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7CD31E" w14:textId="3C81AFFD" w:rsidR="154628EF" w:rsidRDefault="154628EF" w:rsidP="42F9319C">
            <w:pPr>
              <w:jc w:val="center"/>
            </w:pP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D27D3AB" w14:textId="321D4D21" w:rsidR="154628EF" w:rsidRDefault="42F9319C" w:rsidP="42F9319C">
            <w:pPr>
              <w:jc w:val="center"/>
              <w:rPr>
                <w:b/>
                <w:bCs/>
                <w:sz w:val="22"/>
                <w:szCs w:val="22"/>
              </w:rPr>
            </w:pPr>
            <w:r w:rsidRPr="42F9319C">
              <w:rPr>
                <w:b/>
                <w:bCs/>
                <w:sz w:val="22"/>
                <w:szCs w:val="22"/>
              </w:rPr>
              <w:t>Teme i sadržaji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921FB78" w14:textId="1157AE33" w:rsidR="154628EF" w:rsidRDefault="42F9319C" w:rsidP="42F9319C">
            <w:pPr>
              <w:jc w:val="center"/>
              <w:rPr>
                <w:b/>
                <w:bCs/>
                <w:sz w:val="22"/>
                <w:szCs w:val="22"/>
              </w:rPr>
            </w:pPr>
            <w:r w:rsidRPr="42F9319C">
              <w:rPr>
                <w:b/>
                <w:bCs/>
                <w:sz w:val="22"/>
                <w:szCs w:val="22"/>
              </w:rPr>
              <w:t>Ciljevi i zadaci</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E988ABA" w14:textId="63AFDE53" w:rsidR="154628EF" w:rsidRDefault="42F9319C" w:rsidP="42F9319C">
            <w:pPr>
              <w:jc w:val="center"/>
              <w:rPr>
                <w:b/>
                <w:bCs/>
                <w:sz w:val="22"/>
                <w:szCs w:val="22"/>
              </w:rPr>
            </w:pPr>
            <w:r w:rsidRPr="42F9319C">
              <w:rPr>
                <w:b/>
                <w:bCs/>
                <w:sz w:val="22"/>
                <w:szCs w:val="22"/>
              </w:rPr>
              <w:t>Vrijeme realizacije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49CB8E" w14:textId="75BA9AC4" w:rsidR="154628EF" w:rsidRDefault="42F9319C" w:rsidP="42F9319C">
            <w:pPr>
              <w:jc w:val="center"/>
              <w:rPr>
                <w:b/>
                <w:bCs/>
                <w:sz w:val="22"/>
                <w:szCs w:val="22"/>
              </w:rPr>
            </w:pPr>
            <w:r w:rsidRPr="42F9319C">
              <w:rPr>
                <w:b/>
                <w:bCs/>
                <w:sz w:val="22"/>
                <w:szCs w:val="22"/>
              </w:rPr>
              <w:t>Suradnici</w:t>
            </w:r>
          </w:p>
          <w:p w14:paraId="75D2FE7F" w14:textId="09E31E35" w:rsidR="154628EF" w:rsidRDefault="42F9319C" w:rsidP="42F9319C">
            <w:pPr>
              <w:jc w:val="center"/>
              <w:rPr>
                <w:b/>
                <w:bCs/>
                <w:sz w:val="22"/>
                <w:szCs w:val="22"/>
              </w:rPr>
            </w:pPr>
            <w:r w:rsidRPr="42F9319C">
              <w:rPr>
                <w:b/>
                <w:bCs/>
                <w:sz w:val="22"/>
                <w:szCs w:val="22"/>
              </w:rPr>
              <w:t>(realizatori)</w:t>
            </w:r>
          </w:p>
        </w:tc>
      </w:tr>
      <w:tr w:rsidR="154628EF" w14:paraId="2E1BB981"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09BC65" w14:textId="2FEF8E70" w:rsidR="154628EF" w:rsidRDefault="42F9319C" w:rsidP="42F9319C">
            <w:pPr>
              <w:jc w:val="center"/>
            </w:pPr>
            <w:r w:rsidRPr="42F9319C">
              <w:t>1.</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461FE1" w14:textId="48957022" w:rsidR="154628EF" w:rsidRDefault="42F9319C" w:rsidP="42F9319C">
            <w:pPr>
              <w:rPr>
                <w:sz w:val="22"/>
                <w:szCs w:val="22"/>
              </w:rPr>
            </w:pPr>
            <w:r w:rsidRPr="42F9319C">
              <w:rPr>
                <w:sz w:val="22"/>
                <w:szCs w:val="22"/>
              </w:rPr>
              <w:t>Nastavni planovi</w:t>
            </w:r>
          </w:p>
          <w:p w14:paraId="1A1E4FA1" w14:textId="22CC2EAD" w:rsidR="154628EF" w:rsidRDefault="42F9319C" w:rsidP="42F9319C">
            <w:pPr>
              <w:rPr>
                <w:sz w:val="22"/>
                <w:szCs w:val="22"/>
              </w:rPr>
            </w:pPr>
            <w:r w:rsidRPr="42F9319C">
              <w:rPr>
                <w:sz w:val="22"/>
                <w:szCs w:val="22"/>
              </w:rPr>
              <w:t>i programi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76430D2" w14:textId="3A2AAE49" w:rsidR="154628EF" w:rsidRDefault="42F9319C" w:rsidP="42F9319C">
            <w:pPr>
              <w:rPr>
                <w:sz w:val="22"/>
                <w:szCs w:val="22"/>
              </w:rPr>
            </w:pPr>
            <w:r w:rsidRPr="42F9319C">
              <w:rPr>
                <w:sz w:val="22"/>
                <w:szCs w:val="22"/>
              </w:rPr>
              <w:t>Izrada GIK-ova za 1.,2.,3. i 4.razred, planiranje i izrada školskog kurikuluma.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089962F" w14:textId="28E71AEB" w:rsidR="154628EF" w:rsidRDefault="42F9319C" w:rsidP="42F9319C">
            <w:pPr>
              <w:jc w:val="center"/>
              <w:rPr>
                <w:sz w:val="22"/>
                <w:szCs w:val="22"/>
              </w:rPr>
            </w:pPr>
            <w:r w:rsidRPr="42F9319C">
              <w:rPr>
                <w:sz w:val="22"/>
                <w:szCs w:val="22"/>
              </w:rPr>
              <w:t>Rujan</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010B1F" w14:textId="76779283" w:rsidR="154628EF" w:rsidRDefault="42F9319C" w:rsidP="42F9319C">
            <w:pPr>
              <w:jc w:val="center"/>
              <w:rPr>
                <w:sz w:val="22"/>
                <w:szCs w:val="22"/>
              </w:rPr>
            </w:pPr>
            <w:r w:rsidRPr="42F9319C">
              <w:rPr>
                <w:sz w:val="22"/>
                <w:szCs w:val="22"/>
              </w:rPr>
              <w:t>Pedagog</w:t>
            </w:r>
          </w:p>
          <w:p w14:paraId="2251C83C" w14:textId="53F4FF8D" w:rsidR="154628EF" w:rsidRDefault="42F9319C" w:rsidP="42F9319C">
            <w:pPr>
              <w:jc w:val="center"/>
              <w:rPr>
                <w:sz w:val="22"/>
                <w:szCs w:val="22"/>
              </w:rPr>
            </w:pPr>
            <w:r w:rsidRPr="42F9319C">
              <w:rPr>
                <w:sz w:val="22"/>
                <w:szCs w:val="22"/>
              </w:rPr>
              <w:t>Svi članovi stručnoga vijeća</w:t>
            </w:r>
          </w:p>
        </w:tc>
      </w:tr>
      <w:tr w:rsidR="154628EF" w14:paraId="136F7C2F"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5F57C65" w14:textId="7367F748" w:rsidR="154628EF" w:rsidRDefault="42F9319C" w:rsidP="42F9319C">
            <w:pPr>
              <w:jc w:val="center"/>
            </w:pPr>
            <w:r w:rsidRPr="42F9319C">
              <w:t>2.</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E56D30" w14:textId="2B02E15A" w:rsidR="154628EF" w:rsidRDefault="42F9319C" w:rsidP="42F9319C">
            <w:pPr>
              <w:rPr>
                <w:sz w:val="22"/>
                <w:szCs w:val="22"/>
              </w:rPr>
            </w:pPr>
            <w:r w:rsidRPr="42F9319C">
              <w:rPr>
                <w:sz w:val="22"/>
                <w:szCs w:val="22"/>
              </w:rPr>
              <w:t>Vrednovanje i praćenje rada učenika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0E1C53" w14:textId="37EC1328" w:rsidR="154628EF" w:rsidRDefault="42F9319C" w:rsidP="42F9319C">
            <w:pPr>
              <w:rPr>
                <w:sz w:val="22"/>
                <w:szCs w:val="22"/>
              </w:rPr>
            </w:pPr>
            <w:r w:rsidRPr="42F9319C">
              <w:rPr>
                <w:sz w:val="22"/>
                <w:szCs w:val="22"/>
              </w:rPr>
              <w:t>Ujednačiti kriterije i način vrednovanja učenika.</w:t>
            </w:r>
          </w:p>
          <w:p w14:paraId="4AAD2CD9" w14:textId="1977A5DD" w:rsidR="154628EF" w:rsidRDefault="42F9319C" w:rsidP="42F9319C">
            <w:pPr>
              <w:rPr>
                <w:sz w:val="22"/>
                <w:szCs w:val="22"/>
              </w:rPr>
            </w:pPr>
            <w:r w:rsidRPr="42F9319C">
              <w:rPr>
                <w:sz w:val="22"/>
                <w:szCs w:val="22"/>
              </w:rPr>
              <w:t>Utvrditi elemente vrednovanja.</w:t>
            </w:r>
          </w:p>
          <w:p w14:paraId="7739A814" w14:textId="0832B91A" w:rsidR="154628EF" w:rsidRDefault="42F9319C" w:rsidP="42F9319C">
            <w:pPr>
              <w:rPr>
                <w:sz w:val="22"/>
                <w:szCs w:val="22"/>
              </w:rPr>
            </w:pPr>
            <w:r w:rsidRPr="42F9319C">
              <w:rPr>
                <w:sz w:val="22"/>
                <w:szCs w:val="22"/>
              </w:rPr>
              <w:t>(poseban naglasak na formativno vrednovanje)</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8302177" w14:textId="486F4DFE" w:rsidR="154628EF" w:rsidRDefault="42F9319C" w:rsidP="42F9319C">
            <w:pPr>
              <w:jc w:val="center"/>
              <w:rPr>
                <w:sz w:val="22"/>
                <w:szCs w:val="22"/>
              </w:rPr>
            </w:pPr>
            <w:r w:rsidRPr="42F9319C">
              <w:rPr>
                <w:sz w:val="22"/>
                <w:szCs w:val="22"/>
              </w:rPr>
              <w:t>Rujan</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23C476" w14:textId="6CF99BE5" w:rsidR="154628EF" w:rsidRDefault="42F9319C" w:rsidP="42F9319C">
            <w:pPr>
              <w:jc w:val="center"/>
              <w:rPr>
                <w:sz w:val="22"/>
                <w:szCs w:val="22"/>
              </w:rPr>
            </w:pPr>
            <w:r w:rsidRPr="42F9319C">
              <w:rPr>
                <w:sz w:val="22"/>
                <w:szCs w:val="22"/>
              </w:rPr>
              <w:t>Svi članovi stručnoga vijeća</w:t>
            </w:r>
          </w:p>
        </w:tc>
      </w:tr>
      <w:tr w:rsidR="154628EF" w14:paraId="2E9C3928"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8DCBF36" w14:textId="7E919128" w:rsidR="154628EF" w:rsidRDefault="42F9319C" w:rsidP="42F9319C">
            <w:pPr>
              <w:jc w:val="center"/>
            </w:pPr>
            <w:r w:rsidRPr="42F9319C">
              <w:t>3.</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8EC384A" w14:textId="318B5BDF" w:rsidR="154628EF" w:rsidRDefault="42F9319C" w:rsidP="42F9319C">
            <w:pPr>
              <w:rPr>
                <w:sz w:val="22"/>
                <w:szCs w:val="22"/>
              </w:rPr>
            </w:pPr>
            <w:r w:rsidRPr="42F9319C">
              <w:rPr>
                <w:sz w:val="22"/>
                <w:szCs w:val="22"/>
              </w:rPr>
              <w:t>Školski razvojni plan</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6D08C6" w14:textId="6B3572D1" w:rsidR="154628EF" w:rsidRDefault="42F9319C" w:rsidP="42F9319C">
            <w:pPr>
              <w:rPr>
                <w:sz w:val="22"/>
                <w:szCs w:val="22"/>
              </w:rPr>
            </w:pPr>
            <w:r w:rsidRPr="42F9319C">
              <w:rPr>
                <w:sz w:val="22"/>
                <w:szCs w:val="22"/>
              </w:rPr>
              <w:t>Ispuniti upitnik o  samovrednovanju, razmisliti o načinima kako unaprijediti vlastiti rad s učenicima.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11D079" w14:textId="06A0CAF5" w:rsidR="154628EF" w:rsidRDefault="42F9319C" w:rsidP="42F9319C">
            <w:pPr>
              <w:jc w:val="center"/>
              <w:rPr>
                <w:sz w:val="22"/>
                <w:szCs w:val="22"/>
              </w:rPr>
            </w:pPr>
            <w:r w:rsidRPr="42F9319C">
              <w:rPr>
                <w:sz w:val="22"/>
                <w:szCs w:val="22"/>
              </w:rPr>
              <w:t>Lipanj</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70FACE" w14:textId="3BCD848C" w:rsidR="154628EF" w:rsidRDefault="42F9319C" w:rsidP="42F9319C">
            <w:pPr>
              <w:jc w:val="center"/>
              <w:rPr>
                <w:sz w:val="22"/>
                <w:szCs w:val="22"/>
              </w:rPr>
            </w:pPr>
            <w:r w:rsidRPr="42F9319C">
              <w:rPr>
                <w:sz w:val="22"/>
                <w:szCs w:val="22"/>
              </w:rPr>
              <w:t>Svi članovi stručnoga vijeća</w:t>
            </w:r>
          </w:p>
        </w:tc>
      </w:tr>
      <w:tr w:rsidR="154628EF" w14:paraId="5EC111C6"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203FB00" w14:textId="78A82193" w:rsidR="154628EF" w:rsidRDefault="42F9319C" w:rsidP="42F9319C">
            <w:pPr>
              <w:jc w:val="center"/>
            </w:pPr>
            <w:r w:rsidRPr="42F9319C">
              <w:t>4.</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2FD32D8" w14:textId="483FCA56" w:rsidR="154628EF" w:rsidRDefault="42F9319C" w:rsidP="42F9319C">
            <w:pPr>
              <w:rPr>
                <w:sz w:val="22"/>
                <w:szCs w:val="22"/>
              </w:rPr>
            </w:pPr>
            <w:r w:rsidRPr="42F9319C">
              <w:rPr>
                <w:sz w:val="22"/>
                <w:szCs w:val="22"/>
              </w:rPr>
              <w:t>Državna matura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AD8AD1" w14:textId="7633A01A" w:rsidR="154628EF" w:rsidRDefault="42F9319C" w:rsidP="42F9319C">
            <w:pPr>
              <w:rPr>
                <w:sz w:val="22"/>
                <w:szCs w:val="22"/>
              </w:rPr>
            </w:pPr>
            <w:r w:rsidRPr="42F9319C">
              <w:rPr>
                <w:sz w:val="22"/>
                <w:szCs w:val="22"/>
              </w:rPr>
              <w:t xml:space="preserve"> Analizirati rezultate  državne mature, dogovarati se o načinima što bolje pripreme učenika za državnu maturu.</w:t>
            </w:r>
          </w:p>
          <w:p w14:paraId="6EC8E65E" w14:textId="24F04A76" w:rsidR="154628EF" w:rsidRDefault="42F9319C" w:rsidP="42F9319C">
            <w:pPr>
              <w:rPr>
                <w:sz w:val="22"/>
                <w:szCs w:val="22"/>
              </w:rPr>
            </w:pPr>
            <w:r w:rsidRPr="42F9319C">
              <w:rPr>
                <w:sz w:val="22"/>
                <w:szCs w:val="22"/>
              </w:rPr>
              <w:t xml:space="preserve"> </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C087B45" w14:textId="5946CF72" w:rsidR="154628EF" w:rsidRDefault="42F9319C" w:rsidP="42F9319C">
            <w:pPr>
              <w:jc w:val="center"/>
              <w:rPr>
                <w:sz w:val="22"/>
                <w:szCs w:val="22"/>
              </w:rPr>
            </w:pPr>
            <w:r w:rsidRPr="42F9319C">
              <w:rPr>
                <w:sz w:val="22"/>
                <w:szCs w:val="22"/>
              </w:rPr>
              <w:t xml:space="preserve">Tijekom godine, po potrebi </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325192" w14:textId="23F4BC15" w:rsidR="154628EF" w:rsidRDefault="42F9319C" w:rsidP="42F9319C">
            <w:pPr>
              <w:jc w:val="center"/>
              <w:rPr>
                <w:sz w:val="22"/>
                <w:szCs w:val="22"/>
              </w:rPr>
            </w:pPr>
            <w:r w:rsidRPr="42F9319C">
              <w:rPr>
                <w:sz w:val="22"/>
                <w:szCs w:val="22"/>
              </w:rPr>
              <w:t>Ravnateljica</w:t>
            </w:r>
          </w:p>
          <w:p w14:paraId="3E7F5CEC" w14:textId="1B1C00F5" w:rsidR="154628EF" w:rsidRDefault="42F9319C" w:rsidP="42F9319C">
            <w:pPr>
              <w:jc w:val="center"/>
              <w:rPr>
                <w:sz w:val="22"/>
                <w:szCs w:val="22"/>
              </w:rPr>
            </w:pPr>
            <w:r w:rsidRPr="42F9319C">
              <w:rPr>
                <w:sz w:val="22"/>
                <w:szCs w:val="22"/>
              </w:rPr>
              <w:t>Svi članovi stručnoga vijeća</w:t>
            </w:r>
          </w:p>
        </w:tc>
      </w:tr>
      <w:tr w:rsidR="154628EF" w14:paraId="14E8ECCA"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588F000" w14:textId="636D2D03" w:rsidR="154628EF" w:rsidRDefault="42F9319C" w:rsidP="42F9319C">
            <w:pPr>
              <w:jc w:val="center"/>
            </w:pPr>
            <w:r w:rsidRPr="42F9319C">
              <w:t>5.</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94F0D7" w14:textId="6088AB21" w:rsidR="154628EF" w:rsidRDefault="42F9319C" w:rsidP="42F9319C">
            <w:pPr>
              <w:rPr>
                <w:sz w:val="22"/>
                <w:szCs w:val="22"/>
              </w:rPr>
            </w:pPr>
            <w:r w:rsidRPr="42F9319C">
              <w:rPr>
                <w:sz w:val="22"/>
                <w:szCs w:val="22"/>
              </w:rPr>
              <w:t>Stručno usavršavanje nastavnika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C4DE41" w14:textId="614EBFF9" w:rsidR="154628EF" w:rsidRDefault="42F9319C" w:rsidP="42F9319C">
            <w:pPr>
              <w:rPr>
                <w:sz w:val="22"/>
                <w:szCs w:val="22"/>
              </w:rPr>
            </w:pPr>
            <w:r w:rsidRPr="42F9319C">
              <w:rPr>
                <w:sz w:val="22"/>
                <w:szCs w:val="22"/>
              </w:rPr>
              <w:t>Prisustvovati stručnim vijećima i seminarima,</w:t>
            </w:r>
          </w:p>
          <w:p w14:paraId="2B0AA320" w14:textId="21F6782D" w:rsidR="154628EF" w:rsidRDefault="42F9319C" w:rsidP="42F9319C">
            <w:pPr>
              <w:rPr>
                <w:sz w:val="22"/>
                <w:szCs w:val="22"/>
              </w:rPr>
            </w:pPr>
            <w:r w:rsidRPr="42F9319C">
              <w:rPr>
                <w:sz w:val="22"/>
                <w:szCs w:val="22"/>
              </w:rPr>
              <w:t>održavati predavanja i radionice na stručnom vijeću matematike te kolegijalno praćenje nastave i održavanje oglednih satova.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7E605F1" w14:textId="030CFACE" w:rsidR="154628EF" w:rsidRDefault="42F9319C" w:rsidP="42F9319C">
            <w:pPr>
              <w:jc w:val="center"/>
              <w:rPr>
                <w:sz w:val="22"/>
                <w:szCs w:val="22"/>
              </w:rPr>
            </w:pPr>
            <w:r w:rsidRPr="42F9319C">
              <w:rPr>
                <w:sz w:val="22"/>
                <w:szCs w:val="22"/>
              </w:rPr>
              <w:t>Tijekom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07C511" w14:textId="35EEDF20" w:rsidR="154628EF" w:rsidRDefault="42F9319C" w:rsidP="42F9319C">
            <w:pPr>
              <w:jc w:val="center"/>
              <w:rPr>
                <w:sz w:val="22"/>
                <w:szCs w:val="22"/>
              </w:rPr>
            </w:pPr>
            <w:r w:rsidRPr="42F9319C">
              <w:rPr>
                <w:sz w:val="22"/>
                <w:szCs w:val="22"/>
              </w:rPr>
              <w:t>AZOO,</w:t>
            </w:r>
          </w:p>
          <w:p w14:paraId="1E154280" w14:textId="6BD402F7" w:rsidR="154628EF" w:rsidRDefault="42F9319C" w:rsidP="42F9319C">
            <w:pPr>
              <w:jc w:val="center"/>
              <w:rPr>
                <w:sz w:val="22"/>
                <w:szCs w:val="22"/>
              </w:rPr>
            </w:pPr>
            <w:r w:rsidRPr="42F9319C">
              <w:rPr>
                <w:sz w:val="22"/>
                <w:szCs w:val="22"/>
              </w:rPr>
              <w:t>Svi članovi stručnoga vijeća</w:t>
            </w:r>
          </w:p>
        </w:tc>
      </w:tr>
      <w:tr w:rsidR="154628EF" w14:paraId="09F68465"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BB9CDA" w14:textId="600184B4" w:rsidR="154628EF" w:rsidRDefault="42F9319C" w:rsidP="42F9319C">
            <w:pPr>
              <w:jc w:val="center"/>
            </w:pPr>
            <w:r w:rsidRPr="42F9319C">
              <w:t>6.</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3571DA" w14:textId="6DBCAC35" w:rsidR="154628EF" w:rsidRDefault="42F9319C" w:rsidP="42F9319C">
            <w:pPr>
              <w:rPr>
                <w:sz w:val="22"/>
                <w:szCs w:val="22"/>
              </w:rPr>
            </w:pPr>
            <w:r w:rsidRPr="42F9319C">
              <w:rPr>
                <w:sz w:val="22"/>
                <w:szCs w:val="22"/>
              </w:rPr>
              <w:t>Opremanje kabineta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6409BCE" w14:textId="51C31612" w:rsidR="154628EF" w:rsidRDefault="42F9319C" w:rsidP="42F9319C">
            <w:pPr>
              <w:rPr>
                <w:sz w:val="22"/>
                <w:szCs w:val="22"/>
              </w:rPr>
            </w:pPr>
            <w:r w:rsidRPr="42F9319C">
              <w:rPr>
                <w:sz w:val="22"/>
                <w:szCs w:val="22"/>
              </w:rPr>
              <w:t>Uređivati kabinete, nabavljati suvremenu nastavnu opremu.</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AD88F90" w14:textId="2C3FF979" w:rsidR="154628EF" w:rsidRDefault="42F9319C" w:rsidP="42F9319C">
            <w:pPr>
              <w:jc w:val="center"/>
              <w:rPr>
                <w:sz w:val="22"/>
                <w:szCs w:val="22"/>
              </w:rPr>
            </w:pPr>
            <w:r w:rsidRPr="42F9319C">
              <w:rPr>
                <w:sz w:val="22"/>
                <w:szCs w:val="22"/>
              </w:rPr>
              <w:t>Tijekom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9D2F0A" w14:textId="12C2DC13" w:rsidR="154628EF" w:rsidRDefault="42F9319C" w:rsidP="42F9319C">
            <w:pPr>
              <w:jc w:val="center"/>
              <w:rPr>
                <w:sz w:val="22"/>
                <w:szCs w:val="22"/>
              </w:rPr>
            </w:pPr>
            <w:r w:rsidRPr="42F9319C">
              <w:rPr>
                <w:sz w:val="22"/>
                <w:szCs w:val="22"/>
              </w:rPr>
              <w:t>Ravnateljica</w:t>
            </w:r>
          </w:p>
          <w:p w14:paraId="552575CF" w14:textId="2DE11487" w:rsidR="154628EF" w:rsidRDefault="42F9319C" w:rsidP="42F9319C">
            <w:pPr>
              <w:jc w:val="center"/>
              <w:rPr>
                <w:sz w:val="22"/>
                <w:szCs w:val="22"/>
              </w:rPr>
            </w:pPr>
            <w:r w:rsidRPr="42F9319C">
              <w:rPr>
                <w:sz w:val="22"/>
                <w:szCs w:val="22"/>
              </w:rPr>
              <w:t>Svi članovi stručnoga vijeća</w:t>
            </w:r>
          </w:p>
        </w:tc>
      </w:tr>
      <w:tr w:rsidR="154628EF" w14:paraId="03CCE00E"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6F9A470" w14:textId="663FC344" w:rsidR="154628EF" w:rsidRDefault="42F9319C" w:rsidP="42F9319C">
            <w:pPr>
              <w:jc w:val="center"/>
            </w:pPr>
            <w:r w:rsidRPr="42F9319C">
              <w:t>7.</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8493432" w14:textId="20A8DE93" w:rsidR="154628EF" w:rsidRDefault="42F9319C" w:rsidP="42F9319C">
            <w:pPr>
              <w:rPr>
                <w:sz w:val="22"/>
                <w:szCs w:val="22"/>
              </w:rPr>
            </w:pPr>
            <w:r w:rsidRPr="42F9319C">
              <w:rPr>
                <w:sz w:val="22"/>
                <w:szCs w:val="22"/>
              </w:rPr>
              <w:t>Dodatna nastava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0A5B5F" w14:textId="74A0207B" w:rsidR="154628EF" w:rsidRDefault="42F9319C" w:rsidP="42F9319C">
            <w:pPr>
              <w:rPr>
                <w:sz w:val="22"/>
                <w:szCs w:val="22"/>
              </w:rPr>
            </w:pPr>
            <w:r w:rsidRPr="42F9319C">
              <w:rPr>
                <w:sz w:val="22"/>
                <w:szCs w:val="22"/>
              </w:rPr>
              <w:t>Organizirati i redovno održavati dodatnu nastavu s ciljem što bolje pripreme učenika za natjecanja.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DAD404" w14:textId="0A23356C" w:rsidR="154628EF" w:rsidRDefault="42F9319C" w:rsidP="42F9319C">
            <w:pPr>
              <w:jc w:val="center"/>
              <w:rPr>
                <w:sz w:val="22"/>
                <w:szCs w:val="22"/>
              </w:rPr>
            </w:pPr>
            <w:r w:rsidRPr="42F9319C">
              <w:rPr>
                <w:sz w:val="22"/>
                <w:szCs w:val="22"/>
              </w:rPr>
              <w:t>Tijekom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C5A4BE" w14:textId="2ED2E4F4" w:rsidR="154628EF" w:rsidRDefault="42F9319C" w:rsidP="42F9319C">
            <w:pPr>
              <w:jc w:val="center"/>
              <w:rPr>
                <w:sz w:val="22"/>
                <w:szCs w:val="22"/>
              </w:rPr>
            </w:pPr>
            <w:r w:rsidRPr="42F9319C">
              <w:rPr>
                <w:sz w:val="22"/>
                <w:szCs w:val="22"/>
              </w:rPr>
              <w:t>Svi članovi stručnoga vijeća</w:t>
            </w:r>
          </w:p>
        </w:tc>
      </w:tr>
      <w:tr w:rsidR="154628EF" w14:paraId="0558861F"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BE131BD" w14:textId="505EB4AE" w:rsidR="154628EF" w:rsidRDefault="42F9319C" w:rsidP="42F9319C">
            <w:pPr>
              <w:jc w:val="center"/>
            </w:pPr>
            <w:r w:rsidRPr="42F9319C">
              <w:t>8.</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454FCC" w14:textId="33DFE84C" w:rsidR="154628EF" w:rsidRDefault="42F9319C" w:rsidP="42F9319C">
            <w:pPr>
              <w:rPr>
                <w:sz w:val="22"/>
                <w:szCs w:val="22"/>
              </w:rPr>
            </w:pPr>
            <w:r w:rsidRPr="42F9319C">
              <w:rPr>
                <w:sz w:val="22"/>
                <w:szCs w:val="22"/>
              </w:rPr>
              <w:t>Natjecanja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B335783" w14:textId="05C30791" w:rsidR="154628EF" w:rsidRDefault="42F9319C" w:rsidP="42F9319C">
            <w:pPr>
              <w:rPr>
                <w:sz w:val="22"/>
                <w:szCs w:val="22"/>
              </w:rPr>
            </w:pPr>
            <w:r w:rsidRPr="42F9319C">
              <w:rPr>
                <w:sz w:val="22"/>
                <w:szCs w:val="22"/>
              </w:rPr>
              <w:t>Pripremati učenike kako bi sudjelovali i postigli što bolje rezultate na školskom, županijskom i državnom natjecanju.</w:t>
            </w:r>
          </w:p>
          <w:p w14:paraId="4A525B8F" w14:textId="4BA546F4" w:rsidR="154628EF" w:rsidRDefault="42F9319C" w:rsidP="42F9319C">
            <w:pPr>
              <w:rPr>
                <w:sz w:val="22"/>
                <w:szCs w:val="22"/>
              </w:rPr>
            </w:pPr>
            <w:r w:rsidRPr="42F9319C">
              <w:rPr>
                <w:sz w:val="22"/>
                <w:szCs w:val="22"/>
              </w:rPr>
              <w:t>Organizirati provedbu školskog i županijskog natjecanja u našoj školi.</w:t>
            </w:r>
          </w:p>
          <w:p w14:paraId="1090A4CC" w14:textId="22211484" w:rsidR="154628EF" w:rsidRDefault="42F9319C" w:rsidP="42F9319C">
            <w:pPr>
              <w:rPr>
                <w:sz w:val="22"/>
                <w:szCs w:val="22"/>
              </w:rPr>
            </w:pPr>
            <w:r w:rsidRPr="42F9319C">
              <w:rPr>
                <w:sz w:val="22"/>
                <w:szCs w:val="22"/>
              </w:rPr>
              <w:lastRenderedPageBreak/>
              <w:t>Analizirati uspjeh na natjecanjima iz matematike.</w:t>
            </w:r>
          </w:p>
          <w:p w14:paraId="4DF94BEB" w14:textId="4556F6A1" w:rsidR="154628EF" w:rsidRDefault="42F9319C" w:rsidP="42F9319C">
            <w:pPr>
              <w:rPr>
                <w:sz w:val="22"/>
                <w:szCs w:val="22"/>
              </w:rPr>
            </w:pPr>
            <w:r w:rsidRPr="42F9319C">
              <w:rPr>
                <w:sz w:val="22"/>
                <w:szCs w:val="22"/>
              </w:rPr>
              <w:t>Pripremanje učenika i organizacija ekipnih natjecanja.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36BF28C" w14:textId="45F493D4" w:rsidR="154628EF" w:rsidRDefault="42F9319C" w:rsidP="42F9319C">
            <w:pPr>
              <w:jc w:val="center"/>
              <w:rPr>
                <w:sz w:val="22"/>
                <w:szCs w:val="22"/>
              </w:rPr>
            </w:pPr>
            <w:r w:rsidRPr="42F9319C">
              <w:rPr>
                <w:sz w:val="22"/>
                <w:szCs w:val="22"/>
              </w:rPr>
              <w:lastRenderedPageBreak/>
              <w:t>Tijekom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8B5CCB" w14:textId="3CCB7A44" w:rsidR="154628EF" w:rsidRDefault="42F9319C" w:rsidP="42F9319C">
            <w:pPr>
              <w:jc w:val="center"/>
              <w:rPr>
                <w:sz w:val="22"/>
                <w:szCs w:val="22"/>
              </w:rPr>
            </w:pPr>
            <w:r w:rsidRPr="42F9319C">
              <w:rPr>
                <w:sz w:val="22"/>
                <w:szCs w:val="22"/>
              </w:rPr>
              <w:t>Svi članovi stručnoga vijeća</w:t>
            </w:r>
          </w:p>
        </w:tc>
      </w:tr>
      <w:tr w:rsidR="154628EF" w14:paraId="523F70A9"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21CB8D" w14:textId="27316A6A" w:rsidR="154628EF" w:rsidRDefault="42F9319C" w:rsidP="42F9319C">
            <w:pPr>
              <w:jc w:val="center"/>
            </w:pPr>
            <w:r w:rsidRPr="42F9319C">
              <w:t>9.</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254AF75" w14:textId="58589F7F" w:rsidR="154628EF" w:rsidRDefault="42F9319C" w:rsidP="42F9319C">
            <w:pPr>
              <w:rPr>
                <w:sz w:val="22"/>
                <w:szCs w:val="22"/>
              </w:rPr>
            </w:pPr>
            <w:r w:rsidRPr="42F9319C">
              <w:rPr>
                <w:sz w:val="22"/>
                <w:szCs w:val="22"/>
              </w:rPr>
              <w:t>Školska vijeća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B276F9" w14:textId="78BA7D6A" w:rsidR="154628EF" w:rsidRDefault="42F9319C" w:rsidP="42F9319C">
            <w:pPr>
              <w:rPr>
                <w:sz w:val="22"/>
                <w:szCs w:val="22"/>
              </w:rPr>
            </w:pPr>
            <w:r w:rsidRPr="42F9319C">
              <w:rPr>
                <w:sz w:val="22"/>
                <w:szCs w:val="22"/>
              </w:rPr>
              <w:t>Održavati sastanke vijeća radi poboljšanje kvalitete nastave, povećanje poticaja za kontinuirano učenje, poboljšanje rezultata tijekom redovne nastave, uspjeha na državnoj maturi te natjecanjima. Pripremati teme zajedničkog interesa radi bolje međusobne suradnje.</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D4B4247" w14:textId="0FCB686C" w:rsidR="154628EF" w:rsidRDefault="42F9319C" w:rsidP="42F9319C">
            <w:pPr>
              <w:jc w:val="center"/>
              <w:rPr>
                <w:sz w:val="22"/>
                <w:szCs w:val="22"/>
              </w:rPr>
            </w:pPr>
            <w:r w:rsidRPr="42F9319C">
              <w:rPr>
                <w:sz w:val="22"/>
                <w:szCs w:val="22"/>
              </w:rPr>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B5B40" w14:textId="188DEF9F" w:rsidR="154628EF" w:rsidRDefault="42F9319C" w:rsidP="42F9319C">
            <w:pPr>
              <w:jc w:val="center"/>
              <w:rPr>
                <w:sz w:val="22"/>
                <w:szCs w:val="22"/>
              </w:rPr>
            </w:pPr>
            <w:r w:rsidRPr="42F9319C">
              <w:rPr>
                <w:sz w:val="22"/>
                <w:szCs w:val="22"/>
              </w:rPr>
              <w:t>Ravnateljica</w:t>
            </w:r>
          </w:p>
          <w:p w14:paraId="67883611" w14:textId="4FA365C9" w:rsidR="154628EF" w:rsidRDefault="42F9319C" w:rsidP="42F9319C">
            <w:pPr>
              <w:jc w:val="center"/>
              <w:rPr>
                <w:sz w:val="22"/>
                <w:szCs w:val="22"/>
              </w:rPr>
            </w:pPr>
            <w:r w:rsidRPr="42F9319C">
              <w:rPr>
                <w:sz w:val="22"/>
                <w:szCs w:val="22"/>
              </w:rPr>
              <w:t>Pedagog</w:t>
            </w:r>
          </w:p>
          <w:p w14:paraId="1CCFA69A" w14:textId="4C20A5B0" w:rsidR="154628EF" w:rsidRDefault="42F9319C" w:rsidP="42F9319C">
            <w:pPr>
              <w:jc w:val="center"/>
              <w:rPr>
                <w:sz w:val="22"/>
                <w:szCs w:val="22"/>
              </w:rPr>
            </w:pPr>
            <w:r w:rsidRPr="42F9319C">
              <w:rPr>
                <w:sz w:val="22"/>
                <w:szCs w:val="22"/>
              </w:rPr>
              <w:t>Svi članovi stručnoga vijeća</w:t>
            </w:r>
          </w:p>
        </w:tc>
      </w:tr>
      <w:tr w:rsidR="154628EF" w14:paraId="066C25A3" w14:textId="77777777" w:rsidTr="42F9319C">
        <w:trPr>
          <w:trHeight w:val="93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016A938" w14:textId="134823B3" w:rsidR="154628EF" w:rsidRDefault="42F9319C" w:rsidP="42F9319C">
            <w:pPr>
              <w:jc w:val="center"/>
            </w:pPr>
            <w:r w:rsidRPr="42F9319C">
              <w:t>10.</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3DC9B27" w14:textId="42123053" w:rsidR="154628EF" w:rsidRDefault="42F9319C" w:rsidP="42F9319C">
            <w:pPr>
              <w:rPr>
                <w:sz w:val="22"/>
                <w:szCs w:val="22"/>
              </w:rPr>
            </w:pPr>
            <w:r w:rsidRPr="42F9319C">
              <w:rPr>
                <w:sz w:val="22"/>
                <w:szCs w:val="22"/>
              </w:rPr>
              <w:t>Županijska vijeća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6663C4F" w14:textId="29472E66" w:rsidR="154628EF" w:rsidRDefault="42F9319C" w:rsidP="42F9319C">
            <w:pPr>
              <w:rPr>
                <w:sz w:val="22"/>
                <w:szCs w:val="22"/>
              </w:rPr>
            </w:pPr>
            <w:r w:rsidRPr="42F9319C">
              <w:rPr>
                <w:sz w:val="22"/>
                <w:szCs w:val="22"/>
              </w:rPr>
              <w:t>Prisustvovati i sudjelovati u radu županijskih vijeća radi unapređenja rada i popularizacije matematike i informatike u našoj županiji.</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0BE334" w14:textId="4D8BA502" w:rsidR="154628EF" w:rsidRDefault="42F9319C" w:rsidP="42F9319C">
            <w:pPr>
              <w:jc w:val="center"/>
              <w:rPr>
                <w:sz w:val="22"/>
                <w:szCs w:val="22"/>
              </w:rPr>
            </w:pPr>
            <w:r w:rsidRPr="42F9319C">
              <w:rPr>
                <w:sz w:val="22"/>
                <w:szCs w:val="22"/>
              </w:rPr>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166867" w14:textId="53DB7B42" w:rsidR="154628EF" w:rsidRDefault="42F9319C" w:rsidP="42F9319C">
            <w:pPr>
              <w:jc w:val="center"/>
              <w:rPr>
                <w:sz w:val="22"/>
                <w:szCs w:val="22"/>
              </w:rPr>
            </w:pPr>
            <w:r w:rsidRPr="42F9319C">
              <w:rPr>
                <w:sz w:val="22"/>
                <w:szCs w:val="22"/>
              </w:rPr>
              <w:t>Svi članovi stručnoga vijeća</w:t>
            </w:r>
          </w:p>
        </w:tc>
      </w:tr>
      <w:tr w:rsidR="154628EF" w14:paraId="528F3E0E"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184EB00" w14:textId="193EFB4C" w:rsidR="154628EF" w:rsidRDefault="42F9319C" w:rsidP="42F9319C">
            <w:pPr>
              <w:jc w:val="center"/>
            </w:pPr>
            <w:r w:rsidRPr="42F9319C">
              <w:t>11.</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6BE198" w14:textId="17B8E73A" w:rsidR="154628EF" w:rsidRDefault="42F9319C" w:rsidP="42F9319C">
            <w:pPr>
              <w:rPr>
                <w:sz w:val="22"/>
                <w:szCs w:val="22"/>
              </w:rPr>
            </w:pPr>
            <w:r w:rsidRPr="42F9319C">
              <w:rPr>
                <w:sz w:val="22"/>
                <w:szCs w:val="22"/>
              </w:rPr>
              <w:t>Večer matematike</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C312CCE" w14:textId="0064C4C3" w:rsidR="154628EF" w:rsidRDefault="42F9319C" w:rsidP="42F9319C">
            <w:pPr>
              <w:rPr>
                <w:sz w:val="22"/>
                <w:szCs w:val="22"/>
              </w:rPr>
            </w:pPr>
            <w:r w:rsidRPr="42F9319C">
              <w:rPr>
                <w:sz w:val="22"/>
                <w:szCs w:val="22"/>
              </w:rPr>
              <w:t>Upoznati matematiku kao kreativnu i zabavnu znanost te povećati interes i motivaciju za učenje matematike.</w:t>
            </w:r>
          </w:p>
          <w:p w14:paraId="2CF14AFB" w14:textId="4DD8958E" w:rsidR="154628EF" w:rsidRDefault="42F9319C" w:rsidP="42F9319C">
            <w:pPr>
              <w:rPr>
                <w:sz w:val="22"/>
                <w:szCs w:val="22"/>
              </w:rPr>
            </w:pPr>
            <w:r w:rsidRPr="42F9319C">
              <w:rPr>
                <w:sz w:val="22"/>
                <w:szCs w:val="22"/>
              </w:rPr>
              <w:t>Pripremiti i održati radionice.</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456A217" w14:textId="2290EE66" w:rsidR="154628EF" w:rsidRDefault="42F9319C" w:rsidP="42F9319C">
            <w:pPr>
              <w:jc w:val="center"/>
              <w:rPr>
                <w:sz w:val="22"/>
                <w:szCs w:val="22"/>
              </w:rPr>
            </w:pPr>
            <w:r w:rsidRPr="42F9319C">
              <w:rPr>
                <w:sz w:val="22"/>
                <w:szCs w:val="22"/>
              </w:rPr>
              <w:t>Prosinac</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8D5680" w14:textId="749AA18B" w:rsidR="154628EF" w:rsidRDefault="42F9319C" w:rsidP="42F9319C">
            <w:pPr>
              <w:jc w:val="center"/>
              <w:rPr>
                <w:sz w:val="22"/>
                <w:szCs w:val="22"/>
              </w:rPr>
            </w:pPr>
            <w:r w:rsidRPr="42F9319C">
              <w:rPr>
                <w:sz w:val="22"/>
                <w:szCs w:val="22"/>
              </w:rPr>
              <w:t xml:space="preserve">Svi članovi stručnoga vijeća </w:t>
            </w:r>
          </w:p>
        </w:tc>
      </w:tr>
      <w:tr w:rsidR="154628EF" w14:paraId="4DE5FD32"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38E2658" w14:textId="6CE8E276" w:rsidR="154628EF" w:rsidRDefault="42F9319C" w:rsidP="42F9319C">
            <w:pPr>
              <w:jc w:val="center"/>
            </w:pPr>
            <w:r w:rsidRPr="42F9319C">
              <w:t>12.</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16ADCA8" w14:textId="0F51B2D2" w:rsidR="154628EF" w:rsidRDefault="42F9319C" w:rsidP="42F9319C">
            <w:pPr>
              <w:rPr>
                <w:sz w:val="22"/>
                <w:szCs w:val="22"/>
              </w:rPr>
            </w:pPr>
            <w:r w:rsidRPr="42F9319C">
              <w:rPr>
                <w:sz w:val="22"/>
                <w:szCs w:val="22"/>
              </w:rPr>
              <w:t>Dan broja PI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0B06DF6" w14:textId="317C723F" w:rsidR="154628EF" w:rsidRDefault="42F9319C" w:rsidP="42F9319C">
            <w:pPr>
              <w:rPr>
                <w:sz w:val="22"/>
                <w:szCs w:val="22"/>
              </w:rPr>
            </w:pPr>
            <w:r w:rsidRPr="42F9319C">
              <w:rPr>
                <w:sz w:val="22"/>
                <w:szCs w:val="22"/>
              </w:rPr>
              <w:t>Povećanje interesa za nastavu matematike, povećanje motivacije za učenje matematike.</w:t>
            </w:r>
          </w:p>
          <w:p w14:paraId="4B696C4F" w14:textId="3D24DC05" w:rsidR="154628EF" w:rsidRDefault="42F9319C" w:rsidP="42F9319C">
            <w:pPr>
              <w:rPr>
                <w:sz w:val="22"/>
                <w:szCs w:val="22"/>
              </w:rPr>
            </w:pPr>
            <w:r w:rsidRPr="42F9319C">
              <w:rPr>
                <w:sz w:val="22"/>
                <w:szCs w:val="22"/>
              </w:rPr>
              <w:t>Pripremiti i postaviti izložbu.</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AB8D65" w14:textId="6E5E288B" w:rsidR="154628EF" w:rsidRDefault="42F9319C" w:rsidP="42F9319C">
            <w:pPr>
              <w:jc w:val="center"/>
              <w:rPr>
                <w:sz w:val="22"/>
                <w:szCs w:val="22"/>
              </w:rPr>
            </w:pPr>
            <w:r w:rsidRPr="42F9319C">
              <w:rPr>
                <w:sz w:val="22"/>
                <w:szCs w:val="22"/>
              </w:rPr>
              <w:t>Ožujak</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CF721" w14:textId="61B1CB38" w:rsidR="154628EF" w:rsidRDefault="42F9319C" w:rsidP="42F9319C">
            <w:pPr>
              <w:jc w:val="center"/>
              <w:rPr>
                <w:sz w:val="22"/>
                <w:szCs w:val="22"/>
              </w:rPr>
            </w:pPr>
            <w:r w:rsidRPr="42F9319C">
              <w:rPr>
                <w:sz w:val="22"/>
                <w:szCs w:val="22"/>
              </w:rPr>
              <w:t xml:space="preserve">Svi članovi stručnoga vijeća </w:t>
            </w:r>
          </w:p>
        </w:tc>
      </w:tr>
      <w:tr w:rsidR="154628EF" w14:paraId="5EF81883"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CCDAC02" w14:textId="73AFDF76" w:rsidR="154628EF" w:rsidRDefault="42F9319C" w:rsidP="42F9319C">
            <w:pPr>
              <w:jc w:val="center"/>
            </w:pPr>
            <w:r w:rsidRPr="42F9319C">
              <w:t>13.</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B59F56C" w14:textId="498CD130" w:rsidR="154628EF" w:rsidRDefault="42F9319C" w:rsidP="42F9319C">
            <w:pPr>
              <w:rPr>
                <w:sz w:val="22"/>
                <w:szCs w:val="22"/>
              </w:rPr>
            </w:pPr>
            <w:r w:rsidRPr="42F9319C">
              <w:rPr>
                <w:sz w:val="22"/>
                <w:szCs w:val="22"/>
              </w:rPr>
              <w:t>Učenički projekti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AEE307B" w14:textId="5D53E07F" w:rsidR="154628EF" w:rsidRDefault="42F9319C" w:rsidP="42F9319C">
            <w:pPr>
              <w:rPr>
                <w:sz w:val="22"/>
                <w:szCs w:val="22"/>
              </w:rPr>
            </w:pPr>
            <w:r w:rsidRPr="42F9319C">
              <w:rPr>
                <w:sz w:val="22"/>
                <w:szCs w:val="22"/>
              </w:rPr>
              <w:t xml:space="preserve">Uvoditi projekte u nastavu matematike i informatike, što omogućuje učenicima da istražuju, razvijaju kreativnost, prezentiraju svoja iskustva i stečena znanja. </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5B0C2A7" w14:textId="320379E8" w:rsidR="154628EF" w:rsidRDefault="42F9319C" w:rsidP="42F9319C">
            <w:pPr>
              <w:jc w:val="center"/>
              <w:rPr>
                <w:sz w:val="22"/>
                <w:szCs w:val="22"/>
              </w:rPr>
            </w:pPr>
            <w:r w:rsidRPr="42F9319C">
              <w:rPr>
                <w:sz w:val="22"/>
                <w:szCs w:val="22"/>
              </w:rPr>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E0ADA" w14:textId="3B9233B9" w:rsidR="154628EF" w:rsidRDefault="42F9319C" w:rsidP="42F9319C">
            <w:pPr>
              <w:jc w:val="center"/>
              <w:rPr>
                <w:sz w:val="22"/>
                <w:szCs w:val="22"/>
              </w:rPr>
            </w:pPr>
            <w:r w:rsidRPr="42F9319C">
              <w:rPr>
                <w:sz w:val="22"/>
                <w:szCs w:val="22"/>
              </w:rPr>
              <w:t>Svi članovi stručnoga vijeća</w:t>
            </w:r>
          </w:p>
        </w:tc>
      </w:tr>
      <w:tr w:rsidR="154628EF" w14:paraId="7210FDC2"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BFA661" w14:textId="2AE45C23" w:rsidR="154628EF" w:rsidRDefault="42F9319C" w:rsidP="42F9319C">
            <w:pPr>
              <w:jc w:val="center"/>
            </w:pPr>
            <w:r w:rsidRPr="42F9319C">
              <w:t>14.</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1C67740" w14:textId="04C9E7F7" w:rsidR="154628EF" w:rsidRDefault="42F9319C" w:rsidP="42F9319C">
            <w:r w:rsidRPr="42F9319C">
              <w:t xml:space="preserve">Projekt udruge HUNI na državnom nivou </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9D8977" w14:textId="3D41F0A9" w:rsidR="154628EF" w:rsidRDefault="42F9319C" w:rsidP="42F9319C">
            <w:r w:rsidRPr="42F9319C">
              <w:t>„Matematički edukator za osnovne i srednje škole“: sudjelovanje u ovom projektu omogućuje nam uporabu softvera Sketchpad i održavanje suvremene nastave kako bi podigli kvalitetu poučavanja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10B5E68" w14:textId="682043A5" w:rsidR="154628EF" w:rsidRDefault="42F9319C" w:rsidP="42F9319C">
            <w:pPr>
              <w:jc w:val="center"/>
            </w:pPr>
            <w:r w:rsidRPr="42F9319C">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BFFDB" w14:textId="5E68E8A5" w:rsidR="154628EF" w:rsidRDefault="42F9319C" w:rsidP="42F9319C">
            <w:pPr>
              <w:jc w:val="center"/>
            </w:pPr>
            <w:r w:rsidRPr="42F9319C">
              <w:t>Svi članovi stručnoga vijeća</w:t>
            </w:r>
          </w:p>
        </w:tc>
      </w:tr>
      <w:tr w:rsidR="154628EF" w14:paraId="24168312"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6B88E28" w14:textId="205D0722" w:rsidR="154628EF" w:rsidRDefault="42F9319C" w:rsidP="42F9319C">
            <w:pPr>
              <w:jc w:val="center"/>
            </w:pPr>
            <w:r w:rsidRPr="42F9319C">
              <w:t>15.</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2AC5A5" w14:textId="6D363D7E" w:rsidR="154628EF" w:rsidRDefault="42F9319C" w:rsidP="42F9319C">
            <w:r w:rsidRPr="42F9319C">
              <w:t>Školski projekti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3FD0FF" w14:textId="179931D9" w:rsidR="154628EF" w:rsidRDefault="42F9319C" w:rsidP="42F9319C">
            <w:pPr>
              <w:rPr>
                <w:sz w:val="22"/>
                <w:szCs w:val="22"/>
              </w:rPr>
            </w:pPr>
            <w:r w:rsidRPr="42F9319C">
              <w:rPr>
                <w:sz w:val="22"/>
                <w:szCs w:val="22"/>
              </w:rPr>
              <w:t>„Matematičko kemijanje“: povezati sadržaje iz matematike i kemije</w:t>
            </w:r>
          </w:p>
          <w:p w14:paraId="1FDD3277" w14:textId="42715ACF" w:rsidR="154628EF" w:rsidRDefault="42F9319C" w:rsidP="42F9319C">
            <w:pPr>
              <w:rPr>
                <w:sz w:val="22"/>
                <w:szCs w:val="22"/>
              </w:rPr>
            </w:pPr>
            <w:r w:rsidRPr="42F9319C">
              <w:rPr>
                <w:sz w:val="22"/>
                <w:szCs w:val="22"/>
              </w:rPr>
              <w:t>„Pomažemo jedni drugima“:</w:t>
            </w:r>
            <w:r w:rsidRPr="42F9319C">
              <w:rPr>
                <w:i/>
                <w:iCs/>
                <w:sz w:val="22"/>
                <w:szCs w:val="22"/>
              </w:rPr>
              <w:t xml:space="preserve"> </w:t>
            </w:r>
            <w:r w:rsidRPr="42F9319C">
              <w:rPr>
                <w:sz w:val="22"/>
                <w:szCs w:val="22"/>
              </w:rPr>
              <w:t>unaprijediti kvalitetu učeničkih postignuća u matematici</w:t>
            </w:r>
          </w:p>
          <w:p w14:paraId="48018787" w14:textId="0BF3D2E4" w:rsidR="154628EF" w:rsidRDefault="42F9319C" w:rsidP="42F9319C">
            <w:pPr>
              <w:rPr>
                <w:sz w:val="22"/>
                <w:szCs w:val="22"/>
              </w:rPr>
            </w:pPr>
            <w:r w:rsidRPr="42F9319C">
              <w:rPr>
                <w:sz w:val="22"/>
                <w:szCs w:val="22"/>
              </w:rPr>
              <w:t>„Kreiranje igara“: upoznati matematiku kao kreativnu i zabavnu znanost.</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0008FA" w14:textId="1DAF108D" w:rsidR="154628EF" w:rsidRDefault="42F9319C" w:rsidP="42F9319C">
            <w:pPr>
              <w:jc w:val="center"/>
            </w:pPr>
            <w:r w:rsidRPr="42F9319C">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033185" w14:textId="5B1A0A82" w:rsidR="154628EF" w:rsidRDefault="42F9319C" w:rsidP="42F9319C">
            <w:pPr>
              <w:jc w:val="center"/>
            </w:pPr>
            <w:r w:rsidRPr="42F9319C">
              <w:t>Svi članovi stručnoga vijeća</w:t>
            </w:r>
          </w:p>
        </w:tc>
      </w:tr>
    </w:tbl>
    <w:p w14:paraId="21325E54" w14:textId="04B8CA35" w:rsidR="0041708C" w:rsidRPr="004640BA" w:rsidRDefault="0041708C" w:rsidP="42F9319C">
      <w:pPr>
        <w:jc w:val="both"/>
      </w:pPr>
    </w:p>
    <w:p w14:paraId="245983B4" w14:textId="77777777" w:rsidR="00CF5871" w:rsidRPr="004640BA" w:rsidRDefault="00CF5871" w:rsidP="0041708C">
      <w:pPr>
        <w:rPr>
          <w:b/>
          <w:color w:val="FF0000"/>
          <w:sz w:val="22"/>
          <w:szCs w:val="22"/>
        </w:rPr>
      </w:pPr>
    </w:p>
    <w:p w14:paraId="191E49F0" w14:textId="6E5BF747" w:rsidR="0041708C" w:rsidRPr="00183F52" w:rsidRDefault="154628EF" w:rsidP="154628EF">
      <w:pPr>
        <w:jc w:val="center"/>
        <w:rPr>
          <w:b/>
          <w:bCs/>
          <w:sz w:val="22"/>
          <w:szCs w:val="22"/>
        </w:rPr>
      </w:pPr>
      <w:r w:rsidRPr="154628EF">
        <w:rPr>
          <w:b/>
          <w:bCs/>
          <w:sz w:val="22"/>
          <w:szCs w:val="22"/>
        </w:rPr>
        <w:t>Plan i program rada Školskog stručnog vijeća profesora biologije, kemije i fizike</w:t>
      </w:r>
    </w:p>
    <w:p w14:paraId="779D2474" w14:textId="5A496AC1" w:rsidR="4B8EE73D" w:rsidRDefault="4B8EE73D" w:rsidP="678A16C9">
      <w:pPr>
        <w:spacing w:after="160" w:line="257" w:lineRule="auto"/>
        <w:jc w:val="center"/>
      </w:pPr>
      <w:r w:rsidRPr="678A16C9">
        <w:rPr>
          <w:rFonts w:ascii="Calibri" w:eastAsia="Calibri" w:hAnsi="Calibri" w:cs="Calibri"/>
          <w:sz w:val="28"/>
          <w:szCs w:val="28"/>
        </w:rPr>
        <w:t xml:space="preserve"> </w:t>
      </w:r>
    </w:p>
    <w:tbl>
      <w:tblPr>
        <w:tblW w:w="9509" w:type="dxa"/>
        <w:tblLayout w:type="fixed"/>
        <w:tblLook w:val="06A0" w:firstRow="1" w:lastRow="0" w:firstColumn="1" w:lastColumn="0" w:noHBand="1" w:noVBand="1"/>
      </w:tblPr>
      <w:tblGrid>
        <w:gridCol w:w="484"/>
        <w:gridCol w:w="1635"/>
        <w:gridCol w:w="3495"/>
        <w:gridCol w:w="1470"/>
        <w:gridCol w:w="2425"/>
      </w:tblGrid>
      <w:tr w:rsidR="678A16C9" w14:paraId="38D1D7E2" w14:textId="77777777" w:rsidTr="42F9319C">
        <w:trPr>
          <w:trHeight w:val="63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DE0F4" w14:textId="1AC24BB9" w:rsidR="678A16C9" w:rsidRDefault="42F9319C" w:rsidP="42F9319C">
            <w:pPr>
              <w:spacing w:line="360" w:lineRule="auto"/>
              <w:rPr>
                <w:sz w:val="22"/>
                <w:szCs w:val="22"/>
              </w:rPr>
            </w:pPr>
            <w:r w:rsidRPr="42F9319C">
              <w:rPr>
                <w:sz w:val="22"/>
                <w:szCs w:val="22"/>
              </w:rPr>
              <w:t xml:space="preserve">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01D2A" w14:textId="625C61FD" w:rsidR="678A16C9" w:rsidRDefault="42F9319C" w:rsidP="42F9319C">
            <w:pPr>
              <w:spacing w:line="312" w:lineRule="auto"/>
              <w:rPr>
                <w:b/>
                <w:bCs/>
                <w:sz w:val="22"/>
                <w:szCs w:val="22"/>
              </w:rPr>
            </w:pPr>
            <w:r w:rsidRPr="42F9319C">
              <w:rPr>
                <w:b/>
                <w:bCs/>
                <w:sz w:val="22"/>
                <w:szCs w:val="22"/>
              </w:rPr>
              <w:t>Teme i sadržaji</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D9EBC" w14:textId="4F6524B2" w:rsidR="678A16C9" w:rsidRDefault="42F9319C" w:rsidP="42F9319C">
            <w:pPr>
              <w:spacing w:line="312" w:lineRule="auto"/>
              <w:rPr>
                <w:b/>
                <w:bCs/>
                <w:sz w:val="22"/>
                <w:szCs w:val="22"/>
              </w:rPr>
            </w:pPr>
            <w:r w:rsidRPr="42F9319C">
              <w:rPr>
                <w:b/>
                <w:bCs/>
                <w:sz w:val="22"/>
                <w:szCs w:val="22"/>
              </w:rPr>
              <w:t>Ciljevi i zadaci</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CDECDF" w14:textId="66C2A380" w:rsidR="678A16C9" w:rsidRDefault="42F9319C" w:rsidP="42F9319C">
            <w:pPr>
              <w:spacing w:line="312" w:lineRule="auto"/>
              <w:rPr>
                <w:b/>
                <w:bCs/>
                <w:sz w:val="22"/>
                <w:szCs w:val="22"/>
              </w:rPr>
            </w:pPr>
            <w:r w:rsidRPr="42F9319C">
              <w:rPr>
                <w:b/>
                <w:bCs/>
                <w:sz w:val="22"/>
                <w:szCs w:val="22"/>
              </w:rPr>
              <w:t>Vrijeme realizacije</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432C36" w14:textId="5B12D9E5" w:rsidR="678A16C9" w:rsidRDefault="42F9319C" w:rsidP="42F9319C">
            <w:pPr>
              <w:spacing w:line="312" w:lineRule="auto"/>
              <w:rPr>
                <w:b/>
                <w:bCs/>
                <w:sz w:val="22"/>
                <w:szCs w:val="22"/>
              </w:rPr>
            </w:pPr>
            <w:r w:rsidRPr="42F9319C">
              <w:rPr>
                <w:b/>
                <w:bCs/>
                <w:sz w:val="22"/>
                <w:szCs w:val="22"/>
              </w:rPr>
              <w:t>Suradnici (realizatori)</w:t>
            </w:r>
          </w:p>
        </w:tc>
      </w:tr>
      <w:tr w:rsidR="678A16C9" w14:paraId="52CB9C30" w14:textId="77777777" w:rsidTr="42F9319C">
        <w:trPr>
          <w:trHeight w:val="160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197DE" w14:textId="65C2F3A9" w:rsidR="678A16C9" w:rsidRDefault="42F9319C" w:rsidP="42F9319C">
            <w:pPr>
              <w:spacing w:line="360" w:lineRule="auto"/>
              <w:rPr>
                <w:sz w:val="22"/>
                <w:szCs w:val="22"/>
              </w:rPr>
            </w:pPr>
            <w:r w:rsidRPr="42F9319C">
              <w:rPr>
                <w:sz w:val="22"/>
                <w:szCs w:val="22"/>
              </w:rPr>
              <w:t xml:space="preserve">1.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A4232" w14:textId="60928EBC" w:rsidR="678A16C9" w:rsidRDefault="42F9319C" w:rsidP="42F9319C">
            <w:pPr>
              <w:spacing w:line="312" w:lineRule="auto"/>
              <w:rPr>
                <w:sz w:val="22"/>
                <w:szCs w:val="22"/>
              </w:rPr>
            </w:pPr>
            <w:r w:rsidRPr="42F9319C">
              <w:rPr>
                <w:sz w:val="22"/>
                <w:szCs w:val="22"/>
              </w:rPr>
              <w:t xml:space="preserve">Nastavni planovi i programi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74AE42" w14:textId="716D8E21" w:rsidR="678A16C9" w:rsidRDefault="42F9319C" w:rsidP="42F9319C">
            <w:pPr>
              <w:spacing w:line="312" w:lineRule="auto"/>
              <w:rPr>
                <w:sz w:val="22"/>
                <w:szCs w:val="22"/>
              </w:rPr>
            </w:pPr>
            <w:r w:rsidRPr="42F9319C">
              <w:rPr>
                <w:sz w:val="22"/>
                <w:szCs w:val="22"/>
              </w:rPr>
              <w:t xml:space="preserve">Izraditi operativne planove i programe za redovnu, izbornu i dodatnu nastavu, nastojeći uskladiti način i vrijeme realizacije, postaviti zajedničke ciljeve u skladu s kurikularnim pristupom.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8F1B18" w14:textId="2B7CF1A3" w:rsidR="678A16C9" w:rsidRDefault="42F9319C" w:rsidP="42F9319C">
            <w:pPr>
              <w:spacing w:line="312" w:lineRule="auto"/>
              <w:rPr>
                <w:sz w:val="22"/>
                <w:szCs w:val="22"/>
              </w:rPr>
            </w:pPr>
            <w:r w:rsidRPr="42F9319C">
              <w:rPr>
                <w:sz w:val="22"/>
                <w:szCs w:val="22"/>
              </w:rPr>
              <w:t xml:space="preserve">Rujan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431B4" w14:textId="05AD0384" w:rsidR="678A16C9" w:rsidRDefault="42F9319C" w:rsidP="42F9319C">
            <w:pPr>
              <w:spacing w:line="312" w:lineRule="auto"/>
              <w:rPr>
                <w:sz w:val="22"/>
                <w:szCs w:val="22"/>
              </w:rPr>
            </w:pPr>
            <w:r w:rsidRPr="42F9319C">
              <w:rPr>
                <w:sz w:val="22"/>
                <w:szCs w:val="22"/>
              </w:rPr>
              <w:t xml:space="preserve">Pedagoginja </w:t>
            </w:r>
          </w:p>
          <w:p w14:paraId="7679A003" w14:textId="3D93AB6E" w:rsidR="678A16C9" w:rsidRDefault="42F9319C" w:rsidP="42F9319C">
            <w:pPr>
              <w:spacing w:line="312" w:lineRule="auto"/>
              <w:rPr>
                <w:sz w:val="22"/>
                <w:szCs w:val="22"/>
              </w:rPr>
            </w:pPr>
            <w:r w:rsidRPr="42F9319C">
              <w:rPr>
                <w:sz w:val="22"/>
                <w:szCs w:val="22"/>
              </w:rPr>
              <w:t xml:space="preserve">Svi članovi aktiva </w:t>
            </w:r>
          </w:p>
        </w:tc>
      </w:tr>
      <w:tr w:rsidR="678A16C9" w14:paraId="7D83B62F" w14:textId="77777777" w:rsidTr="42F9319C">
        <w:trPr>
          <w:trHeight w:val="90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5A6AA" w14:textId="1866A7F7" w:rsidR="678A16C9" w:rsidRDefault="42F9319C" w:rsidP="42F9319C">
            <w:pPr>
              <w:spacing w:line="360" w:lineRule="auto"/>
              <w:rPr>
                <w:sz w:val="22"/>
                <w:szCs w:val="22"/>
              </w:rPr>
            </w:pPr>
            <w:r w:rsidRPr="42F9319C">
              <w:rPr>
                <w:sz w:val="22"/>
                <w:szCs w:val="22"/>
              </w:rPr>
              <w:lastRenderedPageBreak/>
              <w:t xml:space="preserve">2.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4A8A4" w14:textId="2C2B0E5F" w:rsidR="678A16C9" w:rsidRDefault="42F9319C" w:rsidP="42F9319C">
            <w:pPr>
              <w:spacing w:line="312" w:lineRule="auto"/>
              <w:rPr>
                <w:sz w:val="22"/>
                <w:szCs w:val="22"/>
              </w:rPr>
            </w:pPr>
            <w:r w:rsidRPr="42F9319C">
              <w:rPr>
                <w:sz w:val="22"/>
                <w:szCs w:val="22"/>
              </w:rPr>
              <w:t xml:space="preserve">Vrednovanje i praćenje rada učenika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4FD7A4" w14:textId="05689435" w:rsidR="678A16C9" w:rsidRDefault="42F9319C" w:rsidP="42F9319C">
            <w:pPr>
              <w:spacing w:line="312" w:lineRule="auto"/>
              <w:rPr>
                <w:sz w:val="22"/>
                <w:szCs w:val="22"/>
              </w:rPr>
            </w:pPr>
            <w:r w:rsidRPr="42F9319C">
              <w:rPr>
                <w:sz w:val="22"/>
                <w:szCs w:val="22"/>
              </w:rPr>
              <w:t xml:space="preserve">Ujednačiti kriterije i način vrednovanja učenika. </w:t>
            </w:r>
          </w:p>
          <w:p w14:paraId="42A44885" w14:textId="724A10E6" w:rsidR="678A16C9" w:rsidRDefault="42F9319C" w:rsidP="42F9319C">
            <w:pPr>
              <w:spacing w:line="312" w:lineRule="auto"/>
              <w:rPr>
                <w:sz w:val="22"/>
                <w:szCs w:val="22"/>
              </w:rPr>
            </w:pPr>
            <w:r w:rsidRPr="42F9319C">
              <w:rPr>
                <w:sz w:val="22"/>
                <w:szCs w:val="22"/>
              </w:rPr>
              <w:t>Utvrditi elemente vrednovanja.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094DB" w14:textId="613A9480" w:rsidR="678A16C9" w:rsidRDefault="42F9319C" w:rsidP="42F9319C">
            <w:pPr>
              <w:spacing w:line="312" w:lineRule="auto"/>
              <w:rPr>
                <w:sz w:val="22"/>
                <w:szCs w:val="22"/>
              </w:rPr>
            </w:pPr>
            <w:r w:rsidRPr="42F9319C">
              <w:rPr>
                <w:sz w:val="22"/>
                <w:szCs w:val="22"/>
              </w:rPr>
              <w:t xml:space="preserve">Rujan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F1644" w14:textId="78324D1A" w:rsidR="678A16C9" w:rsidRDefault="42F9319C" w:rsidP="42F9319C">
            <w:pPr>
              <w:spacing w:line="312" w:lineRule="auto"/>
              <w:rPr>
                <w:sz w:val="22"/>
                <w:szCs w:val="22"/>
              </w:rPr>
            </w:pPr>
            <w:r w:rsidRPr="42F9319C">
              <w:rPr>
                <w:sz w:val="22"/>
                <w:szCs w:val="22"/>
              </w:rPr>
              <w:t xml:space="preserve">Svi članovi aktiva </w:t>
            </w:r>
          </w:p>
        </w:tc>
      </w:tr>
      <w:tr w:rsidR="678A16C9" w14:paraId="2AFFB50C" w14:textId="77777777" w:rsidTr="42F9319C">
        <w:trPr>
          <w:trHeight w:val="6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5E5234" w14:textId="5D7264F5" w:rsidR="678A16C9" w:rsidRDefault="42F9319C" w:rsidP="42F9319C">
            <w:pPr>
              <w:spacing w:line="360" w:lineRule="auto"/>
              <w:rPr>
                <w:sz w:val="22"/>
                <w:szCs w:val="22"/>
              </w:rPr>
            </w:pPr>
            <w:r w:rsidRPr="42F9319C">
              <w:rPr>
                <w:sz w:val="22"/>
                <w:szCs w:val="22"/>
              </w:rPr>
              <w:t xml:space="preserve">3.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C3AA2" w14:textId="66BE559B" w:rsidR="678A16C9" w:rsidRDefault="42F9319C" w:rsidP="42F9319C">
            <w:pPr>
              <w:spacing w:line="312" w:lineRule="auto"/>
              <w:rPr>
                <w:sz w:val="22"/>
                <w:szCs w:val="22"/>
              </w:rPr>
            </w:pPr>
            <w:r w:rsidRPr="42F9319C">
              <w:rPr>
                <w:sz w:val="22"/>
                <w:szCs w:val="22"/>
              </w:rPr>
              <w:t xml:space="preserve">Državna matura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53B00" w14:textId="72ABD362" w:rsidR="678A16C9" w:rsidRDefault="42F9319C" w:rsidP="42F9319C">
            <w:pPr>
              <w:spacing w:line="312" w:lineRule="auto"/>
              <w:rPr>
                <w:sz w:val="22"/>
                <w:szCs w:val="22"/>
              </w:rPr>
            </w:pPr>
            <w:r w:rsidRPr="42F9319C">
              <w:rPr>
                <w:sz w:val="22"/>
                <w:szCs w:val="22"/>
              </w:rPr>
              <w:t>Analizirati rezultate državne mature, dogovarati se o načinima što bolje pripreme učenika za državnu maturu.</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3DE7A" w14:textId="3DD4993B" w:rsidR="678A16C9" w:rsidRDefault="42F9319C" w:rsidP="42F9319C">
            <w:pPr>
              <w:spacing w:line="312" w:lineRule="auto"/>
              <w:rPr>
                <w:sz w:val="22"/>
                <w:szCs w:val="22"/>
              </w:rPr>
            </w:pPr>
            <w:r w:rsidRPr="42F9319C">
              <w:rPr>
                <w:sz w:val="22"/>
                <w:szCs w:val="22"/>
              </w:rPr>
              <w:t>Nakon sjednice NV predviđene za analizu rezultata DM</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B66FDF" w14:textId="164A569C" w:rsidR="678A16C9" w:rsidRDefault="42F9319C" w:rsidP="42F9319C">
            <w:pPr>
              <w:spacing w:line="312" w:lineRule="auto"/>
              <w:rPr>
                <w:sz w:val="22"/>
                <w:szCs w:val="22"/>
              </w:rPr>
            </w:pPr>
            <w:r w:rsidRPr="42F9319C">
              <w:rPr>
                <w:sz w:val="22"/>
                <w:szCs w:val="22"/>
              </w:rPr>
              <w:t xml:space="preserve">Ravnateljica </w:t>
            </w:r>
          </w:p>
          <w:p w14:paraId="6C6D2130" w14:textId="23F1E212" w:rsidR="678A16C9" w:rsidRDefault="42F9319C" w:rsidP="42F9319C">
            <w:pPr>
              <w:spacing w:line="312" w:lineRule="auto"/>
              <w:rPr>
                <w:sz w:val="22"/>
                <w:szCs w:val="22"/>
              </w:rPr>
            </w:pPr>
            <w:r w:rsidRPr="42F9319C">
              <w:rPr>
                <w:sz w:val="22"/>
                <w:szCs w:val="22"/>
              </w:rPr>
              <w:t xml:space="preserve">Svi članovi aktiva </w:t>
            </w:r>
          </w:p>
        </w:tc>
      </w:tr>
      <w:tr w:rsidR="678A16C9" w14:paraId="7548DA44" w14:textId="77777777" w:rsidTr="42F9319C">
        <w:trPr>
          <w:trHeight w:val="136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75CEF" w14:textId="7527004E" w:rsidR="678A16C9" w:rsidRDefault="42F9319C" w:rsidP="42F9319C">
            <w:pPr>
              <w:spacing w:line="360" w:lineRule="auto"/>
              <w:rPr>
                <w:sz w:val="22"/>
                <w:szCs w:val="22"/>
              </w:rPr>
            </w:pPr>
            <w:r w:rsidRPr="42F9319C">
              <w:rPr>
                <w:sz w:val="22"/>
                <w:szCs w:val="22"/>
              </w:rPr>
              <w:t xml:space="preserve">4.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44BDD" w14:textId="4858A026" w:rsidR="678A16C9" w:rsidRDefault="42F9319C" w:rsidP="42F9319C">
            <w:pPr>
              <w:spacing w:line="312" w:lineRule="auto"/>
              <w:rPr>
                <w:sz w:val="22"/>
                <w:szCs w:val="22"/>
              </w:rPr>
            </w:pPr>
            <w:r w:rsidRPr="42F9319C">
              <w:rPr>
                <w:sz w:val="22"/>
                <w:szCs w:val="22"/>
              </w:rPr>
              <w:t xml:space="preserve">Stručno usavršavanje nastavnika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E7A63" w14:textId="24E99731" w:rsidR="678A16C9" w:rsidRDefault="42F9319C" w:rsidP="42F9319C">
            <w:pPr>
              <w:spacing w:line="312" w:lineRule="auto"/>
              <w:rPr>
                <w:sz w:val="22"/>
                <w:szCs w:val="22"/>
              </w:rPr>
            </w:pPr>
            <w:r w:rsidRPr="42F9319C">
              <w:rPr>
                <w:sz w:val="22"/>
                <w:szCs w:val="22"/>
              </w:rPr>
              <w:t>Nabaviti stručnu literaturu i časopise.</w:t>
            </w:r>
          </w:p>
          <w:p w14:paraId="4186A23E" w14:textId="6BD98010" w:rsidR="678A16C9" w:rsidRDefault="42F9319C" w:rsidP="42F9319C">
            <w:pPr>
              <w:spacing w:line="312" w:lineRule="auto"/>
              <w:rPr>
                <w:sz w:val="22"/>
                <w:szCs w:val="22"/>
              </w:rPr>
            </w:pPr>
            <w:r w:rsidRPr="42F9319C">
              <w:rPr>
                <w:sz w:val="22"/>
                <w:szCs w:val="22"/>
              </w:rPr>
              <w:t xml:space="preserve">Prisustvovati stručnim vijećima, te županijskim i međužupanijskim stručnim skupovima. </w:t>
            </w:r>
          </w:p>
          <w:p w14:paraId="5E757568" w14:textId="72697745" w:rsidR="678A16C9" w:rsidRDefault="42F9319C" w:rsidP="42F9319C">
            <w:pPr>
              <w:spacing w:line="312" w:lineRule="auto"/>
              <w:rPr>
                <w:sz w:val="22"/>
                <w:szCs w:val="22"/>
              </w:rPr>
            </w:pPr>
            <w:r w:rsidRPr="42F9319C">
              <w:rPr>
                <w:sz w:val="22"/>
                <w:szCs w:val="22"/>
              </w:rPr>
              <w:t>Prisustvovati međusobno na satima, te analizirati sate.</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67D00" w14:textId="66E88A20" w:rsidR="678A16C9" w:rsidRDefault="42F9319C" w:rsidP="42F9319C">
            <w:pPr>
              <w:spacing w:line="312" w:lineRule="auto"/>
              <w:rPr>
                <w:sz w:val="22"/>
                <w:szCs w:val="22"/>
              </w:rPr>
            </w:pPr>
            <w:r w:rsidRPr="42F9319C">
              <w:rPr>
                <w:sz w:val="22"/>
                <w:szCs w:val="22"/>
              </w:rPr>
              <w:t>Tijekom školske godine 2024./2025.</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0561B9" w14:textId="504ECDB6" w:rsidR="678A16C9" w:rsidRDefault="42F9319C" w:rsidP="42F9319C">
            <w:pPr>
              <w:spacing w:line="312" w:lineRule="auto"/>
              <w:rPr>
                <w:sz w:val="22"/>
                <w:szCs w:val="22"/>
              </w:rPr>
            </w:pPr>
            <w:r w:rsidRPr="42F9319C">
              <w:rPr>
                <w:sz w:val="22"/>
                <w:szCs w:val="22"/>
              </w:rPr>
              <w:t xml:space="preserve">Agencija za odgoj i obrazovanje </w:t>
            </w:r>
          </w:p>
          <w:p w14:paraId="5713F85B" w14:textId="7430A33F" w:rsidR="678A16C9" w:rsidRDefault="42F9319C" w:rsidP="42F9319C">
            <w:pPr>
              <w:spacing w:line="312" w:lineRule="auto"/>
              <w:rPr>
                <w:sz w:val="22"/>
                <w:szCs w:val="22"/>
              </w:rPr>
            </w:pPr>
            <w:r w:rsidRPr="42F9319C">
              <w:rPr>
                <w:sz w:val="22"/>
                <w:szCs w:val="22"/>
              </w:rPr>
              <w:t xml:space="preserve">Pedagoginja </w:t>
            </w:r>
          </w:p>
          <w:p w14:paraId="13EC203E" w14:textId="6886D2AA" w:rsidR="678A16C9" w:rsidRDefault="42F9319C" w:rsidP="42F9319C">
            <w:pPr>
              <w:spacing w:line="312" w:lineRule="auto"/>
              <w:rPr>
                <w:sz w:val="22"/>
                <w:szCs w:val="22"/>
              </w:rPr>
            </w:pPr>
            <w:r w:rsidRPr="42F9319C">
              <w:rPr>
                <w:sz w:val="22"/>
                <w:szCs w:val="22"/>
              </w:rPr>
              <w:t>Svi članovi aktiva</w:t>
            </w:r>
          </w:p>
        </w:tc>
      </w:tr>
      <w:tr w:rsidR="678A16C9" w14:paraId="08924DF4" w14:textId="77777777" w:rsidTr="42F9319C">
        <w:trPr>
          <w:trHeight w:val="39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62EDD" w14:textId="09754AB9" w:rsidR="678A16C9" w:rsidRDefault="42F9319C" w:rsidP="42F9319C">
            <w:pPr>
              <w:spacing w:line="360" w:lineRule="auto"/>
              <w:rPr>
                <w:sz w:val="22"/>
                <w:szCs w:val="22"/>
              </w:rPr>
            </w:pPr>
            <w:r w:rsidRPr="42F9319C">
              <w:rPr>
                <w:sz w:val="22"/>
                <w:szCs w:val="22"/>
              </w:rPr>
              <w:t xml:space="preserve">5.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CEE43" w14:textId="63CDA84F" w:rsidR="678A16C9" w:rsidRDefault="42F9319C" w:rsidP="42F9319C">
            <w:pPr>
              <w:spacing w:line="312" w:lineRule="auto"/>
              <w:rPr>
                <w:sz w:val="22"/>
                <w:szCs w:val="22"/>
              </w:rPr>
            </w:pPr>
            <w:r w:rsidRPr="42F9319C">
              <w:rPr>
                <w:sz w:val="22"/>
                <w:szCs w:val="22"/>
              </w:rPr>
              <w:t xml:space="preserve">Opremanje kabineta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FA602" w14:textId="7BA29289" w:rsidR="678A16C9" w:rsidRDefault="42F9319C" w:rsidP="42F9319C">
            <w:pPr>
              <w:spacing w:line="312" w:lineRule="auto"/>
              <w:rPr>
                <w:sz w:val="22"/>
                <w:szCs w:val="22"/>
              </w:rPr>
            </w:pPr>
            <w:r w:rsidRPr="42F9319C">
              <w:rPr>
                <w:sz w:val="22"/>
                <w:szCs w:val="22"/>
              </w:rPr>
              <w:t>Uređivati kabinete, zbrinuti kemijski i biološki otpad, nabavljati suvremenu nastavnu opremu, koristiti opremu nabavljenu putem projekta.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65EB1A" w14:textId="5214AB13" w:rsidR="678A16C9" w:rsidRDefault="42F9319C" w:rsidP="42F9319C">
            <w:pPr>
              <w:spacing w:line="312" w:lineRule="auto"/>
              <w:rPr>
                <w:sz w:val="22"/>
                <w:szCs w:val="22"/>
              </w:rPr>
            </w:pPr>
            <w:r w:rsidRPr="42F9319C">
              <w:rPr>
                <w:sz w:val="22"/>
                <w:szCs w:val="22"/>
              </w:rPr>
              <w:t xml:space="preserve">Tijekom godine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74ABC0" w14:textId="20FF9262" w:rsidR="678A16C9" w:rsidRDefault="42F9319C" w:rsidP="42F9319C">
            <w:pPr>
              <w:spacing w:line="312" w:lineRule="auto"/>
              <w:rPr>
                <w:sz w:val="22"/>
                <w:szCs w:val="22"/>
              </w:rPr>
            </w:pPr>
            <w:r w:rsidRPr="42F9319C">
              <w:rPr>
                <w:sz w:val="22"/>
                <w:szCs w:val="22"/>
              </w:rPr>
              <w:t xml:space="preserve">Ravnateljica </w:t>
            </w:r>
          </w:p>
          <w:p w14:paraId="0CB21050" w14:textId="2B956918" w:rsidR="678A16C9" w:rsidRDefault="42F9319C" w:rsidP="42F9319C">
            <w:pPr>
              <w:spacing w:line="312" w:lineRule="auto"/>
              <w:rPr>
                <w:sz w:val="22"/>
                <w:szCs w:val="22"/>
              </w:rPr>
            </w:pPr>
            <w:r w:rsidRPr="42F9319C">
              <w:rPr>
                <w:sz w:val="22"/>
                <w:szCs w:val="22"/>
              </w:rPr>
              <w:t xml:space="preserve">Svi članovi aktiva </w:t>
            </w:r>
          </w:p>
        </w:tc>
      </w:tr>
      <w:tr w:rsidR="678A16C9" w14:paraId="067BD5DB" w14:textId="77777777" w:rsidTr="42F9319C">
        <w:trPr>
          <w:trHeight w:val="39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9F846C" w14:textId="26DDD256" w:rsidR="678A16C9" w:rsidRDefault="42F9319C" w:rsidP="42F9319C">
            <w:pPr>
              <w:spacing w:line="360" w:lineRule="auto"/>
              <w:rPr>
                <w:sz w:val="22"/>
                <w:szCs w:val="22"/>
              </w:rPr>
            </w:pPr>
            <w:r w:rsidRPr="42F9319C">
              <w:rPr>
                <w:sz w:val="22"/>
                <w:szCs w:val="22"/>
              </w:rPr>
              <w:t xml:space="preserve">6.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BE53E8" w14:textId="137DF952" w:rsidR="678A16C9" w:rsidRDefault="42F9319C" w:rsidP="42F9319C">
            <w:pPr>
              <w:spacing w:line="312" w:lineRule="auto"/>
              <w:rPr>
                <w:sz w:val="22"/>
                <w:szCs w:val="22"/>
              </w:rPr>
            </w:pPr>
            <w:r w:rsidRPr="42F9319C">
              <w:rPr>
                <w:sz w:val="22"/>
                <w:szCs w:val="22"/>
              </w:rPr>
              <w:t xml:space="preserve">Dodatna nastava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8403E" w14:textId="731C83B0" w:rsidR="678A16C9" w:rsidRDefault="42F9319C" w:rsidP="42F9319C">
            <w:pPr>
              <w:spacing w:line="312" w:lineRule="auto"/>
              <w:rPr>
                <w:sz w:val="22"/>
                <w:szCs w:val="22"/>
              </w:rPr>
            </w:pPr>
            <w:r w:rsidRPr="42F9319C">
              <w:rPr>
                <w:sz w:val="22"/>
                <w:szCs w:val="22"/>
              </w:rPr>
              <w:t xml:space="preserve">Organizirati i redovno održavati dodatnu nastavu s ciljem što bolje pripreme učenika za natjecanja.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B891E" w14:textId="4CB98D95" w:rsidR="678A16C9" w:rsidRDefault="42F9319C" w:rsidP="42F9319C">
            <w:pPr>
              <w:spacing w:line="312" w:lineRule="auto"/>
              <w:rPr>
                <w:sz w:val="22"/>
                <w:szCs w:val="22"/>
              </w:rPr>
            </w:pPr>
            <w:r w:rsidRPr="42F9319C">
              <w:rPr>
                <w:sz w:val="22"/>
                <w:szCs w:val="22"/>
              </w:rPr>
              <w:t xml:space="preserve">Tijekom godine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AC24C" w14:textId="6C1F9F35" w:rsidR="678A16C9" w:rsidRDefault="42F9319C" w:rsidP="42F9319C">
            <w:pPr>
              <w:spacing w:line="312" w:lineRule="auto"/>
              <w:rPr>
                <w:sz w:val="22"/>
                <w:szCs w:val="22"/>
              </w:rPr>
            </w:pPr>
            <w:r w:rsidRPr="42F9319C">
              <w:rPr>
                <w:sz w:val="22"/>
                <w:szCs w:val="22"/>
              </w:rPr>
              <w:t xml:space="preserve">Svi članovi aktiva </w:t>
            </w:r>
          </w:p>
        </w:tc>
      </w:tr>
      <w:tr w:rsidR="678A16C9" w14:paraId="574FD4B3" w14:textId="77777777" w:rsidTr="42F9319C">
        <w:trPr>
          <w:trHeight w:val="79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45991F" w14:textId="532DDD5A" w:rsidR="678A16C9" w:rsidRDefault="42F9319C" w:rsidP="42F9319C">
            <w:pPr>
              <w:spacing w:line="360" w:lineRule="auto"/>
              <w:rPr>
                <w:sz w:val="22"/>
                <w:szCs w:val="22"/>
              </w:rPr>
            </w:pPr>
            <w:r w:rsidRPr="42F9319C">
              <w:rPr>
                <w:sz w:val="22"/>
                <w:szCs w:val="22"/>
              </w:rPr>
              <w:t xml:space="preserve">7.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7F01E7" w14:textId="0B90609F" w:rsidR="678A16C9" w:rsidRDefault="42F9319C" w:rsidP="42F9319C">
            <w:pPr>
              <w:spacing w:line="312" w:lineRule="auto"/>
              <w:rPr>
                <w:sz w:val="22"/>
                <w:szCs w:val="22"/>
              </w:rPr>
            </w:pPr>
            <w:r w:rsidRPr="42F9319C">
              <w:rPr>
                <w:sz w:val="22"/>
                <w:szCs w:val="22"/>
              </w:rPr>
              <w:t xml:space="preserve">Natjecanja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A8105" w14:textId="09D77CB2" w:rsidR="678A16C9" w:rsidRDefault="42F9319C" w:rsidP="42F9319C">
            <w:pPr>
              <w:spacing w:line="312" w:lineRule="auto"/>
              <w:rPr>
                <w:sz w:val="22"/>
                <w:szCs w:val="22"/>
              </w:rPr>
            </w:pPr>
            <w:r w:rsidRPr="42F9319C">
              <w:rPr>
                <w:sz w:val="22"/>
                <w:szCs w:val="22"/>
              </w:rPr>
              <w:t xml:space="preserve">Pripremati učenike kako bi sudjelovali i postigli što bolje rezultate na školskom, županijskom i državnom natjecanju. </w:t>
            </w:r>
          </w:p>
          <w:p w14:paraId="576200E3" w14:textId="5592EC9F" w:rsidR="678A16C9" w:rsidRDefault="42F9319C" w:rsidP="42F9319C">
            <w:pPr>
              <w:spacing w:line="312" w:lineRule="auto"/>
              <w:rPr>
                <w:sz w:val="22"/>
                <w:szCs w:val="22"/>
              </w:rPr>
            </w:pPr>
            <w:r w:rsidRPr="42F9319C">
              <w:rPr>
                <w:sz w:val="22"/>
                <w:szCs w:val="22"/>
              </w:rPr>
              <w:t xml:space="preserve">Organizirati provedbu školskog i županijskog natjecanja u našoj školi.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3A990" w14:textId="4CBB50D8" w:rsidR="678A16C9" w:rsidRDefault="42F9319C" w:rsidP="42F9319C">
            <w:pPr>
              <w:spacing w:line="312" w:lineRule="auto"/>
              <w:rPr>
                <w:sz w:val="22"/>
                <w:szCs w:val="22"/>
              </w:rPr>
            </w:pPr>
            <w:r w:rsidRPr="42F9319C">
              <w:rPr>
                <w:sz w:val="22"/>
                <w:szCs w:val="22"/>
              </w:rPr>
              <w:t>Tijekom godine/ veljača i ožujak</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411A1B" w14:textId="31394EA6" w:rsidR="678A16C9" w:rsidRDefault="42F9319C" w:rsidP="42F9319C">
            <w:pPr>
              <w:spacing w:line="312" w:lineRule="auto"/>
              <w:rPr>
                <w:sz w:val="22"/>
                <w:szCs w:val="22"/>
              </w:rPr>
            </w:pPr>
            <w:r w:rsidRPr="42F9319C">
              <w:rPr>
                <w:sz w:val="22"/>
                <w:szCs w:val="22"/>
              </w:rPr>
              <w:t xml:space="preserve">Svi članovi aktiva </w:t>
            </w:r>
          </w:p>
        </w:tc>
      </w:tr>
      <w:tr w:rsidR="678A16C9" w14:paraId="5627E90E" w14:textId="77777777" w:rsidTr="42F9319C">
        <w:trPr>
          <w:trHeight w:val="52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971E70" w14:textId="3E4DCCAC" w:rsidR="678A16C9" w:rsidRDefault="42F9319C" w:rsidP="42F9319C">
            <w:pPr>
              <w:spacing w:line="360" w:lineRule="auto"/>
              <w:rPr>
                <w:sz w:val="22"/>
                <w:szCs w:val="22"/>
              </w:rPr>
            </w:pPr>
            <w:r w:rsidRPr="42F9319C">
              <w:rPr>
                <w:sz w:val="22"/>
                <w:szCs w:val="22"/>
              </w:rPr>
              <w:t>8.</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11104" w14:textId="2A3DDA05" w:rsidR="678A16C9" w:rsidRDefault="42F9319C" w:rsidP="42F9319C">
            <w:pPr>
              <w:spacing w:line="312" w:lineRule="auto"/>
              <w:rPr>
                <w:sz w:val="22"/>
                <w:szCs w:val="22"/>
              </w:rPr>
            </w:pPr>
            <w:r w:rsidRPr="42F9319C">
              <w:rPr>
                <w:sz w:val="22"/>
                <w:szCs w:val="22"/>
              </w:rPr>
              <w:t>Dopunska nastava</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7996C" w14:textId="5885C1D5" w:rsidR="678A16C9" w:rsidRDefault="42F9319C" w:rsidP="42F9319C">
            <w:pPr>
              <w:spacing w:line="312" w:lineRule="auto"/>
              <w:rPr>
                <w:sz w:val="22"/>
                <w:szCs w:val="22"/>
              </w:rPr>
            </w:pPr>
            <w:r w:rsidRPr="42F9319C">
              <w:rPr>
                <w:sz w:val="22"/>
                <w:szCs w:val="22"/>
              </w:rPr>
              <w:t>Organizirati i redovno održavati dopunsku nastavu s ciljem aktivnijeg uključivanja svih učenika u nastavni proces.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43B0D" w14:textId="2433375C" w:rsidR="678A16C9" w:rsidRDefault="42F9319C" w:rsidP="42F9319C">
            <w:pPr>
              <w:spacing w:line="312" w:lineRule="auto"/>
              <w:rPr>
                <w:sz w:val="22"/>
                <w:szCs w:val="22"/>
              </w:rPr>
            </w:pPr>
            <w:r w:rsidRPr="42F9319C">
              <w:rPr>
                <w:sz w:val="22"/>
                <w:szCs w:val="22"/>
              </w:rPr>
              <w:t>Tijekom godine</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C6B27F" w14:textId="64D75F7A" w:rsidR="678A16C9" w:rsidRDefault="42F9319C" w:rsidP="42F9319C">
            <w:pPr>
              <w:spacing w:line="312" w:lineRule="auto"/>
              <w:rPr>
                <w:sz w:val="22"/>
                <w:szCs w:val="22"/>
              </w:rPr>
            </w:pPr>
            <w:r w:rsidRPr="42F9319C">
              <w:rPr>
                <w:sz w:val="22"/>
                <w:szCs w:val="22"/>
              </w:rPr>
              <w:t>Svi članovi aktiva</w:t>
            </w:r>
          </w:p>
        </w:tc>
      </w:tr>
      <w:tr w:rsidR="678A16C9" w14:paraId="038A4C06" w14:textId="77777777" w:rsidTr="42F9319C">
        <w:trPr>
          <w:trHeight w:val="52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831BC" w14:textId="501EE8C3" w:rsidR="678A16C9" w:rsidRDefault="42F9319C" w:rsidP="42F9319C">
            <w:pPr>
              <w:spacing w:line="360" w:lineRule="auto"/>
              <w:rPr>
                <w:sz w:val="22"/>
                <w:szCs w:val="22"/>
              </w:rPr>
            </w:pPr>
            <w:r w:rsidRPr="42F9319C">
              <w:rPr>
                <w:sz w:val="22"/>
                <w:szCs w:val="22"/>
              </w:rPr>
              <w:t xml:space="preserve">9.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9AAA25" w14:textId="45F3A988" w:rsidR="678A16C9" w:rsidRDefault="42F9319C" w:rsidP="42F9319C">
            <w:pPr>
              <w:spacing w:line="312" w:lineRule="auto"/>
              <w:rPr>
                <w:sz w:val="22"/>
                <w:szCs w:val="22"/>
              </w:rPr>
            </w:pPr>
            <w:r w:rsidRPr="42F9319C">
              <w:rPr>
                <w:sz w:val="22"/>
                <w:szCs w:val="22"/>
              </w:rPr>
              <w:t xml:space="preserve">Školska vijeća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60CE1" w14:textId="259E170A" w:rsidR="678A16C9" w:rsidRDefault="42F9319C" w:rsidP="42F9319C">
            <w:pPr>
              <w:spacing w:line="312" w:lineRule="auto"/>
              <w:rPr>
                <w:sz w:val="22"/>
                <w:szCs w:val="22"/>
              </w:rPr>
            </w:pPr>
            <w:r w:rsidRPr="42F9319C">
              <w:rPr>
                <w:sz w:val="22"/>
                <w:szCs w:val="22"/>
              </w:rPr>
              <w:t>Održavati sastanke aktiva radi dogovaranja i usklađivanja načina rada i ocjenjivanja rada učenika.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C06BC" w14:textId="3EF2170C" w:rsidR="678A16C9" w:rsidRDefault="42F9319C" w:rsidP="42F9319C">
            <w:pPr>
              <w:spacing w:line="312" w:lineRule="auto"/>
              <w:rPr>
                <w:sz w:val="22"/>
                <w:szCs w:val="22"/>
              </w:rPr>
            </w:pPr>
            <w:r w:rsidRPr="42F9319C">
              <w:rPr>
                <w:sz w:val="22"/>
                <w:szCs w:val="22"/>
              </w:rPr>
              <w:t xml:space="preserve">Tijekom godine po potrebi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48CA3" w14:textId="13BDB91B" w:rsidR="678A16C9" w:rsidRDefault="42F9319C" w:rsidP="42F9319C">
            <w:pPr>
              <w:spacing w:line="312" w:lineRule="auto"/>
              <w:rPr>
                <w:sz w:val="22"/>
                <w:szCs w:val="22"/>
              </w:rPr>
            </w:pPr>
            <w:r w:rsidRPr="42F9319C">
              <w:rPr>
                <w:sz w:val="22"/>
                <w:szCs w:val="22"/>
              </w:rPr>
              <w:t xml:space="preserve">Svi članovi aktiva </w:t>
            </w:r>
          </w:p>
        </w:tc>
      </w:tr>
      <w:tr w:rsidR="678A16C9" w14:paraId="3B2A20DD" w14:textId="77777777" w:rsidTr="42F9319C">
        <w:trPr>
          <w:trHeight w:val="52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6F3160" w14:textId="77DD927F" w:rsidR="678A16C9" w:rsidRDefault="42F9319C" w:rsidP="42F9319C">
            <w:pPr>
              <w:spacing w:line="360" w:lineRule="auto"/>
              <w:rPr>
                <w:sz w:val="22"/>
                <w:szCs w:val="22"/>
              </w:rPr>
            </w:pPr>
            <w:r w:rsidRPr="42F9319C">
              <w:rPr>
                <w:sz w:val="22"/>
                <w:szCs w:val="22"/>
              </w:rPr>
              <w:t xml:space="preserve">10.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211D8" w14:textId="748DC0F3" w:rsidR="678A16C9" w:rsidRDefault="42F9319C" w:rsidP="42F9319C">
            <w:pPr>
              <w:spacing w:line="312" w:lineRule="auto"/>
              <w:rPr>
                <w:sz w:val="22"/>
                <w:szCs w:val="22"/>
              </w:rPr>
            </w:pPr>
            <w:r w:rsidRPr="42F9319C">
              <w:rPr>
                <w:sz w:val="22"/>
                <w:szCs w:val="22"/>
              </w:rPr>
              <w:t xml:space="preserve">Županijska vijeća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B679B" w14:textId="04D8BBCF" w:rsidR="678A16C9" w:rsidRDefault="42F9319C" w:rsidP="42F9319C">
            <w:pPr>
              <w:spacing w:line="312" w:lineRule="auto"/>
              <w:rPr>
                <w:sz w:val="22"/>
                <w:szCs w:val="22"/>
              </w:rPr>
            </w:pPr>
            <w:r w:rsidRPr="42F9319C">
              <w:rPr>
                <w:sz w:val="22"/>
                <w:szCs w:val="22"/>
              </w:rPr>
              <w:t>Prisustvovati i sudjelovati u radu županijskih vijeća radi unapređenja rada i popularizacije biologije, kemije i fizike u našoj županiji.</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49E665" w14:textId="0A382BAA" w:rsidR="678A16C9" w:rsidRDefault="42F9319C" w:rsidP="42F9319C">
            <w:pPr>
              <w:spacing w:line="312" w:lineRule="auto"/>
              <w:rPr>
                <w:sz w:val="22"/>
                <w:szCs w:val="22"/>
              </w:rPr>
            </w:pPr>
            <w:r w:rsidRPr="42F9319C">
              <w:rPr>
                <w:sz w:val="22"/>
                <w:szCs w:val="22"/>
              </w:rPr>
              <w:t>Tijekom godine po dogovoru.</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4DE3CE" w14:textId="5919803E" w:rsidR="678A16C9" w:rsidRDefault="42F9319C" w:rsidP="42F9319C">
            <w:pPr>
              <w:spacing w:line="312" w:lineRule="auto"/>
              <w:rPr>
                <w:sz w:val="22"/>
                <w:szCs w:val="22"/>
              </w:rPr>
            </w:pPr>
            <w:r w:rsidRPr="42F9319C">
              <w:rPr>
                <w:sz w:val="22"/>
                <w:szCs w:val="22"/>
              </w:rPr>
              <w:t xml:space="preserve">Svi članovi aktiva </w:t>
            </w:r>
          </w:p>
        </w:tc>
      </w:tr>
      <w:tr w:rsidR="678A16C9" w14:paraId="3DBA2B0A" w14:textId="77777777" w:rsidTr="42F9319C">
        <w:trPr>
          <w:trHeight w:val="66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B1B6D" w14:textId="4038D1C4" w:rsidR="678A16C9" w:rsidRDefault="42F9319C" w:rsidP="42F9319C">
            <w:pPr>
              <w:spacing w:line="360" w:lineRule="auto"/>
              <w:rPr>
                <w:sz w:val="22"/>
                <w:szCs w:val="22"/>
              </w:rPr>
            </w:pPr>
            <w:r w:rsidRPr="42F9319C">
              <w:rPr>
                <w:sz w:val="22"/>
                <w:szCs w:val="22"/>
              </w:rPr>
              <w:lastRenderedPageBreak/>
              <w:t xml:space="preserve">11.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ED6AD" w14:textId="499366D9" w:rsidR="678A16C9" w:rsidRDefault="42F9319C" w:rsidP="42F9319C">
            <w:pPr>
              <w:spacing w:line="312" w:lineRule="auto"/>
              <w:rPr>
                <w:sz w:val="22"/>
                <w:szCs w:val="22"/>
              </w:rPr>
            </w:pPr>
            <w:r w:rsidRPr="42F9319C">
              <w:rPr>
                <w:sz w:val="22"/>
                <w:szCs w:val="22"/>
              </w:rPr>
              <w:t xml:space="preserve">Učenički projekti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974F11" w14:textId="5E29B498" w:rsidR="678A16C9" w:rsidRDefault="42F9319C" w:rsidP="42F9319C">
            <w:pPr>
              <w:spacing w:line="312" w:lineRule="auto"/>
              <w:rPr>
                <w:sz w:val="22"/>
                <w:szCs w:val="22"/>
              </w:rPr>
            </w:pPr>
            <w:r w:rsidRPr="42F9319C">
              <w:rPr>
                <w:sz w:val="22"/>
                <w:szCs w:val="22"/>
              </w:rPr>
              <w:t>Uvoditi projekte u nastavu biologije, kemije i fizike što omogućuje učenicima da istražuju, razvijaju kreativnost, prezentiraju svoja iskustva i stečena znanja; obilježavanje prigodnih datuma.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9F264" w14:textId="7667F3CE" w:rsidR="678A16C9" w:rsidRDefault="42F9319C" w:rsidP="42F9319C">
            <w:pPr>
              <w:spacing w:line="312" w:lineRule="auto"/>
              <w:rPr>
                <w:sz w:val="22"/>
                <w:szCs w:val="22"/>
              </w:rPr>
            </w:pPr>
            <w:r w:rsidRPr="42F9319C">
              <w:rPr>
                <w:sz w:val="22"/>
                <w:szCs w:val="22"/>
              </w:rPr>
              <w:t xml:space="preserve">Tijekom godine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7DA51" w14:textId="32A04DBD" w:rsidR="678A16C9" w:rsidRDefault="42F9319C" w:rsidP="42F9319C">
            <w:pPr>
              <w:spacing w:line="312" w:lineRule="auto"/>
              <w:rPr>
                <w:sz w:val="22"/>
                <w:szCs w:val="22"/>
              </w:rPr>
            </w:pPr>
            <w:r w:rsidRPr="42F9319C">
              <w:rPr>
                <w:sz w:val="22"/>
                <w:szCs w:val="22"/>
              </w:rPr>
              <w:t xml:space="preserve">Svi članovi aktiva </w:t>
            </w:r>
          </w:p>
        </w:tc>
      </w:tr>
      <w:tr w:rsidR="678A16C9" w14:paraId="325CFD6A" w14:textId="77777777" w:rsidTr="42F9319C">
        <w:trPr>
          <w:trHeight w:val="66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9ED55A" w14:textId="230A717E" w:rsidR="678A16C9" w:rsidRDefault="42F9319C" w:rsidP="42F9319C">
            <w:pPr>
              <w:spacing w:line="360" w:lineRule="auto"/>
              <w:rPr>
                <w:sz w:val="22"/>
                <w:szCs w:val="22"/>
              </w:rPr>
            </w:pPr>
            <w:r w:rsidRPr="42F9319C">
              <w:rPr>
                <w:sz w:val="22"/>
                <w:szCs w:val="22"/>
              </w:rPr>
              <w:t xml:space="preserve">12.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A3F2C" w14:textId="7DDB1171" w:rsidR="678A16C9" w:rsidRDefault="42F9319C" w:rsidP="42F9319C">
            <w:pPr>
              <w:spacing w:line="312" w:lineRule="auto"/>
              <w:rPr>
                <w:sz w:val="22"/>
                <w:szCs w:val="22"/>
              </w:rPr>
            </w:pPr>
            <w:r w:rsidRPr="42F9319C">
              <w:rPr>
                <w:sz w:val="22"/>
                <w:szCs w:val="22"/>
              </w:rPr>
              <w:t>Terenska nastava</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59B3E" w14:textId="3F512BFC" w:rsidR="678A16C9" w:rsidRDefault="42F9319C" w:rsidP="42F9319C">
            <w:pPr>
              <w:spacing w:line="312" w:lineRule="auto"/>
              <w:rPr>
                <w:sz w:val="22"/>
                <w:szCs w:val="22"/>
              </w:rPr>
            </w:pPr>
            <w:r w:rsidRPr="42F9319C">
              <w:rPr>
                <w:sz w:val="22"/>
                <w:szCs w:val="22"/>
              </w:rPr>
              <w:t>Razvijati kod učenika spremnost prema aktivnom sudjelovanju u pripremljenim radionicama i tribinama, suradnja s lokalnom zajednicom.</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0A6E3" w14:textId="4A630DB5" w:rsidR="678A16C9" w:rsidRDefault="42F9319C" w:rsidP="42F9319C">
            <w:pPr>
              <w:spacing w:line="312" w:lineRule="auto"/>
              <w:rPr>
                <w:sz w:val="22"/>
                <w:szCs w:val="22"/>
              </w:rPr>
            </w:pPr>
            <w:r w:rsidRPr="42F9319C">
              <w:rPr>
                <w:sz w:val="22"/>
                <w:szCs w:val="22"/>
              </w:rPr>
              <w:t>Tijekom godine</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FFDE10" w14:textId="6673E934" w:rsidR="678A16C9" w:rsidRDefault="42F9319C" w:rsidP="42F9319C">
            <w:pPr>
              <w:spacing w:line="312" w:lineRule="auto"/>
              <w:rPr>
                <w:sz w:val="22"/>
                <w:szCs w:val="22"/>
              </w:rPr>
            </w:pPr>
            <w:r w:rsidRPr="42F9319C">
              <w:rPr>
                <w:sz w:val="22"/>
                <w:szCs w:val="22"/>
              </w:rPr>
              <w:t>Svi članovi aktiva</w:t>
            </w:r>
          </w:p>
        </w:tc>
      </w:tr>
      <w:tr w:rsidR="678A16C9" w14:paraId="27E12750" w14:textId="77777777" w:rsidTr="42F9319C">
        <w:trPr>
          <w:trHeight w:val="66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9A3643" w14:textId="1C2CF561" w:rsidR="678A16C9" w:rsidRDefault="42F9319C" w:rsidP="42F9319C">
            <w:pPr>
              <w:spacing w:line="360" w:lineRule="auto"/>
              <w:rPr>
                <w:sz w:val="22"/>
                <w:szCs w:val="22"/>
              </w:rPr>
            </w:pPr>
            <w:r w:rsidRPr="42F9319C">
              <w:rPr>
                <w:sz w:val="22"/>
                <w:szCs w:val="22"/>
              </w:rPr>
              <w:t xml:space="preserve">13.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DD04B" w14:textId="42A5C2F9" w:rsidR="678A16C9" w:rsidRDefault="42F9319C" w:rsidP="42F9319C">
            <w:pPr>
              <w:spacing w:line="312" w:lineRule="auto"/>
              <w:rPr>
                <w:sz w:val="22"/>
                <w:szCs w:val="22"/>
              </w:rPr>
            </w:pPr>
            <w:proofErr w:type="spellStart"/>
            <w:r w:rsidRPr="42F9319C">
              <w:rPr>
                <w:sz w:val="22"/>
                <w:szCs w:val="22"/>
              </w:rPr>
              <w:t>Humanitrane</w:t>
            </w:r>
            <w:proofErr w:type="spellEnd"/>
            <w:r w:rsidRPr="42F9319C">
              <w:rPr>
                <w:sz w:val="22"/>
                <w:szCs w:val="22"/>
              </w:rPr>
              <w:t xml:space="preserve"> akcije</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F21EA" w14:textId="549E7CBD" w:rsidR="678A16C9" w:rsidRDefault="42F9319C" w:rsidP="42F9319C">
            <w:pPr>
              <w:spacing w:line="312" w:lineRule="auto"/>
              <w:rPr>
                <w:sz w:val="22"/>
                <w:szCs w:val="22"/>
              </w:rPr>
            </w:pPr>
            <w:r w:rsidRPr="42F9319C">
              <w:rPr>
                <w:sz w:val="22"/>
                <w:szCs w:val="22"/>
              </w:rPr>
              <w:t>Razvijanje socijalne osjetljivosti kod učenika.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A098F" w14:textId="39F9B6F8" w:rsidR="678A16C9" w:rsidRDefault="42F9319C" w:rsidP="42F9319C">
            <w:pPr>
              <w:spacing w:line="312" w:lineRule="auto"/>
              <w:rPr>
                <w:sz w:val="22"/>
                <w:szCs w:val="22"/>
              </w:rPr>
            </w:pPr>
            <w:r w:rsidRPr="42F9319C">
              <w:rPr>
                <w:sz w:val="22"/>
                <w:szCs w:val="22"/>
              </w:rPr>
              <w:t>Tijekom godine kroz humanitarne akcije</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93DD85" w14:textId="7BD44EB5" w:rsidR="678A16C9" w:rsidRDefault="42F9319C" w:rsidP="42F9319C">
            <w:pPr>
              <w:spacing w:line="312" w:lineRule="auto"/>
              <w:rPr>
                <w:sz w:val="22"/>
                <w:szCs w:val="22"/>
              </w:rPr>
            </w:pPr>
            <w:r w:rsidRPr="42F9319C">
              <w:rPr>
                <w:sz w:val="22"/>
                <w:szCs w:val="22"/>
              </w:rPr>
              <w:t>Svi članovi aktiva</w:t>
            </w:r>
          </w:p>
        </w:tc>
      </w:tr>
    </w:tbl>
    <w:p w14:paraId="4F04BCB4" w14:textId="294F376D" w:rsidR="00FD230E" w:rsidRDefault="00FD230E" w:rsidP="42F9319C">
      <w:pPr>
        <w:tabs>
          <w:tab w:val="left" w:pos="1005"/>
        </w:tabs>
        <w:spacing w:line="360" w:lineRule="auto"/>
        <w:jc w:val="center"/>
        <w:rPr>
          <w:color w:val="FF0000"/>
        </w:rPr>
      </w:pPr>
    </w:p>
    <w:p w14:paraId="2F8ED9CC" w14:textId="02854DC2" w:rsidR="00A77B4B" w:rsidRPr="00183F52" w:rsidRDefault="154628EF" w:rsidP="154628EF">
      <w:pPr>
        <w:jc w:val="center"/>
        <w:rPr>
          <w:b/>
          <w:bCs/>
          <w:sz w:val="22"/>
          <w:szCs w:val="22"/>
        </w:rPr>
      </w:pPr>
      <w:r w:rsidRPr="154628EF">
        <w:rPr>
          <w:b/>
          <w:bCs/>
          <w:sz w:val="22"/>
          <w:szCs w:val="22"/>
        </w:rPr>
        <w:t>Plan i program rada Školskog stručnog vijeća profesora tjelesne i zdravstvene kulture</w:t>
      </w:r>
    </w:p>
    <w:p w14:paraId="4D31051F" w14:textId="77777777" w:rsidR="00192DAF" w:rsidRPr="001331BC" w:rsidRDefault="00192DAF" w:rsidP="00A77B4B">
      <w:pPr>
        <w:jc w:val="center"/>
        <w:rPr>
          <w:b/>
          <w:sz w:val="22"/>
          <w:szCs w:val="22"/>
        </w:rPr>
      </w:pPr>
    </w:p>
    <w:tbl>
      <w:tblPr>
        <w:tblW w:w="9375" w:type="dxa"/>
        <w:tblLayout w:type="fixed"/>
        <w:tblLook w:val="04A0" w:firstRow="1" w:lastRow="0" w:firstColumn="1" w:lastColumn="0" w:noHBand="0" w:noVBand="1"/>
      </w:tblPr>
      <w:tblGrid>
        <w:gridCol w:w="450"/>
        <w:gridCol w:w="1556"/>
        <w:gridCol w:w="2760"/>
        <w:gridCol w:w="975"/>
        <w:gridCol w:w="3634"/>
      </w:tblGrid>
      <w:tr w:rsidR="5E61F99B" w14:paraId="47CBFCA3" w14:textId="77777777" w:rsidTr="42F9319C">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2F01C" w14:textId="0DCC8A01" w:rsidR="5E61F99B" w:rsidRDefault="5E61F99B" w:rsidP="5E61F99B">
            <w:pPr>
              <w:jc w:val="center"/>
              <w:rPr>
                <w:color w:val="000000" w:themeColor="text1"/>
                <w:sz w:val="22"/>
                <w:szCs w:val="22"/>
              </w:rPr>
            </w:pPr>
            <w:r w:rsidRPr="5E61F99B">
              <w:rPr>
                <w:color w:val="000000" w:themeColor="text1"/>
                <w:sz w:val="22"/>
                <w:szCs w:val="22"/>
              </w:rPr>
              <w:t xml:space="preserve"> </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AF3D7" w14:textId="4A74EBFF" w:rsidR="5E61F99B" w:rsidRDefault="5E61F99B" w:rsidP="5E61F99B">
            <w:pPr>
              <w:jc w:val="center"/>
              <w:rPr>
                <w:color w:val="000000" w:themeColor="text1"/>
                <w:sz w:val="22"/>
                <w:szCs w:val="22"/>
              </w:rPr>
            </w:pPr>
            <w:r w:rsidRPr="5E61F99B">
              <w:rPr>
                <w:color w:val="000000" w:themeColor="text1"/>
                <w:sz w:val="22"/>
                <w:szCs w:val="22"/>
              </w:rPr>
              <w:t>Teme i sadržaji</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D8656" w14:textId="65D4E110" w:rsidR="5E61F99B" w:rsidRDefault="5E61F99B" w:rsidP="5E61F99B">
            <w:pPr>
              <w:jc w:val="center"/>
              <w:rPr>
                <w:color w:val="000000" w:themeColor="text1"/>
                <w:sz w:val="22"/>
                <w:szCs w:val="22"/>
              </w:rPr>
            </w:pPr>
            <w:r w:rsidRPr="5E61F99B">
              <w:rPr>
                <w:color w:val="000000" w:themeColor="text1"/>
                <w:sz w:val="22"/>
                <w:szCs w:val="22"/>
              </w:rPr>
              <w:t>Ciljevi i zadaće</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F9FF5" w14:textId="3F3D865F" w:rsidR="5E61F99B" w:rsidRDefault="42F9319C" w:rsidP="5E61F99B">
            <w:pPr>
              <w:jc w:val="center"/>
              <w:rPr>
                <w:color w:val="000000" w:themeColor="text1"/>
                <w:sz w:val="22"/>
                <w:szCs w:val="22"/>
              </w:rPr>
            </w:pPr>
            <w:r w:rsidRPr="42F9319C">
              <w:rPr>
                <w:color w:val="000000" w:themeColor="text1"/>
                <w:sz w:val="22"/>
                <w:szCs w:val="22"/>
              </w:rPr>
              <w:t>Vrijeme realizacije</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A8C45" w14:textId="5FC4F308" w:rsidR="5E61F99B" w:rsidRDefault="5E61F99B" w:rsidP="5E61F99B">
            <w:pPr>
              <w:jc w:val="center"/>
              <w:rPr>
                <w:color w:val="000000" w:themeColor="text1"/>
                <w:sz w:val="22"/>
                <w:szCs w:val="22"/>
              </w:rPr>
            </w:pPr>
            <w:r w:rsidRPr="5E61F99B">
              <w:rPr>
                <w:color w:val="000000" w:themeColor="text1"/>
                <w:sz w:val="22"/>
                <w:szCs w:val="22"/>
              </w:rPr>
              <w:t>Realizatori</w:t>
            </w:r>
          </w:p>
        </w:tc>
      </w:tr>
      <w:tr w:rsidR="5E61F99B" w14:paraId="4DC00655" w14:textId="77777777" w:rsidTr="42F9319C">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23023" w14:textId="3DFA895C" w:rsidR="5E61F99B" w:rsidRDefault="5E61F99B" w:rsidP="5E61F99B">
            <w:pPr>
              <w:jc w:val="center"/>
              <w:rPr>
                <w:color w:val="000000" w:themeColor="text1"/>
                <w:sz w:val="22"/>
                <w:szCs w:val="22"/>
              </w:rPr>
            </w:pPr>
            <w:r w:rsidRPr="5E61F99B">
              <w:rPr>
                <w:color w:val="000000" w:themeColor="text1"/>
                <w:sz w:val="22"/>
                <w:szCs w:val="22"/>
              </w:rPr>
              <w:t>1.</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6C5C1" w14:textId="582670AD" w:rsidR="5E61F99B" w:rsidRDefault="5E61F99B" w:rsidP="5E61F99B">
            <w:pPr>
              <w:jc w:val="center"/>
              <w:rPr>
                <w:color w:val="000000" w:themeColor="text1"/>
                <w:sz w:val="22"/>
                <w:szCs w:val="22"/>
              </w:rPr>
            </w:pPr>
            <w:r w:rsidRPr="5E61F99B">
              <w:rPr>
                <w:color w:val="000000" w:themeColor="text1"/>
                <w:sz w:val="22"/>
                <w:szCs w:val="22"/>
              </w:rPr>
              <w:t>GIK</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51CBB" w14:textId="5B135D0E" w:rsidR="5E61F99B" w:rsidRDefault="5E61F99B" w:rsidP="5E61F99B">
            <w:pPr>
              <w:rPr>
                <w:color w:val="000000" w:themeColor="text1"/>
                <w:sz w:val="22"/>
                <w:szCs w:val="22"/>
              </w:rPr>
            </w:pPr>
            <w:r w:rsidRPr="5E61F99B">
              <w:rPr>
                <w:color w:val="000000" w:themeColor="text1"/>
                <w:sz w:val="22"/>
                <w:szCs w:val="22"/>
              </w:rPr>
              <w:t>Analiziranje GIK-ova,</w:t>
            </w:r>
            <w:r>
              <w:br/>
            </w:r>
            <w:r w:rsidRPr="5E61F99B">
              <w:rPr>
                <w:color w:val="000000" w:themeColor="text1"/>
                <w:sz w:val="22"/>
                <w:szCs w:val="22"/>
              </w:rPr>
              <w:t xml:space="preserve"> usporedbe, dopune i izmjene</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0FA80" w14:textId="43C89285" w:rsidR="5E61F99B" w:rsidRDefault="5E61F99B" w:rsidP="5E61F99B">
            <w:pPr>
              <w:jc w:val="center"/>
              <w:rPr>
                <w:color w:val="000000" w:themeColor="text1"/>
                <w:sz w:val="22"/>
                <w:szCs w:val="22"/>
              </w:rPr>
            </w:pPr>
            <w:r w:rsidRPr="5E61F99B">
              <w:rPr>
                <w:color w:val="000000" w:themeColor="text1"/>
                <w:sz w:val="22"/>
                <w:szCs w:val="22"/>
              </w:rPr>
              <w:t>Rujan</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C7F2A" w14:textId="0C58962F" w:rsidR="5E61F99B" w:rsidRDefault="5E61F99B" w:rsidP="5E61F99B">
            <w:pPr>
              <w:jc w:val="center"/>
              <w:rPr>
                <w:color w:val="000000" w:themeColor="text1"/>
                <w:sz w:val="22"/>
                <w:szCs w:val="22"/>
              </w:rPr>
            </w:pPr>
            <w:r w:rsidRPr="5E61F99B">
              <w:rPr>
                <w:color w:val="000000" w:themeColor="text1"/>
                <w:sz w:val="22"/>
                <w:szCs w:val="22"/>
              </w:rPr>
              <w:t>Nastavnici</w:t>
            </w:r>
            <w:r>
              <w:br/>
            </w:r>
            <w:r w:rsidRPr="5E61F99B">
              <w:rPr>
                <w:color w:val="000000" w:themeColor="text1"/>
                <w:sz w:val="22"/>
                <w:szCs w:val="22"/>
              </w:rPr>
              <w:t xml:space="preserve"> stručnog aktiva</w:t>
            </w:r>
          </w:p>
        </w:tc>
      </w:tr>
      <w:tr w:rsidR="5E61F99B" w14:paraId="7D3B23EE" w14:textId="77777777" w:rsidTr="42F9319C">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D425A9" w14:textId="04870773" w:rsidR="5E61F99B" w:rsidRDefault="5E61F99B" w:rsidP="5E61F99B">
            <w:pPr>
              <w:jc w:val="center"/>
              <w:rPr>
                <w:color w:val="000000" w:themeColor="text1"/>
                <w:sz w:val="22"/>
                <w:szCs w:val="22"/>
              </w:rPr>
            </w:pPr>
            <w:r w:rsidRPr="5E61F99B">
              <w:rPr>
                <w:color w:val="000000" w:themeColor="text1"/>
                <w:sz w:val="22"/>
                <w:szCs w:val="22"/>
              </w:rPr>
              <w:t>2.</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D174F6" w14:textId="21526CBA" w:rsidR="5E61F99B" w:rsidRDefault="5E61F99B" w:rsidP="5E61F99B">
            <w:pPr>
              <w:jc w:val="center"/>
              <w:rPr>
                <w:color w:val="000000" w:themeColor="text1"/>
                <w:sz w:val="22"/>
                <w:szCs w:val="22"/>
              </w:rPr>
            </w:pPr>
            <w:r w:rsidRPr="5E61F99B">
              <w:rPr>
                <w:color w:val="000000" w:themeColor="text1"/>
                <w:sz w:val="22"/>
                <w:szCs w:val="22"/>
              </w:rPr>
              <w:t>Ocjenjivanje i praćenje rada</w:t>
            </w:r>
            <w:r>
              <w:br/>
            </w:r>
            <w:r w:rsidRPr="5E61F99B">
              <w:rPr>
                <w:color w:val="000000" w:themeColor="text1"/>
                <w:sz w:val="22"/>
                <w:szCs w:val="22"/>
              </w:rPr>
              <w:t xml:space="preserve"> učenika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A5EDB1" w14:textId="7DBBE682" w:rsidR="5E61F99B" w:rsidRDefault="5E61F99B" w:rsidP="5E61F99B">
            <w:pPr>
              <w:rPr>
                <w:color w:val="000000" w:themeColor="text1"/>
                <w:sz w:val="22"/>
                <w:szCs w:val="22"/>
              </w:rPr>
            </w:pPr>
            <w:r w:rsidRPr="5E61F99B">
              <w:rPr>
                <w:color w:val="000000" w:themeColor="text1"/>
                <w:sz w:val="22"/>
                <w:szCs w:val="22"/>
              </w:rPr>
              <w:t>Ujednačiti kriterije ocjenjivanja učenika, utvrditi elemente</w:t>
            </w:r>
            <w:r>
              <w:br/>
            </w:r>
            <w:r w:rsidRPr="5E61F99B">
              <w:rPr>
                <w:color w:val="000000" w:themeColor="text1"/>
                <w:sz w:val="22"/>
                <w:szCs w:val="22"/>
              </w:rPr>
              <w:t xml:space="preserve"> ocjenjivanja i analizirati rezultate inicijalnih testova motoričkih i funkcionalnih</w:t>
            </w:r>
            <w:r>
              <w:br/>
            </w:r>
            <w:r w:rsidRPr="5E61F99B">
              <w:rPr>
                <w:color w:val="000000" w:themeColor="text1"/>
                <w:sz w:val="22"/>
                <w:szCs w:val="22"/>
              </w:rPr>
              <w:t xml:space="preserve"> sposobnosti</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C6694" w14:textId="3EF3204F" w:rsidR="5E61F99B" w:rsidRDefault="5E61F99B" w:rsidP="5E61F99B">
            <w:pPr>
              <w:jc w:val="center"/>
              <w:rPr>
                <w:color w:val="000000" w:themeColor="text1"/>
                <w:sz w:val="22"/>
                <w:szCs w:val="22"/>
              </w:rPr>
            </w:pPr>
            <w:r w:rsidRPr="5E61F99B">
              <w:rPr>
                <w:color w:val="000000" w:themeColor="text1"/>
                <w:sz w:val="22"/>
                <w:szCs w:val="22"/>
              </w:rPr>
              <w:t>Rujan,</w:t>
            </w:r>
            <w:r>
              <w:br/>
            </w:r>
            <w:r w:rsidRPr="5E61F99B">
              <w:rPr>
                <w:color w:val="000000" w:themeColor="text1"/>
                <w:sz w:val="22"/>
                <w:szCs w:val="22"/>
              </w:rPr>
              <w:t xml:space="preserve"> Listopad</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4ECD6" w14:textId="44046A61" w:rsidR="5E61F99B" w:rsidRDefault="5E61F99B" w:rsidP="5E61F99B">
            <w:pPr>
              <w:jc w:val="center"/>
              <w:rPr>
                <w:color w:val="000000" w:themeColor="text1"/>
                <w:sz w:val="22"/>
                <w:szCs w:val="22"/>
              </w:rPr>
            </w:pPr>
            <w:r w:rsidRPr="5E61F99B">
              <w:rPr>
                <w:color w:val="000000" w:themeColor="text1"/>
                <w:sz w:val="22"/>
                <w:szCs w:val="22"/>
              </w:rPr>
              <w:t>Nastavnici</w:t>
            </w:r>
            <w:r>
              <w:br/>
            </w:r>
            <w:r w:rsidRPr="5E61F99B">
              <w:rPr>
                <w:color w:val="000000" w:themeColor="text1"/>
                <w:sz w:val="22"/>
                <w:szCs w:val="22"/>
              </w:rPr>
              <w:t xml:space="preserve"> stručnog aktiva</w:t>
            </w:r>
          </w:p>
        </w:tc>
      </w:tr>
      <w:tr w:rsidR="5E61F99B" w14:paraId="675FF9AF" w14:textId="77777777" w:rsidTr="42F9319C">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3383C" w14:textId="55235F88" w:rsidR="5E61F99B" w:rsidRDefault="5E61F99B" w:rsidP="5E61F99B">
            <w:pPr>
              <w:jc w:val="center"/>
              <w:rPr>
                <w:color w:val="000000" w:themeColor="text1"/>
                <w:sz w:val="22"/>
                <w:szCs w:val="22"/>
              </w:rPr>
            </w:pPr>
            <w:r w:rsidRPr="5E61F99B">
              <w:rPr>
                <w:color w:val="000000" w:themeColor="text1"/>
                <w:sz w:val="22"/>
                <w:szCs w:val="22"/>
              </w:rPr>
              <w:t>3.</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96245" w14:textId="60A36956" w:rsidR="5E61F99B" w:rsidRDefault="5E61F99B" w:rsidP="5E61F99B">
            <w:pPr>
              <w:jc w:val="center"/>
              <w:rPr>
                <w:color w:val="000000" w:themeColor="text1"/>
                <w:sz w:val="22"/>
                <w:szCs w:val="22"/>
              </w:rPr>
            </w:pPr>
            <w:r w:rsidRPr="5E61F99B">
              <w:rPr>
                <w:color w:val="000000" w:themeColor="text1"/>
                <w:sz w:val="22"/>
                <w:szCs w:val="22"/>
              </w:rPr>
              <w:t>Stručno usavršavanje</w:t>
            </w:r>
            <w:r>
              <w:br/>
            </w:r>
            <w:r w:rsidRPr="5E61F99B">
              <w:rPr>
                <w:color w:val="000000" w:themeColor="text1"/>
                <w:sz w:val="22"/>
                <w:szCs w:val="22"/>
              </w:rPr>
              <w:t xml:space="preserve"> nastavnika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B847A" w14:textId="373C4F95" w:rsidR="5E61F99B" w:rsidRDefault="5E61F99B" w:rsidP="5E61F99B">
            <w:pPr>
              <w:rPr>
                <w:color w:val="000000" w:themeColor="text1"/>
                <w:sz w:val="22"/>
                <w:szCs w:val="22"/>
              </w:rPr>
            </w:pPr>
            <w:r w:rsidRPr="5E61F99B">
              <w:rPr>
                <w:color w:val="000000" w:themeColor="text1"/>
                <w:sz w:val="22"/>
                <w:szCs w:val="22"/>
              </w:rPr>
              <w:t>Održavati aktive profesora tjelesne i zdravstvene kulture,</w:t>
            </w:r>
            <w:r>
              <w:br/>
            </w:r>
            <w:r w:rsidRPr="5E61F99B">
              <w:rPr>
                <w:color w:val="000000" w:themeColor="text1"/>
                <w:sz w:val="22"/>
                <w:szCs w:val="22"/>
              </w:rPr>
              <w:t xml:space="preserve"> sudjelovati na županijskim,</w:t>
            </w:r>
            <w:r>
              <w:br/>
            </w:r>
            <w:r w:rsidRPr="5E61F99B">
              <w:rPr>
                <w:color w:val="000000" w:themeColor="text1"/>
                <w:sz w:val="22"/>
                <w:szCs w:val="22"/>
              </w:rPr>
              <w:t xml:space="preserve"> međužupanijskim i državnim stručnim skupovima</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9EE1F" w14:textId="0C33DB47" w:rsidR="5E61F99B" w:rsidRDefault="5E61F99B" w:rsidP="5E61F99B">
            <w:pPr>
              <w:jc w:val="center"/>
              <w:rPr>
                <w:color w:val="000000" w:themeColor="text1"/>
                <w:sz w:val="22"/>
                <w:szCs w:val="22"/>
              </w:rPr>
            </w:pPr>
            <w:r w:rsidRPr="5E61F99B">
              <w:rPr>
                <w:color w:val="000000" w:themeColor="text1"/>
                <w:sz w:val="22"/>
                <w:szCs w:val="22"/>
              </w:rPr>
              <w:t>Šk.</w:t>
            </w:r>
            <w:r>
              <w:br/>
            </w:r>
            <w:r w:rsidRPr="5E61F99B">
              <w:rPr>
                <w:color w:val="000000" w:themeColor="text1"/>
                <w:sz w:val="22"/>
                <w:szCs w:val="22"/>
              </w:rPr>
              <w:t xml:space="preserve"> Godina</w:t>
            </w:r>
            <w:r>
              <w:br/>
            </w:r>
            <w:r w:rsidRPr="5E61F99B">
              <w:rPr>
                <w:color w:val="000000" w:themeColor="text1"/>
                <w:sz w:val="22"/>
                <w:szCs w:val="22"/>
              </w:rPr>
              <w:t xml:space="preserve"> 2024.</w:t>
            </w:r>
            <w:r>
              <w:br/>
            </w:r>
            <w:r w:rsidRPr="5E61F99B">
              <w:rPr>
                <w:color w:val="000000" w:themeColor="text1"/>
                <w:sz w:val="22"/>
                <w:szCs w:val="22"/>
              </w:rPr>
              <w:t xml:space="preserve"> /2025.</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99674A" w14:textId="7694280B" w:rsidR="5E61F99B" w:rsidRDefault="5E61F99B" w:rsidP="5E61F99B">
            <w:pPr>
              <w:jc w:val="center"/>
              <w:rPr>
                <w:color w:val="000000" w:themeColor="text1"/>
                <w:sz w:val="22"/>
                <w:szCs w:val="22"/>
              </w:rPr>
            </w:pPr>
            <w:r w:rsidRPr="5E61F99B">
              <w:rPr>
                <w:color w:val="000000" w:themeColor="text1"/>
                <w:sz w:val="22"/>
                <w:szCs w:val="22"/>
              </w:rPr>
              <w:t>Nastavnici</w:t>
            </w:r>
            <w:r>
              <w:br/>
            </w:r>
            <w:r w:rsidRPr="5E61F99B">
              <w:rPr>
                <w:color w:val="000000" w:themeColor="text1"/>
                <w:sz w:val="22"/>
                <w:szCs w:val="22"/>
              </w:rPr>
              <w:t xml:space="preserve"> stručnog aktiva</w:t>
            </w:r>
          </w:p>
        </w:tc>
      </w:tr>
      <w:tr w:rsidR="5E61F99B" w14:paraId="5B626A82" w14:textId="77777777" w:rsidTr="42F9319C">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618F7" w14:textId="683C91EA" w:rsidR="5E61F99B" w:rsidRDefault="5E61F99B" w:rsidP="5E61F99B">
            <w:pPr>
              <w:jc w:val="center"/>
              <w:rPr>
                <w:color w:val="000000" w:themeColor="text1"/>
                <w:sz w:val="22"/>
                <w:szCs w:val="22"/>
              </w:rPr>
            </w:pPr>
            <w:r w:rsidRPr="5E61F99B">
              <w:rPr>
                <w:color w:val="000000" w:themeColor="text1"/>
                <w:sz w:val="22"/>
                <w:szCs w:val="22"/>
              </w:rPr>
              <w:t>4.</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5D924" w14:textId="18DEDB1E" w:rsidR="5E61F99B" w:rsidRDefault="5E61F99B" w:rsidP="5E61F99B">
            <w:pPr>
              <w:jc w:val="center"/>
              <w:rPr>
                <w:color w:val="000000" w:themeColor="text1"/>
                <w:sz w:val="22"/>
                <w:szCs w:val="22"/>
              </w:rPr>
            </w:pPr>
            <w:r w:rsidRPr="5E61F99B">
              <w:rPr>
                <w:color w:val="000000" w:themeColor="text1"/>
                <w:sz w:val="22"/>
                <w:szCs w:val="22"/>
              </w:rPr>
              <w:t>Nastavna pomagala i</w:t>
            </w:r>
            <w:r>
              <w:br/>
            </w:r>
            <w:r w:rsidRPr="5E61F99B">
              <w:rPr>
                <w:color w:val="000000" w:themeColor="text1"/>
                <w:sz w:val="22"/>
                <w:szCs w:val="22"/>
              </w:rPr>
              <w:t xml:space="preserve"> rekviziti</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A2B56A" w14:textId="5D6026AB" w:rsidR="5E61F99B" w:rsidRDefault="5E61F99B" w:rsidP="5E61F99B">
            <w:pPr>
              <w:rPr>
                <w:color w:val="000000" w:themeColor="text1"/>
                <w:sz w:val="22"/>
                <w:szCs w:val="22"/>
              </w:rPr>
            </w:pPr>
            <w:r w:rsidRPr="5E61F99B">
              <w:rPr>
                <w:color w:val="000000" w:themeColor="text1"/>
                <w:sz w:val="22"/>
                <w:szCs w:val="22"/>
              </w:rPr>
              <w:t>Napraviti popis potrebnih rekvizita i pomagala za školsku</w:t>
            </w:r>
            <w:r>
              <w:br/>
            </w:r>
            <w:r w:rsidRPr="5E61F99B">
              <w:rPr>
                <w:color w:val="000000" w:themeColor="text1"/>
                <w:sz w:val="22"/>
                <w:szCs w:val="22"/>
              </w:rPr>
              <w:t xml:space="preserve"> godinu 2024./2025.</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F5D28" w14:textId="49D54991" w:rsidR="5E61F99B" w:rsidRDefault="5E61F99B" w:rsidP="5E61F99B">
            <w:pPr>
              <w:jc w:val="center"/>
              <w:rPr>
                <w:color w:val="000000" w:themeColor="text1"/>
                <w:sz w:val="22"/>
                <w:szCs w:val="22"/>
              </w:rPr>
            </w:pPr>
            <w:r w:rsidRPr="5E61F99B">
              <w:rPr>
                <w:color w:val="000000" w:themeColor="text1"/>
                <w:sz w:val="22"/>
                <w:szCs w:val="22"/>
              </w:rPr>
              <w:t>rujan</w:t>
            </w:r>
            <w:r>
              <w:br/>
            </w:r>
            <w:r w:rsidRPr="5E61F99B">
              <w:rPr>
                <w:color w:val="000000" w:themeColor="text1"/>
                <w:sz w:val="22"/>
                <w:szCs w:val="22"/>
              </w:rPr>
              <w:t xml:space="preserve"> svibanj</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C5C5F" w14:textId="3EC1DC0A" w:rsidR="5E61F99B" w:rsidRDefault="5E61F99B" w:rsidP="5E61F99B">
            <w:pPr>
              <w:jc w:val="center"/>
              <w:rPr>
                <w:color w:val="000000" w:themeColor="text1"/>
                <w:sz w:val="22"/>
                <w:szCs w:val="22"/>
              </w:rPr>
            </w:pPr>
            <w:r w:rsidRPr="5E61F99B">
              <w:rPr>
                <w:color w:val="000000" w:themeColor="text1"/>
                <w:sz w:val="22"/>
                <w:szCs w:val="22"/>
              </w:rPr>
              <w:t>Ravnatelj,</w:t>
            </w:r>
            <w:r>
              <w:br/>
            </w:r>
            <w:r w:rsidRPr="5E61F99B">
              <w:rPr>
                <w:color w:val="000000" w:themeColor="text1"/>
                <w:sz w:val="22"/>
                <w:szCs w:val="22"/>
              </w:rPr>
              <w:t xml:space="preserve"> nastavnici</w:t>
            </w:r>
            <w:r>
              <w:br/>
            </w:r>
            <w:r w:rsidRPr="5E61F99B">
              <w:rPr>
                <w:color w:val="000000" w:themeColor="text1"/>
                <w:sz w:val="22"/>
                <w:szCs w:val="22"/>
              </w:rPr>
              <w:t xml:space="preserve"> stručnog aktiva</w:t>
            </w:r>
          </w:p>
        </w:tc>
      </w:tr>
      <w:tr w:rsidR="5E61F99B" w14:paraId="62F970BD" w14:textId="77777777" w:rsidTr="42F9319C">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6F4AE" w14:textId="785500DC" w:rsidR="5E61F99B" w:rsidRDefault="5E61F99B" w:rsidP="5E61F99B">
            <w:pPr>
              <w:jc w:val="center"/>
              <w:rPr>
                <w:color w:val="000000" w:themeColor="text1"/>
                <w:sz w:val="22"/>
                <w:szCs w:val="22"/>
              </w:rPr>
            </w:pPr>
            <w:r w:rsidRPr="5E61F99B">
              <w:rPr>
                <w:color w:val="000000" w:themeColor="text1"/>
                <w:sz w:val="22"/>
                <w:szCs w:val="22"/>
              </w:rPr>
              <w:t>5.</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D0E721" w14:textId="0869AEE5" w:rsidR="5E61F99B" w:rsidRDefault="5E61F99B" w:rsidP="5E61F99B">
            <w:pPr>
              <w:jc w:val="center"/>
              <w:rPr>
                <w:color w:val="000000" w:themeColor="text1"/>
                <w:sz w:val="22"/>
                <w:szCs w:val="22"/>
              </w:rPr>
            </w:pPr>
            <w:r w:rsidRPr="5E61F99B">
              <w:rPr>
                <w:color w:val="000000" w:themeColor="text1"/>
                <w:sz w:val="22"/>
                <w:szCs w:val="22"/>
              </w:rPr>
              <w:t>Natjecanja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FE9310" w14:textId="12A6F050" w:rsidR="5E61F99B" w:rsidRDefault="5E61F99B" w:rsidP="5E61F99B">
            <w:pPr>
              <w:rPr>
                <w:color w:val="000000" w:themeColor="text1"/>
                <w:sz w:val="22"/>
                <w:szCs w:val="22"/>
              </w:rPr>
            </w:pPr>
            <w:r w:rsidRPr="5E61F99B">
              <w:rPr>
                <w:color w:val="000000" w:themeColor="text1"/>
                <w:sz w:val="22"/>
                <w:szCs w:val="22"/>
              </w:rPr>
              <w:t>Pripremati učenike za školska, općinska, županijska, regionalna i državna natjecanja.</w:t>
            </w:r>
            <w:r>
              <w:br/>
            </w:r>
            <w:r w:rsidRPr="5E61F99B">
              <w:rPr>
                <w:color w:val="000000" w:themeColor="text1"/>
                <w:sz w:val="22"/>
                <w:szCs w:val="22"/>
              </w:rPr>
              <w:t xml:space="preserve"> Organizirati provedbu općinskih, županijskih i </w:t>
            </w:r>
            <w:r w:rsidRPr="5E61F99B">
              <w:rPr>
                <w:color w:val="000000" w:themeColor="text1"/>
                <w:sz w:val="22"/>
                <w:szCs w:val="22"/>
              </w:rPr>
              <w:lastRenderedPageBreak/>
              <w:t>regionalnih natjecanja u našoj školi</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2EE51" w14:textId="4C0E94DA" w:rsidR="5E61F99B" w:rsidRDefault="5E61F99B" w:rsidP="5E61F99B">
            <w:pPr>
              <w:jc w:val="center"/>
              <w:rPr>
                <w:color w:val="000000" w:themeColor="text1"/>
                <w:sz w:val="22"/>
                <w:szCs w:val="22"/>
              </w:rPr>
            </w:pPr>
            <w:r w:rsidRPr="5E61F99B">
              <w:rPr>
                <w:color w:val="000000" w:themeColor="text1"/>
                <w:sz w:val="22"/>
                <w:szCs w:val="22"/>
              </w:rPr>
              <w:lastRenderedPageBreak/>
              <w:t>listopad</w:t>
            </w:r>
            <w:r>
              <w:br/>
            </w:r>
            <w:r w:rsidRPr="5E61F99B">
              <w:rPr>
                <w:color w:val="000000" w:themeColor="text1"/>
                <w:sz w:val="22"/>
                <w:szCs w:val="22"/>
              </w:rPr>
              <w:t xml:space="preserve"> svibanj</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AC063" w14:textId="43566E0E" w:rsidR="5E61F99B" w:rsidRDefault="5E61F99B" w:rsidP="5E61F99B">
            <w:pPr>
              <w:jc w:val="center"/>
              <w:rPr>
                <w:color w:val="000000" w:themeColor="text1"/>
                <w:sz w:val="22"/>
                <w:szCs w:val="22"/>
              </w:rPr>
            </w:pPr>
            <w:r w:rsidRPr="5E61F99B">
              <w:rPr>
                <w:color w:val="000000" w:themeColor="text1"/>
                <w:sz w:val="22"/>
                <w:szCs w:val="22"/>
              </w:rPr>
              <w:t>Ravnatelj,</w:t>
            </w:r>
            <w:r>
              <w:br/>
            </w:r>
            <w:r w:rsidRPr="5E61F99B">
              <w:rPr>
                <w:color w:val="000000" w:themeColor="text1"/>
                <w:sz w:val="22"/>
                <w:szCs w:val="22"/>
              </w:rPr>
              <w:t xml:space="preserve"> nastavnici</w:t>
            </w:r>
            <w:r>
              <w:br/>
            </w:r>
            <w:r w:rsidRPr="5E61F99B">
              <w:rPr>
                <w:color w:val="000000" w:themeColor="text1"/>
                <w:sz w:val="22"/>
                <w:szCs w:val="22"/>
              </w:rPr>
              <w:t xml:space="preserve"> stručnog aktiva</w:t>
            </w:r>
          </w:p>
        </w:tc>
      </w:tr>
      <w:tr w:rsidR="5E61F99B" w14:paraId="280F7223" w14:textId="77777777" w:rsidTr="42F9319C">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53D02A" w14:textId="7E523ECA" w:rsidR="5E61F99B" w:rsidRDefault="5E61F99B" w:rsidP="5E61F99B">
            <w:pPr>
              <w:jc w:val="center"/>
              <w:rPr>
                <w:color w:val="000000" w:themeColor="text1"/>
                <w:sz w:val="22"/>
                <w:szCs w:val="22"/>
              </w:rPr>
            </w:pPr>
            <w:r w:rsidRPr="5E61F99B">
              <w:rPr>
                <w:color w:val="000000" w:themeColor="text1"/>
                <w:sz w:val="22"/>
                <w:szCs w:val="22"/>
              </w:rPr>
              <w:t>6.</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FE0E6" w14:textId="62754C19" w:rsidR="5E61F99B" w:rsidRDefault="5E61F99B" w:rsidP="5E61F99B">
            <w:pPr>
              <w:jc w:val="center"/>
              <w:rPr>
                <w:color w:val="000000" w:themeColor="text1"/>
                <w:sz w:val="22"/>
                <w:szCs w:val="22"/>
              </w:rPr>
            </w:pPr>
            <w:r w:rsidRPr="5E61F99B">
              <w:rPr>
                <w:color w:val="000000" w:themeColor="text1"/>
                <w:sz w:val="22"/>
                <w:szCs w:val="22"/>
              </w:rPr>
              <w:t>Školska vijeća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CD53E" w14:textId="6C36EFCC" w:rsidR="5E61F99B" w:rsidRDefault="5E61F99B" w:rsidP="5E61F99B">
            <w:pPr>
              <w:rPr>
                <w:color w:val="000000" w:themeColor="text1"/>
                <w:sz w:val="22"/>
                <w:szCs w:val="22"/>
              </w:rPr>
            </w:pPr>
            <w:r w:rsidRPr="5E61F99B">
              <w:rPr>
                <w:color w:val="000000" w:themeColor="text1"/>
                <w:sz w:val="22"/>
                <w:szCs w:val="22"/>
              </w:rPr>
              <w:t>Održavati sastanke aktiva radi dogovaranja i usklađivanja načina rada, ocjenjivanja rada</w:t>
            </w:r>
            <w:r>
              <w:br/>
            </w:r>
            <w:r w:rsidRPr="5E61F99B">
              <w:rPr>
                <w:color w:val="000000" w:themeColor="text1"/>
                <w:sz w:val="22"/>
                <w:szCs w:val="22"/>
              </w:rPr>
              <w:t xml:space="preserve"> učenika te analize rezultata natjecanja</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94F56" w14:textId="6ADDC1D5" w:rsidR="5E61F99B" w:rsidRDefault="5E61F99B" w:rsidP="5E61F99B">
            <w:pPr>
              <w:jc w:val="center"/>
              <w:rPr>
                <w:color w:val="000000" w:themeColor="text1"/>
                <w:sz w:val="22"/>
                <w:szCs w:val="22"/>
              </w:rPr>
            </w:pPr>
            <w:r w:rsidRPr="5E61F99B">
              <w:rPr>
                <w:color w:val="000000" w:themeColor="text1"/>
                <w:sz w:val="22"/>
                <w:szCs w:val="22"/>
              </w:rPr>
              <w:t>Tijekom</w:t>
            </w:r>
            <w:r>
              <w:br/>
            </w:r>
            <w:r w:rsidRPr="5E61F99B">
              <w:rPr>
                <w:color w:val="000000" w:themeColor="text1"/>
                <w:sz w:val="22"/>
                <w:szCs w:val="22"/>
              </w:rPr>
              <w:t xml:space="preserve"> godine</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C58F06" w14:textId="6261F935" w:rsidR="5E61F99B" w:rsidRDefault="5E61F99B" w:rsidP="5E61F99B">
            <w:pPr>
              <w:jc w:val="center"/>
              <w:rPr>
                <w:color w:val="000000" w:themeColor="text1"/>
                <w:sz w:val="22"/>
                <w:szCs w:val="22"/>
              </w:rPr>
            </w:pPr>
            <w:r w:rsidRPr="5E61F99B">
              <w:rPr>
                <w:color w:val="000000" w:themeColor="text1"/>
                <w:sz w:val="22"/>
                <w:szCs w:val="22"/>
              </w:rPr>
              <w:t>Nastavnici</w:t>
            </w:r>
            <w:r>
              <w:br/>
            </w:r>
            <w:r w:rsidRPr="5E61F99B">
              <w:rPr>
                <w:color w:val="000000" w:themeColor="text1"/>
                <w:sz w:val="22"/>
                <w:szCs w:val="22"/>
              </w:rPr>
              <w:t xml:space="preserve"> stručnog aktiva</w:t>
            </w:r>
          </w:p>
        </w:tc>
      </w:tr>
      <w:tr w:rsidR="5E61F99B" w14:paraId="419A3B17" w14:textId="77777777" w:rsidTr="42F9319C">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57AE2" w14:textId="6609BD81" w:rsidR="5E61F99B" w:rsidRDefault="5E61F99B" w:rsidP="5E61F99B">
            <w:pPr>
              <w:jc w:val="center"/>
              <w:rPr>
                <w:color w:val="000000" w:themeColor="text1"/>
                <w:sz w:val="22"/>
                <w:szCs w:val="22"/>
              </w:rPr>
            </w:pPr>
            <w:r w:rsidRPr="5E61F99B">
              <w:rPr>
                <w:color w:val="000000" w:themeColor="text1"/>
                <w:sz w:val="22"/>
                <w:szCs w:val="22"/>
              </w:rPr>
              <w:t>7.</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C6A16" w14:textId="633C2D96" w:rsidR="5E61F99B" w:rsidRDefault="5E61F99B" w:rsidP="5E61F99B">
            <w:pPr>
              <w:jc w:val="center"/>
              <w:rPr>
                <w:color w:val="000000" w:themeColor="text1"/>
                <w:sz w:val="22"/>
                <w:szCs w:val="22"/>
              </w:rPr>
            </w:pPr>
            <w:r w:rsidRPr="5E61F99B">
              <w:rPr>
                <w:color w:val="000000" w:themeColor="text1"/>
                <w:sz w:val="22"/>
                <w:szCs w:val="22"/>
              </w:rPr>
              <w:t>Županijska vijeća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08EA9" w14:textId="62CCA31A" w:rsidR="5E61F99B" w:rsidRDefault="5E61F99B" w:rsidP="5E61F99B">
            <w:pPr>
              <w:rPr>
                <w:color w:val="000000" w:themeColor="text1"/>
                <w:sz w:val="22"/>
                <w:szCs w:val="22"/>
              </w:rPr>
            </w:pPr>
            <w:r w:rsidRPr="5E61F99B">
              <w:rPr>
                <w:color w:val="000000" w:themeColor="text1"/>
                <w:sz w:val="22"/>
                <w:szCs w:val="22"/>
              </w:rPr>
              <w:t>Prisustvovati i sudjelovati u radu</w:t>
            </w:r>
            <w:r>
              <w:br/>
            </w:r>
            <w:r w:rsidRPr="5E61F99B">
              <w:rPr>
                <w:color w:val="000000" w:themeColor="text1"/>
                <w:sz w:val="22"/>
                <w:szCs w:val="22"/>
              </w:rPr>
              <w:t xml:space="preserve"> županijskih vijeća radi unapređenja rada i popularizacije tjelesne i zdravstvene kulture u našoj županiji</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88738F" w14:textId="3B09D5C0" w:rsidR="5E61F99B" w:rsidRDefault="5E61F99B" w:rsidP="5E61F99B">
            <w:pPr>
              <w:jc w:val="center"/>
              <w:rPr>
                <w:color w:val="000000" w:themeColor="text1"/>
                <w:sz w:val="22"/>
                <w:szCs w:val="22"/>
              </w:rPr>
            </w:pPr>
            <w:r w:rsidRPr="5E61F99B">
              <w:rPr>
                <w:color w:val="000000" w:themeColor="text1"/>
                <w:sz w:val="22"/>
                <w:szCs w:val="22"/>
              </w:rPr>
              <w:t>Tijekom</w:t>
            </w:r>
            <w:r>
              <w:br/>
            </w:r>
            <w:r w:rsidRPr="5E61F99B">
              <w:rPr>
                <w:color w:val="000000" w:themeColor="text1"/>
                <w:sz w:val="22"/>
                <w:szCs w:val="22"/>
              </w:rPr>
              <w:t xml:space="preserve"> godine</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13C7E6" w14:textId="1412DAE1" w:rsidR="5E61F99B" w:rsidRDefault="5E61F99B" w:rsidP="5E61F99B">
            <w:pPr>
              <w:jc w:val="center"/>
              <w:rPr>
                <w:color w:val="000000" w:themeColor="text1"/>
                <w:sz w:val="22"/>
                <w:szCs w:val="22"/>
              </w:rPr>
            </w:pPr>
            <w:r w:rsidRPr="5E61F99B">
              <w:rPr>
                <w:color w:val="000000" w:themeColor="text1"/>
                <w:sz w:val="22"/>
                <w:szCs w:val="22"/>
              </w:rPr>
              <w:t>Nastavnici</w:t>
            </w:r>
            <w:r>
              <w:br/>
            </w:r>
            <w:r w:rsidRPr="5E61F99B">
              <w:rPr>
                <w:color w:val="000000" w:themeColor="text1"/>
                <w:sz w:val="22"/>
                <w:szCs w:val="22"/>
              </w:rPr>
              <w:t xml:space="preserve"> stručnog aktiva</w:t>
            </w:r>
          </w:p>
        </w:tc>
      </w:tr>
      <w:tr w:rsidR="5E61F99B" w14:paraId="5205A977" w14:textId="77777777" w:rsidTr="42F9319C">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FC1E98" w14:textId="114068FA" w:rsidR="5E61F99B" w:rsidRDefault="5E61F99B" w:rsidP="5E61F99B">
            <w:pPr>
              <w:jc w:val="center"/>
              <w:rPr>
                <w:color w:val="000000" w:themeColor="text1"/>
              </w:rPr>
            </w:pPr>
            <w:r w:rsidRPr="5E61F99B">
              <w:rPr>
                <w:color w:val="000000" w:themeColor="text1"/>
              </w:rPr>
              <w:t>8.</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F7232" w14:textId="7721F695" w:rsidR="5E61F99B" w:rsidRDefault="3A6D885B" w:rsidP="5E61F99B">
            <w:pPr>
              <w:jc w:val="center"/>
              <w:rPr>
                <w:color w:val="000000" w:themeColor="text1"/>
              </w:rPr>
            </w:pPr>
            <w:r w:rsidRPr="678A16C9">
              <w:rPr>
                <w:color w:val="000000" w:themeColor="text1"/>
              </w:rPr>
              <w:t>Učenički projekti</w:t>
            </w:r>
            <w:r w:rsidR="09D10A05" w:rsidRPr="678A16C9">
              <w:rPr>
                <w:color w:val="000000" w:themeColor="text1"/>
              </w:rPr>
              <w:t>,  preventivni projekti</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AE21BE" w14:textId="240393E9" w:rsidR="5E61F99B" w:rsidRDefault="3A6D885B" w:rsidP="5E61F99B">
            <w:pPr>
              <w:rPr>
                <w:color w:val="000000" w:themeColor="text1"/>
              </w:rPr>
            </w:pPr>
            <w:r w:rsidRPr="678A16C9">
              <w:rPr>
                <w:color w:val="000000" w:themeColor="text1"/>
              </w:rPr>
              <w:t xml:space="preserve">Pomoći učenicima u organizaciji zimskog badminton natjecanja, </w:t>
            </w:r>
            <w:r w:rsidR="5A5A709D" w:rsidRPr="678A16C9">
              <w:rPr>
                <w:color w:val="000000" w:themeColor="text1"/>
              </w:rPr>
              <w:t>humanitarnog</w:t>
            </w:r>
            <w:r w:rsidRPr="678A16C9">
              <w:rPr>
                <w:color w:val="000000" w:themeColor="text1"/>
              </w:rPr>
              <w:t xml:space="preserve"> odbojkaškog međurazrednog  natjecanja i nogometnog međurazrednog natjecanja</w:t>
            </w:r>
            <w:r w:rsidR="5875BBF1" w:rsidRPr="678A16C9">
              <w:rPr>
                <w:color w:val="000000" w:themeColor="text1"/>
              </w:rPr>
              <w:t xml:space="preserve">. </w:t>
            </w:r>
            <w:r w:rsidR="17C939D3" w:rsidRPr="678A16C9">
              <w:rPr>
                <w:color w:val="000000" w:themeColor="text1"/>
              </w:rPr>
              <w:t xml:space="preserve">Sudjelovanje u preventivnim projektima propisanima od strane </w:t>
            </w:r>
            <w:proofErr w:type="spellStart"/>
            <w:r w:rsidR="17C939D3" w:rsidRPr="678A16C9">
              <w:rPr>
                <w:color w:val="000000" w:themeColor="text1"/>
              </w:rPr>
              <w:t>ministarsva</w:t>
            </w:r>
            <w:proofErr w:type="spellEnd"/>
            <w:r w:rsidR="17C939D3" w:rsidRPr="678A16C9">
              <w:rPr>
                <w:color w:val="000000" w:themeColor="text1"/>
              </w:rPr>
              <w:t>.</w:t>
            </w:r>
          </w:p>
          <w:p w14:paraId="6975FC55" w14:textId="3C409135" w:rsidR="5E61F99B" w:rsidRDefault="5E61F99B" w:rsidP="5E61F99B">
            <w:pPr>
              <w:rPr>
                <w:color w:val="000000" w:themeColor="text1"/>
              </w:rPr>
            </w:pPr>
            <w:r w:rsidRPr="5E61F99B">
              <w:rPr>
                <w:color w:val="000000" w:themeColor="text1"/>
              </w:rPr>
              <w:t xml:space="preserve"> </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3B3D4" w14:textId="3125845F" w:rsidR="5E61F99B" w:rsidRDefault="5E61F99B" w:rsidP="5E61F99B">
            <w:pPr>
              <w:jc w:val="center"/>
              <w:rPr>
                <w:color w:val="000000" w:themeColor="text1"/>
              </w:rPr>
            </w:pPr>
            <w:r w:rsidRPr="5E61F99B">
              <w:rPr>
                <w:color w:val="000000" w:themeColor="text1"/>
              </w:rPr>
              <w:t xml:space="preserve">Tijekom godine </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16031" w14:textId="20F0C162" w:rsidR="5E61F99B" w:rsidRDefault="5E61F99B" w:rsidP="5E61F99B">
            <w:pPr>
              <w:jc w:val="center"/>
              <w:rPr>
                <w:color w:val="000000" w:themeColor="text1"/>
              </w:rPr>
            </w:pPr>
            <w:r w:rsidRPr="5E61F99B">
              <w:rPr>
                <w:color w:val="000000" w:themeColor="text1"/>
              </w:rPr>
              <w:t>Ravnatelj, pedagog, nastavnici stručnog aktiva</w:t>
            </w:r>
          </w:p>
        </w:tc>
      </w:tr>
    </w:tbl>
    <w:p w14:paraId="13483FAB" w14:textId="1C87F292" w:rsidR="00192DAF" w:rsidRPr="0041708C" w:rsidRDefault="00192DAF" w:rsidP="42F9319C">
      <w:pPr>
        <w:rPr>
          <w:b/>
          <w:bCs/>
        </w:rPr>
      </w:pPr>
    </w:p>
    <w:p w14:paraId="23F23536" w14:textId="77777777" w:rsidR="006627CD" w:rsidRPr="0041708C" w:rsidRDefault="006627CD" w:rsidP="0041708C">
      <w:pPr>
        <w:rPr>
          <w:b/>
        </w:rPr>
      </w:pPr>
    </w:p>
    <w:p w14:paraId="1DF022CC" w14:textId="645A9951" w:rsidR="0041708C" w:rsidRPr="00183F52" w:rsidRDefault="42F9319C" w:rsidP="42F9319C">
      <w:pPr>
        <w:pStyle w:val="Stil2"/>
        <w:numPr>
          <w:ilvl w:val="0"/>
          <w:numId w:val="0"/>
        </w:numPr>
        <w:ind w:left="785"/>
        <w:rPr>
          <w:color w:val="auto"/>
        </w:rPr>
      </w:pPr>
      <w:bookmarkStart w:id="89" w:name="_Toc525555271"/>
      <w:bookmarkStart w:id="90" w:name="_Toc178847976"/>
      <w:r w:rsidRPr="42F9319C">
        <w:rPr>
          <w:color w:val="auto"/>
        </w:rPr>
        <w:t>9.2</w:t>
      </w:r>
      <w:r w:rsidRPr="42F9319C">
        <w:rPr>
          <w:color w:val="C00000"/>
        </w:rPr>
        <w:t xml:space="preserve">.  </w:t>
      </w:r>
      <w:r w:rsidRPr="42F9319C">
        <w:rPr>
          <w:color w:val="auto"/>
        </w:rPr>
        <w:t>Stručno osposobljavanje – pripravnički staž</w:t>
      </w:r>
      <w:bookmarkEnd w:id="89"/>
      <w:bookmarkEnd w:id="90"/>
      <w:r w:rsidR="009101D5">
        <w:tab/>
      </w:r>
    </w:p>
    <w:p w14:paraId="2073BF35" w14:textId="77777777" w:rsidR="0041708C" w:rsidRPr="0041708C" w:rsidRDefault="0041708C" w:rsidP="0041708C">
      <w:pPr>
        <w:rPr>
          <w:b/>
        </w:rPr>
      </w:pPr>
    </w:p>
    <w:p w14:paraId="746B2581" w14:textId="5C17CAD1" w:rsidR="0041708C" w:rsidRPr="0041708C" w:rsidRDefault="0041708C" w:rsidP="0041708C">
      <w:pPr>
        <w:jc w:val="both"/>
      </w:pPr>
      <w:r w:rsidRPr="0041708C">
        <w:tab/>
        <w:t>Nastavnici koji prvi put zasnivaju radni odnos u školi nakon što su diplomirali, zasnivaju ga kao pripravnici. Ravnatelj</w:t>
      </w:r>
      <w:r w:rsidR="000A7B96">
        <w:t>ica</w:t>
      </w:r>
      <w:r w:rsidRPr="0041708C">
        <w:t xml:space="preserve"> škole imenuje Povjerenstvo za uvođenje i praćenje rada pripravnika. Povjerenstvo čine: mentor – nastavnik sustručnjak, stručni suradnik pedagog i ravnatelj</w:t>
      </w:r>
      <w:r w:rsidR="000A7B96">
        <w:t>ica</w:t>
      </w:r>
      <w:r w:rsidRPr="0041708C">
        <w:t xml:space="preserve"> k</w:t>
      </w:r>
      <w:r w:rsidR="000A7B96">
        <w:t>ao predsjednica</w:t>
      </w:r>
      <w:r w:rsidRPr="0041708C">
        <w:t xml:space="preserve"> Povjerenstva. Članovi Povjerenstva izrađuju program pripravničkog staža za svakog pripravnika i dostavljaju ga, zajedno s prijavnicom za stažiranje pripravnika, u Agenciju za odgoj i obrazovanje najkasnije mjesec dana nakon što je pripravnik zasnovao radni odnos. </w:t>
      </w:r>
    </w:p>
    <w:p w14:paraId="2FE51D40" w14:textId="4EFACCB4" w:rsidR="00025BCB" w:rsidRDefault="42F9319C" w:rsidP="42F9319C">
      <w:pPr>
        <w:ind w:firstLine="708"/>
        <w:jc w:val="both"/>
      </w:pPr>
      <w:r w:rsidRPr="42F9319C">
        <w:t>Ove školske godine u školi je pet nastavnika pripravnika i pripravnica pedagoginja. Marija-Klara Mihalj započela je stručno osposobljavanje 2. listopada 2023.g. u Gimnaziji u Županji na radnom mjestu nastavnika fizike, koje se prekida 30. lipnja 2024.g. Nastavlja ga u vinkovačkoj Gimnaziji 9. rujna 2024.g. Marija Kolar</w:t>
      </w:r>
      <w:r w:rsidRPr="42F9319C">
        <w:rPr>
          <w:color w:val="C00000"/>
        </w:rPr>
        <w:t xml:space="preserve"> </w:t>
      </w:r>
      <w:r w:rsidRPr="42F9319C">
        <w:t xml:space="preserve">započela je stručno osposobljavanje 9. rujna 2024. kao nastavnica Glazbene umjetnosti. Valerija Pavlović, nastavnica informatike, također je započela stručno osposobljavanje 9. rujna 2024.  Matija Ćutić, nastavnik sociologije i etike, završio je pripravnički staž i u procesu je polaganja stručnog ispita za pripravnike. Tanja </w:t>
      </w:r>
      <w:proofErr w:type="spellStart"/>
      <w:r w:rsidRPr="42F9319C">
        <w:t>Šaravanja</w:t>
      </w:r>
      <w:proofErr w:type="spellEnd"/>
      <w:r w:rsidRPr="42F9319C">
        <w:t>, nastavnica filozofije, završila je stručno osposobljavanje kao učiteljica hrvatskoga jezika te slijedi polaganje stručnog ispita. Valentini Jelić, pedagoginji pripravnici, pripravnički staž završava 15. listopada 2024.g.</w:t>
      </w:r>
    </w:p>
    <w:p w14:paraId="0CB27678" w14:textId="5B0C802E" w:rsidR="00E54A6F" w:rsidRDefault="00E54A6F" w:rsidP="0041708C"/>
    <w:p w14:paraId="099E545C" w14:textId="77777777" w:rsidR="00194B42" w:rsidRPr="0041708C" w:rsidRDefault="00194B42" w:rsidP="0041708C"/>
    <w:p w14:paraId="451B3CAA" w14:textId="421B0162" w:rsidR="0041708C" w:rsidRPr="0041708C" w:rsidRDefault="00C37EB2" w:rsidP="00C37EB2">
      <w:pPr>
        <w:pStyle w:val="Stil1"/>
        <w:numPr>
          <w:ilvl w:val="0"/>
          <w:numId w:val="0"/>
        </w:numPr>
        <w:ind w:left="426"/>
      </w:pPr>
      <w:bookmarkStart w:id="91" w:name="_Toc178847977"/>
      <w:r>
        <w:lastRenderedPageBreak/>
        <w:t>10.</w:t>
      </w:r>
      <w:r w:rsidR="0041708C" w:rsidRPr="0041708C">
        <w:tab/>
      </w:r>
      <w:bookmarkStart w:id="92" w:name="_Toc525555272"/>
      <w:r w:rsidR="0041708C" w:rsidRPr="0041708C">
        <w:t>PLAN RADA ŠKOLSKOG ODBORA</w:t>
      </w:r>
      <w:r>
        <w:t xml:space="preserve"> I </w:t>
      </w:r>
      <w:r w:rsidR="0041708C" w:rsidRPr="0041708C">
        <w:t>STRUČNIH TIJELA</w:t>
      </w:r>
      <w:bookmarkEnd w:id="91"/>
      <w:bookmarkEnd w:id="92"/>
    </w:p>
    <w:p w14:paraId="40F32F2F" w14:textId="77777777" w:rsidR="0041708C" w:rsidRPr="0041708C" w:rsidRDefault="0041708C" w:rsidP="0041708C">
      <w:pPr>
        <w:spacing w:before="120"/>
        <w:rPr>
          <w:b/>
        </w:rPr>
      </w:pPr>
    </w:p>
    <w:p w14:paraId="4C65E75B" w14:textId="13FECE26" w:rsidR="0041708C" w:rsidRPr="00183F52" w:rsidRDefault="00C37EB2" w:rsidP="42F9319C">
      <w:pPr>
        <w:pStyle w:val="Stil2"/>
        <w:numPr>
          <w:ilvl w:val="0"/>
          <w:numId w:val="0"/>
        </w:numPr>
        <w:ind w:left="708"/>
        <w:rPr>
          <w:color w:val="auto"/>
        </w:rPr>
      </w:pPr>
      <w:bookmarkStart w:id="93" w:name="_Toc525555273"/>
      <w:bookmarkStart w:id="94" w:name="_Toc178847978"/>
      <w:r>
        <w:rPr>
          <w:color w:val="auto"/>
        </w:rPr>
        <w:t>10.1</w:t>
      </w:r>
      <w:r w:rsidR="42F9319C" w:rsidRPr="42F9319C">
        <w:rPr>
          <w:color w:val="auto"/>
        </w:rPr>
        <w:t>.  Plan i program rada Školskog odbora</w:t>
      </w:r>
      <w:bookmarkEnd w:id="93"/>
      <w:bookmarkEnd w:id="94"/>
    </w:p>
    <w:p w14:paraId="7C695A42" w14:textId="77777777" w:rsidR="0041708C" w:rsidRPr="000C65F6" w:rsidRDefault="0041708C" w:rsidP="42F9319C">
      <w:pPr>
        <w:rPr>
          <w:b/>
          <w:bCs/>
        </w:rPr>
      </w:pPr>
    </w:p>
    <w:p w14:paraId="70B88BC3" w14:textId="77777777" w:rsidR="000C65F6" w:rsidRDefault="0041708C" w:rsidP="000C65F6">
      <w:pPr>
        <w:jc w:val="both"/>
      </w:pPr>
      <w:r w:rsidRPr="0041708C">
        <w:tab/>
      </w:r>
      <w:r w:rsidR="000C65F6">
        <w:t xml:space="preserve">Školom upravlja Školski odbor. </w:t>
      </w:r>
    </w:p>
    <w:p w14:paraId="2FB8EE44" w14:textId="65ECF366" w:rsidR="000C65F6" w:rsidRDefault="42F9319C" w:rsidP="42F9319C">
      <w:pPr>
        <w:ind w:firstLine="708"/>
        <w:jc w:val="both"/>
        <w:rPr>
          <w:color w:val="C00000"/>
        </w:rPr>
      </w:pPr>
      <w:r>
        <w:t xml:space="preserve">Prema Zakonu o odgoju i obrazovanju u osnovnoj i srednjoj školi (NN br. 87/08., 86/09., 92/10., 105/10.ispravak, 90/11., 5/12., 16/12., 86/12., 94/13 .,136/14., 152/14., 07/17., 68/18 i 98/19.izmjene) Školski odbor ima 7 članova. Jednog člana bira i razrješuje Radničko vijeće, a ostalih šest članova imenuje i razrješava: Nastavničko vijeće - dva člana iz reda nastavnika i stručnih suradnika, Vijeće roditelja - jednog člana iz reda roditelja koji nije radnik škole, osnivač -  tri člana samostalno. Članovi Školskog odbora imenuju se na vrijeme od četiri godine i mogu biti ponovno imenovani, a mandat članova teče od dana konstituiranja školskog odbora. Školski odbor konstituiran je na sjednici 6. svibnja 2021. g. u sljedećem sastavu: </w:t>
      </w:r>
      <w:r w:rsidRPr="42F9319C">
        <w:t xml:space="preserve">Jasna Lovrić, predsjednica, Jasenka Krznarić Barić, zamjenica i članovi Silvija Mlinarević (od 2. listopada 2023.), Daniel Rakijašić, Krunoslav Šporčić, Mario Meštrović i Antun Šumanovac (od 22. siječnja 2024.). </w:t>
      </w:r>
      <w:r>
        <w:t xml:space="preserve">Djelokrug rada Školskog odbora utvrđen je Statutom škole. Školski odbor upravlja radom i poslovanjem škole, donosi Statut, druge opće akte, utvrđuje poslovnu politiku i mjere za njezino provođenje, raspisuje natječaj za ravnatelja, raspravlja o rezultatima odgojno-obrazovnog rada te obavlja i druge poslove utvrđene Zakonom i Statutom. </w:t>
      </w:r>
    </w:p>
    <w:p w14:paraId="29D92BB1" w14:textId="22943F16" w:rsidR="00E07535" w:rsidRDefault="00160014" w:rsidP="00D83A75">
      <w:pPr>
        <w:ind w:firstLine="708"/>
        <w:jc w:val="both"/>
      </w:pPr>
      <w:r>
        <w:t>Sjednice školskog odbora sazivaju se prema</w:t>
      </w:r>
      <w:r w:rsidR="00710958">
        <w:t xml:space="preserve"> potrebi</w:t>
      </w:r>
      <w:r>
        <w:t>, sukladno djelokrugu rada</w:t>
      </w:r>
      <w:r w:rsidR="00710958">
        <w:t>.</w:t>
      </w:r>
      <w:r w:rsidR="006C289D">
        <w:t xml:space="preserve"> Uloga Školskog odbora je predlagati najracionalniju potrošnju sredstva za unapređivanje kakvoće rada Škole i podizanje nje</w:t>
      </w:r>
      <w:r w:rsidR="008C4A23">
        <w:t>zin</w:t>
      </w:r>
      <w:r w:rsidR="006C289D">
        <w:t xml:space="preserve">og ugleda u lokalnoj zajednici; nabavu nastavnih sredstava, podržavati uvođenje pedagoških inovacija i oplemenjivanje života </w:t>
      </w:r>
      <w:r w:rsidR="004971AA">
        <w:t>Š</w:t>
      </w:r>
      <w:r w:rsidR="006C289D">
        <w:t>kole. Školski odbor pokušat će pronaći izvore za financiranje unapređivanja rada Škole (donacije i sl.). Osnovni interes Školskog odbora bit će rad na unapređivanju kvalitete rada Škole.</w:t>
      </w:r>
      <w:r w:rsidR="007B2E30">
        <w:t xml:space="preserve"> Okvirni plan sjednica Školskog odbora koje se sazivaju u skladu sa Statutom:</w:t>
      </w:r>
    </w:p>
    <w:p w14:paraId="514BD0C9" w14:textId="4D7154B9" w:rsidR="006C289D" w:rsidRDefault="006C289D" w:rsidP="000C65F6">
      <w:pPr>
        <w:jc w:val="both"/>
      </w:pPr>
    </w:p>
    <w:p w14:paraId="0FCC1121" w14:textId="77777777" w:rsidR="00ED5DCA" w:rsidRPr="006C289D" w:rsidRDefault="00ED5DCA" w:rsidP="000C65F6">
      <w:pPr>
        <w:jc w:val="both"/>
      </w:pPr>
    </w:p>
    <w:tbl>
      <w:tblPr>
        <w:tblStyle w:val="Reetkatablice"/>
        <w:tblW w:w="0" w:type="auto"/>
        <w:tblLayout w:type="fixed"/>
        <w:tblLook w:val="04A0" w:firstRow="1" w:lastRow="0" w:firstColumn="1" w:lastColumn="0" w:noHBand="0" w:noVBand="1"/>
      </w:tblPr>
      <w:tblGrid>
        <w:gridCol w:w="750"/>
        <w:gridCol w:w="5199"/>
        <w:gridCol w:w="1843"/>
        <w:gridCol w:w="1580"/>
      </w:tblGrid>
      <w:tr w:rsidR="006C289D" w:rsidRPr="00183F52" w14:paraId="081F4043" w14:textId="77777777" w:rsidTr="42F9319C">
        <w:tc>
          <w:tcPr>
            <w:tcW w:w="750" w:type="dxa"/>
            <w:shd w:val="clear" w:color="auto" w:fill="E2EFD9" w:themeFill="accent6" w:themeFillTint="33"/>
          </w:tcPr>
          <w:p w14:paraId="2CB2BB72" w14:textId="43BBAD81" w:rsidR="006C289D" w:rsidRPr="00183F52" w:rsidRDefault="42F9319C" w:rsidP="42F9319C">
            <w:pPr>
              <w:jc w:val="center"/>
              <w:rPr>
                <w:b/>
                <w:bCs/>
                <w:sz w:val="22"/>
                <w:szCs w:val="22"/>
              </w:rPr>
            </w:pPr>
            <w:r w:rsidRPr="42F9319C">
              <w:rPr>
                <w:b/>
                <w:bCs/>
                <w:sz w:val="22"/>
                <w:szCs w:val="22"/>
              </w:rPr>
              <w:t>R.br.</w:t>
            </w:r>
          </w:p>
        </w:tc>
        <w:tc>
          <w:tcPr>
            <w:tcW w:w="5199" w:type="dxa"/>
            <w:shd w:val="clear" w:color="auto" w:fill="E2EFD9" w:themeFill="accent6" w:themeFillTint="33"/>
          </w:tcPr>
          <w:p w14:paraId="5FCDBE8F" w14:textId="23EAC805" w:rsidR="006C289D" w:rsidRPr="00183F52" w:rsidRDefault="42F9319C" w:rsidP="42F9319C">
            <w:pPr>
              <w:jc w:val="center"/>
              <w:rPr>
                <w:b/>
                <w:bCs/>
                <w:sz w:val="22"/>
                <w:szCs w:val="22"/>
              </w:rPr>
            </w:pPr>
            <w:r w:rsidRPr="42F9319C">
              <w:rPr>
                <w:b/>
                <w:bCs/>
                <w:sz w:val="22"/>
                <w:szCs w:val="22"/>
              </w:rPr>
              <w:t>Dnevni red sjednica Školskog odbora</w:t>
            </w:r>
          </w:p>
        </w:tc>
        <w:tc>
          <w:tcPr>
            <w:tcW w:w="1843" w:type="dxa"/>
            <w:shd w:val="clear" w:color="auto" w:fill="E2EFD9" w:themeFill="accent6" w:themeFillTint="33"/>
          </w:tcPr>
          <w:p w14:paraId="5DFDF136" w14:textId="24FABB94" w:rsidR="006C289D" w:rsidRPr="00183F52" w:rsidRDefault="42F9319C" w:rsidP="42F9319C">
            <w:pPr>
              <w:jc w:val="center"/>
              <w:rPr>
                <w:b/>
                <w:bCs/>
                <w:sz w:val="22"/>
                <w:szCs w:val="22"/>
              </w:rPr>
            </w:pPr>
            <w:r w:rsidRPr="42F9319C">
              <w:rPr>
                <w:b/>
                <w:bCs/>
                <w:sz w:val="22"/>
                <w:szCs w:val="22"/>
              </w:rPr>
              <w:t>Nositelj teme / izvršitelj</w:t>
            </w:r>
          </w:p>
        </w:tc>
        <w:tc>
          <w:tcPr>
            <w:tcW w:w="1580" w:type="dxa"/>
            <w:shd w:val="clear" w:color="auto" w:fill="E2EFD9" w:themeFill="accent6" w:themeFillTint="33"/>
          </w:tcPr>
          <w:p w14:paraId="73145A60" w14:textId="6440AD2F" w:rsidR="006C289D" w:rsidRPr="00183F52" w:rsidRDefault="42F9319C" w:rsidP="42F9319C">
            <w:pPr>
              <w:jc w:val="center"/>
              <w:rPr>
                <w:b/>
                <w:bCs/>
                <w:sz w:val="22"/>
                <w:szCs w:val="22"/>
              </w:rPr>
            </w:pPr>
            <w:r w:rsidRPr="42F9319C">
              <w:rPr>
                <w:b/>
                <w:bCs/>
                <w:sz w:val="22"/>
                <w:szCs w:val="22"/>
              </w:rPr>
              <w:t>Vrijeme realizacije</w:t>
            </w:r>
          </w:p>
        </w:tc>
      </w:tr>
      <w:tr w:rsidR="006C289D" w:rsidRPr="00183F52" w14:paraId="2752BD3E" w14:textId="77777777" w:rsidTr="42F9319C">
        <w:tc>
          <w:tcPr>
            <w:tcW w:w="750" w:type="dxa"/>
          </w:tcPr>
          <w:p w14:paraId="31F0F26D" w14:textId="6067EBA6" w:rsidR="006C289D" w:rsidRPr="00183F52" w:rsidRDefault="42F9319C" w:rsidP="42F9319C">
            <w:pPr>
              <w:jc w:val="both"/>
              <w:rPr>
                <w:b/>
                <w:bCs/>
                <w:sz w:val="22"/>
                <w:szCs w:val="22"/>
              </w:rPr>
            </w:pPr>
            <w:r w:rsidRPr="42F9319C">
              <w:rPr>
                <w:b/>
                <w:bCs/>
                <w:sz w:val="22"/>
                <w:szCs w:val="22"/>
              </w:rPr>
              <w:t>1.</w:t>
            </w:r>
          </w:p>
        </w:tc>
        <w:tc>
          <w:tcPr>
            <w:tcW w:w="5199" w:type="dxa"/>
          </w:tcPr>
          <w:p w14:paraId="03912042" w14:textId="670E2977" w:rsidR="006C289D" w:rsidRPr="00183F52" w:rsidRDefault="42F9319C" w:rsidP="42F9319C">
            <w:pPr>
              <w:jc w:val="both"/>
              <w:rPr>
                <w:b/>
                <w:bCs/>
                <w:sz w:val="22"/>
                <w:szCs w:val="22"/>
              </w:rPr>
            </w:pPr>
            <w:r w:rsidRPr="42F9319C">
              <w:rPr>
                <w:sz w:val="22"/>
                <w:szCs w:val="22"/>
              </w:rPr>
              <w:t>Donošenje Školskog kurikuluma i Godišnjeg plana i programa šk. god. 2024./2025. Prema potrebi, davanje prethodne suglasnosti za zasnivanje radnog odnosa. Razno</w:t>
            </w:r>
          </w:p>
        </w:tc>
        <w:tc>
          <w:tcPr>
            <w:tcW w:w="1843" w:type="dxa"/>
          </w:tcPr>
          <w:p w14:paraId="4A1B8F59" w14:textId="77777777" w:rsidR="006C289D" w:rsidRPr="00183F52" w:rsidRDefault="42F9319C" w:rsidP="42F9319C">
            <w:pPr>
              <w:jc w:val="both"/>
              <w:rPr>
                <w:sz w:val="22"/>
                <w:szCs w:val="22"/>
              </w:rPr>
            </w:pPr>
            <w:r w:rsidRPr="42F9319C">
              <w:rPr>
                <w:sz w:val="22"/>
                <w:szCs w:val="22"/>
              </w:rPr>
              <w:t xml:space="preserve">ravnateljica (nakon prethodne rasprave na NV-u i VR-u) </w:t>
            </w:r>
          </w:p>
          <w:p w14:paraId="287DCA40" w14:textId="4F77D75C" w:rsidR="00186A40" w:rsidRPr="00183F52" w:rsidRDefault="42F9319C" w:rsidP="42F9319C">
            <w:pPr>
              <w:jc w:val="both"/>
              <w:rPr>
                <w:sz w:val="22"/>
                <w:szCs w:val="22"/>
              </w:rPr>
            </w:pPr>
            <w:r w:rsidRPr="42F9319C">
              <w:rPr>
                <w:sz w:val="22"/>
                <w:szCs w:val="22"/>
              </w:rPr>
              <w:t>tajnica</w:t>
            </w:r>
          </w:p>
        </w:tc>
        <w:tc>
          <w:tcPr>
            <w:tcW w:w="1580" w:type="dxa"/>
          </w:tcPr>
          <w:p w14:paraId="718F4397" w14:textId="16FA4545" w:rsidR="006C289D" w:rsidRPr="00183F52" w:rsidRDefault="42F9319C" w:rsidP="42F9319C">
            <w:pPr>
              <w:jc w:val="both"/>
              <w:rPr>
                <w:sz w:val="22"/>
                <w:szCs w:val="22"/>
              </w:rPr>
            </w:pPr>
            <w:r w:rsidRPr="42F9319C">
              <w:rPr>
                <w:sz w:val="22"/>
                <w:szCs w:val="22"/>
              </w:rPr>
              <w:t>listopad</w:t>
            </w:r>
          </w:p>
        </w:tc>
      </w:tr>
      <w:tr w:rsidR="006C289D" w:rsidRPr="00183F52" w14:paraId="2AB7F377" w14:textId="77777777" w:rsidTr="42F9319C">
        <w:tc>
          <w:tcPr>
            <w:tcW w:w="750" w:type="dxa"/>
          </w:tcPr>
          <w:p w14:paraId="2C32B1B7" w14:textId="543C66CA" w:rsidR="006C289D" w:rsidRPr="00183F52" w:rsidRDefault="42F9319C" w:rsidP="42F9319C">
            <w:pPr>
              <w:jc w:val="both"/>
              <w:rPr>
                <w:b/>
                <w:bCs/>
                <w:sz w:val="22"/>
                <w:szCs w:val="22"/>
              </w:rPr>
            </w:pPr>
            <w:r w:rsidRPr="42F9319C">
              <w:rPr>
                <w:b/>
                <w:bCs/>
                <w:sz w:val="22"/>
                <w:szCs w:val="22"/>
              </w:rPr>
              <w:t>2.</w:t>
            </w:r>
          </w:p>
        </w:tc>
        <w:tc>
          <w:tcPr>
            <w:tcW w:w="5199" w:type="dxa"/>
          </w:tcPr>
          <w:p w14:paraId="2FD88A2E" w14:textId="27849FA5" w:rsidR="006C289D" w:rsidRPr="00183F52" w:rsidRDefault="42F9319C" w:rsidP="42F9319C">
            <w:pPr>
              <w:jc w:val="both"/>
              <w:rPr>
                <w:b/>
                <w:bCs/>
                <w:sz w:val="22"/>
                <w:szCs w:val="22"/>
              </w:rPr>
            </w:pPr>
            <w:r w:rsidRPr="42F9319C">
              <w:rPr>
                <w:sz w:val="22"/>
                <w:szCs w:val="22"/>
              </w:rPr>
              <w:t>Davanje prethodne suglasnosti za zasnivanje i/ili prestanak radnog odnosa. Razno</w:t>
            </w:r>
          </w:p>
        </w:tc>
        <w:tc>
          <w:tcPr>
            <w:tcW w:w="1843" w:type="dxa"/>
          </w:tcPr>
          <w:p w14:paraId="2142A050" w14:textId="57D60588" w:rsidR="006C289D" w:rsidRPr="00183F52" w:rsidRDefault="42F9319C" w:rsidP="42F9319C">
            <w:pPr>
              <w:jc w:val="both"/>
              <w:rPr>
                <w:b/>
                <w:bCs/>
                <w:sz w:val="22"/>
                <w:szCs w:val="22"/>
              </w:rPr>
            </w:pPr>
            <w:r w:rsidRPr="42F9319C">
              <w:rPr>
                <w:sz w:val="22"/>
                <w:szCs w:val="22"/>
              </w:rPr>
              <w:t>ravnateljica</w:t>
            </w:r>
          </w:p>
        </w:tc>
        <w:tc>
          <w:tcPr>
            <w:tcW w:w="1580" w:type="dxa"/>
          </w:tcPr>
          <w:p w14:paraId="7F94B8A6" w14:textId="77777777" w:rsidR="007B2E30" w:rsidRPr="00183F52" w:rsidRDefault="42F9319C" w:rsidP="42F9319C">
            <w:pPr>
              <w:jc w:val="both"/>
              <w:rPr>
                <w:sz w:val="22"/>
                <w:szCs w:val="22"/>
              </w:rPr>
            </w:pPr>
            <w:r w:rsidRPr="42F9319C">
              <w:rPr>
                <w:sz w:val="22"/>
                <w:szCs w:val="22"/>
              </w:rPr>
              <w:t>studeni/</w:t>
            </w:r>
          </w:p>
          <w:p w14:paraId="2139D23E" w14:textId="70060722" w:rsidR="006C289D" w:rsidRPr="00183F52" w:rsidRDefault="42F9319C" w:rsidP="42F9319C">
            <w:pPr>
              <w:jc w:val="both"/>
              <w:rPr>
                <w:sz w:val="22"/>
                <w:szCs w:val="22"/>
              </w:rPr>
            </w:pPr>
            <w:proofErr w:type="spellStart"/>
            <w:r w:rsidRPr="42F9319C">
              <w:rPr>
                <w:sz w:val="22"/>
                <w:szCs w:val="22"/>
              </w:rPr>
              <w:t>pros</w:t>
            </w:r>
            <w:proofErr w:type="spellEnd"/>
            <w:r w:rsidRPr="42F9319C">
              <w:rPr>
                <w:sz w:val="22"/>
                <w:szCs w:val="22"/>
              </w:rPr>
              <w:t xml:space="preserve"> </w:t>
            </w:r>
            <w:proofErr w:type="spellStart"/>
            <w:r w:rsidRPr="42F9319C">
              <w:rPr>
                <w:sz w:val="22"/>
                <w:szCs w:val="22"/>
              </w:rPr>
              <w:t>inac</w:t>
            </w:r>
            <w:proofErr w:type="spellEnd"/>
          </w:p>
        </w:tc>
      </w:tr>
      <w:tr w:rsidR="006C289D" w:rsidRPr="00183F52" w14:paraId="4AC917A9" w14:textId="77777777" w:rsidTr="42F9319C">
        <w:tc>
          <w:tcPr>
            <w:tcW w:w="750" w:type="dxa"/>
          </w:tcPr>
          <w:p w14:paraId="6E03EFA0" w14:textId="35169540" w:rsidR="006C289D" w:rsidRPr="00183F52" w:rsidRDefault="42F9319C" w:rsidP="42F9319C">
            <w:pPr>
              <w:jc w:val="both"/>
              <w:rPr>
                <w:b/>
                <w:bCs/>
                <w:sz w:val="22"/>
                <w:szCs w:val="22"/>
              </w:rPr>
            </w:pPr>
            <w:r w:rsidRPr="42F9319C">
              <w:rPr>
                <w:b/>
                <w:bCs/>
                <w:sz w:val="22"/>
                <w:szCs w:val="22"/>
              </w:rPr>
              <w:t>3.</w:t>
            </w:r>
          </w:p>
        </w:tc>
        <w:tc>
          <w:tcPr>
            <w:tcW w:w="5199" w:type="dxa"/>
          </w:tcPr>
          <w:p w14:paraId="6EBD413C" w14:textId="714A9F24" w:rsidR="007B2E30" w:rsidRPr="00183F52" w:rsidRDefault="42F9319C" w:rsidP="42F9319C">
            <w:pPr>
              <w:jc w:val="both"/>
              <w:rPr>
                <w:sz w:val="22"/>
                <w:szCs w:val="22"/>
              </w:rPr>
            </w:pPr>
            <w:r w:rsidRPr="42F9319C">
              <w:rPr>
                <w:sz w:val="22"/>
                <w:szCs w:val="22"/>
              </w:rPr>
              <w:t xml:space="preserve">Rebalans financijskog plana za 2024. godinu. </w:t>
            </w:r>
          </w:p>
          <w:p w14:paraId="280CAD56" w14:textId="482C823D" w:rsidR="006C289D" w:rsidRPr="00183F52" w:rsidRDefault="42F9319C" w:rsidP="42F9319C">
            <w:pPr>
              <w:jc w:val="both"/>
              <w:rPr>
                <w:b/>
                <w:bCs/>
                <w:sz w:val="22"/>
                <w:szCs w:val="22"/>
              </w:rPr>
            </w:pPr>
            <w:r w:rsidRPr="42F9319C">
              <w:rPr>
                <w:sz w:val="22"/>
                <w:szCs w:val="22"/>
              </w:rPr>
              <w:t>Financijski plan za 2025. godinu. Razno</w:t>
            </w:r>
          </w:p>
        </w:tc>
        <w:tc>
          <w:tcPr>
            <w:tcW w:w="1843" w:type="dxa"/>
          </w:tcPr>
          <w:p w14:paraId="0B603E50" w14:textId="54B8243F" w:rsidR="006C289D" w:rsidRPr="00183F52" w:rsidRDefault="42F9319C" w:rsidP="42F9319C">
            <w:pPr>
              <w:jc w:val="both"/>
              <w:rPr>
                <w:sz w:val="22"/>
                <w:szCs w:val="22"/>
              </w:rPr>
            </w:pPr>
            <w:r w:rsidRPr="42F9319C">
              <w:rPr>
                <w:sz w:val="22"/>
                <w:szCs w:val="22"/>
              </w:rPr>
              <w:t>ravnateljica</w:t>
            </w:r>
          </w:p>
          <w:p w14:paraId="1F8432ED" w14:textId="77777777" w:rsidR="00186A40" w:rsidRPr="00183F52" w:rsidRDefault="00186A40" w:rsidP="42F9319C">
            <w:pPr>
              <w:jc w:val="both"/>
              <w:rPr>
                <w:sz w:val="22"/>
                <w:szCs w:val="22"/>
              </w:rPr>
            </w:pPr>
          </w:p>
          <w:p w14:paraId="4C18FF40" w14:textId="05F4E866" w:rsidR="00186A40" w:rsidRPr="00183F52" w:rsidRDefault="42F9319C" w:rsidP="42F9319C">
            <w:pPr>
              <w:jc w:val="both"/>
              <w:rPr>
                <w:sz w:val="22"/>
                <w:szCs w:val="22"/>
              </w:rPr>
            </w:pPr>
            <w:r w:rsidRPr="42F9319C">
              <w:rPr>
                <w:sz w:val="22"/>
                <w:szCs w:val="22"/>
              </w:rPr>
              <w:t>voditeljica računovodstva</w:t>
            </w:r>
          </w:p>
        </w:tc>
        <w:tc>
          <w:tcPr>
            <w:tcW w:w="1580" w:type="dxa"/>
          </w:tcPr>
          <w:p w14:paraId="19458C4F" w14:textId="77777777" w:rsidR="002D4A30" w:rsidRPr="00183F52" w:rsidRDefault="42F9319C" w:rsidP="42F9319C">
            <w:pPr>
              <w:jc w:val="both"/>
              <w:rPr>
                <w:sz w:val="22"/>
                <w:szCs w:val="22"/>
              </w:rPr>
            </w:pPr>
            <w:r w:rsidRPr="42F9319C">
              <w:rPr>
                <w:sz w:val="22"/>
                <w:szCs w:val="22"/>
              </w:rPr>
              <w:t>studeni/</w:t>
            </w:r>
          </w:p>
          <w:p w14:paraId="0962786A" w14:textId="49C15779" w:rsidR="006C289D" w:rsidRPr="00183F52" w:rsidRDefault="42F9319C" w:rsidP="42F9319C">
            <w:pPr>
              <w:jc w:val="both"/>
              <w:rPr>
                <w:b/>
                <w:bCs/>
                <w:sz w:val="22"/>
                <w:szCs w:val="22"/>
              </w:rPr>
            </w:pPr>
            <w:r w:rsidRPr="42F9319C">
              <w:rPr>
                <w:sz w:val="22"/>
                <w:szCs w:val="22"/>
              </w:rPr>
              <w:t>prosinac</w:t>
            </w:r>
          </w:p>
        </w:tc>
      </w:tr>
      <w:tr w:rsidR="006C289D" w:rsidRPr="00183F52" w14:paraId="569D3A52" w14:textId="77777777" w:rsidTr="42F9319C">
        <w:tc>
          <w:tcPr>
            <w:tcW w:w="750" w:type="dxa"/>
          </w:tcPr>
          <w:p w14:paraId="1F9D81B8" w14:textId="4C09F5EA" w:rsidR="006C289D" w:rsidRPr="00183F52" w:rsidRDefault="42F9319C" w:rsidP="42F9319C">
            <w:pPr>
              <w:jc w:val="both"/>
              <w:rPr>
                <w:b/>
                <w:bCs/>
                <w:sz w:val="22"/>
                <w:szCs w:val="22"/>
              </w:rPr>
            </w:pPr>
            <w:r w:rsidRPr="42F9319C">
              <w:rPr>
                <w:b/>
                <w:bCs/>
                <w:sz w:val="22"/>
                <w:szCs w:val="22"/>
              </w:rPr>
              <w:t>4.</w:t>
            </w:r>
          </w:p>
        </w:tc>
        <w:tc>
          <w:tcPr>
            <w:tcW w:w="5199" w:type="dxa"/>
          </w:tcPr>
          <w:p w14:paraId="788622B8" w14:textId="633D73C7" w:rsidR="006C289D" w:rsidRPr="00183F52" w:rsidRDefault="42F9319C" w:rsidP="42F9319C">
            <w:pPr>
              <w:jc w:val="both"/>
              <w:rPr>
                <w:b/>
                <w:bCs/>
                <w:sz w:val="22"/>
                <w:szCs w:val="22"/>
              </w:rPr>
            </w:pPr>
            <w:r w:rsidRPr="42F9319C">
              <w:rPr>
                <w:sz w:val="22"/>
                <w:szCs w:val="22"/>
              </w:rPr>
              <w:t>Financijsko izvješće za 2024. godinu. Izvješće o radu Inventurnog povjerenstva i inventuri za 2024. godinu. Razno</w:t>
            </w:r>
          </w:p>
        </w:tc>
        <w:tc>
          <w:tcPr>
            <w:tcW w:w="1843" w:type="dxa"/>
          </w:tcPr>
          <w:p w14:paraId="3D3F3840" w14:textId="26995C25" w:rsidR="006C289D" w:rsidRPr="00183F52" w:rsidRDefault="42F9319C" w:rsidP="42F9319C">
            <w:pPr>
              <w:jc w:val="both"/>
              <w:rPr>
                <w:sz w:val="22"/>
                <w:szCs w:val="22"/>
              </w:rPr>
            </w:pPr>
            <w:r w:rsidRPr="42F9319C">
              <w:rPr>
                <w:sz w:val="22"/>
                <w:szCs w:val="22"/>
              </w:rPr>
              <w:t>ravnateljica</w:t>
            </w:r>
          </w:p>
        </w:tc>
        <w:tc>
          <w:tcPr>
            <w:tcW w:w="1580" w:type="dxa"/>
          </w:tcPr>
          <w:p w14:paraId="4CEED37F" w14:textId="7802D565" w:rsidR="006C289D" w:rsidRPr="00183F52" w:rsidRDefault="42F9319C" w:rsidP="42F9319C">
            <w:pPr>
              <w:jc w:val="both"/>
              <w:rPr>
                <w:b/>
                <w:bCs/>
                <w:sz w:val="22"/>
                <w:szCs w:val="22"/>
              </w:rPr>
            </w:pPr>
            <w:r w:rsidRPr="42F9319C">
              <w:rPr>
                <w:sz w:val="22"/>
                <w:szCs w:val="22"/>
              </w:rPr>
              <w:t>siječanj/veljača</w:t>
            </w:r>
          </w:p>
        </w:tc>
      </w:tr>
      <w:tr w:rsidR="00186A40" w:rsidRPr="00183F52" w14:paraId="69CDA3EF" w14:textId="77777777" w:rsidTr="42F9319C">
        <w:tc>
          <w:tcPr>
            <w:tcW w:w="750" w:type="dxa"/>
          </w:tcPr>
          <w:p w14:paraId="521AD788" w14:textId="741FF1AE" w:rsidR="00186A40" w:rsidRPr="00183F52" w:rsidRDefault="42F9319C" w:rsidP="42F9319C">
            <w:pPr>
              <w:jc w:val="both"/>
              <w:rPr>
                <w:b/>
                <w:bCs/>
                <w:sz w:val="22"/>
                <w:szCs w:val="22"/>
              </w:rPr>
            </w:pPr>
            <w:r w:rsidRPr="42F9319C">
              <w:rPr>
                <w:b/>
                <w:bCs/>
                <w:sz w:val="22"/>
                <w:szCs w:val="22"/>
              </w:rPr>
              <w:t>5.</w:t>
            </w:r>
          </w:p>
        </w:tc>
        <w:tc>
          <w:tcPr>
            <w:tcW w:w="5199" w:type="dxa"/>
          </w:tcPr>
          <w:p w14:paraId="6ACB5C9D" w14:textId="1B5DFCE5" w:rsidR="00186A40" w:rsidRPr="00183F52" w:rsidRDefault="42F9319C" w:rsidP="42F9319C">
            <w:pPr>
              <w:jc w:val="both"/>
              <w:rPr>
                <w:sz w:val="22"/>
                <w:szCs w:val="22"/>
              </w:rPr>
            </w:pPr>
            <w:r w:rsidRPr="42F9319C">
              <w:rPr>
                <w:sz w:val="22"/>
                <w:szCs w:val="22"/>
              </w:rPr>
              <w:t>Usklađivanje općih akata sa zakonskim i podzakonskim propisima. Davanje prethodne suglasnosti za zasnivanje i/ili prestanak radnog odnosa. Razno</w:t>
            </w:r>
          </w:p>
        </w:tc>
        <w:tc>
          <w:tcPr>
            <w:tcW w:w="1843" w:type="dxa"/>
          </w:tcPr>
          <w:p w14:paraId="2F4FA5B5" w14:textId="3191ED73" w:rsidR="00186A40" w:rsidRPr="00183F52" w:rsidRDefault="42F9319C" w:rsidP="42F9319C">
            <w:pPr>
              <w:jc w:val="both"/>
              <w:rPr>
                <w:sz w:val="22"/>
                <w:szCs w:val="22"/>
              </w:rPr>
            </w:pPr>
            <w:r w:rsidRPr="42F9319C">
              <w:rPr>
                <w:sz w:val="22"/>
                <w:szCs w:val="22"/>
              </w:rPr>
              <w:t>ravnateljica</w:t>
            </w:r>
          </w:p>
          <w:p w14:paraId="66351B26" w14:textId="77777777" w:rsidR="00186A40" w:rsidRPr="00183F52" w:rsidRDefault="00186A40" w:rsidP="42F9319C">
            <w:pPr>
              <w:jc w:val="both"/>
              <w:rPr>
                <w:sz w:val="22"/>
                <w:szCs w:val="22"/>
              </w:rPr>
            </w:pPr>
          </w:p>
          <w:p w14:paraId="16ACD592" w14:textId="464F2B18" w:rsidR="00186A40" w:rsidRPr="00183F52" w:rsidRDefault="42F9319C" w:rsidP="42F9319C">
            <w:pPr>
              <w:jc w:val="both"/>
              <w:rPr>
                <w:sz w:val="22"/>
                <w:szCs w:val="22"/>
              </w:rPr>
            </w:pPr>
            <w:r w:rsidRPr="42F9319C">
              <w:rPr>
                <w:sz w:val="22"/>
                <w:szCs w:val="22"/>
              </w:rPr>
              <w:t>tajnica</w:t>
            </w:r>
          </w:p>
        </w:tc>
        <w:tc>
          <w:tcPr>
            <w:tcW w:w="1580" w:type="dxa"/>
          </w:tcPr>
          <w:p w14:paraId="7F89F01E" w14:textId="274A4BF9" w:rsidR="00186A40" w:rsidRPr="00183F52" w:rsidRDefault="42F9319C" w:rsidP="42F9319C">
            <w:pPr>
              <w:jc w:val="both"/>
              <w:rPr>
                <w:b/>
                <w:bCs/>
                <w:sz w:val="22"/>
                <w:szCs w:val="22"/>
              </w:rPr>
            </w:pPr>
            <w:r w:rsidRPr="42F9319C">
              <w:rPr>
                <w:b/>
                <w:bCs/>
                <w:sz w:val="22"/>
                <w:szCs w:val="22"/>
              </w:rPr>
              <w:t>Prema potrebi</w:t>
            </w:r>
          </w:p>
        </w:tc>
      </w:tr>
    </w:tbl>
    <w:p w14:paraId="0B6DE4EB" w14:textId="7BF91B46" w:rsidR="00E07535" w:rsidRDefault="00E07535" w:rsidP="000C65F6">
      <w:pPr>
        <w:jc w:val="both"/>
        <w:rPr>
          <w:b/>
        </w:rPr>
      </w:pPr>
    </w:p>
    <w:p w14:paraId="11F3C704" w14:textId="22B9E340" w:rsidR="00A81C60" w:rsidRDefault="00A81C60" w:rsidP="0041708C">
      <w:pPr>
        <w:rPr>
          <w:b/>
        </w:rPr>
      </w:pPr>
    </w:p>
    <w:p w14:paraId="504FD3EF" w14:textId="21824ED1" w:rsidR="00ED5DCA" w:rsidRDefault="00ED5DCA" w:rsidP="0041708C">
      <w:pPr>
        <w:rPr>
          <w:b/>
        </w:rPr>
      </w:pPr>
    </w:p>
    <w:p w14:paraId="1F167D59" w14:textId="77777777" w:rsidR="00ED5DCA" w:rsidRPr="0041708C" w:rsidRDefault="00ED5DCA" w:rsidP="0041708C">
      <w:pPr>
        <w:rPr>
          <w:b/>
        </w:rPr>
      </w:pPr>
    </w:p>
    <w:p w14:paraId="5026AE68" w14:textId="6EA0231C" w:rsidR="0041708C" w:rsidRPr="00183F52" w:rsidRDefault="00C37EB2" w:rsidP="42F9319C">
      <w:pPr>
        <w:pStyle w:val="Stil2"/>
        <w:numPr>
          <w:ilvl w:val="0"/>
          <w:numId w:val="0"/>
        </w:numPr>
        <w:ind w:left="785"/>
        <w:rPr>
          <w:color w:val="auto"/>
        </w:rPr>
      </w:pPr>
      <w:bookmarkStart w:id="95" w:name="_Toc525555274"/>
      <w:bookmarkStart w:id="96" w:name="_Toc178847979"/>
      <w:r>
        <w:rPr>
          <w:color w:val="auto"/>
        </w:rPr>
        <w:lastRenderedPageBreak/>
        <w:t>10.2</w:t>
      </w:r>
      <w:r w:rsidR="42F9319C" w:rsidRPr="42F9319C">
        <w:rPr>
          <w:color w:val="auto"/>
        </w:rPr>
        <w:t>.  Plan i program rada Nastavničkog vijeća</w:t>
      </w:r>
      <w:bookmarkEnd w:id="95"/>
      <w:bookmarkEnd w:id="96"/>
    </w:p>
    <w:p w14:paraId="76FDB055" w14:textId="77777777" w:rsidR="0041708C" w:rsidRPr="0041708C" w:rsidRDefault="0041708C" w:rsidP="0041708C">
      <w:pPr>
        <w:rPr>
          <w:b/>
        </w:rPr>
      </w:pPr>
    </w:p>
    <w:p w14:paraId="28889089" w14:textId="77777777" w:rsidR="00D83A75" w:rsidRDefault="0090420B" w:rsidP="0090420B">
      <w:pPr>
        <w:ind w:left="785"/>
        <w:jc w:val="both"/>
      </w:pPr>
      <w:r>
        <w:t xml:space="preserve">Tijekom školske godine </w:t>
      </w:r>
      <w:r w:rsidR="00B76A2F">
        <w:t xml:space="preserve">prosječno je </w:t>
      </w:r>
      <w:r>
        <w:t>planiran</w:t>
      </w:r>
      <w:r w:rsidR="00D83A75">
        <w:t>a</w:t>
      </w:r>
      <w:r w:rsidR="00B76A2F">
        <w:t xml:space="preserve"> jedna</w:t>
      </w:r>
      <w:r>
        <w:t xml:space="preserve"> sjednica </w:t>
      </w:r>
      <w:r w:rsidR="00B76A2F">
        <w:t>mjesečno</w:t>
      </w:r>
      <w:r>
        <w:t>. Posebn</w:t>
      </w:r>
      <w:r w:rsidR="00B76A2F">
        <w:t>u</w:t>
      </w:r>
    </w:p>
    <w:p w14:paraId="44DE376F" w14:textId="398288FE" w:rsidR="0090420B" w:rsidRDefault="0090420B" w:rsidP="00D83A75">
      <w:pPr>
        <w:jc w:val="both"/>
      </w:pPr>
      <w:r>
        <w:t>pozornost posvetit</w:t>
      </w:r>
      <w:r w:rsidR="006D4360">
        <w:t xml:space="preserve"> ćemo</w:t>
      </w:r>
      <w:r>
        <w:t xml:space="preserve"> samovrednovanju</w:t>
      </w:r>
      <w:r w:rsidR="00D33A73">
        <w:t xml:space="preserve"> i implementaciji vizije, misije i vrijednosti Gimnazije.</w:t>
      </w:r>
    </w:p>
    <w:p w14:paraId="7D62A3F0" w14:textId="6B5206DD" w:rsidR="0041708C" w:rsidRPr="0041708C" w:rsidRDefault="0041708C" w:rsidP="0041708C">
      <w:pPr>
        <w:jc w:val="both"/>
      </w:pPr>
      <w:r w:rsidRPr="0041708C">
        <w:t>Program rada Nastavničkog vijeća obuhvaća sljedeću problematiku:</w:t>
      </w:r>
    </w:p>
    <w:p w14:paraId="4C382027" w14:textId="77777777" w:rsidR="0041708C" w:rsidRPr="0041708C" w:rsidRDefault="0041708C" w:rsidP="0041708C">
      <w:pPr>
        <w:jc w:val="both"/>
      </w:pPr>
    </w:p>
    <w:p w14:paraId="20365CA6" w14:textId="77777777" w:rsidR="0041708C" w:rsidRPr="0041708C" w:rsidRDefault="0041708C" w:rsidP="0041708C">
      <w:pPr>
        <w:jc w:val="both"/>
      </w:pPr>
      <w:r w:rsidRPr="0041708C">
        <w:tab/>
        <w:t>- uspješno ostvarivanje ciljeva i zadataka odgoja i obrazovanja u školi</w:t>
      </w:r>
    </w:p>
    <w:p w14:paraId="608D1608" w14:textId="77777777" w:rsidR="0041708C" w:rsidRPr="0041708C" w:rsidRDefault="0041708C" w:rsidP="0041708C">
      <w:pPr>
        <w:jc w:val="both"/>
      </w:pPr>
      <w:r w:rsidRPr="0041708C">
        <w:tab/>
        <w:t>- primjena suvremenih oblika i metoda nastavnog i odgojnog rada s učenicima</w:t>
      </w:r>
    </w:p>
    <w:p w14:paraId="1F9326EC" w14:textId="77777777" w:rsidR="0041708C" w:rsidRPr="0041708C" w:rsidRDefault="0041708C" w:rsidP="0041708C">
      <w:pPr>
        <w:jc w:val="both"/>
      </w:pPr>
      <w:r w:rsidRPr="0041708C">
        <w:tab/>
        <w:t>- analiza uspjeha učenika</w:t>
      </w:r>
    </w:p>
    <w:p w14:paraId="6B48E26E" w14:textId="77777777" w:rsidR="0041708C" w:rsidRPr="0041708C" w:rsidRDefault="0041708C" w:rsidP="0041708C">
      <w:pPr>
        <w:jc w:val="both"/>
      </w:pPr>
      <w:r w:rsidRPr="0041708C">
        <w:tab/>
        <w:t>- primjene pedagoških mjera prema učenicima</w:t>
      </w:r>
    </w:p>
    <w:p w14:paraId="662386BA" w14:textId="77777777" w:rsidR="0041708C" w:rsidRPr="0041708C" w:rsidRDefault="0041708C" w:rsidP="0041708C">
      <w:pPr>
        <w:jc w:val="both"/>
      </w:pPr>
      <w:r w:rsidRPr="0041708C">
        <w:tab/>
        <w:t>- promjene u planu i programu odgoja i obrazovanja</w:t>
      </w:r>
    </w:p>
    <w:p w14:paraId="7BF475A4" w14:textId="77777777" w:rsidR="0041708C" w:rsidRPr="0041708C" w:rsidRDefault="0041708C" w:rsidP="0041708C">
      <w:pPr>
        <w:jc w:val="both"/>
      </w:pPr>
      <w:r w:rsidRPr="0041708C">
        <w:tab/>
        <w:t>- inovacije u odgoju i obrazovanju</w:t>
      </w:r>
    </w:p>
    <w:p w14:paraId="6C52203E" w14:textId="5FCE5C3A" w:rsidR="0041708C" w:rsidRDefault="0041708C" w:rsidP="0041708C">
      <w:pPr>
        <w:jc w:val="both"/>
      </w:pPr>
      <w:r w:rsidRPr="0041708C">
        <w:t xml:space="preserve">            - predlaganje mjera i aktivnosti za p</w:t>
      </w:r>
      <w:r w:rsidR="00B11C4B">
        <w:t>o</w:t>
      </w:r>
      <w:r w:rsidRPr="0041708C">
        <w:t>dizanje kvalitete odgojno-obrazovnog rada</w:t>
      </w:r>
      <w:r w:rsidR="006D4360">
        <w:t>.</w:t>
      </w:r>
    </w:p>
    <w:p w14:paraId="25ABDA8B" w14:textId="77777777" w:rsidR="0023505A" w:rsidRPr="0041708C" w:rsidRDefault="0023505A" w:rsidP="0041708C">
      <w:pPr>
        <w:jc w:val="both"/>
      </w:pPr>
    </w:p>
    <w:tbl>
      <w:tblPr>
        <w:tblW w:w="971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320"/>
        <w:gridCol w:w="2996"/>
      </w:tblGrid>
      <w:tr w:rsidR="0023505A" w:rsidRPr="00183F52" w14:paraId="1CF65F0D" w14:textId="77777777" w:rsidTr="42F9319C">
        <w:trPr>
          <w:trHeight w:hRule="exact" w:val="454"/>
        </w:trPr>
        <w:tc>
          <w:tcPr>
            <w:tcW w:w="5400" w:type="dxa"/>
            <w:shd w:val="clear" w:color="auto" w:fill="C5E0B3" w:themeFill="accent6" w:themeFillTint="66"/>
            <w:vAlign w:val="center"/>
          </w:tcPr>
          <w:p w14:paraId="4CEBCF40" w14:textId="77777777" w:rsidR="0023505A" w:rsidRPr="00183F52" w:rsidRDefault="42F9319C" w:rsidP="42F9319C">
            <w:pPr>
              <w:jc w:val="center"/>
              <w:rPr>
                <w:b/>
                <w:bCs/>
              </w:rPr>
            </w:pPr>
            <w:r w:rsidRPr="42F9319C">
              <w:rPr>
                <w:b/>
                <w:bCs/>
              </w:rPr>
              <w:t>SADRŽAJ RADA</w:t>
            </w:r>
            <w:smartTag w:uri="urn:schemas-microsoft-com:office:smarttags" w:element="stockticker"/>
          </w:p>
        </w:tc>
        <w:tc>
          <w:tcPr>
            <w:tcW w:w="1320" w:type="dxa"/>
            <w:shd w:val="clear" w:color="auto" w:fill="C5E0B3" w:themeFill="accent6" w:themeFillTint="66"/>
            <w:vAlign w:val="center"/>
          </w:tcPr>
          <w:p w14:paraId="0D7AB267" w14:textId="77777777" w:rsidR="0023505A" w:rsidRPr="00183F52" w:rsidRDefault="42F9319C" w:rsidP="42F9319C">
            <w:pPr>
              <w:jc w:val="center"/>
              <w:rPr>
                <w:b/>
                <w:bCs/>
              </w:rPr>
            </w:pPr>
            <w:r w:rsidRPr="42F9319C">
              <w:rPr>
                <w:b/>
                <w:bCs/>
              </w:rPr>
              <w:t>MJESEC</w:t>
            </w:r>
          </w:p>
        </w:tc>
        <w:tc>
          <w:tcPr>
            <w:tcW w:w="2996" w:type="dxa"/>
            <w:shd w:val="clear" w:color="auto" w:fill="C5E0B3" w:themeFill="accent6" w:themeFillTint="66"/>
            <w:vAlign w:val="center"/>
          </w:tcPr>
          <w:p w14:paraId="371ADF54" w14:textId="77777777" w:rsidR="0023505A" w:rsidRPr="00183F52" w:rsidRDefault="42F9319C" w:rsidP="42F9319C">
            <w:pPr>
              <w:jc w:val="center"/>
              <w:rPr>
                <w:b/>
                <w:bCs/>
              </w:rPr>
            </w:pPr>
            <w:r w:rsidRPr="42F9319C">
              <w:rPr>
                <w:b/>
                <w:bCs/>
              </w:rPr>
              <w:t>NOSITELJI</w:t>
            </w:r>
          </w:p>
        </w:tc>
      </w:tr>
      <w:tr w:rsidR="0023505A" w:rsidRPr="00183F52" w14:paraId="2AE79D9F" w14:textId="77777777" w:rsidTr="42F9319C">
        <w:tc>
          <w:tcPr>
            <w:tcW w:w="5400" w:type="dxa"/>
          </w:tcPr>
          <w:p w14:paraId="32A93EC7" w14:textId="77777777" w:rsidR="0023505A" w:rsidRPr="00183F52" w:rsidRDefault="42F9319C" w:rsidP="42F9319C">
            <w:r w:rsidRPr="42F9319C">
              <w:t xml:space="preserve">Godišnja zaduženja djelatnika </w:t>
            </w:r>
          </w:p>
          <w:p w14:paraId="21DA35F5" w14:textId="77777777" w:rsidR="0023505A" w:rsidRPr="00183F52" w:rsidRDefault="42F9319C" w:rsidP="42F9319C">
            <w:r w:rsidRPr="42F9319C">
              <w:t>Organizacija nastave – redovna, izborna, dodatna, fakultativna nastava, izvannastavne aktivnosti</w:t>
            </w:r>
          </w:p>
          <w:p w14:paraId="4B54AD6D" w14:textId="77777777" w:rsidR="0023505A" w:rsidRPr="00183F52" w:rsidRDefault="42F9319C" w:rsidP="42F9319C">
            <w:r w:rsidRPr="42F9319C">
              <w:t>Imenovanje voditelja školskih stručnih vijeća</w:t>
            </w:r>
          </w:p>
          <w:p w14:paraId="0E675AD9" w14:textId="77777777" w:rsidR="0032569B" w:rsidRPr="00183F52" w:rsidRDefault="42F9319C" w:rsidP="42F9319C">
            <w:r w:rsidRPr="42F9319C">
              <w:t>Dogovor o izradi Kurikuluma škole i Godišnjeg plana  i programa rada Škole te godišnjih izvedbenih kurikuluma</w:t>
            </w:r>
          </w:p>
          <w:p w14:paraId="0A8E1BFF" w14:textId="7A57E60C" w:rsidR="00D611EA" w:rsidRPr="00183F52" w:rsidRDefault="00D611EA" w:rsidP="42F9319C"/>
        </w:tc>
        <w:tc>
          <w:tcPr>
            <w:tcW w:w="1320" w:type="dxa"/>
          </w:tcPr>
          <w:p w14:paraId="08D4C09C" w14:textId="77777777" w:rsidR="0023505A" w:rsidRPr="00183F52" w:rsidRDefault="0023505A" w:rsidP="42F9319C"/>
          <w:p w14:paraId="64EDD246" w14:textId="77777777" w:rsidR="00940D08" w:rsidRPr="00183F52" w:rsidRDefault="00940D08" w:rsidP="42F9319C"/>
          <w:p w14:paraId="12A8AAB6" w14:textId="77777777" w:rsidR="00940D08" w:rsidRPr="00183F52" w:rsidRDefault="00940D08" w:rsidP="42F9319C"/>
          <w:p w14:paraId="6BA9D571" w14:textId="77777777" w:rsidR="00940D08" w:rsidRPr="00183F52" w:rsidRDefault="00940D08" w:rsidP="42F9319C"/>
          <w:p w14:paraId="6D6E3B45" w14:textId="77777777" w:rsidR="0023505A" w:rsidRPr="00183F52" w:rsidRDefault="42F9319C" w:rsidP="42F9319C">
            <w:r w:rsidRPr="42F9319C">
              <w:t xml:space="preserve">Kolovoz </w:t>
            </w:r>
          </w:p>
        </w:tc>
        <w:tc>
          <w:tcPr>
            <w:tcW w:w="2996" w:type="dxa"/>
          </w:tcPr>
          <w:p w14:paraId="38E4C392" w14:textId="77777777" w:rsidR="0023505A" w:rsidRPr="00183F52" w:rsidRDefault="0023505A" w:rsidP="42F9319C"/>
          <w:p w14:paraId="3B2F9B78" w14:textId="77777777" w:rsidR="00940D08" w:rsidRPr="00183F52" w:rsidRDefault="00940D08" w:rsidP="42F9319C"/>
          <w:p w14:paraId="2C6C25DC" w14:textId="77777777" w:rsidR="00940D08" w:rsidRPr="00183F52" w:rsidRDefault="00940D08" w:rsidP="42F9319C"/>
          <w:p w14:paraId="4BF5258A" w14:textId="77777777" w:rsidR="00920DA3" w:rsidRPr="00183F52" w:rsidRDefault="00920DA3" w:rsidP="42F9319C"/>
          <w:p w14:paraId="16ADF6F4" w14:textId="0D682119" w:rsidR="0023505A" w:rsidRPr="00183F52" w:rsidRDefault="42F9319C" w:rsidP="42F9319C">
            <w:r w:rsidRPr="42F9319C">
              <w:t>Ravnateljica, stručni suradnici, nastavnici</w:t>
            </w:r>
          </w:p>
        </w:tc>
      </w:tr>
      <w:tr w:rsidR="0023505A" w:rsidRPr="00183F52" w14:paraId="04590136" w14:textId="77777777" w:rsidTr="42F9319C">
        <w:tc>
          <w:tcPr>
            <w:tcW w:w="5400" w:type="dxa"/>
          </w:tcPr>
          <w:p w14:paraId="0A51A69A" w14:textId="639BF8C8" w:rsidR="00D87BB2" w:rsidRPr="00183F52" w:rsidRDefault="42F9319C" w:rsidP="42F9319C">
            <w:r w:rsidRPr="42F9319C">
              <w:t xml:space="preserve">Upute za početak nastavne godine, upute za prvi nastavni dan i organizacija rada u šk. god. 2024./2025. </w:t>
            </w:r>
          </w:p>
          <w:p w14:paraId="1296B255" w14:textId="2AF7F463" w:rsidR="0032569B" w:rsidRPr="00183F52" w:rsidRDefault="42F9319C" w:rsidP="42F9319C">
            <w:r w:rsidRPr="42F9319C">
              <w:t xml:space="preserve">Upoznavanje s izmjenama i dopunama propisa te podsjetnik na važeće propise za rad Škole </w:t>
            </w:r>
          </w:p>
          <w:p w14:paraId="3A442AFD" w14:textId="77777777" w:rsidR="009B57D3" w:rsidRPr="00183F52" w:rsidRDefault="42F9319C" w:rsidP="42F9319C">
            <w:r w:rsidRPr="42F9319C">
              <w:t>Kriteriji ocjenjivanja učenika</w:t>
            </w:r>
          </w:p>
          <w:p w14:paraId="6EB7410C" w14:textId="6D357F6A" w:rsidR="00D611EA" w:rsidRPr="00183F52" w:rsidRDefault="00D611EA" w:rsidP="42F9319C"/>
        </w:tc>
        <w:tc>
          <w:tcPr>
            <w:tcW w:w="1320" w:type="dxa"/>
          </w:tcPr>
          <w:p w14:paraId="07476465" w14:textId="77777777" w:rsidR="0023505A" w:rsidRPr="00183F52" w:rsidRDefault="0023505A" w:rsidP="42F9319C"/>
          <w:p w14:paraId="58E3340E" w14:textId="77777777" w:rsidR="0023505A" w:rsidRPr="00183F52" w:rsidRDefault="42F9319C" w:rsidP="42F9319C">
            <w:r w:rsidRPr="42F9319C">
              <w:t>Rujan</w:t>
            </w:r>
          </w:p>
        </w:tc>
        <w:tc>
          <w:tcPr>
            <w:tcW w:w="2996" w:type="dxa"/>
          </w:tcPr>
          <w:p w14:paraId="1F50F439" w14:textId="77777777" w:rsidR="0023505A" w:rsidRPr="00183F52" w:rsidRDefault="0023505A" w:rsidP="42F9319C"/>
          <w:p w14:paraId="7FB60133" w14:textId="77777777" w:rsidR="0023505A" w:rsidRPr="00183F52" w:rsidRDefault="42F9319C" w:rsidP="42F9319C">
            <w:r w:rsidRPr="42F9319C">
              <w:t>Ravnateljica, razrednici, nastavnici, pedagoginja, psiholog</w:t>
            </w:r>
          </w:p>
        </w:tc>
      </w:tr>
      <w:tr w:rsidR="0023505A" w:rsidRPr="00183F52" w14:paraId="3BA083D4" w14:textId="77777777" w:rsidTr="42F9319C">
        <w:tc>
          <w:tcPr>
            <w:tcW w:w="5400" w:type="dxa"/>
            <w:shd w:val="clear" w:color="auto" w:fill="auto"/>
          </w:tcPr>
          <w:p w14:paraId="63961276" w14:textId="207FDA0C" w:rsidR="009B57D3" w:rsidRPr="00183F52" w:rsidRDefault="42F9319C" w:rsidP="42F9319C">
            <w:r w:rsidRPr="42F9319C">
              <w:t>Usvajanje Kurikuluma i Godišnjeg plana i programa rada Škole</w:t>
            </w:r>
          </w:p>
          <w:p w14:paraId="0F4F2AD6" w14:textId="77777777" w:rsidR="0023505A" w:rsidRPr="00183F52" w:rsidRDefault="42F9319C" w:rsidP="42F9319C">
            <w:r w:rsidRPr="42F9319C">
              <w:t xml:space="preserve">Izvješće o upisima na fakultete </w:t>
            </w:r>
          </w:p>
          <w:p w14:paraId="778B3C6C" w14:textId="77777777" w:rsidR="0023505A" w:rsidRPr="00183F52" w:rsidRDefault="42F9319C" w:rsidP="42F9319C">
            <w:r w:rsidRPr="42F9319C">
              <w:t>Unaprjeđivanje kvalitete rada školskih stručnih vijeća</w:t>
            </w:r>
          </w:p>
          <w:p w14:paraId="6B2B11C8" w14:textId="03BAA303" w:rsidR="001140CF" w:rsidRPr="00183F52" w:rsidRDefault="42F9319C" w:rsidP="42F9319C">
            <w:pPr>
              <w:rPr>
                <w:highlight w:val="yellow"/>
              </w:rPr>
            </w:pPr>
            <w:r w:rsidRPr="42F9319C">
              <w:t>Prijavljivanje na Erazmus projekte</w:t>
            </w:r>
          </w:p>
        </w:tc>
        <w:tc>
          <w:tcPr>
            <w:tcW w:w="1320" w:type="dxa"/>
          </w:tcPr>
          <w:p w14:paraId="6E560EC7" w14:textId="77777777" w:rsidR="00940D08" w:rsidRPr="00183F52" w:rsidRDefault="00940D08" w:rsidP="42F9319C"/>
          <w:p w14:paraId="7681E27F" w14:textId="77777777" w:rsidR="00940D08" w:rsidRPr="00183F52" w:rsidRDefault="00940D08" w:rsidP="42F9319C"/>
          <w:p w14:paraId="6FDB2C3A" w14:textId="77777777" w:rsidR="0023505A" w:rsidRPr="00183F52" w:rsidRDefault="42F9319C" w:rsidP="42F9319C">
            <w:r w:rsidRPr="42F9319C">
              <w:t xml:space="preserve">Listopad </w:t>
            </w:r>
          </w:p>
        </w:tc>
        <w:tc>
          <w:tcPr>
            <w:tcW w:w="2996" w:type="dxa"/>
          </w:tcPr>
          <w:p w14:paraId="463CA448" w14:textId="77777777" w:rsidR="00A606A7" w:rsidRPr="00183F52" w:rsidRDefault="00A606A7" w:rsidP="42F9319C"/>
          <w:p w14:paraId="1F7737B3" w14:textId="77777777" w:rsidR="0023505A" w:rsidRPr="00183F52" w:rsidRDefault="42F9319C" w:rsidP="42F9319C">
            <w:r w:rsidRPr="42F9319C">
              <w:t>Ravnateljica, koordinator DM, psiholog, pedagoginja, voditelji vijeća</w:t>
            </w:r>
          </w:p>
        </w:tc>
      </w:tr>
      <w:tr w:rsidR="0023505A" w:rsidRPr="00183F52" w14:paraId="0735A304" w14:textId="77777777" w:rsidTr="42F9319C">
        <w:tc>
          <w:tcPr>
            <w:tcW w:w="5400" w:type="dxa"/>
          </w:tcPr>
          <w:p w14:paraId="6C7F4FE9" w14:textId="77777777" w:rsidR="00E83EE9" w:rsidRPr="00183F52" w:rsidRDefault="00E83EE9" w:rsidP="42F9319C"/>
          <w:p w14:paraId="17EE1F87" w14:textId="44578468" w:rsidR="0023505A" w:rsidRPr="00183F52" w:rsidRDefault="42F9319C" w:rsidP="42F9319C">
            <w:r w:rsidRPr="42F9319C">
              <w:t xml:space="preserve">Analiza rada Škole </w:t>
            </w:r>
          </w:p>
          <w:p w14:paraId="253C4AC6" w14:textId="77777777" w:rsidR="0023505A" w:rsidRPr="00183F52" w:rsidRDefault="42F9319C" w:rsidP="42F9319C">
            <w:r w:rsidRPr="42F9319C">
              <w:t>Tekuća problematika Škole</w:t>
            </w:r>
          </w:p>
          <w:p w14:paraId="6E0C8344" w14:textId="77777777" w:rsidR="00D87BB2" w:rsidRPr="00183F52" w:rsidRDefault="42F9319C" w:rsidP="42F9319C">
            <w:r w:rsidRPr="42F9319C">
              <w:t>Stručno usavršavanje nastavnika</w:t>
            </w:r>
          </w:p>
          <w:p w14:paraId="7396CCE1" w14:textId="69B0E743" w:rsidR="005A6167" w:rsidRPr="00183F52" w:rsidRDefault="42F9319C" w:rsidP="42F9319C">
            <w:r w:rsidRPr="42F9319C">
              <w:t>Prezentacija rezultata ankete Vrednovanje rada Škole</w:t>
            </w:r>
          </w:p>
          <w:p w14:paraId="6C60CA0E" w14:textId="77777777" w:rsidR="00FE58A4" w:rsidRPr="00183F52" w:rsidRDefault="42F9319C" w:rsidP="42F9319C">
            <w:r w:rsidRPr="42F9319C">
              <w:t>Uspjeh učenika na Državnoj maturi</w:t>
            </w:r>
          </w:p>
          <w:p w14:paraId="150D4169" w14:textId="6CF42A6D" w:rsidR="005A6167" w:rsidRPr="00183F52" w:rsidRDefault="005A6167" w:rsidP="42F9319C"/>
        </w:tc>
        <w:tc>
          <w:tcPr>
            <w:tcW w:w="1320" w:type="dxa"/>
          </w:tcPr>
          <w:p w14:paraId="38930474" w14:textId="77777777" w:rsidR="00940D08" w:rsidRPr="00183F52" w:rsidRDefault="00940D08" w:rsidP="42F9319C"/>
          <w:p w14:paraId="7B1EAF87" w14:textId="77777777" w:rsidR="0023505A" w:rsidRPr="00183F52" w:rsidRDefault="42F9319C" w:rsidP="42F9319C">
            <w:r w:rsidRPr="42F9319C">
              <w:t xml:space="preserve">Studeni </w:t>
            </w:r>
          </w:p>
        </w:tc>
        <w:tc>
          <w:tcPr>
            <w:tcW w:w="2996" w:type="dxa"/>
          </w:tcPr>
          <w:p w14:paraId="6340C2A1" w14:textId="77777777" w:rsidR="00A606A7" w:rsidRPr="00183F52" w:rsidRDefault="00A606A7" w:rsidP="42F9319C"/>
          <w:p w14:paraId="46778C9B" w14:textId="39E49C7F" w:rsidR="0023505A" w:rsidRPr="00183F52" w:rsidRDefault="42F9319C" w:rsidP="42F9319C">
            <w:r w:rsidRPr="42F9319C">
              <w:t>Ravnateljica</w:t>
            </w:r>
          </w:p>
          <w:p w14:paraId="12547E52" w14:textId="5F6BF9C1" w:rsidR="00A32423" w:rsidRPr="00183F52" w:rsidRDefault="42F9319C" w:rsidP="42F9319C">
            <w:r w:rsidRPr="42F9319C">
              <w:t>Koordinator za DM</w:t>
            </w:r>
          </w:p>
          <w:p w14:paraId="7359E248" w14:textId="77777777" w:rsidR="0023505A" w:rsidRPr="00183F52" w:rsidRDefault="42F9319C" w:rsidP="42F9319C">
            <w:r w:rsidRPr="42F9319C">
              <w:t xml:space="preserve">Nastavnici </w:t>
            </w:r>
          </w:p>
          <w:p w14:paraId="4A1CC54F" w14:textId="1510C1E1" w:rsidR="003F2CCC" w:rsidRPr="00183F52" w:rsidRDefault="42F9319C" w:rsidP="42F9319C">
            <w:r w:rsidRPr="42F9319C">
              <w:t>Tim za kvalitetu</w:t>
            </w:r>
          </w:p>
          <w:p w14:paraId="3EEAA19D" w14:textId="23B1FD0E" w:rsidR="006B095B" w:rsidRPr="00183F52" w:rsidRDefault="42F9319C" w:rsidP="42F9319C">
            <w:r w:rsidRPr="42F9319C">
              <w:t xml:space="preserve">Pedagoginja </w:t>
            </w:r>
          </w:p>
          <w:p w14:paraId="5A4AEB67" w14:textId="77777777" w:rsidR="0023505A" w:rsidRPr="00183F52" w:rsidRDefault="0023505A" w:rsidP="42F9319C"/>
        </w:tc>
      </w:tr>
      <w:tr w:rsidR="0023505A" w:rsidRPr="00183F52" w14:paraId="10832EAF" w14:textId="77777777" w:rsidTr="42F9319C">
        <w:tc>
          <w:tcPr>
            <w:tcW w:w="5400" w:type="dxa"/>
          </w:tcPr>
          <w:p w14:paraId="2FBB86B4" w14:textId="77777777" w:rsidR="00033FFB" w:rsidRPr="00183F52" w:rsidRDefault="42F9319C" w:rsidP="42F9319C">
            <w:r w:rsidRPr="42F9319C">
              <w:t>Analiza uspjeha učenika u 1. polugodištu</w:t>
            </w:r>
          </w:p>
          <w:p w14:paraId="482B6E59" w14:textId="4D46F2AC" w:rsidR="0023505A" w:rsidRPr="00183F52" w:rsidRDefault="42F9319C" w:rsidP="42F9319C">
            <w:r w:rsidRPr="42F9319C">
              <w:t xml:space="preserve">Izostanci i odgojne mjere tijekom 1. polugodišta </w:t>
            </w:r>
          </w:p>
          <w:p w14:paraId="453526B2" w14:textId="0A5399D6" w:rsidR="0023505A" w:rsidRPr="00183F52" w:rsidRDefault="42F9319C" w:rsidP="42F9319C">
            <w:r w:rsidRPr="42F9319C">
              <w:t>Stručno usavršavanje nastavnika</w:t>
            </w:r>
          </w:p>
          <w:p w14:paraId="44416E13" w14:textId="2016C46E" w:rsidR="00D87BB2" w:rsidRPr="00183F52" w:rsidRDefault="42F9319C" w:rsidP="42F9319C">
            <w:r w:rsidRPr="42F9319C">
              <w:t>Analiza ostvarivanja Školskog kurikuluma</w:t>
            </w:r>
          </w:p>
          <w:p w14:paraId="231A56C1" w14:textId="46AF7AAB" w:rsidR="0023505A" w:rsidRPr="00183F52" w:rsidRDefault="42F9319C" w:rsidP="42F9319C">
            <w:r w:rsidRPr="42F9319C">
              <w:t>Vanjsko vrednovanje i proces samovrednovanja Škole</w:t>
            </w:r>
          </w:p>
        </w:tc>
        <w:tc>
          <w:tcPr>
            <w:tcW w:w="1320" w:type="dxa"/>
          </w:tcPr>
          <w:p w14:paraId="447EE6A8" w14:textId="77777777" w:rsidR="0023505A" w:rsidRPr="00183F52" w:rsidRDefault="0023505A" w:rsidP="42F9319C"/>
          <w:p w14:paraId="53638BE1" w14:textId="77777777" w:rsidR="00940D08" w:rsidRPr="00183F52" w:rsidRDefault="00940D08" w:rsidP="42F9319C"/>
          <w:p w14:paraId="2CFA1034" w14:textId="77777777" w:rsidR="0023505A" w:rsidRPr="00183F52" w:rsidRDefault="42F9319C" w:rsidP="42F9319C">
            <w:r w:rsidRPr="42F9319C">
              <w:t xml:space="preserve">Prosinac </w:t>
            </w:r>
          </w:p>
        </w:tc>
        <w:tc>
          <w:tcPr>
            <w:tcW w:w="2996" w:type="dxa"/>
          </w:tcPr>
          <w:p w14:paraId="104C7016" w14:textId="77777777" w:rsidR="0023505A" w:rsidRPr="00183F52" w:rsidRDefault="42F9319C" w:rsidP="42F9319C">
            <w:r w:rsidRPr="42F9319C">
              <w:t xml:space="preserve">Razrednici </w:t>
            </w:r>
          </w:p>
          <w:p w14:paraId="5F74C39F" w14:textId="77777777" w:rsidR="0023505A" w:rsidRPr="00183F52" w:rsidRDefault="42F9319C" w:rsidP="42F9319C">
            <w:r w:rsidRPr="42F9319C">
              <w:t>Ravnateljica</w:t>
            </w:r>
          </w:p>
          <w:p w14:paraId="1D819D7B" w14:textId="77777777" w:rsidR="0023505A" w:rsidRPr="00183F52" w:rsidRDefault="42F9319C" w:rsidP="42F9319C">
            <w:r w:rsidRPr="42F9319C">
              <w:t>Koordinator za DM pedagoginja i psiholog</w:t>
            </w:r>
          </w:p>
        </w:tc>
      </w:tr>
      <w:tr w:rsidR="0023505A" w:rsidRPr="00183F52" w14:paraId="12F49A3F" w14:textId="77777777" w:rsidTr="42F9319C">
        <w:tc>
          <w:tcPr>
            <w:tcW w:w="5400" w:type="dxa"/>
          </w:tcPr>
          <w:p w14:paraId="13A2AF7E" w14:textId="77777777" w:rsidR="0023505A" w:rsidRPr="00183F52" w:rsidRDefault="42F9319C" w:rsidP="42F9319C">
            <w:r w:rsidRPr="42F9319C">
              <w:lastRenderedPageBreak/>
              <w:t>Osvrt na primjenu Pravilnika o načinima, postupcima i elementima vrednovanja učenika u osnovnoj i srednjoj školi</w:t>
            </w:r>
          </w:p>
          <w:p w14:paraId="633325ED" w14:textId="77777777" w:rsidR="0023505A" w:rsidRPr="00183F52" w:rsidRDefault="42F9319C" w:rsidP="42F9319C">
            <w:r w:rsidRPr="42F9319C">
              <w:t>Tematsko NV – stručno usavršavanje</w:t>
            </w:r>
          </w:p>
        </w:tc>
        <w:tc>
          <w:tcPr>
            <w:tcW w:w="1320" w:type="dxa"/>
          </w:tcPr>
          <w:p w14:paraId="3C42D4EE" w14:textId="77777777" w:rsidR="00940D08" w:rsidRPr="00183F52" w:rsidRDefault="00940D08" w:rsidP="42F9319C"/>
          <w:p w14:paraId="6AEF9483" w14:textId="77777777" w:rsidR="00940D08" w:rsidRPr="00183F52" w:rsidRDefault="00940D08" w:rsidP="42F9319C"/>
          <w:p w14:paraId="04214E92" w14:textId="77777777" w:rsidR="0023505A" w:rsidRPr="00183F52" w:rsidRDefault="42F9319C" w:rsidP="42F9319C">
            <w:r w:rsidRPr="42F9319C">
              <w:t xml:space="preserve">Siječanj </w:t>
            </w:r>
          </w:p>
        </w:tc>
        <w:tc>
          <w:tcPr>
            <w:tcW w:w="2996" w:type="dxa"/>
          </w:tcPr>
          <w:p w14:paraId="0CCFD696" w14:textId="77777777" w:rsidR="0023505A" w:rsidRPr="00183F52" w:rsidRDefault="42F9319C" w:rsidP="42F9319C">
            <w:r w:rsidRPr="42F9319C">
              <w:t xml:space="preserve">Ravnateljica </w:t>
            </w:r>
          </w:p>
          <w:p w14:paraId="1C67FE07" w14:textId="77777777" w:rsidR="0023505A" w:rsidRPr="00183F52" w:rsidRDefault="42F9319C" w:rsidP="42F9319C">
            <w:r w:rsidRPr="42F9319C">
              <w:t>Pedagoginja i razrednici</w:t>
            </w:r>
          </w:p>
          <w:p w14:paraId="5C891B99" w14:textId="77777777" w:rsidR="0023505A" w:rsidRPr="00183F52" w:rsidRDefault="42F9319C" w:rsidP="42F9319C">
            <w:r w:rsidRPr="42F9319C">
              <w:t>Nastavnici</w:t>
            </w:r>
          </w:p>
        </w:tc>
      </w:tr>
      <w:tr w:rsidR="0023505A" w:rsidRPr="00183F52" w14:paraId="15126D6A" w14:textId="77777777" w:rsidTr="42F9319C">
        <w:tc>
          <w:tcPr>
            <w:tcW w:w="5400" w:type="dxa"/>
          </w:tcPr>
          <w:p w14:paraId="4CCE184F" w14:textId="77777777" w:rsidR="0023505A" w:rsidRPr="00183F52" w:rsidRDefault="42F9319C" w:rsidP="42F9319C">
            <w:r w:rsidRPr="42F9319C">
              <w:t>Pripreme za natjecanja</w:t>
            </w:r>
          </w:p>
          <w:p w14:paraId="19877C19" w14:textId="77777777" w:rsidR="0023505A" w:rsidRPr="00183F52" w:rsidRDefault="42F9319C" w:rsidP="42F9319C">
            <w:r w:rsidRPr="42F9319C">
              <w:t xml:space="preserve">Odgojne mjere </w:t>
            </w:r>
          </w:p>
          <w:p w14:paraId="7DB0860C" w14:textId="38B9ABEC" w:rsidR="0023505A" w:rsidRPr="00183F52" w:rsidRDefault="0023505A" w:rsidP="42F9319C"/>
        </w:tc>
        <w:tc>
          <w:tcPr>
            <w:tcW w:w="1320" w:type="dxa"/>
          </w:tcPr>
          <w:p w14:paraId="781378AF" w14:textId="77777777" w:rsidR="00940D08" w:rsidRPr="00183F52" w:rsidRDefault="00940D08" w:rsidP="42F9319C"/>
          <w:p w14:paraId="1E09DB5F" w14:textId="77777777" w:rsidR="00940D08" w:rsidRPr="00183F52" w:rsidRDefault="00940D08" w:rsidP="42F9319C"/>
          <w:p w14:paraId="7B31807C" w14:textId="77777777" w:rsidR="0023505A" w:rsidRPr="00183F52" w:rsidRDefault="42F9319C" w:rsidP="42F9319C">
            <w:r w:rsidRPr="42F9319C">
              <w:t xml:space="preserve">Veljača </w:t>
            </w:r>
          </w:p>
        </w:tc>
        <w:tc>
          <w:tcPr>
            <w:tcW w:w="2996" w:type="dxa"/>
          </w:tcPr>
          <w:p w14:paraId="351AFEFF" w14:textId="77777777" w:rsidR="0023505A" w:rsidRPr="00183F52" w:rsidRDefault="42F9319C" w:rsidP="42F9319C">
            <w:r w:rsidRPr="42F9319C">
              <w:t>Ravnateljica i nastavnici</w:t>
            </w:r>
          </w:p>
          <w:p w14:paraId="67B5507B" w14:textId="77777777" w:rsidR="0023505A" w:rsidRPr="00183F52" w:rsidRDefault="42F9319C" w:rsidP="42F9319C">
            <w:r w:rsidRPr="42F9319C">
              <w:t>Pedagoginja i razrednici</w:t>
            </w:r>
          </w:p>
          <w:p w14:paraId="31DD6257" w14:textId="77777777" w:rsidR="00033FFB" w:rsidRPr="00183F52" w:rsidRDefault="42F9319C" w:rsidP="42F9319C">
            <w:r w:rsidRPr="42F9319C">
              <w:t>Ispitni koordinator i članovi ŠIP-a, nastavnici</w:t>
            </w:r>
          </w:p>
        </w:tc>
      </w:tr>
      <w:tr w:rsidR="0023505A" w:rsidRPr="00183F52" w14:paraId="64BB9787" w14:textId="77777777" w:rsidTr="42F9319C">
        <w:tc>
          <w:tcPr>
            <w:tcW w:w="5400" w:type="dxa"/>
          </w:tcPr>
          <w:p w14:paraId="7EFC2BC2" w14:textId="3AA095F0" w:rsidR="0023505A" w:rsidRPr="00183F52" w:rsidRDefault="42F9319C" w:rsidP="42F9319C">
            <w:r w:rsidRPr="42F9319C">
              <w:t>Pedagoške situacije u razrednim odjelima</w:t>
            </w:r>
          </w:p>
          <w:p w14:paraId="2B27B0C8" w14:textId="56EB0AA8" w:rsidR="0023505A" w:rsidRPr="00183F52" w:rsidRDefault="42F9319C" w:rsidP="42F9319C">
            <w:r w:rsidRPr="42F9319C">
              <w:t xml:space="preserve">Planiranje Dana otvorenih vrata </w:t>
            </w:r>
          </w:p>
        </w:tc>
        <w:tc>
          <w:tcPr>
            <w:tcW w:w="1320" w:type="dxa"/>
          </w:tcPr>
          <w:p w14:paraId="2CB5B383" w14:textId="77777777" w:rsidR="0023505A" w:rsidRPr="00183F52" w:rsidRDefault="0023505A" w:rsidP="42F9319C"/>
          <w:p w14:paraId="51B46DAC" w14:textId="77777777" w:rsidR="0023505A" w:rsidRPr="00183F52" w:rsidRDefault="42F9319C" w:rsidP="42F9319C">
            <w:r w:rsidRPr="42F9319C">
              <w:t xml:space="preserve">Ožujak </w:t>
            </w:r>
          </w:p>
        </w:tc>
        <w:tc>
          <w:tcPr>
            <w:tcW w:w="2996" w:type="dxa"/>
          </w:tcPr>
          <w:p w14:paraId="11E04B76" w14:textId="77777777" w:rsidR="0023505A" w:rsidRPr="00183F52" w:rsidRDefault="42F9319C" w:rsidP="42F9319C">
            <w:r w:rsidRPr="42F9319C">
              <w:t>Ravnateljica, nastavnici, pedagoginja</w:t>
            </w:r>
          </w:p>
        </w:tc>
      </w:tr>
      <w:tr w:rsidR="0023505A" w:rsidRPr="00183F52" w14:paraId="2D2E96FD" w14:textId="77777777" w:rsidTr="42F9319C">
        <w:tc>
          <w:tcPr>
            <w:tcW w:w="5400" w:type="dxa"/>
          </w:tcPr>
          <w:p w14:paraId="0BB0EF96" w14:textId="77777777" w:rsidR="00940D08" w:rsidRPr="00183F52" w:rsidRDefault="00940D08" w:rsidP="42F9319C"/>
          <w:p w14:paraId="1DE4034B" w14:textId="77777777" w:rsidR="0023505A" w:rsidRPr="00183F52" w:rsidRDefault="42F9319C" w:rsidP="42F9319C">
            <w:r w:rsidRPr="42F9319C">
              <w:t>Organizacija ispita Državne mature</w:t>
            </w:r>
          </w:p>
          <w:p w14:paraId="4F5F17C2" w14:textId="77777777" w:rsidR="0023505A" w:rsidRPr="00183F52" w:rsidRDefault="42F9319C" w:rsidP="42F9319C">
            <w:r w:rsidRPr="42F9319C">
              <w:t xml:space="preserve">Natjecanje učenika </w:t>
            </w:r>
          </w:p>
          <w:p w14:paraId="11AC780A" w14:textId="35687422" w:rsidR="003F2CCC" w:rsidRPr="00183F52" w:rsidRDefault="42F9319C" w:rsidP="42F9319C">
            <w:r w:rsidRPr="42F9319C">
              <w:t>Analiza ostvarivanja Školskog kurikuluma</w:t>
            </w:r>
          </w:p>
          <w:p w14:paraId="0E1F3A35" w14:textId="77777777" w:rsidR="00940D08" w:rsidRPr="00183F52" w:rsidRDefault="42F9319C" w:rsidP="42F9319C">
            <w:r w:rsidRPr="42F9319C">
              <w:t xml:space="preserve">Tekuća problematika </w:t>
            </w:r>
          </w:p>
        </w:tc>
        <w:tc>
          <w:tcPr>
            <w:tcW w:w="1320" w:type="dxa"/>
          </w:tcPr>
          <w:p w14:paraId="5F08B6BA" w14:textId="77777777" w:rsidR="0023505A" w:rsidRPr="00183F52" w:rsidRDefault="0023505A" w:rsidP="42F9319C"/>
          <w:p w14:paraId="6C56F59A" w14:textId="77777777" w:rsidR="00940D08" w:rsidRPr="00183F52" w:rsidRDefault="00940D08" w:rsidP="42F9319C"/>
          <w:p w14:paraId="5F1914B2" w14:textId="77777777" w:rsidR="0023505A" w:rsidRPr="00183F52" w:rsidRDefault="42F9319C" w:rsidP="42F9319C">
            <w:r w:rsidRPr="42F9319C">
              <w:t xml:space="preserve">Travanj </w:t>
            </w:r>
          </w:p>
        </w:tc>
        <w:tc>
          <w:tcPr>
            <w:tcW w:w="2996" w:type="dxa"/>
          </w:tcPr>
          <w:p w14:paraId="603BE553" w14:textId="77777777" w:rsidR="0023505A" w:rsidRPr="00183F52" w:rsidRDefault="42F9319C" w:rsidP="42F9319C">
            <w:r w:rsidRPr="42F9319C">
              <w:t>Ispitni koordinator, članovi ŠIP-a</w:t>
            </w:r>
          </w:p>
          <w:p w14:paraId="5AFEDE04" w14:textId="77777777" w:rsidR="0023505A" w:rsidRPr="00183F52" w:rsidRDefault="42F9319C" w:rsidP="42F9319C">
            <w:r w:rsidRPr="42F9319C">
              <w:t>Mentori učenika</w:t>
            </w:r>
          </w:p>
          <w:p w14:paraId="421844A0" w14:textId="63F6ED9B" w:rsidR="003F2CCC" w:rsidRPr="00183F52" w:rsidRDefault="42F9319C" w:rsidP="42F9319C">
            <w:r w:rsidRPr="42F9319C">
              <w:t>Ravnateljica, Tim za kvalitetu</w:t>
            </w:r>
          </w:p>
          <w:p w14:paraId="7E9820C8" w14:textId="77777777" w:rsidR="0023505A" w:rsidRPr="00183F52" w:rsidRDefault="42F9319C" w:rsidP="42F9319C">
            <w:r w:rsidRPr="42F9319C">
              <w:t>Nastavnici, stručni suradnici</w:t>
            </w:r>
          </w:p>
        </w:tc>
      </w:tr>
      <w:tr w:rsidR="0023505A" w:rsidRPr="00183F52" w14:paraId="7E77D358" w14:textId="77777777" w:rsidTr="42F9319C">
        <w:tc>
          <w:tcPr>
            <w:tcW w:w="5400" w:type="dxa"/>
          </w:tcPr>
          <w:p w14:paraId="6F6324F9" w14:textId="77777777" w:rsidR="0023505A" w:rsidRPr="00183F52" w:rsidRDefault="42F9319C" w:rsidP="42F9319C">
            <w:r w:rsidRPr="42F9319C">
              <w:t>Organizacija ispita Državne mature</w:t>
            </w:r>
          </w:p>
          <w:p w14:paraId="498E6615" w14:textId="77777777" w:rsidR="0023505A" w:rsidRPr="00183F52" w:rsidRDefault="42F9319C" w:rsidP="42F9319C">
            <w:r w:rsidRPr="42F9319C">
              <w:t xml:space="preserve">Uspjeh učenika, pohvale i pedagoške mjere za učenike 4. razreda </w:t>
            </w:r>
          </w:p>
          <w:p w14:paraId="4D48F63B" w14:textId="02D6462C" w:rsidR="0023505A" w:rsidRPr="00183F52" w:rsidRDefault="42F9319C" w:rsidP="42F9319C">
            <w:r w:rsidRPr="42F9319C">
              <w:t xml:space="preserve">Tekuća problematika za učenike 4. razreda </w:t>
            </w:r>
          </w:p>
        </w:tc>
        <w:tc>
          <w:tcPr>
            <w:tcW w:w="1320" w:type="dxa"/>
          </w:tcPr>
          <w:p w14:paraId="031B02B0" w14:textId="77777777" w:rsidR="0023505A" w:rsidRPr="00183F52" w:rsidRDefault="0023505A" w:rsidP="42F9319C"/>
          <w:p w14:paraId="3E42D7D4" w14:textId="77777777" w:rsidR="0023505A" w:rsidRPr="00183F52" w:rsidRDefault="0023505A" w:rsidP="42F9319C"/>
          <w:p w14:paraId="255EBB35" w14:textId="77777777" w:rsidR="0023505A" w:rsidRPr="00183F52" w:rsidRDefault="42F9319C" w:rsidP="42F9319C">
            <w:r w:rsidRPr="42F9319C">
              <w:t xml:space="preserve">Svibanj </w:t>
            </w:r>
          </w:p>
        </w:tc>
        <w:tc>
          <w:tcPr>
            <w:tcW w:w="2996" w:type="dxa"/>
          </w:tcPr>
          <w:p w14:paraId="3E40ACE8" w14:textId="77777777" w:rsidR="00A606A7" w:rsidRPr="00183F52" w:rsidRDefault="42F9319C" w:rsidP="42F9319C">
            <w:r w:rsidRPr="42F9319C">
              <w:t>Ravnateljica, Ispitni koordinator, članovi ŠIP-a</w:t>
            </w:r>
          </w:p>
          <w:p w14:paraId="52361327" w14:textId="77777777" w:rsidR="0023505A" w:rsidRPr="00183F52" w:rsidRDefault="42F9319C" w:rsidP="42F9319C">
            <w:r w:rsidRPr="42F9319C">
              <w:t>Razrednici</w:t>
            </w:r>
          </w:p>
          <w:p w14:paraId="7F8994F5" w14:textId="77777777" w:rsidR="0023505A" w:rsidRPr="00183F52" w:rsidRDefault="42F9319C" w:rsidP="42F9319C">
            <w:r w:rsidRPr="42F9319C">
              <w:t>Nastavnici</w:t>
            </w:r>
          </w:p>
          <w:p w14:paraId="5C247A61" w14:textId="77777777" w:rsidR="0023505A" w:rsidRPr="00183F52" w:rsidRDefault="42F9319C" w:rsidP="42F9319C">
            <w:r w:rsidRPr="42F9319C">
              <w:t xml:space="preserve">Stručni suradnici </w:t>
            </w:r>
          </w:p>
        </w:tc>
      </w:tr>
      <w:tr w:rsidR="0023505A" w:rsidRPr="00183F52" w14:paraId="4CD5D587" w14:textId="77777777" w:rsidTr="42F9319C">
        <w:tc>
          <w:tcPr>
            <w:tcW w:w="5400" w:type="dxa"/>
          </w:tcPr>
          <w:p w14:paraId="55F3DDB0" w14:textId="61D0E2DB" w:rsidR="0023505A" w:rsidRPr="00183F52" w:rsidRDefault="42F9319C" w:rsidP="42F9319C">
            <w:r w:rsidRPr="42F9319C">
              <w:t>Uspjeh učenika, pohvale i pedagoške mjere za učenike 1., 2. i 3. razreda</w:t>
            </w:r>
          </w:p>
          <w:p w14:paraId="078C998F" w14:textId="77777777" w:rsidR="0023505A" w:rsidRPr="00183F52" w:rsidRDefault="42F9319C" w:rsidP="42F9319C">
            <w:r w:rsidRPr="42F9319C">
              <w:t>Organizacija dopunskog rada</w:t>
            </w:r>
          </w:p>
          <w:p w14:paraId="37EBB6A7" w14:textId="77777777" w:rsidR="0023505A" w:rsidRPr="00183F52" w:rsidRDefault="42F9319C" w:rsidP="42F9319C">
            <w:r w:rsidRPr="42F9319C">
              <w:t xml:space="preserve">Organizacija provedbe ispita državne mature </w:t>
            </w:r>
          </w:p>
          <w:p w14:paraId="68CAE4E1" w14:textId="77777777" w:rsidR="0023505A" w:rsidRPr="00183F52" w:rsidRDefault="42F9319C" w:rsidP="42F9319C">
            <w:r w:rsidRPr="42F9319C">
              <w:t xml:space="preserve">Upisi u prve razrede </w:t>
            </w:r>
          </w:p>
        </w:tc>
        <w:tc>
          <w:tcPr>
            <w:tcW w:w="1320" w:type="dxa"/>
          </w:tcPr>
          <w:p w14:paraId="4ABB7F21" w14:textId="77777777" w:rsidR="0023505A" w:rsidRPr="00183F52" w:rsidRDefault="0023505A" w:rsidP="42F9319C"/>
          <w:p w14:paraId="1608E457" w14:textId="77777777" w:rsidR="00CA4A4E" w:rsidRPr="00183F52" w:rsidRDefault="00CA4A4E" w:rsidP="42F9319C"/>
          <w:p w14:paraId="6E2C9ECA" w14:textId="77777777" w:rsidR="0023505A" w:rsidRPr="00183F52" w:rsidRDefault="42F9319C" w:rsidP="42F9319C">
            <w:r w:rsidRPr="42F9319C">
              <w:t xml:space="preserve">Lipanj </w:t>
            </w:r>
          </w:p>
        </w:tc>
        <w:tc>
          <w:tcPr>
            <w:tcW w:w="2996" w:type="dxa"/>
          </w:tcPr>
          <w:p w14:paraId="40D4ACA2" w14:textId="77777777" w:rsidR="0023505A" w:rsidRPr="00183F52" w:rsidRDefault="42F9319C" w:rsidP="42F9319C">
            <w:r w:rsidRPr="42F9319C">
              <w:t xml:space="preserve">Razrednici </w:t>
            </w:r>
          </w:p>
          <w:p w14:paraId="39EFA96E" w14:textId="77777777" w:rsidR="0023505A" w:rsidRPr="00183F52" w:rsidRDefault="42F9319C" w:rsidP="42F9319C">
            <w:r w:rsidRPr="42F9319C">
              <w:t>Ravnateljica, koordinator DM</w:t>
            </w:r>
          </w:p>
          <w:p w14:paraId="3A43ADFD" w14:textId="77777777" w:rsidR="0023505A" w:rsidRPr="00183F52" w:rsidRDefault="42F9319C" w:rsidP="42F9319C">
            <w:r w:rsidRPr="42F9319C">
              <w:t>Stručni suradnici</w:t>
            </w:r>
          </w:p>
          <w:p w14:paraId="51769242" w14:textId="77777777" w:rsidR="0023505A" w:rsidRPr="00183F52" w:rsidRDefault="42F9319C" w:rsidP="42F9319C">
            <w:r w:rsidRPr="42F9319C">
              <w:t xml:space="preserve">Nastavnici </w:t>
            </w:r>
          </w:p>
        </w:tc>
      </w:tr>
      <w:tr w:rsidR="0023505A" w:rsidRPr="00183F52" w14:paraId="07656BA3" w14:textId="77777777" w:rsidTr="42F9319C">
        <w:tc>
          <w:tcPr>
            <w:tcW w:w="5400" w:type="dxa"/>
          </w:tcPr>
          <w:p w14:paraId="426D76EE" w14:textId="5CA0880B" w:rsidR="0023505A" w:rsidRPr="00183F52" w:rsidRDefault="42F9319C" w:rsidP="42F9319C">
            <w:r w:rsidRPr="42F9319C">
              <w:t>Vrednovanje realizacije Godišnjeg plana i programa rada Škole i Školskog kurikuluma</w:t>
            </w:r>
          </w:p>
          <w:p w14:paraId="7C786EF6" w14:textId="31B83FE6" w:rsidR="0023505A" w:rsidRPr="00183F52" w:rsidRDefault="42F9319C" w:rsidP="42F9319C">
            <w:r w:rsidRPr="42F9319C">
              <w:t>Planiranje podjele svjedodžbi i Godišnjih izvješća</w:t>
            </w:r>
          </w:p>
          <w:p w14:paraId="04781899" w14:textId="1B88BCCF" w:rsidR="004B791A" w:rsidRPr="00183F52" w:rsidRDefault="42F9319C" w:rsidP="42F9319C">
            <w:r w:rsidRPr="42F9319C">
              <w:t>Uspjeh učenika nakon Dopunskog rada</w:t>
            </w:r>
          </w:p>
          <w:p w14:paraId="3345BFCA" w14:textId="4F7B2EDC" w:rsidR="0023505A" w:rsidRPr="00183F52" w:rsidRDefault="42F9319C" w:rsidP="42F9319C">
            <w:r w:rsidRPr="42F9319C">
              <w:t xml:space="preserve">Samovrednovanje rada Škole </w:t>
            </w:r>
          </w:p>
        </w:tc>
        <w:tc>
          <w:tcPr>
            <w:tcW w:w="1320" w:type="dxa"/>
          </w:tcPr>
          <w:p w14:paraId="15DB7BEE" w14:textId="77777777" w:rsidR="009F773B" w:rsidRPr="00183F52" w:rsidRDefault="009F773B" w:rsidP="42F9319C"/>
          <w:p w14:paraId="202E213F" w14:textId="77777777" w:rsidR="0023505A" w:rsidRPr="00183F52" w:rsidRDefault="42F9319C" w:rsidP="42F9319C">
            <w:r w:rsidRPr="42F9319C">
              <w:t xml:space="preserve">Srpanj </w:t>
            </w:r>
          </w:p>
        </w:tc>
        <w:tc>
          <w:tcPr>
            <w:tcW w:w="2996" w:type="dxa"/>
          </w:tcPr>
          <w:p w14:paraId="24BE21D0" w14:textId="77777777" w:rsidR="0023505A" w:rsidRPr="00183F52" w:rsidRDefault="42F9319C" w:rsidP="42F9319C">
            <w:r w:rsidRPr="42F9319C">
              <w:t>Ravnateljica i razvojni tim Škole</w:t>
            </w:r>
          </w:p>
          <w:p w14:paraId="2D23FDAF" w14:textId="77777777" w:rsidR="0023505A" w:rsidRPr="00183F52" w:rsidRDefault="42F9319C" w:rsidP="42F9319C">
            <w:r w:rsidRPr="42F9319C">
              <w:t xml:space="preserve">Razrednici </w:t>
            </w:r>
          </w:p>
          <w:p w14:paraId="58C7E33C" w14:textId="77777777" w:rsidR="0023505A" w:rsidRPr="00183F52" w:rsidRDefault="42F9319C" w:rsidP="42F9319C">
            <w:r w:rsidRPr="42F9319C">
              <w:t xml:space="preserve">Predmetni nastavnici </w:t>
            </w:r>
          </w:p>
        </w:tc>
      </w:tr>
      <w:tr w:rsidR="0023505A" w:rsidRPr="00183F52" w14:paraId="7DD5FC10" w14:textId="77777777" w:rsidTr="42F9319C">
        <w:tc>
          <w:tcPr>
            <w:tcW w:w="5400" w:type="dxa"/>
          </w:tcPr>
          <w:p w14:paraId="58DF02D6" w14:textId="6E4E8E38" w:rsidR="009F773B" w:rsidRPr="00183F52" w:rsidRDefault="42F9319C" w:rsidP="42F9319C">
            <w:r w:rsidRPr="42F9319C">
              <w:t xml:space="preserve">Planiranje popravaka učenika 1., 2., 3. i 4. razreda </w:t>
            </w:r>
          </w:p>
          <w:p w14:paraId="7E7CB58A" w14:textId="0B819EC8" w:rsidR="0023505A" w:rsidRPr="00183F52" w:rsidRDefault="42F9319C" w:rsidP="42F9319C">
            <w:r w:rsidRPr="42F9319C">
              <w:t>Planiranje provedbe ispita državne mature – jesenski rok</w:t>
            </w:r>
          </w:p>
          <w:p w14:paraId="4D798D9D" w14:textId="4FC1FA22" w:rsidR="004B791A" w:rsidRPr="00183F52" w:rsidRDefault="42F9319C" w:rsidP="42F9319C">
            <w:r w:rsidRPr="42F9319C">
              <w:t>Uspjeh učenika nakon popravnih ispita</w:t>
            </w:r>
          </w:p>
          <w:p w14:paraId="6828CDF5" w14:textId="77777777" w:rsidR="009F773B" w:rsidRPr="00183F52" w:rsidRDefault="42F9319C" w:rsidP="42F9319C">
            <w:r w:rsidRPr="42F9319C">
              <w:t>Planiranje odgojno-obrazovnog rada za novu školsku godinu</w:t>
            </w:r>
          </w:p>
          <w:p w14:paraId="114D5B42" w14:textId="70FFEB34" w:rsidR="00B76A2F" w:rsidRPr="00183F52" w:rsidRDefault="42F9319C" w:rsidP="42F9319C">
            <w:r w:rsidRPr="42F9319C">
              <w:t>Evaluacija razvojnog plana Škole za šk. godinu 2024./2025.</w:t>
            </w:r>
          </w:p>
        </w:tc>
        <w:tc>
          <w:tcPr>
            <w:tcW w:w="1320" w:type="dxa"/>
          </w:tcPr>
          <w:p w14:paraId="5FB2AAA6" w14:textId="77777777" w:rsidR="009F773B" w:rsidRPr="00183F52" w:rsidRDefault="009F773B" w:rsidP="42F9319C"/>
          <w:p w14:paraId="64497A91" w14:textId="77777777" w:rsidR="0023505A" w:rsidRPr="00183F52" w:rsidRDefault="42F9319C" w:rsidP="42F9319C">
            <w:r w:rsidRPr="42F9319C">
              <w:t xml:space="preserve">Kolovoz </w:t>
            </w:r>
          </w:p>
        </w:tc>
        <w:tc>
          <w:tcPr>
            <w:tcW w:w="2996" w:type="dxa"/>
          </w:tcPr>
          <w:p w14:paraId="71F00BD4" w14:textId="77777777" w:rsidR="0023505A" w:rsidRPr="00183F52" w:rsidRDefault="42F9319C" w:rsidP="42F9319C">
            <w:r w:rsidRPr="42F9319C">
              <w:t>Razrednici i predmetni  nastavnici, ispitni koordinator i članovi ŠIP-a</w:t>
            </w:r>
          </w:p>
          <w:p w14:paraId="2102A739" w14:textId="77777777" w:rsidR="009F773B" w:rsidRPr="00183F52" w:rsidRDefault="42F9319C" w:rsidP="42F9319C">
            <w:r w:rsidRPr="42F9319C">
              <w:t>Ravnateljica</w:t>
            </w:r>
          </w:p>
        </w:tc>
      </w:tr>
      <w:tr w:rsidR="0023505A" w:rsidRPr="00183F52" w14:paraId="750A6BD6" w14:textId="77777777" w:rsidTr="42F9319C">
        <w:tc>
          <w:tcPr>
            <w:tcW w:w="5400" w:type="dxa"/>
          </w:tcPr>
          <w:p w14:paraId="27F658DB" w14:textId="77777777" w:rsidR="0023505A" w:rsidRPr="00183F52" w:rsidRDefault="42F9319C" w:rsidP="42F9319C">
            <w:r w:rsidRPr="42F9319C">
              <w:t>Tematske sjednice – unapređivanje odgojno-obrazovnog procesa</w:t>
            </w:r>
          </w:p>
          <w:p w14:paraId="1533E129" w14:textId="30BB87FA" w:rsidR="002C52EA" w:rsidRPr="00183F52" w:rsidRDefault="42F9319C" w:rsidP="42F9319C">
            <w:r w:rsidRPr="42F9319C">
              <w:t>Teme prema potrebama odgojno-obrazovnog procesa</w:t>
            </w:r>
          </w:p>
        </w:tc>
        <w:tc>
          <w:tcPr>
            <w:tcW w:w="1320" w:type="dxa"/>
          </w:tcPr>
          <w:p w14:paraId="02519261" w14:textId="77777777" w:rsidR="0023505A" w:rsidRPr="00183F52" w:rsidRDefault="42F9319C" w:rsidP="42F9319C">
            <w:r w:rsidRPr="42F9319C">
              <w:t>Tijekom godine</w:t>
            </w:r>
          </w:p>
        </w:tc>
        <w:tc>
          <w:tcPr>
            <w:tcW w:w="2996" w:type="dxa"/>
          </w:tcPr>
          <w:p w14:paraId="0E69345C" w14:textId="77777777" w:rsidR="0023505A" w:rsidRPr="00183F52" w:rsidRDefault="42F9319C" w:rsidP="42F9319C">
            <w:r w:rsidRPr="42F9319C">
              <w:t>Nastavnici, stručni suradnici, vanjski suradnici</w:t>
            </w:r>
          </w:p>
        </w:tc>
      </w:tr>
    </w:tbl>
    <w:p w14:paraId="51D03A7E" w14:textId="039FFBF7" w:rsidR="00E54A6F" w:rsidRDefault="00E54A6F" w:rsidP="0041708C">
      <w:pPr>
        <w:rPr>
          <w:b/>
        </w:rPr>
      </w:pPr>
    </w:p>
    <w:p w14:paraId="2B91F2CC" w14:textId="77777777" w:rsidR="00025BCB" w:rsidRPr="0041708C" w:rsidRDefault="00025BCB" w:rsidP="0041708C">
      <w:pPr>
        <w:rPr>
          <w:b/>
        </w:rPr>
      </w:pPr>
    </w:p>
    <w:p w14:paraId="250F607D" w14:textId="62AC883E" w:rsidR="0041708C" w:rsidRPr="00183F52" w:rsidRDefault="00C37EB2" w:rsidP="42F9319C">
      <w:pPr>
        <w:pStyle w:val="Stil2"/>
        <w:numPr>
          <w:ilvl w:val="0"/>
          <w:numId w:val="0"/>
        </w:numPr>
        <w:ind w:left="708"/>
        <w:rPr>
          <w:color w:val="auto"/>
        </w:rPr>
      </w:pPr>
      <w:bookmarkStart w:id="97" w:name="_Toc525555275"/>
      <w:bookmarkStart w:id="98" w:name="_Toc178847980"/>
      <w:r>
        <w:rPr>
          <w:color w:val="auto"/>
        </w:rPr>
        <w:t>10.3</w:t>
      </w:r>
      <w:r w:rsidR="42F9319C" w:rsidRPr="42F9319C">
        <w:rPr>
          <w:color w:val="auto"/>
        </w:rPr>
        <w:t>.  Plan i program rada razrednih vijeća</w:t>
      </w:r>
      <w:bookmarkEnd w:id="97"/>
      <w:bookmarkEnd w:id="98"/>
    </w:p>
    <w:p w14:paraId="59F550C2" w14:textId="77777777" w:rsidR="0041708C" w:rsidRPr="0041708C" w:rsidRDefault="0041708C" w:rsidP="0041708C">
      <w:pPr>
        <w:rPr>
          <w:b/>
        </w:rPr>
      </w:pPr>
    </w:p>
    <w:p w14:paraId="33281468" w14:textId="77777777" w:rsidR="0041708C" w:rsidRPr="0041708C" w:rsidRDefault="0041708C" w:rsidP="0041708C">
      <w:r w:rsidRPr="0041708C">
        <w:rPr>
          <w:rFonts w:ascii="Arial" w:hAnsi="Arial" w:cs="Arial"/>
          <w:color w:val="000000"/>
          <w:sz w:val="23"/>
          <w:szCs w:val="23"/>
        </w:rPr>
        <w:t xml:space="preserve">         </w:t>
      </w:r>
      <w:r w:rsidRPr="0041708C">
        <w:t>Razredna vijeća posebnu pozornost posvećuju sljedećoj problematici:</w:t>
      </w:r>
    </w:p>
    <w:p w14:paraId="23A3A78F" w14:textId="77777777" w:rsidR="0041708C" w:rsidRPr="0041708C" w:rsidRDefault="0041708C" w:rsidP="0041708C"/>
    <w:p w14:paraId="585FE141" w14:textId="77777777" w:rsidR="0041708C" w:rsidRPr="0041708C" w:rsidRDefault="0041708C" w:rsidP="0041708C">
      <w:r w:rsidRPr="0041708C">
        <w:tab/>
        <w:t>- odgoj i obrazovanje učenika u razrednom odjelu</w:t>
      </w:r>
    </w:p>
    <w:p w14:paraId="71515F50" w14:textId="680B5E15" w:rsidR="0041708C" w:rsidRPr="0041708C" w:rsidRDefault="0041708C" w:rsidP="0041708C">
      <w:r w:rsidRPr="0041708C">
        <w:tab/>
        <w:t xml:space="preserve">- skrb o </w:t>
      </w:r>
      <w:r w:rsidR="00D51AF5">
        <w:t>ostvarivanju</w:t>
      </w:r>
      <w:r w:rsidRPr="0041708C">
        <w:t xml:space="preserve"> nastavnog plana i programa</w:t>
      </w:r>
    </w:p>
    <w:p w14:paraId="59C2850F" w14:textId="77777777" w:rsidR="0041708C" w:rsidRPr="0041708C" w:rsidRDefault="0041708C" w:rsidP="0041708C">
      <w:r w:rsidRPr="0041708C">
        <w:lastRenderedPageBreak/>
        <w:tab/>
        <w:t xml:space="preserve">- utvrđivanje općeg uspjeha učenika </w:t>
      </w:r>
    </w:p>
    <w:p w14:paraId="16777A2D" w14:textId="77777777" w:rsidR="0041708C" w:rsidRPr="0041708C" w:rsidRDefault="0041708C" w:rsidP="0041708C">
      <w:r w:rsidRPr="0041708C">
        <w:tab/>
        <w:t>- plan izleta i ekskurzija razrednog odjela</w:t>
      </w:r>
    </w:p>
    <w:p w14:paraId="0096CF24" w14:textId="77777777" w:rsidR="0041708C" w:rsidRPr="0041708C" w:rsidRDefault="0041708C" w:rsidP="0041708C">
      <w:r w:rsidRPr="0041708C">
        <w:tab/>
        <w:t>- analiza uspjeha učenika - opći uspjeh, uspjeh po nastavnim predmetima</w:t>
      </w:r>
    </w:p>
    <w:p w14:paraId="349553CC" w14:textId="77777777" w:rsidR="0041708C" w:rsidRPr="0041708C" w:rsidRDefault="0041708C" w:rsidP="0041708C">
      <w:r w:rsidRPr="0041708C">
        <w:t xml:space="preserve">     </w:t>
      </w:r>
      <w:r w:rsidRPr="0041708C">
        <w:tab/>
        <w:t>- analiza ponašanja učenika - pedagoške mjere</w:t>
      </w:r>
    </w:p>
    <w:p w14:paraId="5F0840D7" w14:textId="6C1B381D" w:rsidR="0041708C" w:rsidRPr="0041708C" w:rsidRDefault="0041708C" w:rsidP="0041708C">
      <w:r w:rsidRPr="0041708C">
        <w:tab/>
        <w:t>- učenici s teškoćama, nadareni učenici</w:t>
      </w:r>
    </w:p>
    <w:p w14:paraId="5AAC57DD" w14:textId="2C270F5F" w:rsidR="0041708C" w:rsidRPr="0041708C" w:rsidRDefault="0041708C" w:rsidP="0041708C">
      <w:r w:rsidRPr="0041708C">
        <w:tab/>
        <w:t>- suradnja s roditeljima</w:t>
      </w:r>
      <w:r w:rsidR="006D4360">
        <w:t>.</w:t>
      </w:r>
    </w:p>
    <w:p w14:paraId="20B3985F" w14:textId="77777777" w:rsidR="0041708C" w:rsidRPr="0041708C" w:rsidRDefault="0041708C" w:rsidP="0041708C">
      <w:pPr>
        <w:jc w:val="both"/>
        <w:rPr>
          <w:rFonts w:ascii="Arial" w:hAnsi="Arial" w:cs="Arial"/>
          <w:color w:val="000000"/>
          <w:sz w:val="23"/>
          <w:szCs w:val="23"/>
        </w:rPr>
      </w:pPr>
    </w:p>
    <w:p w14:paraId="24E93B3F" w14:textId="71857904" w:rsidR="0041708C" w:rsidRPr="0041708C" w:rsidRDefault="0041708C" w:rsidP="0041708C">
      <w:pPr>
        <w:ind w:firstLine="708"/>
        <w:jc w:val="both"/>
      </w:pPr>
      <w:r w:rsidRPr="0041708C">
        <w:t xml:space="preserve">Sjednice razrednih vijeća planirane su </w:t>
      </w:r>
      <w:r w:rsidR="006F5FEF">
        <w:t>sredinom</w:t>
      </w:r>
      <w:r w:rsidR="00CB4BC6">
        <w:t xml:space="preserve"> i </w:t>
      </w:r>
      <w:r w:rsidR="006F5FEF">
        <w:t>krajem</w:t>
      </w:r>
      <w:r w:rsidRPr="0041708C">
        <w:t xml:space="preserve"> prvog polugodišta </w:t>
      </w:r>
      <w:r w:rsidR="00C63D1C">
        <w:t>te</w:t>
      </w:r>
      <w:r w:rsidRPr="0041708C">
        <w:t xml:space="preserve"> </w:t>
      </w:r>
      <w:r w:rsidR="00AC6CA4">
        <w:t xml:space="preserve">krajem ožujka i početkom travnja za sve razrede, </w:t>
      </w:r>
      <w:r w:rsidRPr="0041708C">
        <w:t>u svibnju za završne razrede i u lipnju za 1., 2. i 3. razred</w:t>
      </w:r>
      <w:r w:rsidR="006D4360">
        <w:t>e</w:t>
      </w:r>
      <w:r w:rsidRPr="0041708C">
        <w:t>.</w:t>
      </w:r>
      <w:r w:rsidR="006E6283">
        <w:t xml:space="preserve"> U srpnju su planirane sjednice razrednih vijeća nakon održanog dopunskog rada.</w:t>
      </w:r>
    </w:p>
    <w:p w14:paraId="2292A559" w14:textId="77777777" w:rsidR="0041708C" w:rsidRPr="0041708C" w:rsidRDefault="0041708C" w:rsidP="0041708C">
      <w:pPr>
        <w:jc w:val="both"/>
      </w:pPr>
      <w:r w:rsidRPr="0041708C">
        <w:t>Sjednice razrednih vijeća, prema potrebi i aktualnoj problematici pojedinog razreda, sazivaju se i održavaju tijekom školske godine na poziv razrednika.</w:t>
      </w:r>
    </w:p>
    <w:p w14:paraId="6EDE096B" w14:textId="77777777" w:rsidR="0041708C" w:rsidRPr="0041708C" w:rsidRDefault="0041708C" w:rsidP="0041708C">
      <w:pPr>
        <w:rPr>
          <w:b/>
        </w:rPr>
      </w:pPr>
    </w:p>
    <w:p w14:paraId="17A1D18B" w14:textId="00CC93B8" w:rsidR="0041708C" w:rsidRPr="0041708C" w:rsidRDefault="0041708C" w:rsidP="0041708C">
      <w:pPr>
        <w:rPr>
          <w:b/>
        </w:rPr>
      </w:pPr>
    </w:p>
    <w:p w14:paraId="35F0719A" w14:textId="3648F6CB" w:rsidR="0041708C" w:rsidRPr="00183F52" w:rsidRDefault="00C37EB2" w:rsidP="00C37EB2">
      <w:pPr>
        <w:pStyle w:val="Stil1"/>
        <w:numPr>
          <w:ilvl w:val="0"/>
          <w:numId w:val="0"/>
        </w:numPr>
        <w:ind w:left="426"/>
      </w:pPr>
      <w:bookmarkStart w:id="99" w:name="_Toc525555276"/>
      <w:bookmarkStart w:id="100" w:name="_Toc178847981"/>
      <w:r>
        <w:t>11</w:t>
      </w:r>
      <w:bookmarkEnd w:id="99"/>
      <w:r>
        <w:t>. PLAN I PROGRAM RADA VIJEĆA RODITELJA</w:t>
      </w:r>
      <w:bookmarkEnd w:id="100"/>
    </w:p>
    <w:p w14:paraId="6442EBF2" w14:textId="77777777" w:rsidR="0041708C" w:rsidRPr="0041708C" w:rsidRDefault="0041708C" w:rsidP="0041708C">
      <w:pPr>
        <w:rPr>
          <w:b/>
        </w:rPr>
      </w:pPr>
    </w:p>
    <w:p w14:paraId="76629C4B" w14:textId="058FD03D" w:rsidR="0023505A" w:rsidRDefault="0041708C" w:rsidP="0041708C">
      <w:pPr>
        <w:jc w:val="both"/>
      </w:pPr>
      <w:r w:rsidRPr="0041708C">
        <w:rPr>
          <w:b/>
        </w:rPr>
        <w:tab/>
      </w:r>
      <w:r w:rsidRPr="0041708C">
        <w:t>U školi se osniva Vijeće roditelja. Vijeće roditelja čine predstavnici roditelja učenika svakog razred</w:t>
      </w:r>
      <w:r w:rsidR="00734FBC">
        <w:t>nog odjela</w:t>
      </w:r>
      <w:r w:rsidRPr="0041708C">
        <w:t xml:space="preserve">. Članovi Vijeća roditelja biraju se na prvom roditeljskom sastanku roditelja prvoga razreda. Mandat izabranog člana Vijeća roditelja traje do prestanka statusa učenika škole čiji </w:t>
      </w:r>
      <w:r w:rsidR="006D4360">
        <w:t xml:space="preserve">je </w:t>
      </w:r>
      <w:r w:rsidRPr="0041708C">
        <w:t xml:space="preserve">roditelj izabran. </w:t>
      </w:r>
    </w:p>
    <w:p w14:paraId="4012F357" w14:textId="3816B8FF" w:rsidR="0023505A" w:rsidRPr="00183F52" w:rsidRDefault="42F9319C" w:rsidP="42F9319C">
      <w:pPr>
        <w:jc w:val="both"/>
      </w:pPr>
      <w:r w:rsidRPr="42F9319C">
        <w:rPr>
          <w:color w:val="C00000"/>
        </w:rPr>
        <w:t>V</w:t>
      </w:r>
      <w:r w:rsidRPr="42F9319C">
        <w:t xml:space="preserve">ijeće roditelja daje mišljenje o prijedlogu Školskog kurikuluma, Godišnjeg plana i programa rada Škole, što je predviđeno za sjednicu vijeća do </w:t>
      </w:r>
      <w:r w:rsidRPr="42F9319C">
        <w:rPr>
          <w:b/>
          <w:bCs/>
        </w:rPr>
        <w:t xml:space="preserve">6. listopada 2024. </w:t>
      </w:r>
    </w:p>
    <w:p w14:paraId="320E2174" w14:textId="6056B539" w:rsidR="0041708C" w:rsidRPr="00183F52" w:rsidRDefault="42F9319C" w:rsidP="42F9319C">
      <w:pPr>
        <w:jc w:val="both"/>
      </w:pPr>
      <w:r w:rsidRPr="42F9319C">
        <w:t xml:space="preserve">Raspravlja o izvješćima ravnateljice o realizaciji Školskog kurikuluma, Godišnjeg plana i programa rada Škole </w:t>
      </w:r>
      <w:r w:rsidRPr="42F9319C">
        <w:rPr>
          <w:b/>
          <w:bCs/>
        </w:rPr>
        <w:t>(sjednica – prosinac 2024./siječanj 2025. i svibanj/lipanj 2025.)</w:t>
      </w:r>
    </w:p>
    <w:p w14:paraId="6326389A" w14:textId="32AF801C" w:rsidR="0041708C" w:rsidRPr="00183F52" w:rsidRDefault="42F9319C" w:rsidP="42F9319C">
      <w:pPr>
        <w:jc w:val="both"/>
      </w:pPr>
      <w:r w:rsidRPr="42F9319C">
        <w:t xml:space="preserve">Razmatra pritužbe roditelja u svezi s odgojno-obrazovnim radom, predlaže mjere za unaprjeđivanje odgojno-obrazovnog rada i života Škole te obavlja i druge poslove u skladu sa Statutom. </w:t>
      </w:r>
    </w:p>
    <w:p w14:paraId="4C566780" w14:textId="1D0DDF6E" w:rsidR="0041708C" w:rsidRPr="00183F52" w:rsidRDefault="42F9319C" w:rsidP="0041708C">
      <w:pPr>
        <w:jc w:val="both"/>
        <w:rPr>
          <w:color w:val="C00000"/>
        </w:rPr>
      </w:pPr>
      <w:r w:rsidRPr="42F9319C">
        <w:t>U veljači</w:t>
      </w:r>
      <w:r w:rsidRPr="42F9319C">
        <w:rPr>
          <w:b/>
          <w:bCs/>
        </w:rPr>
        <w:t xml:space="preserve"> 2025. godine</w:t>
      </w:r>
      <w:r w:rsidRPr="42F9319C">
        <w:t xml:space="preserve"> planirana je sjednica vezana za izvješće o uspjehu učenika na kraju prvog obrazovnog razdoblja i analiza izostanaka, suradnja obitelji i škole s ciljem smanjivanja broja izostanaka; prijedlozi i mišljenja roditelja o uspjehu u odgojno-obrazovnom radu, izvannastavnim i izvanškolskim aktivnostima.</w:t>
      </w:r>
    </w:p>
    <w:p w14:paraId="29CD877F" w14:textId="713A6441" w:rsidR="0041708C" w:rsidRPr="0023505A" w:rsidRDefault="0041708C" w:rsidP="0023505A">
      <w:pPr>
        <w:jc w:val="both"/>
      </w:pPr>
      <w:r w:rsidRPr="0041708C">
        <w:t xml:space="preserve">Tijekom školske godine prema problematici i </w:t>
      </w:r>
      <w:r w:rsidR="00CB4BC6">
        <w:t>iskazanim potrebama  saziva se V</w:t>
      </w:r>
      <w:r w:rsidRPr="0041708C">
        <w:t>ijeće roditelja</w:t>
      </w:r>
      <w:r w:rsidR="00167037">
        <w:t xml:space="preserve"> s ciljem poticanja uključivanja roditelja u pokretanje inicijative za akcije vezane uz unaprjeđivanje rada i uređenje </w:t>
      </w:r>
      <w:r w:rsidR="008503B5">
        <w:t>š</w:t>
      </w:r>
      <w:r w:rsidR="00167037">
        <w:t>kole.</w:t>
      </w:r>
    </w:p>
    <w:p w14:paraId="4CD3DF7D" w14:textId="77777777" w:rsidR="0041708C" w:rsidRDefault="0041708C" w:rsidP="0041708C">
      <w:pPr>
        <w:rPr>
          <w:b/>
        </w:rPr>
      </w:pPr>
    </w:p>
    <w:p w14:paraId="77319BC5" w14:textId="77777777" w:rsidR="00A40333" w:rsidRPr="0041708C" w:rsidRDefault="00A40333" w:rsidP="0041708C">
      <w:pPr>
        <w:rPr>
          <w:b/>
        </w:rPr>
      </w:pPr>
    </w:p>
    <w:p w14:paraId="4531BAD8" w14:textId="293CABAB" w:rsidR="0041708C" w:rsidRPr="00183F52" w:rsidRDefault="00C37EB2" w:rsidP="00C37EB2">
      <w:pPr>
        <w:pStyle w:val="Stil1"/>
        <w:numPr>
          <w:ilvl w:val="0"/>
          <w:numId w:val="0"/>
        </w:numPr>
        <w:ind w:left="1146" w:hanging="720"/>
      </w:pPr>
      <w:bookmarkStart w:id="101" w:name="_Toc525555277"/>
      <w:bookmarkStart w:id="102" w:name="_Toc178847982"/>
      <w:r>
        <w:t xml:space="preserve">12. </w:t>
      </w:r>
      <w:r w:rsidR="42F9319C" w:rsidRPr="42F9319C">
        <w:t>P</w:t>
      </w:r>
      <w:bookmarkEnd w:id="101"/>
      <w:r>
        <w:t>LAN I PROGRAM RADA VIJEĆA UČENIKA</w:t>
      </w:r>
      <w:bookmarkEnd w:id="102"/>
    </w:p>
    <w:p w14:paraId="1FD9C810" w14:textId="77777777" w:rsidR="0041708C" w:rsidRPr="0041708C" w:rsidRDefault="0041708C" w:rsidP="0041708C">
      <w:pPr>
        <w:rPr>
          <w:b/>
        </w:rPr>
      </w:pPr>
    </w:p>
    <w:p w14:paraId="00DCCE41" w14:textId="2C5386CD" w:rsidR="0041708C" w:rsidRPr="0041708C" w:rsidRDefault="0041708C" w:rsidP="0041708C">
      <w:pPr>
        <w:jc w:val="both"/>
      </w:pPr>
      <w:r w:rsidRPr="0041708C">
        <w:t>U Školi se konstituira Vijeće učenika.</w:t>
      </w:r>
    </w:p>
    <w:p w14:paraId="31E14F2F" w14:textId="0888D7AC" w:rsidR="0041708C" w:rsidRPr="0041708C" w:rsidRDefault="0041708C" w:rsidP="0041708C">
      <w:pPr>
        <w:jc w:val="both"/>
      </w:pPr>
      <w:r w:rsidRPr="0041708C">
        <w:t>Učenici svake školske godine na satu razrednika biraju jednog člana (u p</w:t>
      </w:r>
      <w:r w:rsidR="00063928">
        <w:t>ravilu predsjednika razreda) u V</w:t>
      </w:r>
      <w:r w:rsidRPr="0041708C">
        <w:t>ijeće učenika</w:t>
      </w:r>
      <w:r w:rsidR="00063928">
        <w:t xml:space="preserve"> Škole</w:t>
      </w:r>
      <w:r w:rsidRPr="0041708C">
        <w:t xml:space="preserve">. Vijeće učenika konstituira </w:t>
      </w:r>
      <w:r w:rsidR="00A37913">
        <w:t xml:space="preserve">se </w:t>
      </w:r>
      <w:r w:rsidRPr="0041708C">
        <w:t>izborom predsjednika.</w:t>
      </w:r>
    </w:p>
    <w:p w14:paraId="2BA78110" w14:textId="77777777" w:rsidR="0041708C" w:rsidRPr="0041708C" w:rsidRDefault="0041708C" w:rsidP="0041708C">
      <w:pPr>
        <w:jc w:val="both"/>
      </w:pPr>
      <w:r w:rsidRPr="0041708C">
        <w:t>Sjednice saziva predsjednik ili ravnatelj</w:t>
      </w:r>
      <w:r w:rsidR="00063928">
        <w:t>ica</w:t>
      </w:r>
      <w:r w:rsidRPr="0041708C">
        <w:t xml:space="preserve"> Škole.          </w:t>
      </w:r>
    </w:p>
    <w:p w14:paraId="540F10A0" w14:textId="77777777" w:rsidR="0041708C" w:rsidRPr="0041708C" w:rsidRDefault="0041708C" w:rsidP="0041708C">
      <w:pPr>
        <w:jc w:val="both"/>
      </w:pPr>
      <w:r w:rsidRPr="0041708C">
        <w:t>Sjednicama Vijeća učenika nazočn</w:t>
      </w:r>
      <w:r w:rsidR="00063928">
        <w:t>i su</w:t>
      </w:r>
      <w:r w:rsidRPr="0041708C">
        <w:t xml:space="preserve"> ravnatelj</w:t>
      </w:r>
      <w:r w:rsidR="00063928">
        <w:t>ica i stručni suradnici</w:t>
      </w:r>
      <w:r w:rsidRPr="0041708C">
        <w:t xml:space="preserve">.             </w:t>
      </w:r>
    </w:p>
    <w:p w14:paraId="60FDA918" w14:textId="7CA8D4E6" w:rsidR="0041708C" w:rsidRDefault="42F9319C" w:rsidP="0041708C">
      <w:pPr>
        <w:jc w:val="both"/>
      </w:pPr>
      <w:r>
        <w:t>Tijekom školske godine planirano je pet sjednica Vijeća učenika, sljedećim redom:</w:t>
      </w:r>
    </w:p>
    <w:p w14:paraId="7E4CF381" w14:textId="77777777" w:rsidR="00A81C60" w:rsidRPr="0041708C" w:rsidRDefault="00A81C60" w:rsidP="0041708C">
      <w:pPr>
        <w:jc w:val="both"/>
      </w:pPr>
    </w:p>
    <w:p w14:paraId="69268A61" w14:textId="7B4DB5C2" w:rsidR="0041708C" w:rsidRPr="00183F52" w:rsidRDefault="42F9319C" w:rsidP="42F9319C">
      <w:pPr>
        <w:numPr>
          <w:ilvl w:val="0"/>
          <w:numId w:val="5"/>
        </w:numPr>
        <w:jc w:val="both"/>
      </w:pPr>
      <w:r w:rsidRPr="42F9319C">
        <w:t>Plan i program rada Vijeća učenika</w:t>
      </w:r>
      <w:r w:rsidR="0041708C">
        <w:tab/>
      </w:r>
      <w:r w:rsidR="0041708C">
        <w:tab/>
      </w:r>
      <w:r w:rsidR="0041708C">
        <w:tab/>
      </w:r>
      <w:r w:rsidR="0041708C">
        <w:tab/>
      </w:r>
      <w:r w:rsidRPr="42F9319C">
        <w:t>listopad 2024.</w:t>
      </w:r>
    </w:p>
    <w:p w14:paraId="0697A873" w14:textId="291EF345" w:rsidR="0041708C" w:rsidRPr="00183F52" w:rsidRDefault="42F9319C" w:rsidP="42F9319C">
      <w:pPr>
        <w:ind w:left="708"/>
        <w:jc w:val="both"/>
      </w:pPr>
      <w:r w:rsidRPr="42F9319C">
        <w:t>Analiza uspjeha školske godine 2023./2024.</w:t>
      </w:r>
    </w:p>
    <w:p w14:paraId="0325E4E6" w14:textId="133AD104" w:rsidR="0041708C" w:rsidRPr="00183F52" w:rsidRDefault="42F9319C" w:rsidP="42F9319C">
      <w:pPr>
        <w:ind w:left="708"/>
        <w:jc w:val="both"/>
      </w:pPr>
      <w:r w:rsidRPr="42F9319C">
        <w:t>Evaluacija rada Vijeća učenika u šk. g. 2023./2024.</w:t>
      </w:r>
    </w:p>
    <w:p w14:paraId="5FCB09F8" w14:textId="3821B331" w:rsidR="0041708C" w:rsidRPr="00183F52" w:rsidRDefault="42F9319C" w:rsidP="42F9319C">
      <w:pPr>
        <w:ind w:left="708"/>
        <w:jc w:val="both"/>
      </w:pPr>
      <w:r w:rsidRPr="42F9319C">
        <w:t>Prijedlozi učenika za unaprjeđenje rada Škole</w:t>
      </w:r>
    </w:p>
    <w:p w14:paraId="0B4A54B4" w14:textId="77777777" w:rsidR="0041708C" w:rsidRPr="00183F52" w:rsidRDefault="0041708C" w:rsidP="42F9319C">
      <w:pPr>
        <w:ind w:left="708"/>
        <w:jc w:val="both"/>
      </w:pPr>
    </w:p>
    <w:p w14:paraId="3DA02D32" w14:textId="77777777" w:rsidR="0041708C" w:rsidRPr="00183F52" w:rsidRDefault="42F9319C" w:rsidP="42F9319C">
      <w:pPr>
        <w:numPr>
          <w:ilvl w:val="0"/>
          <w:numId w:val="5"/>
        </w:numPr>
        <w:jc w:val="both"/>
      </w:pPr>
      <w:r w:rsidRPr="42F9319C">
        <w:lastRenderedPageBreak/>
        <w:t>Obilježavanje Mjeseca borbe protiv ovisnosti</w:t>
      </w:r>
    </w:p>
    <w:p w14:paraId="44F2ACA8" w14:textId="79DCCD8F" w:rsidR="0041708C" w:rsidRPr="00183F52" w:rsidRDefault="42F9319C" w:rsidP="42F9319C">
      <w:pPr>
        <w:ind w:left="720"/>
        <w:jc w:val="both"/>
      </w:pPr>
      <w:r w:rsidRPr="42F9319C">
        <w:t>Obilježavanje dana/tjedna srednjoškolaca                         studeni/prosinac 2024.</w:t>
      </w:r>
    </w:p>
    <w:p w14:paraId="2CD68C8A" w14:textId="77777777" w:rsidR="0041708C" w:rsidRPr="00183F52" w:rsidRDefault="0041708C" w:rsidP="42F9319C">
      <w:pPr>
        <w:ind w:left="720"/>
        <w:jc w:val="both"/>
      </w:pPr>
    </w:p>
    <w:p w14:paraId="3DDA4600" w14:textId="77777777" w:rsidR="0041708C" w:rsidRPr="00183F52" w:rsidRDefault="42F9319C" w:rsidP="42F9319C">
      <w:pPr>
        <w:numPr>
          <w:ilvl w:val="0"/>
          <w:numId w:val="5"/>
        </w:numPr>
        <w:jc w:val="both"/>
      </w:pPr>
      <w:r w:rsidRPr="42F9319C">
        <w:t>Izvješće o uspjehu, izostancima i odgojnim mjerama tijekom prvog polugodišta</w:t>
      </w:r>
      <w:r w:rsidR="0041708C">
        <w:tab/>
      </w:r>
      <w:r w:rsidR="0041708C">
        <w:tab/>
      </w:r>
      <w:r w:rsidRPr="42F9319C">
        <w:t xml:space="preserve">                                                        </w:t>
      </w:r>
    </w:p>
    <w:p w14:paraId="79BC4CDB" w14:textId="155A4617" w:rsidR="0041708C" w:rsidRPr="00183F52" w:rsidRDefault="42F9319C" w:rsidP="42F9319C">
      <w:r w:rsidRPr="42F9319C">
        <w:t xml:space="preserve">            Pripreme za organizaciju Dana darovitih učenika                                            </w:t>
      </w:r>
    </w:p>
    <w:p w14:paraId="47DD6C1D" w14:textId="5A18221F" w:rsidR="0041708C" w:rsidRPr="00183F52" w:rsidRDefault="42F9319C" w:rsidP="42F9319C">
      <w:r w:rsidRPr="42F9319C">
        <w:t xml:space="preserve">                                                                                                                      veljača 2025.</w:t>
      </w:r>
    </w:p>
    <w:p w14:paraId="6299891C" w14:textId="419616B6" w:rsidR="42F9319C" w:rsidRDefault="42F9319C" w:rsidP="42F9319C">
      <w:pPr>
        <w:pStyle w:val="Odlomakpopisa"/>
        <w:numPr>
          <w:ilvl w:val="0"/>
          <w:numId w:val="5"/>
        </w:numPr>
      </w:pPr>
      <w:r w:rsidRPr="42F9319C">
        <w:t>Priprema za predstavljanje škole i izvannastavnih aktivnosti</w:t>
      </w:r>
      <w:r>
        <w:tab/>
      </w:r>
      <w:r w:rsidRPr="42F9319C">
        <w:t>ožujak/travanj 2025.</w:t>
      </w:r>
      <w:r>
        <w:tab/>
      </w:r>
      <w:r>
        <w:tab/>
      </w:r>
    </w:p>
    <w:p w14:paraId="5B93AA56" w14:textId="031D60A3" w:rsidR="42F9319C" w:rsidRDefault="42F9319C" w:rsidP="42F9319C"/>
    <w:p w14:paraId="1489666F" w14:textId="704BD894" w:rsidR="0041708C" w:rsidRPr="00183F52" w:rsidRDefault="42F9319C" w:rsidP="42F9319C">
      <w:pPr>
        <w:pStyle w:val="Odlomakpopisa"/>
        <w:numPr>
          <w:ilvl w:val="0"/>
          <w:numId w:val="5"/>
        </w:numPr>
        <w:jc w:val="both"/>
      </w:pPr>
      <w:r w:rsidRPr="42F9319C">
        <w:t xml:space="preserve">Analiza rada i provedenih odgojno-obrazovnih  aktivnosti </w:t>
      </w:r>
      <w:r w:rsidR="0041708C">
        <w:tab/>
      </w:r>
      <w:r w:rsidR="0041708C">
        <w:tab/>
      </w:r>
    </w:p>
    <w:p w14:paraId="762B7841" w14:textId="294AF3BF" w:rsidR="0041708C" w:rsidRPr="00183F52" w:rsidRDefault="42F9319C" w:rsidP="42F9319C">
      <w:pPr>
        <w:ind w:left="708"/>
        <w:jc w:val="both"/>
      </w:pPr>
      <w:r w:rsidRPr="42F9319C">
        <w:t>Pedagoške mjere, pohvale i nagrade                                                 svibanj 2025.</w:t>
      </w:r>
    </w:p>
    <w:p w14:paraId="7CB13DD6" w14:textId="77777777" w:rsidR="0041708C" w:rsidRPr="0041708C" w:rsidRDefault="0041708C" w:rsidP="42F9319C">
      <w:pPr>
        <w:tabs>
          <w:tab w:val="left" w:pos="7065"/>
        </w:tabs>
        <w:ind w:left="708"/>
        <w:jc w:val="both"/>
      </w:pPr>
      <w:r w:rsidRPr="0041708C">
        <w:tab/>
      </w:r>
    </w:p>
    <w:p w14:paraId="369E2E0F" w14:textId="19160119" w:rsidR="0041708C" w:rsidRPr="0041708C" w:rsidRDefault="0041708C" w:rsidP="0041708C">
      <w:pPr>
        <w:jc w:val="both"/>
      </w:pPr>
      <w:r w:rsidRPr="0041708C">
        <w:t>Prema potrebi tije</w:t>
      </w:r>
      <w:r w:rsidR="00063928">
        <w:t>kom školske godine predsjednik V</w:t>
      </w:r>
      <w:r w:rsidRPr="0041708C">
        <w:t>ijeća</w:t>
      </w:r>
      <w:r w:rsidR="00063928">
        <w:t xml:space="preserve"> učenika</w:t>
      </w:r>
      <w:r w:rsidRPr="0041708C">
        <w:t xml:space="preserve"> </w:t>
      </w:r>
      <w:r w:rsidR="005374C7">
        <w:t>i/</w:t>
      </w:r>
      <w:r w:rsidRPr="0041708C">
        <w:t>ili ravnatelj</w:t>
      </w:r>
      <w:r w:rsidR="00063928">
        <w:t>ica mogu sazvati sastanak V</w:t>
      </w:r>
      <w:r w:rsidRPr="0041708C">
        <w:t xml:space="preserve">ijeća. </w:t>
      </w:r>
    </w:p>
    <w:p w14:paraId="6D59BDE7" w14:textId="274D0BD4" w:rsidR="0041708C" w:rsidRPr="0041708C" w:rsidRDefault="42F9319C" w:rsidP="0041708C">
      <w:pPr>
        <w:jc w:val="both"/>
      </w:pPr>
      <w:r>
        <w:t>Vijeće učenika  (člana</w:t>
      </w:r>
      <w:r w:rsidR="009F23CE">
        <w:t xml:space="preserve">k </w:t>
      </w:r>
      <w:r>
        <w:t>183. Statuta) :</w:t>
      </w:r>
    </w:p>
    <w:p w14:paraId="1C14BD17" w14:textId="50771B0A" w:rsidR="42F9319C" w:rsidRDefault="42F9319C" w:rsidP="42F9319C">
      <w:pPr>
        <w:jc w:val="both"/>
      </w:pPr>
      <w:r w:rsidRPr="00ED5DCA">
        <w:t>- priprema i daje prijedloge tijelima Škole o pitanjima važnim za učenike, njihov rad i rezultate u obrazovanju,</w:t>
      </w:r>
    </w:p>
    <w:p w14:paraId="3FFF6403" w14:textId="555E8307" w:rsidR="42F9319C" w:rsidRDefault="42F9319C" w:rsidP="42F9319C">
      <w:pPr>
        <w:jc w:val="both"/>
      </w:pPr>
      <w:r w:rsidRPr="00ED5DCA">
        <w:t>- izvješćuje pravobraniteljicu za djecu o problemima učenika,</w:t>
      </w:r>
    </w:p>
    <w:p w14:paraId="3590EC6D" w14:textId="60C68596" w:rsidR="42F9319C" w:rsidRDefault="42F9319C" w:rsidP="42F9319C">
      <w:pPr>
        <w:jc w:val="both"/>
      </w:pPr>
      <w:r w:rsidRPr="00ED5DCA">
        <w:t>- predlaže osnivanje učeničkih klubova i udruga,</w:t>
      </w:r>
    </w:p>
    <w:p w14:paraId="56AB0631" w14:textId="7F8D8254" w:rsidR="42F9319C" w:rsidRDefault="42F9319C" w:rsidP="42F9319C">
      <w:pPr>
        <w:jc w:val="both"/>
      </w:pPr>
      <w:r w:rsidRPr="00ED5DCA">
        <w:t>- predlaže mjere poboljšanja uvjeta rada u Školi,</w:t>
      </w:r>
    </w:p>
    <w:p w14:paraId="08104A6E" w14:textId="23C45FED" w:rsidR="42F9319C" w:rsidRDefault="42F9319C" w:rsidP="42F9319C">
      <w:pPr>
        <w:jc w:val="both"/>
      </w:pPr>
      <w:r w:rsidRPr="00ED5DCA">
        <w:t>- predlaže kandidate za općinska, gradska i županijska tijela mladih,</w:t>
      </w:r>
    </w:p>
    <w:p w14:paraId="6F727BB4" w14:textId="2A50C15E" w:rsidR="42F9319C" w:rsidRDefault="42F9319C" w:rsidP="42F9319C">
      <w:pPr>
        <w:jc w:val="both"/>
      </w:pPr>
      <w:r w:rsidRPr="00ED5DCA">
        <w:t>- surađuje i raspravlja kod donošenja Kućnog reda i Etičkog kodeksa,</w:t>
      </w:r>
    </w:p>
    <w:p w14:paraId="36A7087F" w14:textId="2ADC06E1" w:rsidR="42F9319C" w:rsidRDefault="42F9319C" w:rsidP="42F9319C">
      <w:pPr>
        <w:jc w:val="both"/>
      </w:pPr>
      <w:r w:rsidRPr="00ED5DCA">
        <w:t>- pomaže učenicima u izvršenju školskih i izvanškolskih obveza,</w:t>
      </w:r>
    </w:p>
    <w:p w14:paraId="3A1F42B5" w14:textId="4B716A3B" w:rsidR="42F9319C" w:rsidRDefault="42F9319C" w:rsidP="42F9319C">
      <w:pPr>
        <w:jc w:val="both"/>
      </w:pPr>
      <w:r w:rsidRPr="00ED5DCA">
        <w:t>- skrbi o socijalnoj i zdravstvenoj zaštiti učenika,</w:t>
      </w:r>
    </w:p>
    <w:p w14:paraId="16E49A48" w14:textId="02E97C8E" w:rsidR="42F9319C" w:rsidRDefault="42F9319C" w:rsidP="42F9319C">
      <w:pPr>
        <w:jc w:val="both"/>
      </w:pPr>
      <w:r w:rsidRPr="00ED5DCA">
        <w:t xml:space="preserve">- promiče interese učenika i predlaže mjere za poboljšanje prava i interesa učenika, </w:t>
      </w:r>
    </w:p>
    <w:p w14:paraId="441EDB61" w14:textId="071387EE" w:rsidR="42F9319C" w:rsidRDefault="42F9319C" w:rsidP="42F9319C">
      <w:pPr>
        <w:jc w:val="both"/>
      </w:pPr>
      <w:r w:rsidRPr="00ED5DCA">
        <w:t>- daje sugestije glede provedbe izleta, ekskurzija i drugih oblika izvanučioničke nastave,</w:t>
      </w:r>
    </w:p>
    <w:p w14:paraId="43F72565" w14:textId="4E8F8202" w:rsidR="42F9319C" w:rsidRDefault="42F9319C" w:rsidP="42F9319C">
      <w:pPr>
        <w:jc w:val="both"/>
      </w:pPr>
      <w:r w:rsidRPr="00ED5DCA">
        <w:t>- može dati pritužbu ravnatelju, Nastavničkom vijeću i Školskom odboru glede statusa i položaja učenika Škole,</w:t>
      </w:r>
    </w:p>
    <w:p w14:paraId="554EB441" w14:textId="1AD64158" w:rsidR="42F9319C" w:rsidRDefault="42F9319C" w:rsidP="42F9319C">
      <w:pPr>
        <w:jc w:val="both"/>
      </w:pPr>
      <w:r w:rsidRPr="00ED5DCA">
        <w:t>- raspravlja o mjerama za sprječavanje nedopuštenog ponašanja učenika u Školi i okolini Škole,</w:t>
      </w:r>
    </w:p>
    <w:p w14:paraId="562F3D5D" w14:textId="5878D30A" w:rsidR="42F9319C" w:rsidRDefault="42F9319C" w:rsidP="42F9319C">
      <w:pPr>
        <w:jc w:val="both"/>
      </w:pPr>
      <w:r w:rsidRPr="00ED5DCA">
        <w:t>- raspravlja i daje prijedloge i o drugim pitanjima važnim za prava, obveze i interese učenika,</w:t>
      </w:r>
    </w:p>
    <w:p w14:paraId="3DFD59A6" w14:textId="4440E123" w:rsidR="42F9319C" w:rsidRDefault="42F9319C" w:rsidP="42F9319C">
      <w:pPr>
        <w:jc w:val="both"/>
      </w:pPr>
      <w:r w:rsidRPr="00ED5DCA">
        <w:t>- obavlja i druge poslove određene Statutom i drugim općim aktima Škole.</w:t>
      </w:r>
    </w:p>
    <w:p w14:paraId="03D724B6" w14:textId="77777777" w:rsidR="00F67FFE" w:rsidRDefault="00F67FFE" w:rsidP="0041708C">
      <w:pPr>
        <w:jc w:val="both"/>
      </w:pPr>
    </w:p>
    <w:p w14:paraId="0516D851" w14:textId="75561E59" w:rsidR="0041708C" w:rsidRPr="0041708C" w:rsidRDefault="0041708C" w:rsidP="0041708C">
      <w:pPr>
        <w:jc w:val="both"/>
      </w:pPr>
      <w:r w:rsidRPr="0041708C">
        <w:t>Prema članku 71. stavak 2</w:t>
      </w:r>
      <w:r w:rsidR="00C778A2">
        <w:t>.</w:t>
      </w:r>
      <w:r w:rsidRPr="0041708C">
        <w:t xml:space="preserve"> Zakona o odgoju i obrazovanju u</w:t>
      </w:r>
      <w:r w:rsidR="00677FE4">
        <w:t xml:space="preserve"> osnovnoj i srednjoj školi </w:t>
      </w:r>
      <w:r w:rsidRPr="0041708C">
        <w:t xml:space="preserve">predstavnik učenika sudjeluje u radu tijela škole kada se odlučuje o pravima i obvezama učenika, bez prava odlučivanja. </w:t>
      </w:r>
    </w:p>
    <w:p w14:paraId="58755AD0" w14:textId="77777777" w:rsidR="0041708C" w:rsidRPr="0041708C" w:rsidRDefault="0041708C" w:rsidP="0041708C">
      <w:pPr>
        <w:rPr>
          <w:b/>
        </w:rPr>
      </w:pPr>
    </w:p>
    <w:p w14:paraId="2929D107" w14:textId="77777777" w:rsidR="0041708C" w:rsidRPr="0041708C" w:rsidRDefault="0041708C" w:rsidP="0041708C">
      <w:pPr>
        <w:rPr>
          <w:b/>
        </w:rPr>
      </w:pPr>
    </w:p>
    <w:p w14:paraId="4444CFDC" w14:textId="77777777" w:rsidR="00117BBD" w:rsidRDefault="00117BBD" w:rsidP="0041708C">
      <w:pPr>
        <w:rPr>
          <w:b/>
        </w:rPr>
      </w:pPr>
    </w:p>
    <w:p w14:paraId="1EE70E5B" w14:textId="77777777" w:rsidR="00B84917" w:rsidRDefault="00B84917" w:rsidP="0041708C">
      <w:pPr>
        <w:rPr>
          <w:b/>
        </w:rPr>
      </w:pPr>
    </w:p>
    <w:p w14:paraId="211E6DF6" w14:textId="77777777" w:rsidR="00B84917" w:rsidRDefault="00B84917" w:rsidP="0041708C">
      <w:pPr>
        <w:rPr>
          <w:b/>
        </w:rPr>
      </w:pPr>
    </w:p>
    <w:p w14:paraId="276D32FC" w14:textId="77777777" w:rsidR="00B84917" w:rsidRDefault="00B84917" w:rsidP="0041708C">
      <w:pPr>
        <w:rPr>
          <w:b/>
        </w:rPr>
      </w:pPr>
    </w:p>
    <w:p w14:paraId="2349C55D" w14:textId="77777777" w:rsidR="00B84917" w:rsidRDefault="00B84917" w:rsidP="0041708C">
      <w:pPr>
        <w:rPr>
          <w:b/>
        </w:rPr>
      </w:pPr>
    </w:p>
    <w:p w14:paraId="60255620" w14:textId="77777777" w:rsidR="00B84917" w:rsidRDefault="00B84917" w:rsidP="0041708C">
      <w:pPr>
        <w:rPr>
          <w:b/>
        </w:rPr>
      </w:pPr>
    </w:p>
    <w:p w14:paraId="5AE16603" w14:textId="468EBFE5" w:rsidR="00A20D1D" w:rsidRDefault="00A20D1D" w:rsidP="0041708C">
      <w:pPr>
        <w:rPr>
          <w:b/>
        </w:rPr>
      </w:pPr>
    </w:p>
    <w:p w14:paraId="6D649359" w14:textId="4675B165" w:rsidR="006F3CB6" w:rsidRDefault="006F3CB6" w:rsidP="0041708C">
      <w:pPr>
        <w:rPr>
          <w:b/>
        </w:rPr>
      </w:pPr>
    </w:p>
    <w:p w14:paraId="01581EF2" w14:textId="77777777" w:rsidR="004E22C8" w:rsidRDefault="004E22C8" w:rsidP="0041708C">
      <w:pPr>
        <w:rPr>
          <w:b/>
        </w:rPr>
      </w:pPr>
    </w:p>
    <w:p w14:paraId="0FEA742F" w14:textId="77777777" w:rsidR="006F3CB6" w:rsidRDefault="006F3CB6" w:rsidP="0041708C">
      <w:pPr>
        <w:rPr>
          <w:b/>
        </w:rPr>
      </w:pPr>
    </w:p>
    <w:p w14:paraId="745E75F7" w14:textId="77777777" w:rsidR="00C26E10" w:rsidRDefault="00C26E10" w:rsidP="0041708C">
      <w:pPr>
        <w:rPr>
          <w:b/>
        </w:rPr>
      </w:pPr>
    </w:p>
    <w:p w14:paraId="4AB260AD" w14:textId="77777777" w:rsidR="00C26E10" w:rsidRDefault="00C26E10" w:rsidP="0041708C">
      <w:pPr>
        <w:rPr>
          <w:b/>
        </w:rPr>
      </w:pPr>
    </w:p>
    <w:p w14:paraId="32128E27" w14:textId="77777777" w:rsidR="00C26E10" w:rsidRDefault="00C26E10" w:rsidP="0041708C">
      <w:pPr>
        <w:rPr>
          <w:b/>
        </w:rPr>
      </w:pPr>
    </w:p>
    <w:p w14:paraId="7192965F" w14:textId="1D469015" w:rsidR="00A20D1D" w:rsidRPr="0041708C" w:rsidRDefault="00A20D1D" w:rsidP="0041708C">
      <w:pPr>
        <w:rPr>
          <w:b/>
        </w:rPr>
      </w:pPr>
    </w:p>
    <w:p w14:paraId="46C7C04B" w14:textId="3A2EEA6E" w:rsidR="0041708C" w:rsidRPr="0041708C" w:rsidRDefault="0041708C" w:rsidP="0041708C">
      <w:pPr>
        <w:jc w:val="center"/>
      </w:pPr>
      <w:r w:rsidRPr="0041708C">
        <w:t xml:space="preserve">PRAĆENJE I VREDNOVANJE OSTVARIVANJA GODIŠNJEG PROGRAMA </w:t>
      </w:r>
      <w:smartTag w:uri="urn:schemas-microsoft-com:office:smarttags" w:element="stockticker">
        <w:r w:rsidRPr="0041708C">
          <w:t>RADA</w:t>
        </w:r>
      </w:smartTag>
    </w:p>
    <w:p w14:paraId="7828EA0A" w14:textId="77777777" w:rsidR="0041708C" w:rsidRPr="0041708C" w:rsidRDefault="0041708C" w:rsidP="0041708C">
      <w:pPr>
        <w:jc w:val="center"/>
        <w:rPr>
          <w:b/>
        </w:rPr>
      </w:pPr>
    </w:p>
    <w:p w14:paraId="54A777F2" w14:textId="77777777" w:rsidR="0041708C" w:rsidRPr="0041708C" w:rsidRDefault="0041708C" w:rsidP="00D54850">
      <w:r w:rsidRPr="0041708C">
        <w:t>Praćenje obavlja ravnatelj</w:t>
      </w:r>
      <w:r w:rsidR="00A81C60">
        <w:t xml:space="preserve">ica i stručni tim Škole </w:t>
      </w:r>
      <w:r w:rsidRPr="0041708C">
        <w:t>osobnim uvidom.</w:t>
      </w:r>
    </w:p>
    <w:p w14:paraId="37B15190" w14:textId="3CEA11DD" w:rsidR="002F57D4" w:rsidRPr="001D7240" w:rsidRDefault="002F57D4" w:rsidP="002F57D4">
      <w:r w:rsidRPr="001D7240">
        <w:t xml:space="preserve">Aktivnostima procesa samovrednovanja rada </w:t>
      </w:r>
      <w:r w:rsidR="006D4360">
        <w:t>Š</w:t>
      </w:r>
      <w:r w:rsidRPr="001D7240">
        <w:t xml:space="preserve">kole školska stručna vijeća, </w:t>
      </w:r>
      <w:r w:rsidR="00090045">
        <w:t>N</w:t>
      </w:r>
      <w:r w:rsidRPr="001D7240">
        <w:t xml:space="preserve">astavničko vijeće </w:t>
      </w:r>
      <w:r>
        <w:t>i</w:t>
      </w:r>
      <w:r w:rsidRPr="001D7240">
        <w:t xml:space="preserve"> školski tim za kvalitetu prate kvalitetu ostvarivanja programa</w:t>
      </w:r>
      <w:r>
        <w:t>.</w:t>
      </w:r>
    </w:p>
    <w:p w14:paraId="213103E8" w14:textId="7F7B56DB" w:rsidR="0041708C" w:rsidRPr="00C778A2" w:rsidRDefault="00E960D2" w:rsidP="0041708C">
      <w:r w:rsidRPr="00C778A2">
        <w:t>Moguć</w:t>
      </w:r>
      <w:r w:rsidR="002F57D4" w:rsidRPr="00C778A2">
        <w:t xml:space="preserve">e </w:t>
      </w:r>
      <w:r w:rsidRPr="00C778A2">
        <w:t xml:space="preserve">su </w:t>
      </w:r>
      <w:r w:rsidR="002F57D4" w:rsidRPr="00C778A2">
        <w:t>prilagodbe</w:t>
      </w:r>
      <w:r w:rsidRPr="00C778A2">
        <w:t xml:space="preserve"> u realizaciji </w:t>
      </w:r>
      <w:r w:rsidR="00F31627" w:rsidRPr="00C778A2">
        <w:t>godišnjeg plana i programa rada</w:t>
      </w:r>
      <w:r w:rsidR="004640BA" w:rsidRPr="00C778A2">
        <w:t xml:space="preserve"> usl</w:t>
      </w:r>
      <w:r w:rsidR="007D2068">
        <w:t>ij</w:t>
      </w:r>
      <w:r w:rsidR="004640BA" w:rsidRPr="00C778A2">
        <w:t>ed nepredvidljivih okolnosti</w:t>
      </w:r>
      <w:r w:rsidR="00C778A2">
        <w:t>.</w:t>
      </w:r>
    </w:p>
    <w:p w14:paraId="706FABE7" w14:textId="77777777" w:rsidR="0041708C" w:rsidRPr="0041708C" w:rsidRDefault="0041708C" w:rsidP="0041708C"/>
    <w:p w14:paraId="0722A7D8" w14:textId="77777777" w:rsidR="0041708C" w:rsidRPr="0041708C" w:rsidRDefault="0041708C" w:rsidP="0041708C"/>
    <w:p w14:paraId="578DC4BC" w14:textId="77777777" w:rsidR="0041708C" w:rsidRPr="0041708C" w:rsidRDefault="0041708C" w:rsidP="0041708C">
      <w:pPr>
        <w:jc w:val="right"/>
      </w:pPr>
    </w:p>
    <w:p w14:paraId="74C15422" w14:textId="77777777" w:rsidR="0041708C" w:rsidRPr="0041708C" w:rsidRDefault="0041708C" w:rsidP="0041708C">
      <w:pPr>
        <w:jc w:val="right"/>
      </w:pPr>
    </w:p>
    <w:p w14:paraId="37C59583" w14:textId="7AD85ECB" w:rsidR="0041708C" w:rsidRPr="0041708C" w:rsidRDefault="00483FDC" w:rsidP="0041708C">
      <w:pPr>
        <w:ind w:left="5683"/>
      </w:pPr>
      <w:r>
        <w:t xml:space="preserve">             </w:t>
      </w:r>
      <w:r w:rsidR="0041708C" w:rsidRPr="0041708C">
        <w:t>Ravnatelj</w:t>
      </w:r>
      <w:r w:rsidR="002C20D8">
        <w:t>ica</w:t>
      </w:r>
      <w:r w:rsidR="0041708C" w:rsidRPr="0041708C">
        <w:t>:</w:t>
      </w:r>
    </w:p>
    <w:p w14:paraId="3205917E" w14:textId="77777777" w:rsidR="0041708C" w:rsidRPr="0041708C" w:rsidRDefault="0041708C" w:rsidP="0041708C">
      <w:pPr>
        <w:ind w:left="5760"/>
        <w:jc w:val="center"/>
      </w:pPr>
    </w:p>
    <w:p w14:paraId="1AAB4C84" w14:textId="0C69C8F3" w:rsidR="0041708C" w:rsidRPr="0041708C" w:rsidRDefault="0041708C" w:rsidP="0041708C">
      <w:pPr>
        <w:ind w:left="5683" w:hanging="14"/>
      </w:pPr>
      <w:r w:rsidRPr="0041708C">
        <w:t>__________________</w:t>
      </w:r>
      <w:r w:rsidR="00483FDC">
        <w:t>______</w:t>
      </w:r>
    </w:p>
    <w:p w14:paraId="38A33134" w14:textId="5DC572F7" w:rsidR="0041708C" w:rsidRPr="0041708C" w:rsidRDefault="00483FDC" w:rsidP="0041708C">
      <w:pPr>
        <w:ind w:left="5697" w:hanging="14"/>
      </w:pPr>
      <w:r>
        <w:t xml:space="preserve">          </w:t>
      </w:r>
      <w:r w:rsidR="002C20D8">
        <w:t xml:space="preserve">Ivana </w:t>
      </w:r>
      <w:proofErr w:type="spellStart"/>
      <w:r w:rsidR="002C20D8">
        <w:t>Biljan</w:t>
      </w:r>
      <w:proofErr w:type="spellEnd"/>
      <w:r w:rsidR="0041708C" w:rsidRPr="0041708C">
        <w:t>, prof.</w:t>
      </w:r>
    </w:p>
    <w:p w14:paraId="67A37C25" w14:textId="72A7B8FC" w:rsidR="0041708C" w:rsidRDefault="0041708C" w:rsidP="0041708C">
      <w:pPr>
        <w:jc w:val="right"/>
      </w:pPr>
    </w:p>
    <w:p w14:paraId="27709AB4" w14:textId="25EBA84F" w:rsidR="008A79ED" w:rsidRDefault="008A79ED" w:rsidP="0041708C">
      <w:pPr>
        <w:jc w:val="right"/>
      </w:pPr>
    </w:p>
    <w:p w14:paraId="5CA4AC06" w14:textId="34684D67" w:rsidR="008A79ED" w:rsidRDefault="008A79ED" w:rsidP="0041708C">
      <w:pPr>
        <w:jc w:val="right"/>
      </w:pPr>
    </w:p>
    <w:p w14:paraId="206E3F7D" w14:textId="4086546F" w:rsidR="008A79ED" w:rsidRDefault="008A79ED" w:rsidP="0041708C">
      <w:pPr>
        <w:jc w:val="right"/>
      </w:pPr>
    </w:p>
    <w:p w14:paraId="7C61FEBC" w14:textId="56767F63" w:rsidR="008A79ED" w:rsidRDefault="008A79ED" w:rsidP="0041708C">
      <w:pPr>
        <w:jc w:val="right"/>
      </w:pPr>
    </w:p>
    <w:p w14:paraId="414A3D5D" w14:textId="3077FA27" w:rsidR="008A79ED" w:rsidRDefault="008A79ED" w:rsidP="00364F49"/>
    <w:p w14:paraId="05C48429" w14:textId="77777777" w:rsidR="006F3CB6" w:rsidRDefault="006F3CB6" w:rsidP="0041708C">
      <w:pPr>
        <w:jc w:val="right"/>
      </w:pPr>
    </w:p>
    <w:p w14:paraId="1848069D" w14:textId="77777777" w:rsidR="00C26E10" w:rsidRDefault="00C26E10" w:rsidP="0041708C">
      <w:pPr>
        <w:jc w:val="right"/>
      </w:pPr>
    </w:p>
    <w:p w14:paraId="1194FC19" w14:textId="77777777" w:rsidR="00C26E10" w:rsidRDefault="00C26E10" w:rsidP="0041708C">
      <w:pPr>
        <w:jc w:val="right"/>
      </w:pPr>
    </w:p>
    <w:p w14:paraId="31A01F07" w14:textId="77777777" w:rsidR="00C26E10" w:rsidRDefault="00C26E10" w:rsidP="0041708C">
      <w:pPr>
        <w:jc w:val="right"/>
      </w:pPr>
    </w:p>
    <w:p w14:paraId="4B15E6BC" w14:textId="77777777" w:rsidR="00C26E10" w:rsidRDefault="00C26E10" w:rsidP="0041708C">
      <w:pPr>
        <w:jc w:val="right"/>
      </w:pPr>
    </w:p>
    <w:p w14:paraId="4894F79F" w14:textId="77777777" w:rsidR="00C26E10" w:rsidRDefault="00C26E10" w:rsidP="0041708C">
      <w:pPr>
        <w:jc w:val="right"/>
      </w:pPr>
    </w:p>
    <w:p w14:paraId="2795A337" w14:textId="77777777" w:rsidR="00C26E10" w:rsidRDefault="00C26E10" w:rsidP="0041708C">
      <w:pPr>
        <w:jc w:val="right"/>
      </w:pPr>
    </w:p>
    <w:p w14:paraId="3DA944BF" w14:textId="77777777" w:rsidR="00C26E10" w:rsidRDefault="00C26E10" w:rsidP="0041708C">
      <w:pPr>
        <w:jc w:val="right"/>
      </w:pPr>
    </w:p>
    <w:p w14:paraId="3E003E33" w14:textId="77777777" w:rsidR="00C26E10" w:rsidRDefault="00C26E10" w:rsidP="0041708C">
      <w:pPr>
        <w:jc w:val="right"/>
      </w:pPr>
    </w:p>
    <w:p w14:paraId="1A6279E2" w14:textId="77777777" w:rsidR="00C26E10" w:rsidRDefault="00C26E10" w:rsidP="0041708C">
      <w:pPr>
        <w:jc w:val="right"/>
      </w:pPr>
    </w:p>
    <w:p w14:paraId="1864747B" w14:textId="77777777" w:rsidR="00C26E10" w:rsidRDefault="00C26E10" w:rsidP="0041708C">
      <w:pPr>
        <w:jc w:val="right"/>
      </w:pPr>
    </w:p>
    <w:p w14:paraId="7269F39F" w14:textId="77777777" w:rsidR="00C26E10" w:rsidRDefault="00C26E10" w:rsidP="0041708C">
      <w:pPr>
        <w:jc w:val="right"/>
      </w:pPr>
    </w:p>
    <w:p w14:paraId="48FFACF7" w14:textId="77777777" w:rsidR="00C26E10" w:rsidRDefault="00C26E10" w:rsidP="0041708C">
      <w:pPr>
        <w:jc w:val="right"/>
      </w:pPr>
    </w:p>
    <w:p w14:paraId="478641B5" w14:textId="77777777" w:rsidR="00C26E10" w:rsidRDefault="00C26E10" w:rsidP="0041708C">
      <w:pPr>
        <w:jc w:val="right"/>
      </w:pPr>
    </w:p>
    <w:p w14:paraId="2A9B12B3" w14:textId="77777777" w:rsidR="00C26E10" w:rsidRDefault="00C26E10" w:rsidP="0041708C">
      <w:pPr>
        <w:jc w:val="right"/>
      </w:pPr>
    </w:p>
    <w:p w14:paraId="34E690FA" w14:textId="77777777" w:rsidR="00C26E10" w:rsidRDefault="00C26E10" w:rsidP="0041708C">
      <w:pPr>
        <w:jc w:val="right"/>
      </w:pPr>
    </w:p>
    <w:p w14:paraId="2203CED7" w14:textId="77777777" w:rsidR="00C26E10" w:rsidRDefault="00C26E10" w:rsidP="0041708C">
      <w:pPr>
        <w:jc w:val="right"/>
      </w:pPr>
    </w:p>
    <w:p w14:paraId="5F5A3568" w14:textId="77777777" w:rsidR="00C26E10" w:rsidRDefault="00C26E10" w:rsidP="0041708C">
      <w:pPr>
        <w:jc w:val="right"/>
      </w:pPr>
    </w:p>
    <w:p w14:paraId="308862AF" w14:textId="77777777" w:rsidR="00C26E10" w:rsidRDefault="00C26E10" w:rsidP="0041708C">
      <w:pPr>
        <w:jc w:val="right"/>
      </w:pPr>
    </w:p>
    <w:p w14:paraId="2B2E541C" w14:textId="77777777" w:rsidR="00C26E10" w:rsidRDefault="00C26E10" w:rsidP="0041708C">
      <w:pPr>
        <w:jc w:val="right"/>
      </w:pPr>
    </w:p>
    <w:p w14:paraId="3B880182" w14:textId="77777777" w:rsidR="00C26E10" w:rsidRDefault="00C26E10" w:rsidP="0041708C">
      <w:pPr>
        <w:jc w:val="right"/>
      </w:pPr>
    </w:p>
    <w:p w14:paraId="28D7FD81" w14:textId="77777777" w:rsidR="00C26E10" w:rsidRDefault="00C26E10" w:rsidP="0041708C">
      <w:pPr>
        <w:jc w:val="right"/>
      </w:pPr>
    </w:p>
    <w:p w14:paraId="0395CDE6" w14:textId="77777777" w:rsidR="00C26E10" w:rsidRDefault="00C26E10" w:rsidP="0041708C">
      <w:pPr>
        <w:jc w:val="right"/>
      </w:pPr>
    </w:p>
    <w:p w14:paraId="57F6DF29" w14:textId="77777777" w:rsidR="00C26E10" w:rsidRDefault="00C26E10" w:rsidP="0041708C">
      <w:pPr>
        <w:jc w:val="right"/>
      </w:pPr>
    </w:p>
    <w:p w14:paraId="77BE251E" w14:textId="77777777" w:rsidR="00C26E10" w:rsidRDefault="00C26E10" w:rsidP="0041708C">
      <w:pPr>
        <w:jc w:val="right"/>
      </w:pPr>
    </w:p>
    <w:p w14:paraId="0AFB9A86" w14:textId="77777777" w:rsidR="00C26E10" w:rsidRDefault="00C26E10" w:rsidP="0041708C">
      <w:pPr>
        <w:jc w:val="right"/>
      </w:pPr>
    </w:p>
    <w:p w14:paraId="17DB59DF" w14:textId="77777777" w:rsidR="00C26E10" w:rsidRDefault="00C26E10" w:rsidP="0041708C">
      <w:pPr>
        <w:jc w:val="right"/>
      </w:pPr>
    </w:p>
    <w:p w14:paraId="69FCA925" w14:textId="77777777" w:rsidR="00C26E10" w:rsidRDefault="00C26E10" w:rsidP="0041708C">
      <w:pPr>
        <w:jc w:val="right"/>
      </w:pPr>
    </w:p>
    <w:p w14:paraId="04C7285D" w14:textId="77777777" w:rsidR="00C26E10" w:rsidRPr="0041708C" w:rsidRDefault="00C26E10" w:rsidP="0041708C">
      <w:pPr>
        <w:jc w:val="right"/>
      </w:pPr>
    </w:p>
    <w:p w14:paraId="7EFA1FC1" w14:textId="2BA84CEC" w:rsidR="00364F49" w:rsidRDefault="42F9319C" w:rsidP="00483BA3">
      <w:pPr>
        <w:ind w:firstLine="708"/>
        <w:jc w:val="both"/>
      </w:pPr>
      <w:r>
        <w:t>Temeljem članka 28. Zakona o odgoju i obrazovanju u osnovnoj i srednjoj školi (NN 87/08, 86/09, 92/10, 105/10, 90/11, 5/12, 16/12, 86/12, 126/12, 94/13, 152/14, 07/17, 68/18, 98/19, 64/20</w:t>
      </w:r>
      <w:r w:rsidR="00432A2F">
        <w:t>,</w:t>
      </w:r>
      <w:r>
        <w:t xml:space="preserve"> 151/22</w:t>
      </w:r>
      <w:r w:rsidR="00432A2F">
        <w:t>, 155/23 i 156/23</w:t>
      </w:r>
      <w:r>
        <w:t xml:space="preserve">), članka </w:t>
      </w:r>
      <w:r w:rsidR="00432A2F">
        <w:t>31</w:t>
      </w:r>
      <w:r>
        <w:t xml:space="preserve">. Statuta Gimnazije Matije Antuna Reljkovića, Nastavnog plana i programa te Školskog kurikuluma, </w:t>
      </w:r>
      <w:r w:rsidRPr="42F9319C">
        <w:rPr>
          <w:b/>
          <w:bCs/>
        </w:rPr>
        <w:t xml:space="preserve">Godišnji plan i program rada Škole za školsku godinu 2024./2025. </w:t>
      </w:r>
      <w:r>
        <w:t>usvojio je, na prijedlog ravnateljice, a uz prethodno razmatranje na sjednici Nastavničkog vijeća održanoj dana 2</w:t>
      </w:r>
      <w:r w:rsidRPr="42F9319C">
        <w:rPr>
          <w:color w:val="C00000"/>
        </w:rPr>
        <w:t xml:space="preserve">. </w:t>
      </w:r>
      <w:r w:rsidRPr="42F9319C">
        <w:t>listopada 2024</w:t>
      </w:r>
      <w:r>
        <w:t>., Školski odbor na sjednici održanoj 7</w:t>
      </w:r>
      <w:r w:rsidRPr="42F9319C">
        <w:rPr>
          <w:color w:val="C00000"/>
        </w:rPr>
        <w:t xml:space="preserve">. </w:t>
      </w:r>
      <w:r w:rsidRPr="42F9319C">
        <w:t>listopada 2024</w:t>
      </w:r>
      <w:r>
        <w:t>. godine.</w:t>
      </w:r>
    </w:p>
    <w:p w14:paraId="58C91870" w14:textId="5CA11DEE" w:rsidR="0041708C" w:rsidRDefault="0041708C" w:rsidP="00483BA3">
      <w:pPr>
        <w:jc w:val="both"/>
      </w:pPr>
    </w:p>
    <w:p w14:paraId="37336503" w14:textId="49B6F563" w:rsidR="00364F49" w:rsidRDefault="00364F49" w:rsidP="0041708C"/>
    <w:p w14:paraId="38506A22" w14:textId="77777777" w:rsidR="00364F49" w:rsidRPr="0041708C" w:rsidRDefault="00364F49" w:rsidP="0041708C"/>
    <w:p w14:paraId="35BB55A8" w14:textId="3CB33CB9" w:rsidR="0041708C" w:rsidRPr="00483FDC" w:rsidRDefault="0041708C" w:rsidP="0041708C">
      <w:pPr>
        <w:spacing w:line="360" w:lineRule="auto"/>
        <w:rPr>
          <w:sz w:val="22"/>
          <w:szCs w:val="22"/>
        </w:rPr>
      </w:pPr>
      <w:r w:rsidRPr="00483FDC">
        <w:rPr>
          <w:sz w:val="22"/>
          <w:szCs w:val="22"/>
        </w:rPr>
        <w:t xml:space="preserve">KLASA: </w:t>
      </w:r>
      <w:r w:rsidR="00483FDC" w:rsidRPr="00483FDC">
        <w:rPr>
          <w:sz w:val="22"/>
          <w:szCs w:val="22"/>
        </w:rPr>
        <w:t>602-11/24-01/1</w:t>
      </w:r>
    </w:p>
    <w:p w14:paraId="6ED1E71E" w14:textId="1565D1B2" w:rsidR="0041708C" w:rsidRPr="0041708C" w:rsidRDefault="0041708C" w:rsidP="00364F49">
      <w:pPr>
        <w:tabs>
          <w:tab w:val="left" w:pos="5988"/>
        </w:tabs>
        <w:spacing w:line="360" w:lineRule="auto"/>
      </w:pPr>
      <w:r w:rsidRPr="00483FDC">
        <w:rPr>
          <w:sz w:val="22"/>
          <w:szCs w:val="22"/>
        </w:rPr>
        <w:t xml:space="preserve">URBROJ: </w:t>
      </w:r>
      <w:r w:rsidR="00483FDC" w:rsidRPr="00483FDC">
        <w:rPr>
          <w:sz w:val="22"/>
          <w:szCs w:val="22"/>
        </w:rPr>
        <w:t>2196-33-24-1</w:t>
      </w:r>
      <w:r w:rsidR="00364F49">
        <w:tab/>
      </w:r>
    </w:p>
    <w:p w14:paraId="3AAFAF4A" w14:textId="77777777" w:rsidR="00483FDC" w:rsidRDefault="00483FDC" w:rsidP="0041708C">
      <w:pPr>
        <w:ind w:left="4956" w:firstLine="708"/>
      </w:pPr>
    </w:p>
    <w:p w14:paraId="59C66011" w14:textId="77777777" w:rsidR="00483FDC" w:rsidRDefault="00483FDC" w:rsidP="0041708C">
      <w:pPr>
        <w:ind w:left="4956" w:firstLine="708"/>
      </w:pPr>
    </w:p>
    <w:p w14:paraId="5C741B0E" w14:textId="00E484C6" w:rsidR="0041708C" w:rsidRPr="0041708C" w:rsidRDefault="0041708C" w:rsidP="0041708C">
      <w:pPr>
        <w:ind w:left="4956" w:firstLine="708"/>
      </w:pPr>
      <w:r w:rsidRPr="0041708C">
        <w:t>Predsjednica Školskog odbora:</w:t>
      </w:r>
    </w:p>
    <w:p w14:paraId="6D3ED8ED" w14:textId="77777777" w:rsidR="0041708C" w:rsidRPr="0041708C" w:rsidRDefault="0041708C" w:rsidP="0041708C">
      <w:pPr>
        <w:ind w:left="4956" w:firstLine="708"/>
      </w:pPr>
    </w:p>
    <w:p w14:paraId="1F14EB12" w14:textId="6F65E42E" w:rsidR="0041708C" w:rsidRPr="0041708C" w:rsidRDefault="00E111AE" w:rsidP="0041708C">
      <w:pPr>
        <w:ind w:left="5739" w:hanging="28"/>
      </w:pPr>
      <w:r>
        <w:t xml:space="preserve">   </w:t>
      </w:r>
      <w:r w:rsidR="0041708C" w:rsidRPr="0041708C">
        <w:t>_____________________</w:t>
      </w:r>
    </w:p>
    <w:p w14:paraId="008AC578" w14:textId="20F88F89" w:rsidR="0041708C" w:rsidRPr="00524606" w:rsidRDefault="00483FDC" w:rsidP="0041708C">
      <w:pPr>
        <w:spacing w:before="240" w:after="60"/>
        <w:ind w:left="4956" w:firstLine="708"/>
        <w:outlineLvl w:val="4"/>
        <w:rPr>
          <w:iCs/>
          <w:noProof/>
        </w:rPr>
      </w:pPr>
      <w:r>
        <w:rPr>
          <w:iCs/>
          <w:noProof/>
        </w:rPr>
        <w:t xml:space="preserve">          </w:t>
      </w:r>
      <w:r w:rsidR="00D65084" w:rsidRPr="00524606">
        <w:rPr>
          <w:iCs/>
          <w:noProof/>
        </w:rPr>
        <w:t xml:space="preserve">Jasna </w:t>
      </w:r>
      <w:r w:rsidR="00D030EC" w:rsidRPr="00524606">
        <w:rPr>
          <w:iCs/>
          <w:noProof/>
        </w:rPr>
        <w:t>Lovrić</w:t>
      </w:r>
      <w:r w:rsidR="0041708C" w:rsidRPr="00524606">
        <w:rPr>
          <w:iCs/>
          <w:noProof/>
        </w:rPr>
        <w:t>, prof</w:t>
      </w:r>
      <w:r w:rsidR="0041523E">
        <w:rPr>
          <w:iCs/>
          <w:noProof/>
        </w:rPr>
        <w:t>.</w:t>
      </w:r>
    </w:p>
    <w:p w14:paraId="66C63B59" w14:textId="77777777" w:rsidR="0041708C" w:rsidRPr="00D030EC" w:rsidRDefault="0041708C" w:rsidP="0041708C"/>
    <w:p w14:paraId="5DDFAC5C" w14:textId="77777777" w:rsidR="0041708C" w:rsidRPr="0041708C" w:rsidRDefault="0041708C" w:rsidP="0041708C"/>
    <w:p w14:paraId="68E4215B" w14:textId="77777777" w:rsidR="0041708C" w:rsidRPr="0041708C" w:rsidRDefault="0041708C" w:rsidP="0041708C"/>
    <w:p w14:paraId="12E09B65" w14:textId="77777777" w:rsidR="0041708C" w:rsidRPr="00C067E4" w:rsidRDefault="0041708C" w:rsidP="002E499A"/>
    <w:sectPr w:rsidR="0041708C" w:rsidRPr="00C067E4" w:rsidSect="00FC781E">
      <w:type w:val="continuous"/>
      <w:pgSz w:w="11906" w:h="16838"/>
      <w:pgMar w:top="1418" w:right="110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F1D0" w14:textId="77777777" w:rsidR="006E2BAD" w:rsidRDefault="006E2BAD">
      <w:r>
        <w:separator/>
      </w:r>
    </w:p>
  </w:endnote>
  <w:endnote w:type="continuationSeparator" w:id="0">
    <w:p w14:paraId="2CD03014" w14:textId="77777777" w:rsidR="006E2BAD" w:rsidRDefault="006E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RO_Cloister-Bold">
    <w:altName w:val="Times New Roman"/>
    <w:charset w:val="01"/>
    <w:family w:val="roman"/>
    <w:pitch w:val="variable"/>
  </w:font>
  <w:font w:name="CRO_Dutch-Normal">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F5E5" w14:textId="77777777" w:rsidR="009370E0" w:rsidRDefault="009370E0" w:rsidP="00E5102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DDD1AA6" w14:textId="77777777" w:rsidR="009370E0" w:rsidRDefault="009370E0" w:rsidP="00E510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1085" w14:textId="77777777" w:rsidR="009370E0" w:rsidRDefault="009370E0" w:rsidP="00E5102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3</w:t>
    </w:r>
    <w:r>
      <w:rPr>
        <w:rStyle w:val="Brojstranice"/>
      </w:rPr>
      <w:fldChar w:fldCharType="end"/>
    </w:r>
  </w:p>
  <w:p w14:paraId="5354A8B7" w14:textId="77777777" w:rsidR="009370E0" w:rsidRDefault="009370E0" w:rsidP="00E51022">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4396" w14:textId="77777777" w:rsidR="009370E0" w:rsidRDefault="009370E0">
    <w:pPr>
      <w:pStyle w:val="Podnoje"/>
      <w:jc w:val="right"/>
    </w:pPr>
    <w:r>
      <w:fldChar w:fldCharType="begin"/>
    </w:r>
    <w:r>
      <w:instrText>PAGE   \* MERGEFORMAT</w:instrText>
    </w:r>
    <w:r>
      <w:fldChar w:fldCharType="separate"/>
    </w:r>
    <w:r>
      <w:rPr>
        <w:noProof/>
      </w:rPr>
      <w:t>9</w:t>
    </w:r>
    <w:r>
      <w:fldChar w:fldCharType="end"/>
    </w:r>
  </w:p>
  <w:p w14:paraId="6D598D82" w14:textId="77777777" w:rsidR="009370E0" w:rsidRDefault="009370E0" w:rsidP="00E51022">
    <w:pPr>
      <w:pStyle w:val="Podnoj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07B7" w14:textId="77777777" w:rsidR="009370E0" w:rsidRDefault="009370E0">
    <w:pPr>
      <w:pStyle w:val="Podnoje"/>
      <w:jc w:val="right"/>
    </w:pPr>
    <w:r>
      <w:fldChar w:fldCharType="begin"/>
    </w:r>
    <w:r>
      <w:instrText>PAGE   \* MERGEFORMAT</w:instrText>
    </w:r>
    <w:r>
      <w:fldChar w:fldCharType="separate"/>
    </w:r>
    <w:r>
      <w:rPr>
        <w:noProof/>
      </w:rPr>
      <w:t>48</w:t>
    </w:r>
    <w:r>
      <w:fldChar w:fldCharType="end"/>
    </w:r>
  </w:p>
  <w:p w14:paraId="3D8EB05A" w14:textId="77777777" w:rsidR="009370E0" w:rsidRDefault="009370E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F3E08" w14:textId="77777777" w:rsidR="006E2BAD" w:rsidRDefault="006E2BAD">
      <w:r>
        <w:separator/>
      </w:r>
    </w:p>
  </w:footnote>
  <w:footnote w:type="continuationSeparator" w:id="0">
    <w:p w14:paraId="49BB91EF" w14:textId="77777777" w:rsidR="006E2BAD" w:rsidRDefault="006E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F326" w14:textId="77777777" w:rsidR="009370E0" w:rsidRPr="00465969" w:rsidRDefault="009370E0">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6229B2CC" w14:textId="77777777" w:rsidR="009370E0" w:rsidRPr="002336DC" w:rsidRDefault="009370E0">
    <w:pPr>
      <w:pStyle w:val="Zaglavlje"/>
      <w:rPr>
        <w:sz w:val="20"/>
        <w:szCs w:val="20"/>
      </w:rPr>
    </w:pPr>
    <w:r>
      <w:rPr>
        <w:b/>
        <w:sz w:val="20"/>
        <w:szCs w:val="20"/>
      </w:rPr>
      <w:t>__________________________________________________________________________</w:t>
    </w:r>
    <w:r w:rsidRPr="00724BB6">
      <w:rPr>
        <w:b/>
        <w:sz w:val="20"/>
        <w:szCs w:val="20"/>
        <w:u w:val="single"/>
      </w:rPr>
      <w:t>201</w:t>
    </w:r>
    <w:r>
      <w:rPr>
        <w:b/>
        <w:sz w:val="20"/>
        <w:szCs w:val="20"/>
        <w:u w:val="single"/>
      </w:rPr>
      <w:t>4</w:t>
    </w:r>
    <w:r w:rsidRPr="00724BB6">
      <w:rPr>
        <w:b/>
        <w:sz w:val="20"/>
        <w:szCs w:val="20"/>
        <w:u w:val="single"/>
      </w:rPr>
      <w:t>./201</w:t>
    </w:r>
    <w:r>
      <w:rPr>
        <w:b/>
        <w:sz w:val="20"/>
        <w:szCs w:val="20"/>
        <w:u w:val="single"/>
      </w:rPr>
      <w:t>5</w:t>
    </w:r>
    <w:r w:rsidRPr="00724BB6">
      <w:rPr>
        <w:b/>
        <w:sz w:val="20"/>
        <w:szCs w:val="20"/>
        <w:u w:val="single"/>
      </w:rPr>
      <w:t>. šk. god</w:t>
    </w:r>
    <w:r w:rsidRPr="00724BB6">
      <w:rPr>
        <w:sz w:val="20"/>
        <w:szCs w:val="20"/>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A586" w14:textId="77777777" w:rsidR="009370E0" w:rsidRPr="00465969" w:rsidRDefault="009370E0">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3327D807" w14:textId="4E157949" w:rsidR="009370E0" w:rsidRPr="002336DC" w:rsidRDefault="009370E0">
    <w:pPr>
      <w:pStyle w:val="Zaglavlje"/>
      <w:rPr>
        <w:sz w:val="20"/>
        <w:szCs w:val="20"/>
      </w:rPr>
    </w:pPr>
    <w:r>
      <w:rPr>
        <w:b/>
        <w:sz w:val="20"/>
        <w:szCs w:val="20"/>
      </w:rPr>
      <w:t>__________________________________________________________________________</w:t>
    </w:r>
    <w:r w:rsidRPr="00724BB6">
      <w:rPr>
        <w:b/>
        <w:sz w:val="20"/>
        <w:szCs w:val="20"/>
        <w:u w:val="single"/>
      </w:rPr>
      <w:t>20</w:t>
    </w:r>
    <w:r>
      <w:rPr>
        <w:b/>
        <w:sz w:val="20"/>
        <w:szCs w:val="20"/>
        <w:u w:val="single"/>
      </w:rPr>
      <w:t>24./2025</w:t>
    </w:r>
    <w:r w:rsidRPr="00724BB6">
      <w:rPr>
        <w:b/>
        <w:sz w:val="20"/>
        <w:szCs w:val="20"/>
        <w:u w:val="single"/>
      </w:rPr>
      <w:t>. šk. god</w:t>
    </w:r>
    <w:r w:rsidRPr="00724BB6">
      <w:rPr>
        <w:sz w:val="20"/>
        <w:szCs w:val="20"/>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8383" w14:textId="77777777" w:rsidR="009370E0" w:rsidRPr="00465969" w:rsidRDefault="009370E0" w:rsidP="00AB0619">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0B660698" w14:textId="03FB828A" w:rsidR="009370E0" w:rsidRPr="002336DC" w:rsidRDefault="009370E0" w:rsidP="00AB0619">
    <w:pPr>
      <w:pStyle w:val="Zaglavlje"/>
      <w:rPr>
        <w:sz w:val="20"/>
        <w:szCs w:val="20"/>
      </w:rPr>
    </w:pPr>
    <w:r>
      <w:rPr>
        <w:b/>
        <w:sz w:val="20"/>
        <w:szCs w:val="20"/>
      </w:rPr>
      <w:t>__________________________________________________________________________</w:t>
    </w:r>
    <w:r w:rsidRPr="00724BB6">
      <w:rPr>
        <w:b/>
        <w:sz w:val="20"/>
        <w:szCs w:val="20"/>
        <w:u w:val="single"/>
      </w:rPr>
      <w:t>20</w:t>
    </w:r>
    <w:r>
      <w:rPr>
        <w:b/>
        <w:sz w:val="20"/>
        <w:szCs w:val="20"/>
        <w:u w:val="single"/>
      </w:rPr>
      <w:t>24</w:t>
    </w:r>
    <w:r w:rsidRPr="00724BB6">
      <w:rPr>
        <w:b/>
        <w:sz w:val="20"/>
        <w:szCs w:val="20"/>
        <w:u w:val="single"/>
      </w:rPr>
      <w:t>./20</w:t>
    </w:r>
    <w:r>
      <w:rPr>
        <w:b/>
        <w:sz w:val="20"/>
        <w:szCs w:val="20"/>
        <w:u w:val="single"/>
      </w:rPr>
      <w:t>25</w:t>
    </w:r>
    <w:r w:rsidRPr="00724BB6">
      <w:rPr>
        <w:b/>
        <w:sz w:val="20"/>
        <w:szCs w:val="20"/>
        <w:u w:val="single"/>
      </w:rPr>
      <w:t>. šk. god</w:t>
    </w:r>
    <w:r w:rsidRPr="00724BB6">
      <w:rPr>
        <w:sz w:val="20"/>
        <w:szCs w:val="20"/>
        <w:u w:val="single"/>
      </w:rPr>
      <w:t>.</w:t>
    </w:r>
  </w:p>
  <w:p w14:paraId="6417AC10" w14:textId="77777777" w:rsidR="009370E0" w:rsidRDefault="009370E0">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9A12" w14:textId="77777777" w:rsidR="009370E0" w:rsidRPr="00465969" w:rsidRDefault="009370E0" w:rsidP="00AB0619">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2BA07577" w14:textId="77777777" w:rsidR="009370E0" w:rsidRPr="002336DC" w:rsidRDefault="009370E0" w:rsidP="00AB0619">
    <w:pPr>
      <w:pStyle w:val="Zaglavlje"/>
      <w:rPr>
        <w:sz w:val="20"/>
        <w:szCs w:val="20"/>
      </w:rPr>
    </w:pPr>
    <w:r>
      <w:rPr>
        <w:b/>
        <w:sz w:val="20"/>
        <w:szCs w:val="20"/>
      </w:rPr>
      <w:t>__________________________________________________________________________</w:t>
    </w:r>
    <w:r w:rsidRPr="00724BB6">
      <w:rPr>
        <w:b/>
        <w:sz w:val="20"/>
        <w:szCs w:val="20"/>
        <w:u w:val="single"/>
      </w:rPr>
      <w:t>20</w:t>
    </w:r>
    <w:r>
      <w:rPr>
        <w:b/>
        <w:sz w:val="20"/>
        <w:szCs w:val="20"/>
        <w:u w:val="single"/>
      </w:rPr>
      <w:t>23</w:t>
    </w:r>
    <w:r w:rsidRPr="00724BB6">
      <w:rPr>
        <w:b/>
        <w:sz w:val="20"/>
        <w:szCs w:val="20"/>
        <w:u w:val="single"/>
      </w:rPr>
      <w:t>./20</w:t>
    </w:r>
    <w:r>
      <w:rPr>
        <w:b/>
        <w:sz w:val="20"/>
        <w:szCs w:val="20"/>
        <w:u w:val="single"/>
      </w:rPr>
      <w:t>24</w:t>
    </w:r>
    <w:r w:rsidRPr="00724BB6">
      <w:rPr>
        <w:b/>
        <w:sz w:val="20"/>
        <w:szCs w:val="20"/>
        <w:u w:val="single"/>
      </w:rPr>
      <w:t>. šk. god</w:t>
    </w:r>
    <w:r w:rsidRPr="00724BB6">
      <w:rPr>
        <w:sz w:val="20"/>
        <w:szCs w:val="20"/>
        <w:u w:val="single"/>
      </w:rPr>
      <w:t>.</w:t>
    </w:r>
  </w:p>
  <w:p w14:paraId="45C7104D" w14:textId="77777777" w:rsidR="009370E0" w:rsidRDefault="009370E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90C"/>
    <w:multiLevelType w:val="hybridMultilevel"/>
    <w:tmpl w:val="DB4CA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910258"/>
    <w:multiLevelType w:val="hybridMultilevel"/>
    <w:tmpl w:val="906616AE"/>
    <w:lvl w:ilvl="0" w:tplc="0F685E5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C5E13"/>
    <w:multiLevelType w:val="hybridMultilevel"/>
    <w:tmpl w:val="C52A5AE6"/>
    <w:lvl w:ilvl="0" w:tplc="F4C6FC70">
      <w:start w:val="1"/>
      <w:numFmt w:val="decimal"/>
      <w:lvlText w:val="%1."/>
      <w:lvlJc w:val="left"/>
      <w:pPr>
        <w:tabs>
          <w:tab w:val="num" w:pos="1800"/>
        </w:tabs>
        <w:ind w:left="1800" w:hanging="360"/>
      </w:pPr>
      <w:rPr>
        <w:rFonts w:hint="default"/>
      </w:rPr>
    </w:lvl>
    <w:lvl w:ilvl="1" w:tplc="AF668B2A">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2E47231"/>
    <w:multiLevelType w:val="hybridMultilevel"/>
    <w:tmpl w:val="92766450"/>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0E53F3"/>
    <w:multiLevelType w:val="hybridMultilevel"/>
    <w:tmpl w:val="596298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8F2DE3"/>
    <w:multiLevelType w:val="multilevel"/>
    <w:tmpl w:val="D576D00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40"/>
        </w:tabs>
        <w:ind w:left="1140" w:hanging="420"/>
      </w:p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1BC22098"/>
    <w:multiLevelType w:val="multilevel"/>
    <w:tmpl w:val="E9D8BC8C"/>
    <w:lvl w:ilvl="0">
      <w:start w:val="1"/>
      <w:numFmt w:val="decimal"/>
      <w:pStyle w:val="Stil1"/>
      <w:lvlText w:val="%1."/>
      <w:lvlJc w:val="left"/>
      <w:pPr>
        <w:ind w:left="1146" w:hanging="720"/>
      </w:pPr>
      <w:rPr>
        <w:rFonts w:hint="default"/>
        <w:b/>
        <w:sz w:val="24"/>
      </w:rPr>
    </w:lvl>
    <w:lvl w:ilvl="1">
      <w:start w:val="1"/>
      <w:numFmt w:val="decimal"/>
      <w:pStyle w:val="Stil2"/>
      <w:isLgl/>
      <w:lvlText w:val="%1.%2."/>
      <w:lvlJc w:val="left"/>
      <w:pPr>
        <w:ind w:left="785" w:hanging="360"/>
      </w:pPr>
      <w:rPr>
        <w:rFonts w:hint="default"/>
      </w:rPr>
    </w:lvl>
    <w:lvl w:ilvl="2">
      <w:start w:val="1"/>
      <w:numFmt w:val="decimal"/>
      <w:pStyle w:val="Sti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CA3E55"/>
    <w:multiLevelType w:val="multilevel"/>
    <w:tmpl w:val="2C24AB92"/>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DBB4A41"/>
    <w:multiLevelType w:val="multilevel"/>
    <w:tmpl w:val="EC0E5E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F577FC0"/>
    <w:multiLevelType w:val="hybridMultilevel"/>
    <w:tmpl w:val="1E2E27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E97241"/>
    <w:multiLevelType w:val="multilevel"/>
    <w:tmpl w:val="0B16B2F6"/>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E64093"/>
    <w:multiLevelType w:val="hybridMultilevel"/>
    <w:tmpl w:val="F37C73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6928AB"/>
    <w:multiLevelType w:val="multilevel"/>
    <w:tmpl w:val="DD42E5DA"/>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2B5F1437"/>
    <w:multiLevelType w:val="hybridMultilevel"/>
    <w:tmpl w:val="34A880AC"/>
    <w:lvl w:ilvl="0" w:tplc="830CE29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51AB3"/>
    <w:multiLevelType w:val="multilevel"/>
    <w:tmpl w:val="8C287CAC"/>
    <w:lvl w:ilvl="0">
      <w:start w:val="3"/>
      <w:numFmt w:val="decimal"/>
      <w:lvlText w:val="%1."/>
      <w:lvlJc w:val="left"/>
      <w:pPr>
        <w:tabs>
          <w:tab w:val="num" w:pos="360"/>
        </w:tabs>
        <w:ind w:left="360" w:hanging="360"/>
      </w:pPr>
      <w:rPr>
        <w:rFonts w:hint="default"/>
        <w:b/>
        <w:bCs/>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319C7911"/>
    <w:multiLevelType w:val="hybridMultilevel"/>
    <w:tmpl w:val="320C6454"/>
    <w:lvl w:ilvl="0" w:tplc="830CE29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06603C"/>
    <w:multiLevelType w:val="multilevel"/>
    <w:tmpl w:val="5F9A11B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75E4DF4"/>
    <w:multiLevelType w:val="hybridMultilevel"/>
    <w:tmpl w:val="B75E07B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383E5F65"/>
    <w:multiLevelType w:val="hybridMultilevel"/>
    <w:tmpl w:val="502E86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62029A"/>
    <w:multiLevelType w:val="hybridMultilevel"/>
    <w:tmpl w:val="EBEC8186"/>
    <w:lvl w:ilvl="0" w:tplc="041A000D">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0" w15:restartNumberingAfterBreak="0">
    <w:nsid w:val="3A994114"/>
    <w:multiLevelType w:val="hybridMultilevel"/>
    <w:tmpl w:val="BFEC76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D2104A"/>
    <w:multiLevelType w:val="hybridMultilevel"/>
    <w:tmpl w:val="41861054"/>
    <w:lvl w:ilvl="0" w:tplc="041A000D">
      <w:start w:val="1"/>
      <w:numFmt w:val="bullet"/>
      <w:lvlText w:val=""/>
      <w:lvlJc w:val="left"/>
      <w:pPr>
        <w:ind w:left="401" w:hanging="360"/>
      </w:pPr>
      <w:rPr>
        <w:rFonts w:ascii="Wingdings" w:hAnsi="Wingdings" w:hint="default"/>
      </w:rPr>
    </w:lvl>
    <w:lvl w:ilvl="1" w:tplc="041A0003" w:tentative="1">
      <w:start w:val="1"/>
      <w:numFmt w:val="bullet"/>
      <w:lvlText w:val="o"/>
      <w:lvlJc w:val="left"/>
      <w:pPr>
        <w:ind w:left="1121" w:hanging="360"/>
      </w:pPr>
      <w:rPr>
        <w:rFonts w:ascii="Courier New" w:hAnsi="Courier New" w:cs="Courier New" w:hint="default"/>
      </w:rPr>
    </w:lvl>
    <w:lvl w:ilvl="2" w:tplc="041A0005" w:tentative="1">
      <w:start w:val="1"/>
      <w:numFmt w:val="bullet"/>
      <w:lvlText w:val=""/>
      <w:lvlJc w:val="left"/>
      <w:pPr>
        <w:ind w:left="1841" w:hanging="360"/>
      </w:pPr>
      <w:rPr>
        <w:rFonts w:ascii="Wingdings" w:hAnsi="Wingdings" w:hint="default"/>
      </w:rPr>
    </w:lvl>
    <w:lvl w:ilvl="3" w:tplc="041A0001" w:tentative="1">
      <w:start w:val="1"/>
      <w:numFmt w:val="bullet"/>
      <w:lvlText w:val=""/>
      <w:lvlJc w:val="left"/>
      <w:pPr>
        <w:ind w:left="2561" w:hanging="360"/>
      </w:pPr>
      <w:rPr>
        <w:rFonts w:ascii="Symbol" w:hAnsi="Symbol" w:hint="default"/>
      </w:rPr>
    </w:lvl>
    <w:lvl w:ilvl="4" w:tplc="041A0003" w:tentative="1">
      <w:start w:val="1"/>
      <w:numFmt w:val="bullet"/>
      <w:lvlText w:val="o"/>
      <w:lvlJc w:val="left"/>
      <w:pPr>
        <w:ind w:left="3281" w:hanging="360"/>
      </w:pPr>
      <w:rPr>
        <w:rFonts w:ascii="Courier New" w:hAnsi="Courier New" w:cs="Courier New" w:hint="default"/>
      </w:rPr>
    </w:lvl>
    <w:lvl w:ilvl="5" w:tplc="041A0005" w:tentative="1">
      <w:start w:val="1"/>
      <w:numFmt w:val="bullet"/>
      <w:lvlText w:val=""/>
      <w:lvlJc w:val="left"/>
      <w:pPr>
        <w:ind w:left="4001" w:hanging="360"/>
      </w:pPr>
      <w:rPr>
        <w:rFonts w:ascii="Wingdings" w:hAnsi="Wingdings" w:hint="default"/>
      </w:rPr>
    </w:lvl>
    <w:lvl w:ilvl="6" w:tplc="041A0001" w:tentative="1">
      <w:start w:val="1"/>
      <w:numFmt w:val="bullet"/>
      <w:lvlText w:val=""/>
      <w:lvlJc w:val="left"/>
      <w:pPr>
        <w:ind w:left="4721" w:hanging="360"/>
      </w:pPr>
      <w:rPr>
        <w:rFonts w:ascii="Symbol" w:hAnsi="Symbol" w:hint="default"/>
      </w:rPr>
    </w:lvl>
    <w:lvl w:ilvl="7" w:tplc="041A0003" w:tentative="1">
      <w:start w:val="1"/>
      <w:numFmt w:val="bullet"/>
      <w:lvlText w:val="o"/>
      <w:lvlJc w:val="left"/>
      <w:pPr>
        <w:ind w:left="5441" w:hanging="360"/>
      </w:pPr>
      <w:rPr>
        <w:rFonts w:ascii="Courier New" w:hAnsi="Courier New" w:cs="Courier New" w:hint="default"/>
      </w:rPr>
    </w:lvl>
    <w:lvl w:ilvl="8" w:tplc="041A0005" w:tentative="1">
      <w:start w:val="1"/>
      <w:numFmt w:val="bullet"/>
      <w:lvlText w:val=""/>
      <w:lvlJc w:val="left"/>
      <w:pPr>
        <w:ind w:left="6161" w:hanging="360"/>
      </w:pPr>
      <w:rPr>
        <w:rFonts w:ascii="Wingdings" w:hAnsi="Wingdings" w:hint="default"/>
      </w:rPr>
    </w:lvl>
  </w:abstractNum>
  <w:abstractNum w:abstractNumId="22" w15:restartNumberingAfterBreak="0">
    <w:nsid w:val="3E2A0D98"/>
    <w:multiLevelType w:val="multilevel"/>
    <w:tmpl w:val="3F286B16"/>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FC9435D"/>
    <w:multiLevelType w:val="hybridMultilevel"/>
    <w:tmpl w:val="748EEEDE"/>
    <w:lvl w:ilvl="0" w:tplc="650CE74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45047619"/>
    <w:multiLevelType w:val="hybridMultilevel"/>
    <w:tmpl w:val="38DE0134"/>
    <w:lvl w:ilvl="0" w:tplc="DD0A5646">
      <w:start w:val="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2D57BEB"/>
    <w:multiLevelType w:val="hybridMultilevel"/>
    <w:tmpl w:val="59EAC860"/>
    <w:lvl w:ilvl="0" w:tplc="8BCECB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0067AA"/>
    <w:multiLevelType w:val="multilevel"/>
    <w:tmpl w:val="54188120"/>
    <w:lvl w:ilvl="0">
      <w:start w:val="1"/>
      <w:numFmt w:val="lowerLetter"/>
      <w:lvlText w:val="%1)"/>
      <w:lvlJc w:val="left"/>
      <w:pPr>
        <w:tabs>
          <w:tab w:val="num" w:pos="0"/>
        </w:tabs>
        <w:ind w:left="720" w:hanging="360"/>
      </w:pPr>
      <w:rPr>
        <w:rFonts w:ascii="Times New Roman" w:hAnsi="Times New Roman"/>
        <w:b/>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5141904"/>
    <w:multiLevelType w:val="multilevel"/>
    <w:tmpl w:val="DB62CDDA"/>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BF6323C"/>
    <w:multiLevelType w:val="hybridMultilevel"/>
    <w:tmpl w:val="2D14E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0559AE"/>
    <w:multiLevelType w:val="multilevel"/>
    <w:tmpl w:val="496077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F1334B5"/>
    <w:multiLevelType w:val="hybridMultilevel"/>
    <w:tmpl w:val="620E2BE2"/>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5FA86E90"/>
    <w:multiLevelType w:val="hybridMultilevel"/>
    <w:tmpl w:val="08E0CA4A"/>
    <w:lvl w:ilvl="0" w:tplc="F50C84FA">
      <w:start w:val="8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71F94F"/>
    <w:multiLevelType w:val="hybridMultilevel"/>
    <w:tmpl w:val="711CA520"/>
    <w:lvl w:ilvl="0" w:tplc="448CFC0A">
      <w:start w:val="1"/>
      <w:numFmt w:val="bullet"/>
      <w:lvlText w:val="-"/>
      <w:lvlJc w:val="left"/>
      <w:pPr>
        <w:ind w:left="720" w:hanging="360"/>
      </w:pPr>
      <w:rPr>
        <w:rFonts w:ascii="Aptos" w:hAnsi="Aptos" w:hint="default"/>
      </w:rPr>
    </w:lvl>
    <w:lvl w:ilvl="1" w:tplc="BDFC00D2">
      <w:start w:val="1"/>
      <w:numFmt w:val="bullet"/>
      <w:lvlText w:val="o"/>
      <w:lvlJc w:val="left"/>
      <w:pPr>
        <w:ind w:left="1440" w:hanging="360"/>
      </w:pPr>
      <w:rPr>
        <w:rFonts w:ascii="Courier New" w:hAnsi="Courier New" w:hint="default"/>
      </w:rPr>
    </w:lvl>
    <w:lvl w:ilvl="2" w:tplc="F2B23A5E">
      <w:start w:val="1"/>
      <w:numFmt w:val="bullet"/>
      <w:lvlText w:val=""/>
      <w:lvlJc w:val="left"/>
      <w:pPr>
        <w:ind w:left="2160" w:hanging="360"/>
      </w:pPr>
      <w:rPr>
        <w:rFonts w:ascii="Wingdings" w:hAnsi="Wingdings" w:hint="default"/>
      </w:rPr>
    </w:lvl>
    <w:lvl w:ilvl="3" w:tplc="A2ECD82C">
      <w:start w:val="1"/>
      <w:numFmt w:val="bullet"/>
      <w:lvlText w:val=""/>
      <w:lvlJc w:val="left"/>
      <w:pPr>
        <w:ind w:left="2880" w:hanging="360"/>
      </w:pPr>
      <w:rPr>
        <w:rFonts w:ascii="Symbol" w:hAnsi="Symbol" w:hint="default"/>
      </w:rPr>
    </w:lvl>
    <w:lvl w:ilvl="4" w:tplc="B700F818">
      <w:start w:val="1"/>
      <w:numFmt w:val="bullet"/>
      <w:lvlText w:val="o"/>
      <w:lvlJc w:val="left"/>
      <w:pPr>
        <w:ind w:left="3600" w:hanging="360"/>
      </w:pPr>
      <w:rPr>
        <w:rFonts w:ascii="Courier New" w:hAnsi="Courier New" w:hint="default"/>
      </w:rPr>
    </w:lvl>
    <w:lvl w:ilvl="5" w:tplc="69AE987A">
      <w:start w:val="1"/>
      <w:numFmt w:val="bullet"/>
      <w:lvlText w:val=""/>
      <w:lvlJc w:val="left"/>
      <w:pPr>
        <w:ind w:left="4320" w:hanging="360"/>
      </w:pPr>
      <w:rPr>
        <w:rFonts w:ascii="Wingdings" w:hAnsi="Wingdings" w:hint="default"/>
      </w:rPr>
    </w:lvl>
    <w:lvl w:ilvl="6" w:tplc="F9084AC4">
      <w:start w:val="1"/>
      <w:numFmt w:val="bullet"/>
      <w:lvlText w:val=""/>
      <w:lvlJc w:val="left"/>
      <w:pPr>
        <w:ind w:left="5040" w:hanging="360"/>
      </w:pPr>
      <w:rPr>
        <w:rFonts w:ascii="Symbol" w:hAnsi="Symbol" w:hint="default"/>
      </w:rPr>
    </w:lvl>
    <w:lvl w:ilvl="7" w:tplc="9A38FF46">
      <w:start w:val="1"/>
      <w:numFmt w:val="bullet"/>
      <w:lvlText w:val="o"/>
      <w:lvlJc w:val="left"/>
      <w:pPr>
        <w:ind w:left="5760" w:hanging="360"/>
      </w:pPr>
      <w:rPr>
        <w:rFonts w:ascii="Courier New" w:hAnsi="Courier New" w:hint="default"/>
      </w:rPr>
    </w:lvl>
    <w:lvl w:ilvl="8" w:tplc="BAC47826">
      <w:start w:val="1"/>
      <w:numFmt w:val="bullet"/>
      <w:lvlText w:val=""/>
      <w:lvlJc w:val="left"/>
      <w:pPr>
        <w:ind w:left="6480" w:hanging="360"/>
      </w:pPr>
      <w:rPr>
        <w:rFonts w:ascii="Wingdings" w:hAnsi="Wingdings" w:hint="default"/>
      </w:rPr>
    </w:lvl>
  </w:abstractNum>
  <w:abstractNum w:abstractNumId="33" w15:restartNumberingAfterBreak="0">
    <w:nsid w:val="6A2E424F"/>
    <w:multiLevelType w:val="hybridMultilevel"/>
    <w:tmpl w:val="51324F6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6F6B1E24"/>
    <w:multiLevelType w:val="hybridMultilevel"/>
    <w:tmpl w:val="CF9C3112"/>
    <w:lvl w:ilvl="0" w:tplc="C7EE9276">
      <w:start w:val="1"/>
      <w:numFmt w:val="decimal"/>
      <w:lvlText w:val="%1."/>
      <w:lvlJc w:val="left"/>
      <w:pPr>
        <w:tabs>
          <w:tab w:val="num" w:pos="1212"/>
        </w:tabs>
        <w:ind w:left="1212" w:hanging="360"/>
      </w:pPr>
      <w:rPr>
        <w:rFonts w:hint="default"/>
      </w:rPr>
    </w:lvl>
    <w:lvl w:ilvl="1" w:tplc="1E62EF22">
      <w:numFmt w:val="none"/>
      <w:lvlText w:val=""/>
      <w:lvlJc w:val="left"/>
      <w:pPr>
        <w:tabs>
          <w:tab w:val="num" w:pos="360"/>
        </w:tabs>
      </w:pPr>
    </w:lvl>
    <w:lvl w:ilvl="2" w:tplc="8AF416D6">
      <w:numFmt w:val="none"/>
      <w:lvlText w:val=""/>
      <w:lvlJc w:val="left"/>
      <w:pPr>
        <w:tabs>
          <w:tab w:val="num" w:pos="360"/>
        </w:tabs>
      </w:pPr>
    </w:lvl>
    <w:lvl w:ilvl="3" w:tplc="4E4C19EE">
      <w:numFmt w:val="none"/>
      <w:lvlText w:val=""/>
      <w:lvlJc w:val="left"/>
      <w:pPr>
        <w:tabs>
          <w:tab w:val="num" w:pos="360"/>
        </w:tabs>
      </w:pPr>
    </w:lvl>
    <w:lvl w:ilvl="4" w:tplc="099A9946">
      <w:numFmt w:val="none"/>
      <w:lvlText w:val=""/>
      <w:lvlJc w:val="left"/>
      <w:pPr>
        <w:tabs>
          <w:tab w:val="num" w:pos="360"/>
        </w:tabs>
      </w:pPr>
    </w:lvl>
    <w:lvl w:ilvl="5" w:tplc="9B5CBB96">
      <w:numFmt w:val="none"/>
      <w:lvlText w:val=""/>
      <w:lvlJc w:val="left"/>
      <w:pPr>
        <w:tabs>
          <w:tab w:val="num" w:pos="360"/>
        </w:tabs>
      </w:pPr>
    </w:lvl>
    <w:lvl w:ilvl="6" w:tplc="DB969568">
      <w:numFmt w:val="none"/>
      <w:lvlText w:val=""/>
      <w:lvlJc w:val="left"/>
      <w:pPr>
        <w:tabs>
          <w:tab w:val="num" w:pos="360"/>
        </w:tabs>
      </w:pPr>
    </w:lvl>
    <w:lvl w:ilvl="7" w:tplc="444A3F74">
      <w:numFmt w:val="none"/>
      <w:lvlText w:val=""/>
      <w:lvlJc w:val="left"/>
      <w:pPr>
        <w:tabs>
          <w:tab w:val="num" w:pos="360"/>
        </w:tabs>
      </w:pPr>
    </w:lvl>
    <w:lvl w:ilvl="8" w:tplc="B67643F4">
      <w:numFmt w:val="none"/>
      <w:lvlText w:val=""/>
      <w:lvlJc w:val="left"/>
      <w:pPr>
        <w:tabs>
          <w:tab w:val="num" w:pos="360"/>
        </w:tabs>
      </w:pPr>
    </w:lvl>
  </w:abstractNum>
  <w:abstractNum w:abstractNumId="35" w15:restartNumberingAfterBreak="0">
    <w:nsid w:val="7AE734A2"/>
    <w:multiLevelType w:val="multilevel"/>
    <w:tmpl w:val="CD082516"/>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B3F7339"/>
    <w:multiLevelType w:val="hybridMultilevel"/>
    <w:tmpl w:val="C1322C6E"/>
    <w:lvl w:ilvl="0" w:tplc="DDD83D8E">
      <w:start w:val="35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DC02C4"/>
    <w:multiLevelType w:val="hybridMultilevel"/>
    <w:tmpl w:val="BC581C8A"/>
    <w:lvl w:ilvl="0" w:tplc="277C2C3E">
      <w:start w:val="1"/>
      <w:numFmt w:val="bullet"/>
      <w:lvlText w:val="-"/>
      <w:lvlJc w:val="left"/>
      <w:pPr>
        <w:tabs>
          <w:tab w:val="num" w:pos="2487"/>
        </w:tabs>
        <w:ind w:left="2487" w:hanging="360"/>
      </w:pPr>
      <w:rPr>
        <w:rFonts w:ascii="Times New Roman" w:eastAsia="Times New Roman" w:hAnsi="Times New Roman" w:cs="Times New Roman" w:hint="default"/>
      </w:rPr>
    </w:lvl>
    <w:lvl w:ilvl="1" w:tplc="041A0003" w:tentative="1">
      <w:start w:val="1"/>
      <w:numFmt w:val="bullet"/>
      <w:lvlText w:val="o"/>
      <w:lvlJc w:val="left"/>
      <w:pPr>
        <w:tabs>
          <w:tab w:val="num" w:pos="3240"/>
        </w:tabs>
        <w:ind w:left="3240" w:hanging="360"/>
      </w:pPr>
      <w:rPr>
        <w:rFonts w:ascii="Courier New" w:hAnsi="Courier New" w:cs="Courier New" w:hint="default"/>
      </w:rPr>
    </w:lvl>
    <w:lvl w:ilvl="2" w:tplc="041A0005" w:tentative="1">
      <w:start w:val="1"/>
      <w:numFmt w:val="bullet"/>
      <w:lvlText w:val=""/>
      <w:lvlJc w:val="left"/>
      <w:pPr>
        <w:tabs>
          <w:tab w:val="num" w:pos="3960"/>
        </w:tabs>
        <w:ind w:left="3960" w:hanging="360"/>
      </w:pPr>
      <w:rPr>
        <w:rFonts w:ascii="Wingdings" w:hAnsi="Wingdings" w:hint="default"/>
      </w:rPr>
    </w:lvl>
    <w:lvl w:ilvl="3" w:tplc="041A0001" w:tentative="1">
      <w:start w:val="1"/>
      <w:numFmt w:val="bullet"/>
      <w:lvlText w:val=""/>
      <w:lvlJc w:val="left"/>
      <w:pPr>
        <w:tabs>
          <w:tab w:val="num" w:pos="4680"/>
        </w:tabs>
        <w:ind w:left="4680" w:hanging="360"/>
      </w:pPr>
      <w:rPr>
        <w:rFonts w:ascii="Symbol" w:hAnsi="Symbol" w:hint="default"/>
      </w:rPr>
    </w:lvl>
    <w:lvl w:ilvl="4" w:tplc="041A0003" w:tentative="1">
      <w:start w:val="1"/>
      <w:numFmt w:val="bullet"/>
      <w:lvlText w:val="o"/>
      <w:lvlJc w:val="left"/>
      <w:pPr>
        <w:tabs>
          <w:tab w:val="num" w:pos="5400"/>
        </w:tabs>
        <w:ind w:left="5400" w:hanging="360"/>
      </w:pPr>
      <w:rPr>
        <w:rFonts w:ascii="Courier New" w:hAnsi="Courier New" w:cs="Courier New" w:hint="default"/>
      </w:rPr>
    </w:lvl>
    <w:lvl w:ilvl="5" w:tplc="041A0005" w:tentative="1">
      <w:start w:val="1"/>
      <w:numFmt w:val="bullet"/>
      <w:lvlText w:val=""/>
      <w:lvlJc w:val="left"/>
      <w:pPr>
        <w:tabs>
          <w:tab w:val="num" w:pos="6120"/>
        </w:tabs>
        <w:ind w:left="6120" w:hanging="360"/>
      </w:pPr>
      <w:rPr>
        <w:rFonts w:ascii="Wingdings" w:hAnsi="Wingdings" w:hint="default"/>
      </w:rPr>
    </w:lvl>
    <w:lvl w:ilvl="6" w:tplc="041A0001" w:tentative="1">
      <w:start w:val="1"/>
      <w:numFmt w:val="bullet"/>
      <w:lvlText w:val=""/>
      <w:lvlJc w:val="left"/>
      <w:pPr>
        <w:tabs>
          <w:tab w:val="num" w:pos="6840"/>
        </w:tabs>
        <w:ind w:left="6840" w:hanging="360"/>
      </w:pPr>
      <w:rPr>
        <w:rFonts w:ascii="Symbol" w:hAnsi="Symbol" w:hint="default"/>
      </w:rPr>
    </w:lvl>
    <w:lvl w:ilvl="7" w:tplc="041A0003" w:tentative="1">
      <w:start w:val="1"/>
      <w:numFmt w:val="bullet"/>
      <w:lvlText w:val="o"/>
      <w:lvlJc w:val="left"/>
      <w:pPr>
        <w:tabs>
          <w:tab w:val="num" w:pos="7560"/>
        </w:tabs>
        <w:ind w:left="7560" w:hanging="360"/>
      </w:pPr>
      <w:rPr>
        <w:rFonts w:ascii="Courier New" w:hAnsi="Courier New" w:cs="Courier New" w:hint="default"/>
      </w:rPr>
    </w:lvl>
    <w:lvl w:ilvl="8" w:tplc="041A0005" w:tentative="1">
      <w:start w:val="1"/>
      <w:numFmt w:val="bullet"/>
      <w:lvlText w:val=""/>
      <w:lvlJc w:val="left"/>
      <w:pPr>
        <w:tabs>
          <w:tab w:val="num" w:pos="8280"/>
        </w:tabs>
        <w:ind w:left="8280" w:hanging="360"/>
      </w:pPr>
      <w:rPr>
        <w:rFonts w:ascii="Wingdings" w:hAnsi="Wingdings" w:hint="default"/>
      </w:rPr>
    </w:lvl>
  </w:abstractNum>
  <w:num w:numId="1">
    <w:abstractNumId w:val="32"/>
  </w:num>
  <w:num w:numId="2">
    <w:abstractNumId w:val="30"/>
  </w:num>
  <w:num w:numId="3">
    <w:abstractNumId w:val="15"/>
  </w:num>
  <w:num w:numId="4">
    <w:abstractNumId w:val="13"/>
  </w:num>
  <w:num w:numId="5">
    <w:abstractNumId w:val="33"/>
  </w:num>
  <w:num w:numId="6">
    <w:abstractNumId w:val="34"/>
  </w:num>
  <w:num w:numId="7">
    <w:abstractNumId w:val="37"/>
  </w:num>
  <w:num w:numId="8">
    <w:abstractNumId w:val="5"/>
  </w:num>
  <w:num w:numId="9">
    <w:abstractNumId w:val="14"/>
  </w:num>
  <w:num w:numId="10">
    <w:abstractNumId w:val="2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35"/>
  </w:num>
  <w:num w:numId="15">
    <w:abstractNumId w:val="6"/>
    <w:lvlOverride w:ilvl="0">
      <w:startOverride w:val="4"/>
    </w:lvlOverride>
    <w:lvlOverride w:ilvl="1">
      <w:startOverride w:val="3"/>
    </w:lvlOverride>
  </w:num>
  <w:num w:numId="16">
    <w:abstractNumId w:val="6"/>
    <w:lvlOverride w:ilvl="0">
      <w:startOverride w:val="5"/>
    </w:lvlOverride>
    <w:lvlOverride w:ilvl="1">
      <w:startOverride w:val="5"/>
    </w:lvlOverride>
  </w:num>
  <w:num w:numId="17">
    <w:abstractNumId w:val="3"/>
  </w:num>
  <w:num w:numId="18">
    <w:abstractNumId w:val="21"/>
  </w:num>
  <w:num w:numId="19">
    <w:abstractNumId w:val="19"/>
  </w:num>
  <w:num w:numId="20">
    <w:abstractNumId w:val="36"/>
  </w:num>
  <w:num w:numId="21">
    <w:abstractNumId w:val="24"/>
  </w:num>
  <w:num w:numId="22">
    <w:abstractNumId w:val="3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8"/>
  </w:num>
  <w:num w:numId="26">
    <w:abstractNumId w:val="27"/>
  </w:num>
  <w:num w:numId="27">
    <w:abstractNumId w:val="22"/>
  </w:num>
  <w:num w:numId="28">
    <w:abstractNumId w:val="7"/>
  </w:num>
  <w:num w:numId="29">
    <w:abstractNumId w:val="10"/>
  </w:num>
  <w:num w:numId="30">
    <w:abstractNumId w:val="26"/>
  </w:num>
  <w:num w:numId="31">
    <w:abstractNumId w:val="29"/>
  </w:num>
  <w:num w:numId="32">
    <w:abstractNumId w:val="18"/>
  </w:num>
  <w:num w:numId="33">
    <w:abstractNumId w:val="11"/>
  </w:num>
  <w:num w:numId="34">
    <w:abstractNumId w:val="28"/>
  </w:num>
  <w:num w:numId="35">
    <w:abstractNumId w:val="9"/>
  </w:num>
  <w:num w:numId="36">
    <w:abstractNumId w:val="4"/>
  </w:num>
  <w:num w:numId="37">
    <w:abstractNumId w:val="0"/>
  </w:num>
  <w:num w:numId="38">
    <w:abstractNumId w:val="6"/>
  </w:num>
  <w:num w:numId="39">
    <w:abstractNumId w:val="17"/>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2"/>
  </w:num>
  <w:num w:numId="4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3C"/>
    <w:rsid w:val="000000F0"/>
    <w:rsid w:val="00000230"/>
    <w:rsid w:val="00000A1E"/>
    <w:rsid w:val="00001014"/>
    <w:rsid w:val="000013E7"/>
    <w:rsid w:val="000019D3"/>
    <w:rsid w:val="00001FFC"/>
    <w:rsid w:val="00003230"/>
    <w:rsid w:val="000048BE"/>
    <w:rsid w:val="00004AF2"/>
    <w:rsid w:val="00004DDD"/>
    <w:rsid w:val="000050F1"/>
    <w:rsid w:val="000052BC"/>
    <w:rsid w:val="00005444"/>
    <w:rsid w:val="00005EF7"/>
    <w:rsid w:val="00005F73"/>
    <w:rsid w:val="0000619E"/>
    <w:rsid w:val="00006322"/>
    <w:rsid w:val="00006531"/>
    <w:rsid w:val="00006591"/>
    <w:rsid w:val="00006880"/>
    <w:rsid w:val="0000738E"/>
    <w:rsid w:val="000073E6"/>
    <w:rsid w:val="000074B7"/>
    <w:rsid w:val="00007A54"/>
    <w:rsid w:val="00007E62"/>
    <w:rsid w:val="00007EBA"/>
    <w:rsid w:val="00010154"/>
    <w:rsid w:val="000104DA"/>
    <w:rsid w:val="000112F3"/>
    <w:rsid w:val="00011411"/>
    <w:rsid w:val="00011649"/>
    <w:rsid w:val="00011762"/>
    <w:rsid w:val="00011A93"/>
    <w:rsid w:val="00011FD7"/>
    <w:rsid w:val="00012030"/>
    <w:rsid w:val="00012936"/>
    <w:rsid w:val="00012C50"/>
    <w:rsid w:val="00012DB1"/>
    <w:rsid w:val="00014E81"/>
    <w:rsid w:val="000154C1"/>
    <w:rsid w:val="000155C1"/>
    <w:rsid w:val="00015AEA"/>
    <w:rsid w:val="00015B81"/>
    <w:rsid w:val="00015C8D"/>
    <w:rsid w:val="00015F84"/>
    <w:rsid w:val="0001614F"/>
    <w:rsid w:val="000164F5"/>
    <w:rsid w:val="000169E6"/>
    <w:rsid w:val="00016E76"/>
    <w:rsid w:val="000177D7"/>
    <w:rsid w:val="000179B2"/>
    <w:rsid w:val="00017C13"/>
    <w:rsid w:val="00020101"/>
    <w:rsid w:val="00020683"/>
    <w:rsid w:val="00020D9E"/>
    <w:rsid w:val="00021741"/>
    <w:rsid w:val="00022765"/>
    <w:rsid w:val="00022EE9"/>
    <w:rsid w:val="0002313F"/>
    <w:rsid w:val="000231D1"/>
    <w:rsid w:val="00023375"/>
    <w:rsid w:val="00024753"/>
    <w:rsid w:val="0002501B"/>
    <w:rsid w:val="00025B0D"/>
    <w:rsid w:val="00025BCB"/>
    <w:rsid w:val="00026598"/>
    <w:rsid w:val="0002661E"/>
    <w:rsid w:val="00026737"/>
    <w:rsid w:val="00026E07"/>
    <w:rsid w:val="00027621"/>
    <w:rsid w:val="0002774E"/>
    <w:rsid w:val="000311F8"/>
    <w:rsid w:val="00031A58"/>
    <w:rsid w:val="00031A6B"/>
    <w:rsid w:val="00031DF9"/>
    <w:rsid w:val="0003251B"/>
    <w:rsid w:val="000326C5"/>
    <w:rsid w:val="00032804"/>
    <w:rsid w:val="00032900"/>
    <w:rsid w:val="00032ABE"/>
    <w:rsid w:val="000331B3"/>
    <w:rsid w:val="00033269"/>
    <w:rsid w:val="000337D6"/>
    <w:rsid w:val="00033A04"/>
    <w:rsid w:val="00033FFB"/>
    <w:rsid w:val="00034F28"/>
    <w:rsid w:val="000351E7"/>
    <w:rsid w:val="0003594A"/>
    <w:rsid w:val="000359E4"/>
    <w:rsid w:val="0003609E"/>
    <w:rsid w:val="000360E3"/>
    <w:rsid w:val="00036D10"/>
    <w:rsid w:val="00037552"/>
    <w:rsid w:val="00037709"/>
    <w:rsid w:val="00037761"/>
    <w:rsid w:val="00037B03"/>
    <w:rsid w:val="0004020F"/>
    <w:rsid w:val="00040A5F"/>
    <w:rsid w:val="000418F6"/>
    <w:rsid w:val="0004359B"/>
    <w:rsid w:val="00043CFF"/>
    <w:rsid w:val="00044285"/>
    <w:rsid w:val="00044315"/>
    <w:rsid w:val="00045246"/>
    <w:rsid w:val="00045265"/>
    <w:rsid w:val="00045BF1"/>
    <w:rsid w:val="00045C29"/>
    <w:rsid w:val="00045F77"/>
    <w:rsid w:val="00046018"/>
    <w:rsid w:val="0004621E"/>
    <w:rsid w:val="00046580"/>
    <w:rsid w:val="00046B3C"/>
    <w:rsid w:val="000507C8"/>
    <w:rsid w:val="00050B44"/>
    <w:rsid w:val="00050F7F"/>
    <w:rsid w:val="00051AFF"/>
    <w:rsid w:val="00051E1C"/>
    <w:rsid w:val="00052229"/>
    <w:rsid w:val="000522C9"/>
    <w:rsid w:val="0005247A"/>
    <w:rsid w:val="00052AE5"/>
    <w:rsid w:val="00052CE9"/>
    <w:rsid w:val="00053295"/>
    <w:rsid w:val="00054007"/>
    <w:rsid w:val="000543C9"/>
    <w:rsid w:val="000550BD"/>
    <w:rsid w:val="00055D67"/>
    <w:rsid w:val="00055F73"/>
    <w:rsid w:val="00056180"/>
    <w:rsid w:val="00056259"/>
    <w:rsid w:val="000569BB"/>
    <w:rsid w:val="0005774E"/>
    <w:rsid w:val="00060950"/>
    <w:rsid w:val="000611E9"/>
    <w:rsid w:val="000612F6"/>
    <w:rsid w:val="00061CB3"/>
    <w:rsid w:val="000626D4"/>
    <w:rsid w:val="00062980"/>
    <w:rsid w:val="00062DFA"/>
    <w:rsid w:val="00062F74"/>
    <w:rsid w:val="000631A4"/>
    <w:rsid w:val="0006357E"/>
    <w:rsid w:val="000635C0"/>
    <w:rsid w:val="00063928"/>
    <w:rsid w:val="00063AC5"/>
    <w:rsid w:val="000640CD"/>
    <w:rsid w:val="0006412E"/>
    <w:rsid w:val="00064288"/>
    <w:rsid w:val="000644EB"/>
    <w:rsid w:val="00064FA2"/>
    <w:rsid w:val="0006665B"/>
    <w:rsid w:val="00066984"/>
    <w:rsid w:val="00066C99"/>
    <w:rsid w:val="00066DC0"/>
    <w:rsid w:val="00066FE9"/>
    <w:rsid w:val="00067A4B"/>
    <w:rsid w:val="00070C67"/>
    <w:rsid w:val="00071720"/>
    <w:rsid w:val="0007172A"/>
    <w:rsid w:val="000719DD"/>
    <w:rsid w:val="00071B76"/>
    <w:rsid w:val="00071BFC"/>
    <w:rsid w:val="00071D22"/>
    <w:rsid w:val="00071F60"/>
    <w:rsid w:val="00072073"/>
    <w:rsid w:val="0007227F"/>
    <w:rsid w:val="00072316"/>
    <w:rsid w:val="00072FF1"/>
    <w:rsid w:val="00073AA2"/>
    <w:rsid w:val="00073D4A"/>
    <w:rsid w:val="00074514"/>
    <w:rsid w:val="000746F6"/>
    <w:rsid w:val="00074ACC"/>
    <w:rsid w:val="000756D2"/>
    <w:rsid w:val="0007596B"/>
    <w:rsid w:val="00076685"/>
    <w:rsid w:val="00076EC4"/>
    <w:rsid w:val="00077839"/>
    <w:rsid w:val="00077C08"/>
    <w:rsid w:val="00080744"/>
    <w:rsid w:val="00080823"/>
    <w:rsid w:val="00080974"/>
    <w:rsid w:val="00080A3B"/>
    <w:rsid w:val="00080A3C"/>
    <w:rsid w:val="00081422"/>
    <w:rsid w:val="00081E4F"/>
    <w:rsid w:val="00082283"/>
    <w:rsid w:val="000831F4"/>
    <w:rsid w:val="00083207"/>
    <w:rsid w:val="00084563"/>
    <w:rsid w:val="00084C33"/>
    <w:rsid w:val="00085919"/>
    <w:rsid w:val="00085C06"/>
    <w:rsid w:val="00085E95"/>
    <w:rsid w:val="00086065"/>
    <w:rsid w:val="00086FBA"/>
    <w:rsid w:val="000879C5"/>
    <w:rsid w:val="00090045"/>
    <w:rsid w:val="00090606"/>
    <w:rsid w:val="00090AED"/>
    <w:rsid w:val="000911CB"/>
    <w:rsid w:val="00091465"/>
    <w:rsid w:val="00091800"/>
    <w:rsid w:val="00091A6E"/>
    <w:rsid w:val="00091C2E"/>
    <w:rsid w:val="00091C45"/>
    <w:rsid w:val="00091F2A"/>
    <w:rsid w:val="0009205C"/>
    <w:rsid w:val="00092070"/>
    <w:rsid w:val="000921B5"/>
    <w:rsid w:val="00092628"/>
    <w:rsid w:val="00092BAF"/>
    <w:rsid w:val="00092EC2"/>
    <w:rsid w:val="000935DB"/>
    <w:rsid w:val="000942EB"/>
    <w:rsid w:val="00094CDD"/>
    <w:rsid w:val="00094CE5"/>
    <w:rsid w:val="000951E9"/>
    <w:rsid w:val="00095A32"/>
    <w:rsid w:val="00095B09"/>
    <w:rsid w:val="00095E50"/>
    <w:rsid w:val="000965A2"/>
    <w:rsid w:val="0009664B"/>
    <w:rsid w:val="00096784"/>
    <w:rsid w:val="000973AD"/>
    <w:rsid w:val="000976C9"/>
    <w:rsid w:val="00097ABB"/>
    <w:rsid w:val="000A002C"/>
    <w:rsid w:val="000A0042"/>
    <w:rsid w:val="000A05B7"/>
    <w:rsid w:val="000A0C47"/>
    <w:rsid w:val="000A0FF9"/>
    <w:rsid w:val="000A120D"/>
    <w:rsid w:val="000A1686"/>
    <w:rsid w:val="000A1937"/>
    <w:rsid w:val="000A1E2A"/>
    <w:rsid w:val="000A2452"/>
    <w:rsid w:val="000A2DF7"/>
    <w:rsid w:val="000A3400"/>
    <w:rsid w:val="000A3403"/>
    <w:rsid w:val="000A34AF"/>
    <w:rsid w:val="000A3558"/>
    <w:rsid w:val="000A39BD"/>
    <w:rsid w:val="000A4083"/>
    <w:rsid w:val="000A423F"/>
    <w:rsid w:val="000A461B"/>
    <w:rsid w:val="000A5216"/>
    <w:rsid w:val="000A52F8"/>
    <w:rsid w:val="000A57AB"/>
    <w:rsid w:val="000A6172"/>
    <w:rsid w:val="000A6BB4"/>
    <w:rsid w:val="000A6D9E"/>
    <w:rsid w:val="000A72CB"/>
    <w:rsid w:val="000A7337"/>
    <w:rsid w:val="000A7B96"/>
    <w:rsid w:val="000B016F"/>
    <w:rsid w:val="000B0177"/>
    <w:rsid w:val="000B0320"/>
    <w:rsid w:val="000B0971"/>
    <w:rsid w:val="000B0B5A"/>
    <w:rsid w:val="000B13F8"/>
    <w:rsid w:val="000B19D5"/>
    <w:rsid w:val="000B1B52"/>
    <w:rsid w:val="000B2425"/>
    <w:rsid w:val="000B2DC4"/>
    <w:rsid w:val="000B2E64"/>
    <w:rsid w:val="000B2E96"/>
    <w:rsid w:val="000B3332"/>
    <w:rsid w:val="000B37CB"/>
    <w:rsid w:val="000B3B69"/>
    <w:rsid w:val="000B3E1E"/>
    <w:rsid w:val="000B3E8A"/>
    <w:rsid w:val="000B4512"/>
    <w:rsid w:val="000B4A79"/>
    <w:rsid w:val="000B4B82"/>
    <w:rsid w:val="000B4CA9"/>
    <w:rsid w:val="000B5138"/>
    <w:rsid w:val="000B5723"/>
    <w:rsid w:val="000B57D1"/>
    <w:rsid w:val="000B5B43"/>
    <w:rsid w:val="000B5DC1"/>
    <w:rsid w:val="000B5E6A"/>
    <w:rsid w:val="000B5FBB"/>
    <w:rsid w:val="000B6F4A"/>
    <w:rsid w:val="000B7277"/>
    <w:rsid w:val="000B7699"/>
    <w:rsid w:val="000B798C"/>
    <w:rsid w:val="000B7C20"/>
    <w:rsid w:val="000B7D2E"/>
    <w:rsid w:val="000C01DE"/>
    <w:rsid w:val="000C0274"/>
    <w:rsid w:val="000C04AE"/>
    <w:rsid w:val="000C065C"/>
    <w:rsid w:val="000C1071"/>
    <w:rsid w:val="000C155C"/>
    <w:rsid w:val="000C1745"/>
    <w:rsid w:val="000C1A78"/>
    <w:rsid w:val="000C1CFE"/>
    <w:rsid w:val="000C209E"/>
    <w:rsid w:val="000C2131"/>
    <w:rsid w:val="000C2608"/>
    <w:rsid w:val="000C2F47"/>
    <w:rsid w:val="000C40BB"/>
    <w:rsid w:val="000C4706"/>
    <w:rsid w:val="000C471D"/>
    <w:rsid w:val="000C53AA"/>
    <w:rsid w:val="000C54AD"/>
    <w:rsid w:val="000C562B"/>
    <w:rsid w:val="000C5C8B"/>
    <w:rsid w:val="000C6541"/>
    <w:rsid w:val="000C65F6"/>
    <w:rsid w:val="000C6B58"/>
    <w:rsid w:val="000C7346"/>
    <w:rsid w:val="000C745A"/>
    <w:rsid w:val="000C7619"/>
    <w:rsid w:val="000D015A"/>
    <w:rsid w:val="000D07EC"/>
    <w:rsid w:val="000D0B13"/>
    <w:rsid w:val="000D1E93"/>
    <w:rsid w:val="000D245A"/>
    <w:rsid w:val="000D27D8"/>
    <w:rsid w:val="000D2C6D"/>
    <w:rsid w:val="000D301E"/>
    <w:rsid w:val="000D36F4"/>
    <w:rsid w:val="000D3742"/>
    <w:rsid w:val="000D37DC"/>
    <w:rsid w:val="000D3A15"/>
    <w:rsid w:val="000D3EF3"/>
    <w:rsid w:val="000D4BBE"/>
    <w:rsid w:val="000D4C96"/>
    <w:rsid w:val="000D4F21"/>
    <w:rsid w:val="000D5470"/>
    <w:rsid w:val="000D5969"/>
    <w:rsid w:val="000D5C24"/>
    <w:rsid w:val="000D6541"/>
    <w:rsid w:val="000D6F02"/>
    <w:rsid w:val="000D73CD"/>
    <w:rsid w:val="000D7D73"/>
    <w:rsid w:val="000E0044"/>
    <w:rsid w:val="000E0917"/>
    <w:rsid w:val="000E0A2F"/>
    <w:rsid w:val="000E1119"/>
    <w:rsid w:val="000E26A1"/>
    <w:rsid w:val="000E35B0"/>
    <w:rsid w:val="000E4718"/>
    <w:rsid w:val="000E4741"/>
    <w:rsid w:val="000E58FA"/>
    <w:rsid w:val="000E5D5B"/>
    <w:rsid w:val="000E6013"/>
    <w:rsid w:val="000E64FC"/>
    <w:rsid w:val="000E7EFE"/>
    <w:rsid w:val="000E7F46"/>
    <w:rsid w:val="000F0051"/>
    <w:rsid w:val="000F00AC"/>
    <w:rsid w:val="000F00C4"/>
    <w:rsid w:val="000F0246"/>
    <w:rsid w:val="000F0301"/>
    <w:rsid w:val="000F046F"/>
    <w:rsid w:val="000F23E0"/>
    <w:rsid w:val="000F259C"/>
    <w:rsid w:val="000F351F"/>
    <w:rsid w:val="000F36BA"/>
    <w:rsid w:val="000F3F47"/>
    <w:rsid w:val="000F476A"/>
    <w:rsid w:val="000F53BE"/>
    <w:rsid w:val="000F5916"/>
    <w:rsid w:val="000F699B"/>
    <w:rsid w:val="000F6B86"/>
    <w:rsid w:val="000F6F60"/>
    <w:rsid w:val="000F7080"/>
    <w:rsid w:val="000F7972"/>
    <w:rsid w:val="000F7DCF"/>
    <w:rsid w:val="000F7EAE"/>
    <w:rsid w:val="000F7EB7"/>
    <w:rsid w:val="00100FFB"/>
    <w:rsid w:val="00101287"/>
    <w:rsid w:val="00101449"/>
    <w:rsid w:val="001021C5"/>
    <w:rsid w:val="001021EC"/>
    <w:rsid w:val="001023E5"/>
    <w:rsid w:val="00103216"/>
    <w:rsid w:val="0010379F"/>
    <w:rsid w:val="001037E4"/>
    <w:rsid w:val="00103C8E"/>
    <w:rsid w:val="001040D9"/>
    <w:rsid w:val="001044AD"/>
    <w:rsid w:val="00104894"/>
    <w:rsid w:val="00105984"/>
    <w:rsid w:val="00105EF4"/>
    <w:rsid w:val="001067EA"/>
    <w:rsid w:val="00106A01"/>
    <w:rsid w:val="00106DAC"/>
    <w:rsid w:val="0010712A"/>
    <w:rsid w:val="00107DB2"/>
    <w:rsid w:val="0011041B"/>
    <w:rsid w:val="00110872"/>
    <w:rsid w:val="00110AA2"/>
    <w:rsid w:val="00110B01"/>
    <w:rsid w:val="00110E12"/>
    <w:rsid w:val="00110E38"/>
    <w:rsid w:val="00110E81"/>
    <w:rsid w:val="00110F46"/>
    <w:rsid w:val="0011162F"/>
    <w:rsid w:val="001117E8"/>
    <w:rsid w:val="001119E8"/>
    <w:rsid w:val="00111F6C"/>
    <w:rsid w:val="0011225A"/>
    <w:rsid w:val="001124DA"/>
    <w:rsid w:val="00112B30"/>
    <w:rsid w:val="00112F4D"/>
    <w:rsid w:val="00113DA4"/>
    <w:rsid w:val="001140CF"/>
    <w:rsid w:val="001145E6"/>
    <w:rsid w:val="00114954"/>
    <w:rsid w:val="00114D54"/>
    <w:rsid w:val="00114D5E"/>
    <w:rsid w:val="00114E48"/>
    <w:rsid w:val="00114FCD"/>
    <w:rsid w:val="00115D07"/>
    <w:rsid w:val="00115E15"/>
    <w:rsid w:val="00115F8C"/>
    <w:rsid w:val="0011655B"/>
    <w:rsid w:val="00116A35"/>
    <w:rsid w:val="00116A5F"/>
    <w:rsid w:val="00116ACA"/>
    <w:rsid w:val="00116CC8"/>
    <w:rsid w:val="00116ECF"/>
    <w:rsid w:val="00117BBD"/>
    <w:rsid w:val="00120C76"/>
    <w:rsid w:val="00120CC8"/>
    <w:rsid w:val="00120D80"/>
    <w:rsid w:val="00121503"/>
    <w:rsid w:val="00121B18"/>
    <w:rsid w:val="00121B5A"/>
    <w:rsid w:val="001227E2"/>
    <w:rsid w:val="00122866"/>
    <w:rsid w:val="00122E75"/>
    <w:rsid w:val="00123165"/>
    <w:rsid w:val="0012381B"/>
    <w:rsid w:val="00123847"/>
    <w:rsid w:val="00123A01"/>
    <w:rsid w:val="00123CE9"/>
    <w:rsid w:val="00124905"/>
    <w:rsid w:val="00124FE0"/>
    <w:rsid w:val="00125115"/>
    <w:rsid w:val="00125212"/>
    <w:rsid w:val="0012592A"/>
    <w:rsid w:val="00125AA6"/>
    <w:rsid w:val="00125BB0"/>
    <w:rsid w:val="00126548"/>
    <w:rsid w:val="00126B1D"/>
    <w:rsid w:val="00126BCE"/>
    <w:rsid w:val="001273FE"/>
    <w:rsid w:val="00127A15"/>
    <w:rsid w:val="00127B6A"/>
    <w:rsid w:val="00130204"/>
    <w:rsid w:val="0013049C"/>
    <w:rsid w:val="00130D52"/>
    <w:rsid w:val="0013120A"/>
    <w:rsid w:val="00131263"/>
    <w:rsid w:val="001315DA"/>
    <w:rsid w:val="0013192C"/>
    <w:rsid w:val="00131EE6"/>
    <w:rsid w:val="00132459"/>
    <w:rsid w:val="00132CE9"/>
    <w:rsid w:val="00132CEF"/>
    <w:rsid w:val="00132F99"/>
    <w:rsid w:val="001331BC"/>
    <w:rsid w:val="0013468C"/>
    <w:rsid w:val="00134BDE"/>
    <w:rsid w:val="00134E13"/>
    <w:rsid w:val="00135054"/>
    <w:rsid w:val="00135C3E"/>
    <w:rsid w:val="00136B50"/>
    <w:rsid w:val="00137132"/>
    <w:rsid w:val="0013731A"/>
    <w:rsid w:val="001378AE"/>
    <w:rsid w:val="00137A1F"/>
    <w:rsid w:val="00137B78"/>
    <w:rsid w:val="00137CC8"/>
    <w:rsid w:val="001402CE"/>
    <w:rsid w:val="0014032C"/>
    <w:rsid w:val="001408D4"/>
    <w:rsid w:val="00141F5F"/>
    <w:rsid w:val="001421AB"/>
    <w:rsid w:val="0014290A"/>
    <w:rsid w:val="00142CB9"/>
    <w:rsid w:val="00142E05"/>
    <w:rsid w:val="00142E4C"/>
    <w:rsid w:val="001431BE"/>
    <w:rsid w:val="001438A7"/>
    <w:rsid w:val="00143B52"/>
    <w:rsid w:val="00143BDB"/>
    <w:rsid w:val="00144210"/>
    <w:rsid w:val="00144D97"/>
    <w:rsid w:val="00145194"/>
    <w:rsid w:val="00145B9F"/>
    <w:rsid w:val="00145F4B"/>
    <w:rsid w:val="0014792C"/>
    <w:rsid w:val="00147B46"/>
    <w:rsid w:val="00147EF1"/>
    <w:rsid w:val="00150581"/>
    <w:rsid w:val="00150D7E"/>
    <w:rsid w:val="00150DAC"/>
    <w:rsid w:val="00151E89"/>
    <w:rsid w:val="001525EA"/>
    <w:rsid w:val="00152742"/>
    <w:rsid w:val="00152AA9"/>
    <w:rsid w:val="00152C92"/>
    <w:rsid w:val="00152EDA"/>
    <w:rsid w:val="00154A82"/>
    <w:rsid w:val="00155089"/>
    <w:rsid w:val="00155189"/>
    <w:rsid w:val="00155211"/>
    <w:rsid w:val="0015568E"/>
    <w:rsid w:val="001559D0"/>
    <w:rsid w:val="00156610"/>
    <w:rsid w:val="00157CD9"/>
    <w:rsid w:val="00160014"/>
    <w:rsid w:val="001603B2"/>
    <w:rsid w:val="00160821"/>
    <w:rsid w:val="00160910"/>
    <w:rsid w:val="00161126"/>
    <w:rsid w:val="00161140"/>
    <w:rsid w:val="001611EC"/>
    <w:rsid w:val="00161279"/>
    <w:rsid w:val="00161F7B"/>
    <w:rsid w:val="001625C4"/>
    <w:rsid w:val="00163037"/>
    <w:rsid w:val="001634A6"/>
    <w:rsid w:val="00163A51"/>
    <w:rsid w:val="00163D5F"/>
    <w:rsid w:val="0016481B"/>
    <w:rsid w:val="001648F4"/>
    <w:rsid w:val="0016523B"/>
    <w:rsid w:val="00165A09"/>
    <w:rsid w:val="00165DE5"/>
    <w:rsid w:val="00165F34"/>
    <w:rsid w:val="00166262"/>
    <w:rsid w:val="001663C4"/>
    <w:rsid w:val="00166A10"/>
    <w:rsid w:val="00167037"/>
    <w:rsid w:val="0016728E"/>
    <w:rsid w:val="001679D8"/>
    <w:rsid w:val="00170E04"/>
    <w:rsid w:val="00171355"/>
    <w:rsid w:val="00171906"/>
    <w:rsid w:val="00172066"/>
    <w:rsid w:val="00172138"/>
    <w:rsid w:val="00172732"/>
    <w:rsid w:val="00172A19"/>
    <w:rsid w:val="00173078"/>
    <w:rsid w:val="001730DA"/>
    <w:rsid w:val="001734FB"/>
    <w:rsid w:val="00173544"/>
    <w:rsid w:val="00173897"/>
    <w:rsid w:val="00174349"/>
    <w:rsid w:val="00174BB6"/>
    <w:rsid w:val="00174D5D"/>
    <w:rsid w:val="00174FDA"/>
    <w:rsid w:val="001755C7"/>
    <w:rsid w:val="00175BA6"/>
    <w:rsid w:val="001764D9"/>
    <w:rsid w:val="001769A6"/>
    <w:rsid w:val="001769BC"/>
    <w:rsid w:val="00176BEE"/>
    <w:rsid w:val="001771A0"/>
    <w:rsid w:val="0017753D"/>
    <w:rsid w:val="00180C7E"/>
    <w:rsid w:val="00180D72"/>
    <w:rsid w:val="00181189"/>
    <w:rsid w:val="001812D8"/>
    <w:rsid w:val="0018192A"/>
    <w:rsid w:val="00182453"/>
    <w:rsid w:val="001824F0"/>
    <w:rsid w:val="00182C2C"/>
    <w:rsid w:val="001837F9"/>
    <w:rsid w:val="001839C1"/>
    <w:rsid w:val="00183AE3"/>
    <w:rsid w:val="00183DFA"/>
    <w:rsid w:val="00183F52"/>
    <w:rsid w:val="001843C8"/>
    <w:rsid w:val="001844DB"/>
    <w:rsid w:val="001844EA"/>
    <w:rsid w:val="00184993"/>
    <w:rsid w:val="00184D19"/>
    <w:rsid w:val="00185228"/>
    <w:rsid w:val="00185B22"/>
    <w:rsid w:val="00185BE8"/>
    <w:rsid w:val="00186273"/>
    <w:rsid w:val="0018654B"/>
    <w:rsid w:val="00186867"/>
    <w:rsid w:val="00186A40"/>
    <w:rsid w:val="0018798A"/>
    <w:rsid w:val="00190A0F"/>
    <w:rsid w:val="00192219"/>
    <w:rsid w:val="00192400"/>
    <w:rsid w:val="00192409"/>
    <w:rsid w:val="00192A6C"/>
    <w:rsid w:val="00192CDC"/>
    <w:rsid w:val="00192DAF"/>
    <w:rsid w:val="001932A0"/>
    <w:rsid w:val="00193A63"/>
    <w:rsid w:val="00193E51"/>
    <w:rsid w:val="001946A6"/>
    <w:rsid w:val="001946A7"/>
    <w:rsid w:val="00194B42"/>
    <w:rsid w:val="00195BA3"/>
    <w:rsid w:val="0019617B"/>
    <w:rsid w:val="00196E42"/>
    <w:rsid w:val="00197197"/>
    <w:rsid w:val="0019788B"/>
    <w:rsid w:val="00197B18"/>
    <w:rsid w:val="00197BBD"/>
    <w:rsid w:val="001A102F"/>
    <w:rsid w:val="001A1AA8"/>
    <w:rsid w:val="001A1C25"/>
    <w:rsid w:val="001A1DD6"/>
    <w:rsid w:val="001A2A27"/>
    <w:rsid w:val="001A49B1"/>
    <w:rsid w:val="001A5DFD"/>
    <w:rsid w:val="001A7493"/>
    <w:rsid w:val="001A79B6"/>
    <w:rsid w:val="001A7DC5"/>
    <w:rsid w:val="001B00F6"/>
    <w:rsid w:val="001B086D"/>
    <w:rsid w:val="001B0B7B"/>
    <w:rsid w:val="001B19AE"/>
    <w:rsid w:val="001B231C"/>
    <w:rsid w:val="001B250B"/>
    <w:rsid w:val="001B3630"/>
    <w:rsid w:val="001B3EF4"/>
    <w:rsid w:val="001B4420"/>
    <w:rsid w:val="001B5562"/>
    <w:rsid w:val="001B5878"/>
    <w:rsid w:val="001B5AC2"/>
    <w:rsid w:val="001B5E28"/>
    <w:rsid w:val="001B5E50"/>
    <w:rsid w:val="001B6648"/>
    <w:rsid w:val="001B67CD"/>
    <w:rsid w:val="001B74A9"/>
    <w:rsid w:val="001B7CEB"/>
    <w:rsid w:val="001C0137"/>
    <w:rsid w:val="001C0E97"/>
    <w:rsid w:val="001C16B8"/>
    <w:rsid w:val="001C1E3C"/>
    <w:rsid w:val="001C222A"/>
    <w:rsid w:val="001C2310"/>
    <w:rsid w:val="001C2AEF"/>
    <w:rsid w:val="001C3262"/>
    <w:rsid w:val="001C3A27"/>
    <w:rsid w:val="001C44D2"/>
    <w:rsid w:val="001C472C"/>
    <w:rsid w:val="001C4A0E"/>
    <w:rsid w:val="001C4CCC"/>
    <w:rsid w:val="001C4D46"/>
    <w:rsid w:val="001C5102"/>
    <w:rsid w:val="001C5467"/>
    <w:rsid w:val="001C5534"/>
    <w:rsid w:val="001C5C2E"/>
    <w:rsid w:val="001C5F7A"/>
    <w:rsid w:val="001C62F0"/>
    <w:rsid w:val="001C6768"/>
    <w:rsid w:val="001C69A3"/>
    <w:rsid w:val="001C733D"/>
    <w:rsid w:val="001C7E3B"/>
    <w:rsid w:val="001C7F3B"/>
    <w:rsid w:val="001D04CE"/>
    <w:rsid w:val="001D0D91"/>
    <w:rsid w:val="001D0FA4"/>
    <w:rsid w:val="001D177F"/>
    <w:rsid w:val="001D1824"/>
    <w:rsid w:val="001D19E2"/>
    <w:rsid w:val="001D45A2"/>
    <w:rsid w:val="001D5075"/>
    <w:rsid w:val="001D595F"/>
    <w:rsid w:val="001D6AF8"/>
    <w:rsid w:val="001D705F"/>
    <w:rsid w:val="001D7240"/>
    <w:rsid w:val="001D7306"/>
    <w:rsid w:val="001D7377"/>
    <w:rsid w:val="001D7389"/>
    <w:rsid w:val="001D7559"/>
    <w:rsid w:val="001D797E"/>
    <w:rsid w:val="001D7B9F"/>
    <w:rsid w:val="001E07B4"/>
    <w:rsid w:val="001E0C19"/>
    <w:rsid w:val="001E199C"/>
    <w:rsid w:val="001E1BC9"/>
    <w:rsid w:val="001E2523"/>
    <w:rsid w:val="001E3AF0"/>
    <w:rsid w:val="001E3CD6"/>
    <w:rsid w:val="001E4243"/>
    <w:rsid w:val="001E460D"/>
    <w:rsid w:val="001E5035"/>
    <w:rsid w:val="001E5586"/>
    <w:rsid w:val="001E5F34"/>
    <w:rsid w:val="001E6F38"/>
    <w:rsid w:val="001E7FDE"/>
    <w:rsid w:val="001F0AA8"/>
    <w:rsid w:val="001F15CB"/>
    <w:rsid w:val="001F15FD"/>
    <w:rsid w:val="001F1B92"/>
    <w:rsid w:val="001F2260"/>
    <w:rsid w:val="001F2622"/>
    <w:rsid w:val="001F279B"/>
    <w:rsid w:val="001F2A46"/>
    <w:rsid w:val="001F31E5"/>
    <w:rsid w:val="001F3263"/>
    <w:rsid w:val="001F381B"/>
    <w:rsid w:val="001F388D"/>
    <w:rsid w:val="001F4244"/>
    <w:rsid w:val="001F42A8"/>
    <w:rsid w:val="001F4747"/>
    <w:rsid w:val="001F5284"/>
    <w:rsid w:val="001F61E8"/>
    <w:rsid w:val="001F6678"/>
    <w:rsid w:val="001F6C4F"/>
    <w:rsid w:val="001F6F3D"/>
    <w:rsid w:val="001F7225"/>
    <w:rsid w:val="00200918"/>
    <w:rsid w:val="00201091"/>
    <w:rsid w:val="0020123A"/>
    <w:rsid w:val="002013CE"/>
    <w:rsid w:val="00201E5F"/>
    <w:rsid w:val="002020A0"/>
    <w:rsid w:val="002020D7"/>
    <w:rsid w:val="002021BF"/>
    <w:rsid w:val="00202233"/>
    <w:rsid w:val="00202418"/>
    <w:rsid w:val="00202AFA"/>
    <w:rsid w:val="00202EEA"/>
    <w:rsid w:val="00203518"/>
    <w:rsid w:val="00203D45"/>
    <w:rsid w:val="00204288"/>
    <w:rsid w:val="00204E21"/>
    <w:rsid w:val="00205796"/>
    <w:rsid w:val="00205EC5"/>
    <w:rsid w:val="00206117"/>
    <w:rsid w:val="002061CD"/>
    <w:rsid w:val="0020623E"/>
    <w:rsid w:val="0020633C"/>
    <w:rsid w:val="00206566"/>
    <w:rsid w:val="00206653"/>
    <w:rsid w:val="00206919"/>
    <w:rsid w:val="00207858"/>
    <w:rsid w:val="0020787B"/>
    <w:rsid w:val="00207ADE"/>
    <w:rsid w:val="00207FA4"/>
    <w:rsid w:val="00210C13"/>
    <w:rsid w:val="00210CFF"/>
    <w:rsid w:val="002115DC"/>
    <w:rsid w:val="00211B8F"/>
    <w:rsid w:val="002120B0"/>
    <w:rsid w:val="00212172"/>
    <w:rsid w:val="002125AC"/>
    <w:rsid w:val="00213220"/>
    <w:rsid w:val="002132AF"/>
    <w:rsid w:val="00213684"/>
    <w:rsid w:val="00213A28"/>
    <w:rsid w:val="0021488F"/>
    <w:rsid w:val="0021498A"/>
    <w:rsid w:val="00214EE7"/>
    <w:rsid w:val="00215163"/>
    <w:rsid w:val="002153F3"/>
    <w:rsid w:val="00215411"/>
    <w:rsid w:val="00215466"/>
    <w:rsid w:val="0021580F"/>
    <w:rsid w:val="00216592"/>
    <w:rsid w:val="00216AE0"/>
    <w:rsid w:val="00216F10"/>
    <w:rsid w:val="00217E8D"/>
    <w:rsid w:val="002200B6"/>
    <w:rsid w:val="0022052A"/>
    <w:rsid w:val="00220A2A"/>
    <w:rsid w:val="0022192A"/>
    <w:rsid w:val="002219F7"/>
    <w:rsid w:val="0022232F"/>
    <w:rsid w:val="00224040"/>
    <w:rsid w:val="00224BC3"/>
    <w:rsid w:val="00225838"/>
    <w:rsid w:val="00225CAF"/>
    <w:rsid w:val="00225E12"/>
    <w:rsid w:val="002267A4"/>
    <w:rsid w:val="0022704E"/>
    <w:rsid w:val="00227330"/>
    <w:rsid w:val="00227763"/>
    <w:rsid w:val="00227D3D"/>
    <w:rsid w:val="00227E88"/>
    <w:rsid w:val="00230CFD"/>
    <w:rsid w:val="00230FED"/>
    <w:rsid w:val="00231467"/>
    <w:rsid w:val="00231CC3"/>
    <w:rsid w:val="00231FA8"/>
    <w:rsid w:val="00232556"/>
    <w:rsid w:val="002325B8"/>
    <w:rsid w:val="0023264E"/>
    <w:rsid w:val="002336DC"/>
    <w:rsid w:val="002339FA"/>
    <w:rsid w:val="00233B48"/>
    <w:rsid w:val="00234328"/>
    <w:rsid w:val="002343DD"/>
    <w:rsid w:val="0023490D"/>
    <w:rsid w:val="0023505A"/>
    <w:rsid w:val="002350C9"/>
    <w:rsid w:val="002358A9"/>
    <w:rsid w:val="00235977"/>
    <w:rsid w:val="00235F73"/>
    <w:rsid w:val="002372CD"/>
    <w:rsid w:val="00237A4E"/>
    <w:rsid w:val="00237EA3"/>
    <w:rsid w:val="00240545"/>
    <w:rsid w:val="00240611"/>
    <w:rsid w:val="00240945"/>
    <w:rsid w:val="00240E0D"/>
    <w:rsid w:val="00241799"/>
    <w:rsid w:val="00241830"/>
    <w:rsid w:val="00241A94"/>
    <w:rsid w:val="00242554"/>
    <w:rsid w:val="0024260C"/>
    <w:rsid w:val="00242691"/>
    <w:rsid w:val="00242CAB"/>
    <w:rsid w:val="00242EA8"/>
    <w:rsid w:val="00242FDE"/>
    <w:rsid w:val="00243998"/>
    <w:rsid w:val="00243EA4"/>
    <w:rsid w:val="0024466A"/>
    <w:rsid w:val="00244795"/>
    <w:rsid w:val="00244A44"/>
    <w:rsid w:val="00244D08"/>
    <w:rsid w:val="00244FA2"/>
    <w:rsid w:val="00245F49"/>
    <w:rsid w:val="002462E4"/>
    <w:rsid w:val="0024631F"/>
    <w:rsid w:val="00246575"/>
    <w:rsid w:val="0024709C"/>
    <w:rsid w:val="002471F6"/>
    <w:rsid w:val="00247737"/>
    <w:rsid w:val="00250000"/>
    <w:rsid w:val="002500AC"/>
    <w:rsid w:val="002503AE"/>
    <w:rsid w:val="00250BF4"/>
    <w:rsid w:val="002510EC"/>
    <w:rsid w:val="002514A0"/>
    <w:rsid w:val="00251585"/>
    <w:rsid w:val="002517D6"/>
    <w:rsid w:val="00251E60"/>
    <w:rsid w:val="002531C0"/>
    <w:rsid w:val="002533E4"/>
    <w:rsid w:val="002535FC"/>
    <w:rsid w:val="00255838"/>
    <w:rsid w:val="00256338"/>
    <w:rsid w:val="002565CC"/>
    <w:rsid w:val="00257143"/>
    <w:rsid w:val="0025765E"/>
    <w:rsid w:val="002577A2"/>
    <w:rsid w:val="002578B9"/>
    <w:rsid w:val="002612B8"/>
    <w:rsid w:val="002613CC"/>
    <w:rsid w:val="002613E9"/>
    <w:rsid w:val="0026174D"/>
    <w:rsid w:val="00261A17"/>
    <w:rsid w:val="00261C8D"/>
    <w:rsid w:val="00262C5A"/>
    <w:rsid w:val="00262CBA"/>
    <w:rsid w:val="00262D3A"/>
    <w:rsid w:val="00262FC0"/>
    <w:rsid w:val="002632AC"/>
    <w:rsid w:val="002637FE"/>
    <w:rsid w:val="00263812"/>
    <w:rsid w:val="00264401"/>
    <w:rsid w:val="00264528"/>
    <w:rsid w:val="00264819"/>
    <w:rsid w:val="00264932"/>
    <w:rsid w:val="002652B9"/>
    <w:rsid w:val="002652F6"/>
    <w:rsid w:val="00265457"/>
    <w:rsid w:val="002667F0"/>
    <w:rsid w:val="00266D08"/>
    <w:rsid w:val="00266DFC"/>
    <w:rsid w:val="00267081"/>
    <w:rsid w:val="0026730C"/>
    <w:rsid w:val="00267717"/>
    <w:rsid w:val="00267EEE"/>
    <w:rsid w:val="00270083"/>
    <w:rsid w:val="00270114"/>
    <w:rsid w:val="00270331"/>
    <w:rsid w:val="00270346"/>
    <w:rsid w:val="002703B0"/>
    <w:rsid w:val="00270C52"/>
    <w:rsid w:val="00270FA4"/>
    <w:rsid w:val="0027107E"/>
    <w:rsid w:val="00271232"/>
    <w:rsid w:val="00271919"/>
    <w:rsid w:val="00271BA7"/>
    <w:rsid w:val="00272A01"/>
    <w:rsid w:val="00272AA5"/>
    <w:rsid w:val="00272B97"/>
    <w:rsid w:val="00272F97"/>
    <w:rsid w:val="002747B1"/>
    <w:rsid w:val="00274AD4"/>
    <w:rsid w:val="00274E43"/>
    <w:rsid w:val="00275EF1"/>
    <w:rsid w:val="00276423"/>
    <w:rsid w:val="00276F46"/>
    <w:rsid w:val="002776F2"/>
    <w:rsid w:val="00277726"/>
    <w:rsid w:val="00280175"/>
    <w:rsid w:val="0028042A"/>
    <w:rsid w:val="00280E8F"/>
    <w:rsid w:val="002814F3"/>
    <w:rsid w:val="00281597"/>
    <w:rsid w:val="00281A17"/>
    <w:rsid w:val="002833D1"/>
    <w:rsid w:val="00283849"/>
    <w:rsid w:val="002839A9"/>
    <w:rsid w:val="00284647"/>
    <w:rsid w:val="0028490F"/>
    <w:rsid w:val="00284D4E"/>
    <w:rsid w:val="00285FB4"/>
    <w:rsid w:val="00286708"/>
    <w:rsid w:val="00286710"/>
    <w:rsid w:val="002867DD"/>
    <w:rsid w:val="00286816"/>
    <w:rsid w:val="002878E0"/>
    <w:rsid w:val="00287D6F"/>
    <w:rsid w:val="00287DEE"/>
    <w:rsid w:val="00290202"/>
    <w:rsid w:val="00290290"/>
    <w:rsid w:val="0029044C"/>
    <w:rsid w:val="002904B2"/>
    <w:rsid w:val="00290521"/>
    <w:rsid w:val="00290686"/>
    <w:rsid w:val="00291FFF"/>
    <w:rsid w:val="0029219C"/>
    <w:rsid w:val="0029234A"/>
    <w:rsid w:val="00292BF5"/>
    <w:rsid w:val="0029473A"/>
    <w:rsid w:val="00294969"/>
    <w:rsid w:val="00294BD7"/>
    <w:rsid w:val="0029500D"/>
    <w:rsid w:val="002956AA"/>
    <w:rsid w:val="002958A1"/>
    <w:rsid w:val="00295A0D"/>
    <w:rsid w:val="00295D4C"/>
    <w:rsid w:val="002977D8"/>
    <w:rsid w:val="0029786A"/>
    <w:rsid w:val="00297C2F"/>
    <w:rsid w:val="002A0184"/>
    <w:rsid w:val="002A093A"/>
    <w:rsid w:val="002A106F"/>
    <w:rsid w:val="002A10CA"/>
    <w:rsid w:val="002A153D"/>
    <w:rsid w:val="002A1B37"/>
    <w:rsid w:val="002A1B74"/>
    <w:rsid w:val="002A1E65"/>
    <w:rsid w:val="002A36F2"/>
    <w:rsid w:val="002A4362"/>
    <w:rsid w:val="002A57B3"/>
    <w:rsid w:val="002A5B2E"/>
    <w:rsid w:val="002A5CCE"/>
    <w:rsid w:val="002A5F37"/>
    <w:rsid w:val="002A6633"/>
    <w:rsid w:val="002A68D0"/>
    <w:rsid w:val="002A70DD"/>
    <w:rsid w:val="002A74C1"/>
    <w:rsid w:val="002A7AF0"/>
    <w:rsid w:val="002A7F44"/>
    <w:rsid w:val="002B0303"/>
    <w:rsid w:val="002B07C2"/>
    <w:rsid w:val="002B0ADE"/>
    <w:rsid w:val="002B0AF1"/>
    <w:rsid w:val="002B0E79"/>
    <w:rsid w:val="002B20B2"/>
    <w:rsid w:val="002B2875"/>
    <w:rsid w:val="002B3783"/>
    <w:rsid w:val="002B444E"/>
    <w:rsid w:val="002B48DB"/>
    <w:rsid w:val="002B5B3F"/>
    <w:rsid w:val="002B6912"/>
    <w:rsid w:val="002B6E3F"/>
    <w:rsid w:val="002B737D"/>
    <w:rsid w:val="002B7E86"/>
    <w:rsid w:val="002B7F38"/>
    <w:rsid w:val="002C007C"/>
    <w:rsid w:val="002C0476"/>
    <w:rsid w:val="002C1027"/>
    <w:rsid w:val="002C195D"/>
    <w:rsid w:val="002C19CF"/>
    <w:rsid w:val="002C20D8"/>
    <w:rsid w:val="002C222F"/>
    <w:rsid w:val="002C276A"/>
    <w:rsid w:val="002C2E72"/>
    <w:rsid w:val="002C340D"/>
    <w:rsid w:val="002C3912"/>
    <w:rsid w:val="002C3A92"/>
    <w:rsid w:val="002C3DB0"/>
    <w:rsid w:val="002C51FB"/>
    <w:rsid w:val="002C52EA"/>
    <w:rsid w:val="002C587D"/>
    <w:rsid w:val="002C58F7"/>
    <w:rsid w:val="002C5DE4"/>
    <w:rsid w:val="002C66A8"/>
    <w:rsid w:val="002C6D62"/>
    <w:rsid w:val="002C7651"/>
    <w:rsid w:val="002C788B"/>
    <w:rsid w:val="002C7A3C"/>
    <w:rsid w:val="002D091C"/>
    <w:rsid w:val="002D1029"/>
    <w:rsid w:val="002D1098"/>
    <w:rsid w:val="002D1BB7"/>
    <w:rsid w:val="002D1BD0"/>
    <w:rsid w:val="002D1D6A"/>
    <w:rsid w:val="002D1EDF"/>
    <w:rsid w:val="002D1F34"/>
    <w:rsid w:val="002D24BC"/>
    <w:rsid w:val="002D287A"/>
    <w:rsid w:val="002D2C19"/>
    <w:rsid w:val="002D2E1E"/>
    <w:rsid w:val="002D301B"/>
    <w:rsid w:val="002D38A7"/>
    <w:rsid w:val="002D3EED"/>
    <w:rsid w:val="002D4620"/>
    <w:rsid w:val="002D46E4"/>
    <w:rsid w:val="002D4A30"/>
    <w:rsid w:val="002D4A8E"/>
    <w:rsid w:val="002D5045"/>
    <w:rsid w:val="002D577E"/>
    <w:rsid w:val="002D5ED7"/>
    <w:rsid w:val="002D5FF1"/>
    <w:rsid w:val="002D6411"/>
    <w:rsid w:val="002D66A0"/>
    <w:rsid w:val="002D68AB"/>
    <w:rsid w:val="002D69F4"/>
    <w:rsid w:val="002D6FF3"/>
    <w:rsid w:val="002D7837"/>
    <w:rsid w:val="002D7F3D"/>
    <w:rsid w:val="002E13EE"/>
    <w:rsid w:val="002E1416"/>
    <w:rsid w:val="002E1618"/>
    <w:rsid w:val="002E2194"/>
    <w:rsid w:val="002E2A90"/>
    <w:rsid w:val="002E2AA5"/>
    <w:rsid w:val="002E2C20"/>
    <w:rsid w:val="002E2E51"/>
    <w:rsid w:val="002E340A"/>
    <w:rsid w:val="002E38B5"/>
    <w:rsid w:val="002E3BE1"/>
    <w:rsid w:val="002E3C6F"/>
    <w:rsid w:val="002E3FD8"/>
    <w:rsid w:val="002E44EF"/>
    <w:rsid w:val="002E4618"/>
    <w:rsid w:val="002E4714"/>
    <w:rsid w:val="002E4778"/>
    <w:rsid w:val="002E499A"/>
    <w:rsid w:val="002E4CFE"/>
    <w:rsid w:val="002E4D15"/>
    <w:rsid w:val="002E4FE7"/>
    <w:rsid w:val="002E4FF1"/>
    <w:rsid w:val="002E61DD"/>
    <w:rsid w:val="002E6204"/>
    <w:rsid w:val="002E6473"/>
    <w:rsid w:val="002E73B3"/>
    <w:rsid w:val="002E7F78"/>
    <w:rsid w:val="002F0328"/>
    <w:rsid w:val="002F0E55"/>
    <w:rsid w:val="002F1406"/>
    <w:rsid w:val="002F2444"/>
    <w:rsid w:val="002F24B1"/>
    <w:rsid w:val="002F2CB7"/>
    <w:rsid w:val="002F3176"/>
    <w:rsid w:val="002F3361"/>
    <w:rsid w:val="002F375A"/>
    <w:rsid w:val="002F404D"/>
    <w:rsid w:val="002F4185"/>
    <w:rsid w:val="002F41A8"/>
    <w:rsid w:val="002F42CC"/>
    <w:rsid w:val="002F4546"/>
    <w:rsid w:val="002F475B"/>
    <w:rsid w:val="002F57D4"/>
    <w:rsid w:val="002F5E36"/>
    <w:rsid w:val="002F5F0B"/>
    <w:rsid w:val="002F63D2"/>
    <w:rsid w:val="002F69A3"/>
    <w:rsid w:val="002F6C04"/>
    <w:rsid w:val="002F6C47"/>
    <w:rsid w:val="002F7678"/>
    <w:rsid w:val="002F7B39"/>
    <w:rsid w:val="0030014A"/>
    <w:rsid w:val="003003FB"/>
    <w:rsid w:val="00300579"/>
    <w:rsid w:val="003009C2"/>
    <w:rsid w:val="00300DF2"/>
    <w:rsid w:val="00300EE7"/>
    <w:rsid w:val="0030143C"/>
    <w:rsid w:val="00302EBE"/>
    <w:rsid w:val="00302F9B"/>
    <w:rsid w:val="00302FAF"/>
    <w:rsid w:val="00303D3A"/>
    <w:rsid w:val="00304CF1"/>
    <w:rsid w:val="00304E2A"/>
    <w:rsid w:val="00305104"/>
    <w:rsid w:val="0030562F"/>
    <w:rsid w:val="0030588E"/>
    <w:rsid w:val="00305C18"/>
    <w:rsid w:val="00306155"/>
    <w:rsid w:val="00306386"/>
    <w:rsid w:val="0030694D"/>
    <w:rsid w:val="00306B7F"/>
    <w:rsid w:val="003079B5"/>
    <w:rsid w:val="003079C1"/>
    <w:rsid w:val="00307F33"/>
    <w:rsid w:val="003106AA"/>
    <w:rsid w:val="003106F6"/>
    <w:rsid w:val="00310742"/>
    <w:rsid w:val="003112F2"/>
    <w:rsid w:val="00311947"/>
    <w:rsid w:val="00311F0F"/>
    <w:rsid w:val="00311F9B"/>
    <w:rsid w:val="0031263B"/>
    <w:rsid w:val="00314709"/>
    <w:rsid w:val="00314860"/>
    <w:rsid w:val="0031551C"/>
    <w:rsid w:val="003155C4"/>
    <w:rsid w:val="00316243"/>
    <w:rsid w:val="003168E0"/>
    <w:rsid w:val="0031694F"/>
    <w:rsid w:val="003170B4"/>
    <w:rsid w:val="0031773E"/>
    <w:rsid w:val="00320A58"/>
    <w:rsid w:val="00320FE5"/>
    <w:rsid w:val="00321306"/>
    <w:rsid w:val="00321CD9"/>
    <w:rsid w:val="00321F8C"/>
    <w:rsid w:val="00322421"/>
    <w:rsid w:val="00322D8D"/>
    <w:rsid w:val="00322DEE"/>
    <w:rsid w:val="003232CC"/>
    <w:rsid w:val="0032415F"/>
    <w:rsid w:val="00324638"/>
    <w:rsid w:val="0032569B"/>
    <w:rsid w:val="00325E10"/>
    <w:rsid w:val="0032633A"/>
    <w:rsid w:val="003276E5"/>
    <w:rsid w:val="00327F7C"/>
    <w:rsid w:val="003301FA"/>
    <w:rsid w:val="0033063F"/>
    <w:rsid w:val="00330FA8"/>
    <w:rsid w:val="003315F6"/>
    <w:rsid w:val="00331ED1"/>
    <w:rsid w:val="003320CB"/>
    <w:rsid w:val="003325B7"/>
    <w:rsid w:val="00332A4C"/>
    <w:rsid w:val="00332BB0"/>
    <w:rsid w:val="00332BFB"/>
    <w:rsid w:val="00332F48"/>
    <w:rsid w:val="003336AA"/>
    <w:rsid w:val="00333F2B"/>
    <w:rsid w:val="00334506"/>
    <w:rsid w:val="00335166"/>
    <w:rsid w:val="00335B19"/>
    <w:rsid w:val="00335B3F"/>
    <w:rsid w:val="0033627F"/>
    <w:rsid w:val="003368A0"/>
    <w:rsid w:val="00336ACE"/>
    <w:rsid w:val="00336DA0"/>
    <w:rsid w:val="00336E70"/>
    <w:rsid w:val="00337451"/>
    <w:rsid w:val="00337589"/>
    <w:rsid w:val="003408CA"/>
    <w:rsid w:val="00340B39"/>
    <w:rsid w:val="0034110D"/>
    <w:rsid w:val="003411F6"/>
    <w:rsid w:val="003426F5"/>
    <w:rsid w:val="00343369"/>
    <w:rsid w:val="00343539"/>
    <w:rsid w:val="0034491B"/>
    <w:rsid w:val="00344D0E"/>
    <w:rsid w:val="00344E99"/>
    <w:rsid w:val="00345AF7"/>
    <w:rsid w:val="003464D0"/>
    <w:rsid w:val="003467B0"/>
    <w:rsid w:val="00346F3B"/>
    <w:rsid w:val="00346FAC"/>
    <w:rsid w:val="0035090B"/>
    <w:rsid w:val="003519EE"/>
    <w:rsid w:val="00351E31"/>
    <w:rsid w:val="00351FC7"/>
    <w:rsid w:val="003520B0"/>
    <w:rsid w:val="003521E8"/>
    <w:rsid w:val="0035230B"/>
    <w:rsid w:val="003523D8"/>
    <w:rsid w:val="00352DC5"/>
    <w:rsid w:val="00353305"/>
    <w:rsid w:val="003533C0"/>
    <w:rsid w:val="00353CE3"/>
    <w:rsid w:val="00353EBC"/>
    <w:rsid w:val="00354A56"/>
    <w:rsid w:val="00354C2F"/>
    <w:rsid w:val="00354CC8"/>
    <w:rsid w:val="00354EAF"/>
    <w:rsid w:val="0035557D"/>
    <w:rsid w:val="00355583"/>
    <w:rsid w:val="00355B93"/>
    <w:rsid w:val="00356A4A"/>
    <w:rsid w:val="003578CA"/>
    <w:rsid w:val="00357916"/>
    <w:rsid w:val="00357930"/>
    <w:rsid w:val="00357E74"/>
    <w:rsid w:val="003602A6"/>
    <w:rsid w:val="00360312"/>
    <w:rsid w:val="00360F0F"/>
    <w:rsid w:val="0036161E"/>
    <w:rsid w:val="003617E9"/>
    <w:rsid w:val="00361B3E"/>
    <w:rsid w:val="00361BC6"/>
    <w:rsid w:val="00361E76"/>
    <w:rsid w:val="00362282"/>
    <w:rsid w:val="00362610"/>
    <w:rsid w:val="00362629"/>
    <w:rsid w:val="00362C15"/>
    <w:rsid w:val="00362C3B"/>
    <w:rsid w:val="003630CB"/>
    <w:rsid w:val="003631CD"/>
    <w:rsid w:val="0036323F"/>
    <w:rsid w:val="00363480"/>
    <w:rsid w:val="0036366F"/>
    <w:rsid w:val="0036375C"/>
    <w:rsid w:val="003641D2"/>
    <w:rsid w:val="00364F49"/>
    <w:rsid w:val="00365B6C"/>
    <w:rsid w:val="0036610C"/>
    <w:rsid w:val="0036635A"/>
    <w:rsid w:val="00366C03"/>
    <w:rsid w:val="00366FE1"/>
    <w:rsid w:val="00366FEA"/>
    <w:rsid w:val="0036723E"/>
    <w:rsid w:val="00367516"/>
    <w:rsid w:val="003678D6"/>
    <w:rsid w:val="00367AB8"/>
    <w:rsid w:val="00367BED"/>
    <w:rsid w:val="00367D0A"/>
    <w:rsid w:val="00367D43"/>
    <w:rsid w:val="00367E76"/>
    <w:rsid w:val="00367F81"/>
    <w:rsid w:val="00370191"/>
    <w:rsid w:val="003707A8"/>
    <w:rsid w:val="00370893"/>
    <w:rsid w:val="00371211"/>
    <w:rsid w:val="00371255"/>
    <w:rsid w:val="00371426"/>
    <w:rsid w:val="00371A46"/>
    <w:rsid w:val="00371E24"/>
    <w:rsid w:val="003721B7"/>
    <w:rsid w:val="00372C2D"/>
    <w:rsid w:val="00372CE5"/>
    <w:rsid w:val="00373153"/>
    <w:rsid w:val="00373804"/>
    <w:rsid w:val="00373BD1"/>
    <w:rsid w:val="00373BE6"/>
    <w:rsid w:val="00374051"/>
    <w:rsid w:val="0037469D"/>
    <w:rsid w:val="00374E41"/>
    <w:rsid w:val="00375082"/>
    <w:rsid w:val="003750E3"/>
    <w:rsid w:val="003752BB"/>
    <w:rsid w:val="00375BC4"/>
    <w:rsid w:val="00375D12"/>
    <w:rsid w:val="00375FD9"/>
    <w:rsid w:val="0037608D"/>
    <w:rsid w:val="00376B9A"/>
    <w:rsid w:val="00376F0E"/>
    <w:rsid w:val="00377288"/>
    <w:rsid w:val="00377471"/>
    <w:rsid w:val="0037760D"/>
    <w:rsid w:val="00377B7F"/>
    <w:rsid w:val="00377E06"/>
    <w:rsid w:val="003808BA"/>
    <w:rsid w:val="00380C48"/>
    <w:rsid w:val="00380C81"/>
    <w:rsid w:val="00381101"/>
    <w:rsid w:val="003813F0"/>
    <w:rsid w:val="00381B3A"/>
    <w:rsid w:val="00383426"/>
    <w:rsid w:val="00383E3C"/>
    <w:rsid w:val="00384001"/>
    <w:rsid w:val="003854B5"/>
    <w:rsid w:val="00385662"/>
    <w:rsid w:val="0038578E"/>
    <w:rsid w:val="00385B47"/>
    <w:rsid w:val="0038647D"/>
    <w:rsid w:val="003869A3"/>
    <w:rsid w:val="00387054"/>
    <w:rsid w:val="003870B5"/>
    <w:rsid w:val="00387331"/>
    <w:rsid w:val="00387890"/>
    <w:rsid w:val="003879E9"/>
    <w:rsid w:val="00387D45"/>
    <w:rsid w:val="00387E7B"/>
    <w:rsid w:val="00390099"/>
    <w:rsid w:val="00390283"/>
    <w:rsid w:val="00390C36"/>
    <w:rsid w:val="0039178D"/>
    <w:rsid w:val="0039234A"/>
    <w:rsid w:val="0039312B"/>
    <w:rsid w:val="00393E6C"/>
    <w:rsid w:val="0039410C"/>
    <w:rsid w:val="003944FB"/>
    <w:rsid w:val="003946EA"/>
    <w:rsid w:val="00395030"/>
    <w:rsid w:val="003954CB"/>
    <w:rsid w:val="0039550E"/>
    <w:rsid w:val="003957C3"/>
    <w:rsid w:val="00395A31"/>
    <w:rsid w:val="00395C3D"/>
    <w:rsid w:val="00396F26"/>
    <w:rsid w:val="00396FC1"/>
    <w:rsid w:val="00397331"/>
    <w:rsid w:val="0039750D"/>
    <w:rsid w:val="0039789E"/>
    <w:rsid w:val="00397A72"/>
    <w:rsid w:val="00397BDC"/>
    <w:rsid w:val="003A0DBC"/>
    <w:rsid w:val="003A0DF7"/>
    <w:rsid w:val="003A1344"/>
    <w:rsid w:val="003A1B24"/>
    <w:rsid w:val="003A20DE"/>
    <w:rsid w:val="003A2B1A"/>
    <w:rsid w:val="003A2CFD"/>
    <w:rsid w:val="003A303C"/>
    <w:rsid w:val="003A3366"/>
    <w:rsid w:val="003A33F9"/>
    <w:rsid w:val="003A40F5"/>
    <w:rsid w:val="003A4795"/>
    <w:rsid w:val="003A49F0"/>
    <w:rsid w:val="003A4D6A"/>
    <w:rsid w:val="003A4F39"/>
    <w:rsid w:val="003A4F9B"/>
    <w:rsid w:val="003A5110"/>
    <w:rsid w:val="003A5669"/>
    <w:rsid w:val="003A59CA"/>
    <w:rsid w:val="003A5A5C"/>
    <w:rsid w:val="003A65BE"/>
    <w:rsid w:val="003A667B"/>
    <w:rsid w:val="003A6977"/>
    <w:rsid w:val="003A6F13"/>
    <w:rsid w:val="003B0BED"/>
    <w:rsid w:val="003B0D57"/>
    <w:rsid w:val="003B18CB"/>
    <w:rsid w:val="003B1DD3"/>
    <w:rsid w:val="003B2439"/>
    <w:rsid w:val="003B26AF"/>
    <w:rsid w:val="003B27CA"/>
    <w:rsid w:val="003B3F2B"/>
    <w:rsid w:val="003B50A5"/>
    <w:rsid w:val="003B5A9E"/>
    <w:rsid w:val="003B5B63"/>
    <w:rsid w:val="003B5E54"/>
    <w:rsid w:val="003B60E5"/>
    <w:rsid w:val="003B650D"/>
    <w:rsid w:val="003B67E8"/>
    <w:rsid w:val="003B6B1F"/>
    <w:rsid w:val="003B6DAB"/>
    <w:rsid w:val="003B6E16"/>
    <w:rsid w:val="003B702F"/>
    <w:rsid w:val="003B70C7"/>
    <w:rsid w:val="003B767C"/>
    <w:rsid w:val="003B7BFB"/>
    <w:rsid w:val="003B7E48"/>
    <w:rsid w:val="003B7FF3"/>
    <w:rsid w:val="003C1C3E"/>
    <w:rsid w:val="003C35E8"/>
    <w:rsid w:val="003C3D2E"/>
    <w:rsid w:val="003C42B1"/>
    <w:rsid w:val="003C454E"/>
    <w:rsid w:val="003C48FE"/>
    <w:rsid w:val="003C4FEB"/>
    <w:rsid w:val="003C51E8"/>
    <w:rsid w:val="003C571D"/>
    <w:rsid w:val="003C5860"/>
    <w:rsid w:val="003C60F3"/>
    <w:rsid w:val="003C7208"/>
    <w:rsid w:val="003C74EA"/>
    <w:rsid w:val="003C7FAE"/>
    <w:rsid w:val="003D0236"/>
    <w:rsid w:val="003D0535"/>
    <w:rsid w:val="003D1280"/>
    <w:rsid w:val="003D1C1B"/>
    <w:rsid w:val="003D2D10"/>
    <w:rsid w:val="003D326E"/>
    <w:rsid w:val="003D3481"/>
    <w:rsid w:val="003D3996"/>
    <w:rsid w:val="003D3B2C"/>
    <w:rsid w:val="003D3ED4"/>
    <w:rsid w:val="003D4017"/>
    <w:rsid w:val="003D409B"/>
    <w:rsid w:val="003D452D"/>
    <w:rsid w:val="003D4701"/>
    <w:rsid w:val="003D4815"/>
    <w:rsid w:val="003D5D0E"/>
    <w:rsid w:val="003D5E0D"/>
    <w:rsid w:val="003D6D25"/>
    <w:rsid w:val="003E0173"/>
    <w:rsid w:val="003E05E2"/>
    <w:rsid w:val="003E0776"/>
    <w:rsid w:val="003E2028"/>
    <w:rsid w:val="003E228C"/>
    <w:rsid w:val="003E2811"/>
    <w:rsid w:val="003E3A1D"/>
    <w:rsid w:val="003E478F"/>
    <w:rsid w:val="003E48F8"/>
    <w:rsid w:val="003E4ACA"/>
    <w:rsid w:val="003E4B72"/>
    <w:rsid w:val="003E5586"/>
    <w:rsid w:val="003E5EB1"/>
    <w:rsid w:val="003E63C5"/>
    <w:rsid w:val="003E6CE9"/>
    <w:rsid w:val="003E74EF"/>
    <w:rsid w:val="003E75DB"/>
    <w:rsid w:val="003E7B30"/>
    <w:rsid w:val="003F0911"/>
    <w:rsid w:val="003F0985"/>
    <w:rsid w:val="003F0ACE"/>
    <w:rsid w:val="003F1195"/>
    <w:rsid w:val="003F13DC"/>
    <w:rsid w:val="003F195C"/>
    <w:rsid w:val="003F1BA5"/>
    <w:rsid w:val="003F2094"/>
    <w:rsid w:val="003F2605"/>
    <w:rsid w:val="003F2CCC"/>
    <w:rsid w:val="003F2DCC"/>
    <w:rsid w:val="003F30BD"/>
    <w:rsid w:val="003F391E"/>
    <w:rsid w:val="003F3AC8"/>
    <w:rsid w:val="003F3F2F"/>
    <w:rsid w:val="003F4181"/>
    <w:rsid w:val="003F47D8"/>
    <w:rsid w:val="003F4D2A"/>
    <w:rsid w:val="003F4FF3"/>
    <w:rsid w:val="003F576A"/>
    <w:rsid w:val="003F57CF"/>
    <w:rsid w:val="003F5E8C"/>
    <w:rsid w:val="003F6378"/>
    <w:rsid w:val="003F6447"/>
    <w:rsid w:val="003F668D"/>
    <w:rsid w:val="003F683F"/>
    <w:rsid w:val="003F7408"/>
    <w:rsid w:val="003F7546"/>
    <w:rsid w:val="003F7AB4"/>
    <w:rsid w:val="0040133E"/>
    <w:rsid w:val="004014DC"/>
    <w:rsid w:val="004018B0"/>
    <w:rsid w:val="00401C18"/>
    <w:rsid w:val="00401C1C"/>
    <w:rsid w:val="00402194"/>
    <w:rsid w:val="004023EA"/>
    <w:rsid w:val="004029EA"/>
    <w:rsid w:val="00402BC7"/>
    <w:rsid w:val="00402D4F"/>
    <w:rsid w:val="00403448"/>
    <w:rsid w:val="004039D0"/>
    <w:rsid w:val="00403B8F"/>
    <w:rsid w:val="00404092"/>
    <w:rsid w:val="004044D9"/>
    <w:rsid w:val="004048DC"/>
    <w:rsid w:val="00404F7C"/>
    <w:rsid w:val="00404FDA"/>
    <w:rsid w:val="004051A3"/>
    <w:rsid w:val="004058D8"/>
    <w:rsid w:val="00405940"/>
    <w:rsid w:val="0040604E"/>
    <w:rsid w:val="00406299"/>
    <w:rsid w:val="0040727C"/>
    <w:rsid w:val="00407517"/>
    <w:rsid w:val="0041012B"/>
    <w:rsid w:val="0041070E"/>
    <w:rsid w:val="0041083E"/>
    <w:rsid w:val="00411071"/>
    <w:rsid w:val="004116C5"/>
    <w:rsid w:val="00412929"/>
    <w:rsid w:val="004133E5"/>
    <w:rsid w:val="00413588"/>
    <w:rsid w:val="00413959"/>
    <w:rsid w:val="00413C1D"/>
    <w:rsid w:val="0041433F"/>
    <w:rsid w:val="004143AA"/>
    <w:rsid w:val="00414C10"/>
    <w:rsid w:val="0041523E"/>
    <w:rsid w:val="004155A8"/>
    <w:rsid w:val="004156A7"/>
    <w:rsid w:val="004158EA"/>
    <w:rsid w:val="00415D9B"/>
    <w:rsid w:val="00415DFA"/>
    <w:rsid w:val="0041611E"/>
    <w:rsid w:val="004163E8"/>
    <w:rsid w:val="004168E0"/>
    <w:rsid w:val="0041708C"/>
    <w:rsid w:val="00417DD5"/>
    <w:rsid w:val="0042048D"/>
    <w:rsid w:val="0042102A"/>
    <w:rsid w:val="00421457"/>
    <w:rsid w:val="00421D3A"/>
    <w:rsid w:val="00421F1A"/>
    <w:rsid w:val="00422213"/>
    <w:rsid w:val="00422718"/>
    <w:rsid w:val="00422DC0"/>
    <w:rsid w:val="00422F68"/>
    <w:rsid w:val="00422FDD"/>
    <w:rsid w:val="00423246"/>
    <w:rsid w:val="00423639"/>
    <w:rsid w:val="0042385A"/>
    <w:rsid w:val="00424362"/>
    <w:rsid w:val="004243A6"/>
    <w:rsid w:val="0042472D"/>
    <w:rsid w:val="00424EEF"/>
    <w:rsid w:val="0042588E"/>
    <w:rsid w:val="0042669D"/>
    <w:rsid w:val="00426928"/>
    <w:rsid w:val="00427907"/>
    <w:rsid w:val="00430091"/>
    <w:rsid w:val="00430387"/>
    <w:rsid w:val="00430ACC"/>
    <w:rsid w:val="004313A4"/>
    <w:rsid w:val="0043177E"/>
    <w:rsid w:val="00431FF2"/>
    <w:rsid w:val="0043200C"/>
    <w:rsid w:val="00432228"/>
    <w:rsid w:val="00432283"/>
    <w:rsid w:val="00432866"/>
    <w:rsid w:val="00432A2F"/>
    <w:rsid w:val="0043376E"/>
    <w:rsid w:val="00433844"/>
    <w:rsid w:val="004338BA"/>
    <w:rsid w:val="004340D0"/>
    <w:rsid w:val="00434FDE"/>
    <w:rsid w:val="00435128"/>
    <w:rsid w:val="00435538"/>
    <w:rsid w:val="004356D2"/>
    <w:rsid w:val="00435AA4"/>
    <w:rsid w:val="0043643B"/>
    <w:rsid w:val="00436DA7"/>
    <w:rsid w:val="00436EF3"/>
    <w:rsid w:val="00436F43"/>
    <w:rsid w:val="0043778C"/>
    <w:rsid w:val="00437D1D"/>
    <w:rsid w:val="004405A9"/>
    <w:rsid w:val="00440820"/>
    <w:rsid w:val="00440F4B"/>
    <w:rsid w:val="00441B0C"/>
    <w:rsid w:val="00441D35"/>
    <w:rsid w:val="004420B6"/>
    <w:rsid w:val="00442420"/>
    <w:rsid w:val="00442DE1"/>
    <w:rsid w:val="00442FA5"/>
    <w:rsid w:val="00443AF3"/>
    <w:rsid w:val="00443EE9"/>
    <w:rsid w:val="00444866"/>
    <w:rsid w:val="00444AC0"/>
    <w:rsid w:val="004457EA"/>
    <w:rsid w:val="00445A71"/>
    <w:rsid w:val="004461DA"/>
    <w:rsid w:val="00446A3D"/>
    <w:rsid w:val="00447B7A"/>
    <w:rsid w:val="00447DF6"/>
    <w:rsid w:val="00451762"/>
    <w:rsid w:val="0045208E"/>
    <w:rsid w:val="0045215D"/>
    <w:rsid w:val="004522CB"/>
    <w:rsid w:val="00452AFC"/>
    <w:rsid w:val="00452CFF"/>
    <w:rsid w:val="004533E6"/>
    <w:rsid w:val="004534EF"/>
    <w:rsid w:val="004537FC"/>
    <w:rsid w:val="00453F3E"/>
    <w:rsid w:val="00454352"/>
    <w:rsid w:val="0045509E"/>
    <w:rsid w:val="004559A3"/>
    <w:rsid w:val="00456ABE"/>
    <w:rsid w:val="00456D05"/>
    <w:rsid w:val="004575CA"/>
    <w:rsid w:val="004604A3"/>
    <w:rsid w:val="004604EA"/>
    <w:rsid w:val="00460771"/>
    <w:rsid w:val="00460A2E"/>
    <w:rsid w:val="0046113C"/>
    <w:rsid w:val="00461D57"/>
    <w:rsid w:val="00462675"/>
    <w:rsid w:val="0046273E"/>
    <w:rsid w:val="00463101"/>
    <w:rsid w:val="00463139"/>
    <w:rsid w:val="00463596"/>
    <w:rsid w:val="004637CD"/>
    <w:rsid w:val="0046386D"/>
    <w:rsid w:val="00463ABB"/>
    <w:rsid w:val="004640BA"/>
    <w:rsid w:val="0046451F"/>
    <w:rsid w:val="00464812"/>
    <w:rsid w:val="00464B5F"/>
    <w:rsid w:val="00464E45"/>
    <w:rsid w:val="00464F0D"/>
    <w:rsid w:val="0046552F"/>
    <w:rsid w:val="004655D4"/>
    <w:rsid w:val="00465969"/>
    <w:rsid w:val="004659E9"/>
    <w:rsid w:val="00466209"/>
    <w:rsid w:val="004663DB"/>
    <w:rsid w:val="004666CC"/>
    <w:rsid w:val="004668B1"/>
    <w:rsid w:val="00466CD9"/>
    <w:rsid w:val="00467398"/>
    <w:rsid w:val="00470801"/>
    <w:rsid w:val="00471029"/>
    <w:rsid w:val="0047148D"/>
    <w:rsid w:val="00471B90"/>
    <w:rsid w:val="0047242B"/>
    <w:rsid w:val="00472BB7"/>
    <w:rsid w:val="0047313E"/>
    <w:rsid w:val="004738DE"/>
    <w:rsid w:val="00473DC6"/>
    <w:rsid w:val="00474743"/>
    <w:rsid w:val="004747EA"/>
    <w:rsid w:val="00475975"/>
    <w:rsid w:val="00475B5B"/>
    <w:rsid w:val="004764F7"/>
    <w:rsid w:val="0047654D"/>
    <w:rsid w:val="004769C1"/>
    <w:rsid w:val="00476BC0"/>
    <w:rsid w:val="0047726E"/>
    <w:rsid w:val="004773AF"/>
    <w:rsid w:val="00477AA1"/>
    <w:rsid w:val="00477B1B"/>
    <w:rsid w:val="004818A3"/>
    <w:rsid w:val="00481948"/>
    <w:rsid w:val="004823B3"/>
    <w:rsid w:val="00482584"/>
    <w:rsid w:val="004827C1"/>
    <w:rsid w:val="004828E7"/>
    <w:rsid w:val="00482EFB"/>
    <w:rsid w:val="004831B7"/>
    <w:rsid w:val="00483BA3"/>
    <w:rsid w:val="00483CBD"/>
    <w:rsid w:val="00483E79"/>
    <w:rsid w:val="00483FDC"/>
    <w:rsid w:val="00484075"/>
    <w:rsid w:val="0048506F"/>
    <w:rsid w:val="00485164"/>
    <w:rsid w:val="00485D5E"/>
    <w:rsid w:val="004862B7"/>
    <w:rsid w:val="00486D1F"/>
    <w:rsid w:val="0048727D"/>
    <w:rsid w:val="00487867"/>
    <w:rsid w:val="0048796C"/>
    <w:rsid w:val="00487A7B"/>
    <w:rsid w:val="00487C05"/>
    <w:rsid w:val="00490713"/>
    <w:rsid w:val="00490836"/>
    <w:rsid w:val="00490AA2"/>
    <w:rsid w:val="00490AB3"/>
    <w:rsid w:val="00490B20"/>
    <w:rsid w:val="00490B6D"/>
    <w:rsid w:val="0049122D"/>
    <w:rsid w:val="004921A2"/>
    <w:rsid w:val="0049229A"/>
    <w:rsid w:val="00492327"/>
    <w:rsid w:val="004926DE"/>
    <w:rsid w:val="0049362D"/>
    <w:rsid w:val="00493A8F"/>
    <w:rsid w:val="00493ED2"/>
    <w:rsid w:val="004941F3"/>
    <w:rsid w:val="004947C5"/>
    <w:rsid w:val="00494ECA"/>
    <w:rsid w:val="0049588E"/>
    <w:rsid w:val="004966E8"/>
    <w:rsid w:val="004966F6"/>
    <w:rsid w:val="00496E3A"/>
    <w:rsid w:val="004971AA"/>
    <w:rsid w:val="00497235"/>
    <w:rsid w:val="004978E8"/>
    <w:rsid w:val="00497CDC"/>
    <w:rsid w:val="00497CDE"/>
    <w:rsid w:val="00497FAC"/>
    <w:rsid w:val="004A07B4"/>
    <w:rsid w:val="004A07E1"/>
    <w:rsid w:val="004A2339"/>
    <w:rsid w:val="004A23E8"/>
    <w:rsid w:val="004A24BE"/>
    <w:rsid w:val="004A2C03"/>
    <w:rsid w:val="004A2D94"/>
    <w:rsid w:val="004A3452"/>
    <w:rsid w:val="004A473A"/>
    <w:rsid w:val="004A47DF"/>
    <w:rsid w:val="004A47E7"/>
    <w:rsid w:val="004A4B41"/>
    <w:rsid w:val="004A4C53"/>
    <w:rsid w:val="004A5063"/>
    <w:rsid w:val="004A5398"/>
    <w:rsid w:val="004A5A6D"/>
    <w:rsid w:val="004A5E77"/>
    <w:rsid w:val="004A62FB"/>
    <w:rsid w:val="004A7092"/>
    <w:rsid w:val="004A7496"/>
    <w:rsid w:val="004A76E7"/>
    <w:rsid w:val="004B026F"/>
    <w:rsid w:val="004B0338"/>
    <w:rsid w:val="004B07ED"/>
    <w:rsid w:val="004B087A"/>
    <w:rsid w:val="004B0A22"/>
    <w:rsid w:val="004B1C71"/>
    <w:rsid w:val="004B217B"/>
    <w:rsid w:val="004B240A"/>
    <w:rsid w:val="004B248E"/>
    <w:rsid w:val="004B264F"/>
    <w:rsid w:val="004B352A"/>
    <w:rsid w:val="004B3E8B"/>
    <w:rsid w:val="004B3EF6"/>
    <w:rsid w:val="004B4645"/>
    <w:rsid w:val="004B47DB"/>
    <w:rsid w:val="004B4841"/>
    <w:rsid w:val="004B484C"/>
    <w:rsid w:val="004B5918"/>
    <w:rsid w:val="004B791A"/>
    <w:rsid w:val="004C05F5"/>
    <w:rsid w:val="004C191F"/>
    <w:rsid w:val="004C2448"/>
    <w:rsid w:val="004C24F8"/>
    <w:rsid w:val="004C2A72"/>
    <w:rsid w:val="004C2B13"/>
    <w:rsid w:val="004C3C5B"/>
    <w:rsid w:val="004C3CF2"/>
    <w:rsid w:val="004C496E"/>
    <w:rsid w:val="004C518F"/>
    <w:rsid w:val="004C52BE"/>
    <w:rsid w:val="004C5900"/>
    <w:rsid w:val="004C5B86"/>
    <w:rsid w:val="004C7800"/>
    <w:rsid w:val="004C783B"/>
    <w:rsid w:val="004C7C18"/>
    <w:rsid w:val="004C7FDD"/>
    <w:rsid w:val="004D0510"/>
    <w:rsid w:val="004D0A1F"/>
    <w:rsid w:val="004D0EED"/>
    <w:rsid w:val="004D1BD8"/>
    <w:rsid w:val="004D253E"/>
    <w:rsid w:val="004D259A"/>
    <w:rsid w:val="004D2846"/>
    <w:rsid w:val="004D2BFD"/>
    <w:rsid w:val="004D2E73"/>
    <w:rsid w:val="004D359A"/>
    <w:rsid w:val="004D366B"/>
    <w:rsid w:val="004D3BEB"/>
    <w:rsid w:val="004D3F38"/>
    <w:rsid w:val="004D5515"/>
    <w:rsid w:val="004D5D38"/>
    <w:rsid w:val="004D5EA8"/>
    <w:rsid w:val="004D6092"/>
    <w:rsid w:val="004D6465"/>
    <w:rsid w:val="004D672C"/>
    <w:rsid w:val="004D6A27"/>
    <w:rsid w:val="004D6F5E"/>
    <w:rsid w:val="004D73CE"/>
    <w:rsid w:val="004D7DA7"/>
    <w:rsid w:val="004E0B3E"/>
    <w:rsid w:val="004E0F20"/>
    <w:rsid w:val="004E10A7"/>
    <w:rsid w:val="004E134C"/>
    <w:rsid w:val="004E1691"/>
    <w:rsid w:val="004E1B75"/>
    <w:rsid w:val="004E22C8"/>
    <w:rsid w:val="004E24F5"/>
    <w:rsid w:val="004E2674"/>
    <w:rsid w:val="004E3353"/>
    <w:rsid w:val="004E37E4"/>
    <w:rsid w:val="004E3824"/>
    <w:rsid w:val="004E3C69"/>
    <w:rsid w:val="004E3E4C"/>
    <w:rsid w:val="004E4382"/>
    <w:rsid w:val="004E4759"/>
    <w:rsid w:val="004E47B4"/>
    <w:rsid w:val="004E4DDB"/>
    <w:rsid w:val="004E5155"/>
    <w:rsid w:val="004E5771"/>
    <w:rsid w:val="004E60DE"/>
    <w:rsid w:val="004E6309"/>
    <w:rsid w:val="004E6D15"/>
    <w:rsid w:val="004E6DC4"/>
    <w:rsid w:val="004E799F"/>
    <w:rsid w:val="004E7A02"/>
    <w:rsid w:val="004E7E03"/>
    <w:rsid w:val="004F010D"/>
    <w:rsid w:val="004F0DB1"/>
    <w:rsid w:val="004F216F"/>
    <w:rsid w:val="004F2983"/>
    <w:rsid w:val="004F334E"/>
    <w:rsid w:val="004F393E"/>
    <w:rsid w:val="004F3BAE"/>
    <w:rsid w:val="004F3E23"/>
    <w:rsid w:val="004F4E80"/>
    <w:rsid w:val="004F6139"/>
    <w:rsid w:val="004F64C1"/>
    <w:rsid w:val="004F674B"/>
    <w:rsid w:val="004F6ACE"/>
    <w:rsid w:val="004F72E3"/>
    <w:rsid w:val="004F759F"/>
    <w:rsid w:val="004F7B65"/>
    <w:rsid w:val="004F7C19"/>
    <w:rsid w:val="005006D3"/>
    <w:rsid w:val="0050122B"/>
    <w:rsid w:val="0050159B"/>
    <w:rsid w:val="00501F12"/>
    <w:rsid w:val="00501F9C"/>
    <w:rsid w:val="00502867"/>
    <w:rsid w:val="00502B4F"/>
    <w:rsid w:val="00503AA6"/>
    <w:rsid w:val="00503BF5"/>
    <w:rsid w:val="00503CC2"/>
    <w:rsid w:val="00503DE1"/>
    <w:rsid w:val="00504036"/>
    <w:rsid w:val="00504312"/>
    <w:rsid w:val="0050521D"/>
    <w:rsid w:val="005067C1"/>
    <w:rsid w:val="005067E6"/>
    <w:rsid w:val="0050745B"/>
    <w:rsid w:val="00507B94"/>
    <w:rsid w:val="00507C98"/>
    <w:rsid w:val="00510A72"/>
    <w:rsid w:val="00511420"/>
    <w:rsid w:val="005122B9"/>
    <w:rsid w:val="005128FD"/>
    <w:rsid w:val="00513BBF"/>
    <w:rsid w:val="00513EB3"/>
    <w:rsid w:val="00513ED2"/>
    <w:rsid w:val="005143FE"/>
    <w:rsid w:val="00514EC1"/>
    <w:rsid w:val="005155FF"/>
    <w:rsid w:val="00515C2E"/>
    <w:rsid w:val="00516262"/>
    <w:rsid w:val="00517BA9"/>
    <w:rsid w:val="00517D7A"/>
    <w:rsid w:val="00520326"/>
    <w:rsid w:val="00520857"/>
    <w:rsid w:val="00520AE8"/>
    <w:rsid w:val="0052154F"/>
    <w:rsid w:val="00521DA7"/>
    <w:rsid w:val="00522058"/>
    <w:rsid w:val="00522128"/>
    <w:rsid w:val="00522307"/>
    <w:rsid w:val="0052269E"/>
    <w:rsid w:val="00524606"/>
    <w:rsid w:val="005251EA"/>
    <w:rsid w:val="0052520B"/>
    <w:rsid w:val="00525B22"/>
    <w:rsid w:val="00525FC3"/>
    <w:rsid w:val="00525FFB"/>
    <w:rsid w:val="00526AF0"/>
    <w:rsid w:val="00526BF3"/>
    <w:rsid w:val="00526C94"/>
    <w:rsid w:val="00527645"/>
    <w:rsid w:val="005279CC"/>
    <w:rsid w:val="00527BEA"/>
    <w:rsid w:val="00530273"/>
    <w:rsid w:val="0053072B"/>
    <w:rsid w:val="00531130"/>
    <w:rsid w:val="005314B6"/>
    <w:rsid w:val="005316A9"/>
    <w:rsid w:val="00531FD1"/>
    <w:rsid w:val="00532F5B"/>
    <w:rsid w:val="00532F60"/>
    <w:rsid w:val="0053488F"/>
    <w:rsid w:val="005349C7"/>
    <w:rsid w:val="00534E7E"/>
    <w:rsid w:val="00535868"/>
    <w:rsid w:val="00535BA3"/>
    <w:rsid w:val="005364D8"/>
    <w:rsid w:val="00536938"/>
    <w:rsid w:val="00536967"/>
    <w:rsid w:val="00536D12"/>
    <w:rsid w:val="00536EF1"/>
    <w:rsid w:val="005374C7"/>
    <w:rsid w:val="00537A50"/>
    <w:rsid w:val="00537E1F"/>
    <w:rsid w:val="005404D7"/>
    <w:rsid w:val="00540C6F"/>
    <w:rsid w:val="00541015"/>
    <w:rsid w:val="0054110A"/>
    <w:rsid w:val="005411A7"/>
    <w:rsid w:val="0054132F"/>
    <w:rsid w:val="00541AF1"/>
    <w:rsid w:val="005429D0"/>
    <w:rsid w:val="0054330C"/>
    <w:rsid w:val="00543476"/>
    <w:rsid w:val="00543654"/>
    <w:rsid w:val="00543FCF"/>
    <w:rsid w:val="00544198"/>
    <w:rsid w:val="0054435C"/>
    <w:rsid w:val="00545B50"/>
    <w:rsid w:val="00545F42"/>
    <w:rsid w:val="00546099"/>
    <w:rsid w:val="00546297"/>
    <w:rsid w:val="0055073D"/>
    <w:rsid w:val="00550786"/>
    <w:rsid w:val="00550E08"/>
    <w:rsid w:val="00550EAF"/>
    <w:rsid w:val="00551C38"/>
    <w:rsid w:val="00552312"/>
    <w:rsid w:val="00552B1C"/>
    <w:rsid w:val="005545A8"/>
    <w:rsid w:val="00554802"/>
    <w:rsid w:val="0055491C"/>
    <w:rsid w:val="00554E86"/>
    <w:rsid w:val="005559D0"/>
    <w:rsid w:val="005563CC"/>
    <w:rsid w:val="005564A0"/>
    <w:rsid w:val="005566BB"/>
    <w:rsid w:val="00556B81"/>
    <w:rsid w:val="0055748A"/>
    <w:rsid w:val="00557999"/>
    <w:rsid w:val="005607B2"/>
    <w:rsid w:val="0056082A"/>
    <w:rsid w:val="00560867"/>
    <w:rsid w:val="00560A67"/>
    <w:rsid w:val="00560BCA"/>
    <w:rsid w:val="0056128E"/>
    <w:rsid w:val="0056147B"/>
    <w:rsid w:val="00561508"/>
    <w:rsid w:val="0056182C"/>
    <w:rsid w:val="00561C07"/>
    <w:rsid w:val="00561E1F"/>
    <w:rsid w:val="00562447"/>
    <w:rsid w:val="00563642"/>
    <w:rsid w:val="005636D4"/>
    <w:rsid w:val="0056405F"/>
    <w:rsid w:val="00564297"/>
    <w:rsid w:val="00564D36"/>
    <w:rsid w:val="00564DC5"/>
    <w:rsid w:val="00565B25"/>
    <w:rsid w:val="00566391"/>
    <w:rsid w:val="005665A7"/>
    <w:rsid w:val="00566F5D"/>
    <w:rsid w:val="0056706B"/>
    <w:rsid w:val="00567303"/>
    <w:rsid w:val="0056752E"/>
    <w:rsid w:val="005678A4"/>
    <w:rsid w:val="00567A52"/>
    <w:rsid w:val="00567B2C"/>
    <w:rsid w:val="00570466"/>
    <w:rsid w:val="005711A6"/>
    <w:rsid w:val="00571DDD"/>
    <w:rsid w:val="0057235B"/>
    <w:rsid w:val="00572401"/>
    <w:rsid w:val="00572D95"/>
    <w:rsid w:val="00573703"/>
    <w:rsid w:val="005749FA"/>
    <w:rsid w:val="00574BF6"/>
    <w:rsid w:val="00574C87"/>
    <w:rsid w:val="00576775"/>
    <w:rsid w:val="00576E27"/>
    <w:rsid w:val="00577477"/>
    <w:rsid w:val="005776A6"/>
    <w:rsid w:val="00577756"/>
    <w:rsid w:val="00577F7E"/>
    <w:rsid w:val="00580074"/>
    <w:rsid w:val="005802B1"/>
    <w:rsid w:val="0058048F"/>
    <w:rsid w:val="00581C45"/>
    <w:rsid w:val="0058212F"/>
    <w:rsid w:val="0058214A"/>
    <w:rsid w:val="00582794"/>
    <w:rsid w:val="005833EE"/>
    <w:rsid w:val="005838CD"/>
    <w:rsid w:val="005839E3"/>
    <w:rsid w:val="00583A56"/>
    <w:rsid w:val="00583C77"/>
    <w:rsid w:val="00583EA3"/>
    <w:rsid w:val="00584045"/>
    <w:rsid w:val="00584619"/>
    <w:rsid w:val="00584C9D"/>
    <w:rsid w:val="00584E38"/>
    <w:rsid w:val="0058501F"/>
    <w:rsid w:val="00585405"/>
    <w:rsid w:val="00585568"/>
    <w:rsid w:val="0058594E"/>
    <w:rsid w:val="00586285"/>
    <w:rsid w:val="0058630C"/>
    <w:rsid w:val="00586463"/>
    <w:rsid w:val="00587414"/>
    <w:rsid w:val="00587857"/>
    <w:rsid w:val="00587E85"/>
    <w:rsid w:val="0059052E"/>
    <w:rsid w:val="00590542"/>
    <w:rsid w:val="00590713"/>
    <w:rsid w:val="00590830"/>
    <w:rsid w:val="00590842"/>
    <w:rsid w:val="00590918"/>
    <w:rsid w:val="00590FA2"/>
    <w:rsid w:val="00590FC8"/>
    <w:rsid w:val="00591265"/>
    <w:rsid w:val="00591873"/>
    <w:rsid w:val="00591C0C"/>
    <w:rsid w:val="00591CD3"/>
    <w:rsid w:val="005929FA"/>
    <w:rsid w:val="00592ABF"/>
    <w:rsid w:val="00592D92"/>
    <w:rsid w:val="00592EF4"/>
    <w:rsid w:val="005944C6"/>
    <w:rsid w:val="00594806"/>
    <w:rsid w:val="0059542D"/>
    <w:rsid w:val="00595A36"/>
    <w:rsid w:val="005966CA"/>
    <w:rsid w:val="00596891"/>
    <w:rsid w:val="00596975"/>
    <w:rsid w:val="00596A15"/>
    <w:rsid w:val="005976EA"/>
    <w:rsid w:val="00597AB2"/>
    <w:rsid w:val="00597C87"/>
    <w:rsid w:val="005A02AB"/>
    <w:rsid w:val="005A11EB"/>
    <w:rsid w:val="005A1B90"/>
    <w:rsid w:val="005A1CAB"/>
    <w:rsid w:val="005A1CAE"/>
    <w:rsid w:val="005A1E24"/>
    <w:rsid w:val="005A20E4"/>
    <w:rsid w:val="005A24E8"/>
    <w:rsid w:val="005A35AD"/>
    <w:rsid w:val="005A383D"/>
    <w:rsid w:val="005A3851"/>
    <w:rsid w:val="005A3D13"/>
    <w:rsid w:val="005A4561"/>
    <w:rsid w:val="005A4AF1"/>
    <w:rsid w:val="005A5506"/>
    <w:rsid w:val="005A58BF"/>
    <w:rsid w:val="005A5C1A"/>
    <w:rsid w:val="005A5DC7"/>
    <w:rsid w:val="005A5FAB"/>
    <w:rsid w:val="005A6167"/>
    <w:rsid w:val="005A6793"/>
    <w:rsid w:val="005A680A"/>
    <w:rsid w:val="005A7C56"/>
    <w:rsid w:val="005A7CA0"/>
    <w:rsid w:val="005B0B49"/>
    <w:rsid w:val="005B1219"/>
    <w:rsid w:val="005B14B3"/>
    <w:rsid w:val="005B18C0"/>
    <w:rsid w:val="005B1EF7"/>
    <w:rsid w:val="005B22B1"/>
    <w:rsid w:val="005B261F"/>
    <w:rsid w:val="005B2DF2"/>
    <w:rsid w:val="005B3179"/>
    <w:rsid w:val="005B34E2"/>
    <w:rsid w:val="005B3566"/>
    <w:rsid w:val="005B382E"/>
    <w:rsid w:val="005B4D55"/>
    <w:rsid w:val="005B5018"/>
    <w:rsid w:val="005B5157"/>
    <w:rsid w:val="005B52D9"/>
    <w:rsid w:val="005B5DD6"/>
    <w:rsid w:val="005B5F03"/>
    <w:rsid w:val="005B6554"/>
    <w:rsid w:val="005B65F1"/>
    <w:rsid w:val="005B7A41"/>
    <w:rsid w:val="005B7B35"/>
    <w:rsid w:val="005B7B7C"/>
    <w:rsid w:val="005B7C8B"/>
    <w:rsid w:val="005C0172"/>
    <w:rsid w:val="005C0218"/>
    <w:rsid w:val="005C0720"/>
    <w:rsid w:val="005C182D"/>
    <w:rsid w:val="005C1A5D"/>
    <w:rsid w:val="005C1E78"/>
    <w:rsid w:val="005C2897"/>
    <w:rsid w:val="005C3844"/>
    <w:rsid w:val="005C3F5A"/>
    <w:rsid w:val="005C41F6"/>
    <w:rsid w:val="005C4D31"/>
    <w:rsid w:val="005C51D8"/>
    <w:rsid w:val="005C5296"/>
    <w:rsid w:val="005C5346"/>
    <w:rsid w:val="005C6468"/>
    <w:rsid w:val="005C67CC"/>
    <w:rsid w:val="005C680B"/>
    <w:rsid w:val="005C7ECF"/>
    <w:rsid w:val="005D11F7"/>
    <w:rsid w:val="005D160B"/>
    <w:rsid w:val="005D1AF2"/>
    <w:rsid w:val="005D1BD7"/>
    <w:rsid w:val="005D1E1B"/>
    <w:rsid w:val="005D2109"/>
    <w:rsid w:val="005D21B1"/>
    <w:rsid w:val="005D21B8"/>
    <w:rsid w:val="005D30E1"/>
    <w:rsid w:val="005D314F"/>
    <w:rsid w:val="005D402D"/>
    <w:rsid w:val="005D43FD"/>
    <w:rsid w:val="005D459F"/>
    <w:rsid w:val="005D46C8"/>
    <w:rsid w:val="005D4856"/>
    <w:rsid w:val="005D4A5C"/>
    <w:rsid w:val="005D4A99"/>
    <w:rsid w:val="005D4D85"/>
    <w:rsid w:val="005D4E26"/>
    <w:rsid w:val="005D5305"/>
    <w:rsid w:val="005D577B"/>
    <w:rsid w:val="005D60D3"/>
    <w:rsid w:val="005D6540"/>
    <w:rsid w:val="005D6F47"/>
    <w:rsid w:val="005D711C"/>
    <w:rsid w:val="005D7187"/>
    <w:rsid w:val="005D728D"/>
    <w:rsid w:val="005D7728"/>
    <w:rsid w:val="005D7F57"/>
    <w:rsid w:val="005E0196"/>
    <w:rsid w:val="005E080B"/>
    <w:rsid w:val="005E1238"/>
    <w:rsid w:val="005E140D"/>
    <w:rsid w:val="005E1F20"/>
    <w:rsid w:val="005E1F3F"/>
    <w:rsid w:val="005E25E0"/>
    <w:rsid w:val="005E28D6"/>
    <w:rsid w:val="005E2A4E"/>
    <w:rsid w:val="005E2A7D"/>
    <w:rsid w:val="005E36B7"/>
    <w:rsid w:val="005E452D"/>
    <w:rsid w:val="005E5020"/>
    <w:rsid w:val="005E5864"/>
    <w:rsid w:val="005E65C8"/>
    <w:rsid w:val="005E6FF0"/>
    <w:rsid w:val="005E71DF"/>
    <w:rsid w:val="005E798E"/>
    <w:rsid w:val="005E7F6D"/>
    <w:rsid w:val="005F01C3"/>
    <w:rsid w:val="005F0209"/>
    <w:rsid w:val="005F05A6"/>
    <w:rsid w:val="005F06E7"/>
    <w:rsid w:val="005F0897"/>
    <w:rsid w:val="005F0D16"/>
    <w:rsid w:val="005F1321"/>
    <w:rsid w:val="005F1CC7"/>
    <w:rsid w:val="005F2123"/>
    <w:rsid w:val="005F3128"/>
    <w:rsid w:val="005F32D8"/>
    <w:rsid w:val="005F3F9D"/>
    <w:rsid w:val="005F4258"/>
    <w:rsid w:val="005F4287"/>
    <w:rsid w:val="005F4A0C"/>
    <w:rsid w:val="005F4C08"/>
    <w:rsid w:val="005F4FB8"/>
    <w:rsid w:val="005F66F1"/>
    <w:rsid w:val="005F6823"/>
    <w:rsid w:val="005F6CE2"/>
    <w:rsid w:val="005F6FA7"/>
    <w:rsid w:val="005F75CE"/>
    <w:rsid w:val="005F762A"/>
    <w:rsid w:val="005F77FA"/>
    <w:rsid w:val="005F79F7"/>
    <w:rsid w:val="005F7A14"/>
    <w:rsid w:val="005F7BEF"/>
    <w:rsid w:val="005F7CAB"/>
    <w:rsid w:val="006000CF"/>
    <w:rsid w:val="00600265"/>
    <w:rsid w:val="00600B65"/>
    <w:rsid w:val="00601585"/>
    <w:rsid w:val="00601FC5"/>
    <w:rsid w:val="006021D8"/>
    <w:rsid w:val="0060293C"/>
    <w:rsid w:val="00603844"/>
    <w:rsid w:val="00603A9B"/>
    <w:rsid w:val="00603C51"/>
    <w:rsid w:val="006042D9"/>
    <w:rsid w:val="0060484B"/>
    <w:rsid w:val="00604B57"/>
    <w:rsid w:val="0060530B"/>
    <w:rsid w:val="00605B05"/>
    <w:rsid w:val="00605C76"/>
    <w:rsid w:val="00605F01"/>
    <w:rsid w:val="006063CA"/>
    <w:rsid w:val="006067B4"/>
    <w:rsid w:val="00606B2E"/>
    <w:rsid w:val="00607DAA"/>
    <w:rsid w:val="006105F7"/>
    <w:rsid w:val="00610950"/>
    <w:rsid w:val="00610985"/>
    <w:rsid w:val="00610D0F"/>
    <w:rsid w:val="00611BF2"/>
    <w:rsid w:val="00611DE3"/>
    <w:rsid w:val="00611EC3"/>
    <w:rsid w:val="00611F91"/>
    <w:rsid w:val="0061203B"/>
    <w:rsid w:val="0061214A"/>
    <w:rsid w:val="00612542"/>
    <w:rsid w:val="00612DE0"/>
    <w:rsid w:val="0061303B"/>
    <w:rsid w:val="00613336"/>
    <w:rsid w:val="00613510"/>
    <w:rsid w:val="00613D5A"/>
    <w:rsid w:val="00614282"/>
    <w:rsid w:val="00614962"/>
    <w:rsid w:val="00614984"/>
    <w:rsid w:val="00614CDF"/>
    <w:rsid w:val="00615CAC"/>
    <w:rsid w:val="00615D7E"/>
    <w:rsid w:val="00616528"/>
    <w:rsid w:val="00616DDA"/>
    <w:rsid w:val="00616FB8"/>
    <w:rsid w:val="00616FDA"/>
    <w:rsid w:val="00617211"/>
    <w:rsid w:val="00617B73"/>
    <w:rsid w:val="00617F38"/>
    <w:rsid w:val="0062031A"/>
    <w:rsid w:val="00620D81"/>
    <w:rsid w:val="00621158"/>
    <w:rsid w:val="0062196E"/>
    <w:rsid w:val="00621BE6"/>
    <w:rsid w:val="00621DC6"/>
    <w:rsid w:val="00622123"/>
    <w:rsid w:val="00622880"/>
    <w:rsid w:val="00623657"/>
    <w:rsid w:val="00623D45"/>
    <w:rsid w:val="00624307"/>
    <w:rsid w:val="006245D5"/>
    <w:rsid w:val="0062476B"/>
    <w:rsid w:val="00624CB4"/>
    <w:rsid w:val="00625A06"/>
    <w:rsid w:val="00625DC6"/>
    <w:rsid w:val="0062605B"/>
    <w:rsid w:val="006275F5"/>
    <w:rsid w:val="0063031C"/>
    <w:rsid w:val="00630D61"/>
    <w:rsid w:val="00631711"/>
    <w:rsid w:val="00631B33"/>
    <w:rsid w:val="006326E5"/>
    <w:rsid w:val="006327CF"/>
    <w:rsid w:val="00632C68"/>
    <w:rsid w:val="00632E95"/>
    <w:rsid w:val="0063323D"/>
    <w:rsid w:val="006333DA"/>
    <w:rsid w:val="00633605"/>
    <w:rsid w:val="006337EA"/>
    <w:rsid w:val="00633999"/>
    <w:rsid w:val="006340B8"/>
    <w:rsid w:val="0063486A"/>
    <w:rsid w:val="006351E5"/>
    <w:rsid w:val="00636724"/>
    <w:rsid w:val="006367E9"/>
    <w:rsid w:val="0063696A"/>
    <w:rsid w:val="00636BD3"/>
    <w:rsid w:val="00637145"/>
    <w:rsid w:val="00637D40"/>
    <w:rsid w:val="00637D7E"/>
    <w:rsid w:val="006405BD"/>
    <w:rsid w:val="00640843"/>
    <w:rsid w:val="00640A44"/>
    <w:rsid w:val="00641236"/>
    <w:rsid w:val="0064142F"/>
    <w:rsid w:val="00641788"/>
    <w:rsid w:val="00642041"/>
    <w:rsid w:val="00642456"/>
    <w:rsid w:val="006426F8"/>
    <w:rsid w:val="00642ACB"/>
    <w:rsid w:val="00643250"/>
    <w:rsid w:val="00643420"/>
    <w:rsid w:val="00643461"/>
    <w:rsid w:val="00643901"/>
    <w:rsid w:val="00643A7E"/>
    <w:rsid w:val="006442ED"/>
    <w:rsid w:val="006446AE"/>
    <w:rsid w:val="00644C4E"/>
    <w:rsid w:val="00644CC4"/>
    <w:rsid w:val="006459AA"/>
    <w:rsid w:val="00646492"/>
    <w:rsid w:val="00646DCE"/>
    <w:rsid w:val="00646ED0"/>
    <w:rsid w:val="00647653"/>
    <w:rsid w:val="00647B40"/>
    <w:rsid w:val="00650DBA"/>
    <w:rsid w:val="00650F6E"/>
    <w:rsid w:val="0065100D"/>
    <w:rsid w:val="0065130F"/>
    <w:rsid w:val="006515A8"/>
    <w:rsid w:val="006518B7"/>
    <w:rsid w:val="0065193E"/>
    <w:rsid w:val="00651A97"/>
    <w:rsid w:val="00651F15"/>
    <w:rsid w:val="00652532"/>
    <w:rsid w:val="00652A0D"/>
    <w:rsid w:val="00653816"/>
    <w:rsid w:val="00653B37"/>
    <w:rsid w:val="00653E1E"/>
    <w:rsid w:val="006542C4"/>
    <w:rsid w:val="0065461A"/>
    <w:rsid w:val="006549E6"/>
    <w:rsid w:val="00654F5A"/>
    <w:rsid w:val="00657414"/>
    <w:rsid w:val="0065760E"/>
    <w:rsid w:val="0065767D"/>
    <w:rsid w:val="00657B4D"/>
    <w:rsid w:val="006601B5"/>
    <w:rsid w:val="00660A54"/>
    <w:rsid w:val="00660AAF"/>
    <w:rsid w:val="00660B0D"/>
    <w:rsid w:val="00660B45"/>
    <w:rsid w:val="00660CF4"/>
    <w:rsid w:val="00661243"/>
    <w:rsid w:val="006616F7"/>
    <w:rsid w:val="006619CF"/>
    <w:rsid w:val="00661F8A"/>
    <w:rsid w:val="006623AB"/>
    <w:rsid w:val="00662772"/>
    <w:rsid w:val="006627CD"/>
    <w:rsid w:val="00663388"/>
    <w:rsid w:val="0066392D"/>
    <w:rsid w:val="00663BEC"/>
    <w:rsid w:val="00663D9F"/>
    <w:rsid w:val="00663F69"/>
    <w:rsid w:val="006646D4"/>
    <w:rsid w:val="00664772"/>
    <w:rsid w:val="00664950"/>
    <w:rsid w:val="00664E5B"/>
    <w:rsid w:val="00665AE0"/>
    <w:rsid w:val="00665BB4"/>
    <w:rsid w:val="00665E1A"/>
    <w:rsid w:val="00666113"/>
    <w:rsid w:val="006666A3"/>
    <w:rsid w:val="006673DD"/>
    <w:rsid w:val="006673FE"/>
    <w:rsid w:val="006679A1"/>
    <w:rsid w:val="00670673"/>
    <w:rsid w:val="006716DB"/>
    <w:rsid w:val="006717A8"/>
    <w:rsid w:val="006717E2"/>
    <w:rsid w:val="00671D25"/>
    <w:rsid w:val="00672310"/>
    <w:rsid w:val="00672BC9"/>
    <w:rsid w:val="00672C0C"/>
    <w:rsid w:val="00672C67"/>
    <w:rsid w:val="00672F77"/>
    <w:rsid w:val="0067374A"/>
    <w:rsid w:val="006741E7"/>
    <w:rsid w:val="006745F6"/>
    <w:rsid w:val="00674BDA"/>
    <w:rsid w:val="0067504B"/>
    <w:rsid w:val="00675BAF"/>
    <w:rsid w:val="00676057"/>
    <w:rsid w:val="00676158"/>
    <w:rsid w:val="006761C6"/>
    <w:rsid w:val="00676458"/>
    <w:rsid w:val="00676D9E"/>
    <w:rsid w:val="006774AC"/>
    <w:rsid w:val="0067758A"/>
    <w:rsid w:val="00677FE4"/>
    <w:rsid w:val="00677FEE"/>
    <w:rsid w:val="006803BB"/>
    <w:rsid w:val="00680C5F"/>
    <w:rsid w:val="006810E6"/>
    <w:rsid w:val="006812B4"/>
    <w:rsid w:val="006814C8"/>
    <w:rsid w:val="00681BF5"/>
    <w:rsid w:val="00682AE8"/>
    <w:rsid w:val="00683881"/>
    <w:rsid w:val="00683E5D"/>
    <w:rsid w:val="00684A6E"/>
    <w:rsid w:val="0068528E"/>
    <w:rsid w:val="0068553B"/>
    <w:rsid w:val="00686371"/>
    <w:rsid w:val="006866E8"/>
    <w:rsid w:val="006869A7"/>
    <w:rsid w:val="00687701"/>
    <w:rsid w:val="00687738"/>
    <w:rsid w:val="00687C06"/>
    <w:rsid w:val="00690547"/>
    <w:rsid w:val="00690D1E"/>
    <w:rsid w:val="00691AE0"/>
    <w:rsid w:val="00692125"/>
    <w:rsid w:val="0069217D"/>
    <w:rsid w:val="00692BDC"/>
    <w:rsid w:val="00692D0E"/>
    <w:rsid w:val="00692FE6"/>
    <w:rsid w:val="006938C3"/>
    <w:rsid w:val="00693A0B"/>
    <w:rsid w:val="00693BC9"/>
    <w:rsid w:val="00693DAB"/>
    <w:rsid w:val="006940D0"/>
    <w:rsid w:val="006943D5"/>
    <w:rsid w:val="00694641"/>
    <w:rsid w:val="006946D9"/>
    <w:rsid w:val="00694705"/>
    <w:rsid w:val="00694963"/>
    <w:rsid w:val="00695DFC"/>
    <w:rsid w:val="006962EC"/>
    <w:rsid w:val="00696861"/>
    <w:rsid w:val="00696EDB"/>
    <w:rsid w:val="00696EF4"/>
    <w:rsid w:val="00697371"/>
    <w:rsid w:val="006A1AC5"/>
    <w:rsid w:val="006A1AD9"/>
    <w:rsid w:val="006A285F"/>
    <w:rsid w:val="006A31AD"/>
    <w:rsid w:val="006A3213"/>
    <w:rsid w:val="006A38A4"/>
    <w:rsid w:val="006A3E2C"/>
    <w:rsid w:val="006A3ECC"/>
    <w:rsid w:val="006A3F24"/>
    <w:rsid w:val="006A4775"/>
    <w:rsid w:val="006A48ED"/>
    <w:rsid w:val="006A561C"/>
    <w:rsid w:val="006A5FED"/>
    <w:rsid w:val="006A613A"/>
    <w:rsid w:val="006A6852"/>
    <w:rsid w:val="006A69EA"/>
    <w:rsid w:val="006A7C98"/>
    <w:rsid w:val="006A7D35"/>
    <w:rsid w:val="006A7E22"/>
    <w:rsid w:val="006B095B"/>
    <w:rsid w:val="006B0C20"/>
    <w:rsid w:val="006B0DC6"/>
    <w:rsid w:val="006B0EDE"/>
    <w:rsid w:val="006B0FD0"/>
    <w:rsid w:val="006B1280"/>
    <w:rsid w:val="006B1295"/>
    <w:rsid w:val="006B1598"/>
    <w:rsid w:val="006B2232"/>
    <w:rsid w:val="006B2A82"/>
    <w:rsid w:val="006B36F9"/>
    <w:rsid w:val="006B3824"/>
    <w:rsid w:val="006B3A64"/>
    <w:rsid w:val="006B3B47"/>
    <w:rsid w:val="006B3FCC"/>
    <w:rsid w:val="006B4067"/>
    <w:rsid w:val="006B4FB8"/>
    <w:rsid w:val="006B531A"/>
    <w:rsid w:val="006B5FBA"/>
    <w:rsid w:val="006B6010"/>
    <w:rsid w:val="006B6245"/>
    <w:rsid w:val="006B6FC0"/>
    <w:rsid w:val="006B74B7"/>
    <w:rsid w:val="006C01F6"/>
    <w:rsid w:val="006C09D5"/>
    <w:rsid w:val="006C0A52"/>
    <w:rsid w:val="006C1FF5"/>
    <w:rsid w:val="006C22B7"/>
    <w:rsid w:val="006C23B3"/>
    <w:rsid w:val="006C289D"/>
    <w:rsid w:val="006C28B1"/>
    <w:rsid w:val="006C2B9F"/>
    <w:rsid w:val="006C33D6"/>
    <w:rsid w:val="006C391C"/>
    <w:rsid w:val="006C3979"/>
    <w:rsid w:val="006C3F28"/>
    <w:rsid w:val="006C4125"/>
    <w:rsid w:val="006C478C"/>
    <w:rsid w:val="006C5097"/>
    <w:rsid w:val="006C57D9"/>
    <w:rsid w:val="006C58B7"/>
    <w:rsid w:val="006C678C"/>
    <w:rsid w:val="006C75E2"/>
    <w:rsid w:val="006C7D40"/>
    <w:rsid w:val="006C7F0C"/>
    <w:rsid w:val="006D0549"/>
    <w:rsid w:val="006D0780"/>
    <w:rsid w:val="006D08DA"/>
    <w:rsid w:val="006D12F8"/>
    <w:rsid w:val="006D1304"/>
    <w:rsid w:val="006D19AF"/>
    <w:rsid w:val="006D1B32"/>
    <w:rsid w:val="006D1D5A"/>
    <w:rsid w:val="006D3163"/>
    <w:rsid w:val="006D371B"/>
    <w:rsid w:val="006D4134"/>
    <w:rsid w:val="006D4360"/>
    <w:rsid w:val="006D4663"/>
    <w:rsid w:val="006D583F"/>
    <w:rsid w:val="006D745C"/>
    <w:rsid w:val="006D7E97"/>
    <w:rsid w:val="006E04C5"/>
    <w:rsid w:val="006E0ECD"/>
    <w:rsid w:val="006E112C"/>
    <w:rsid w:val="006E2704"/>
    <w:rsid w:val="006E29DB"/>
    <w:rsid w:val="006E2BAD"/>
    <w:rsid w:val="006E3469"/>
    <w:rsid w:val="006E3658"/>
    <w:rsid w:val="006E3C6A"/>
    <w:rsid w:val="006E3E48"/>
    <w:rsid w:val="006E50B6"/>
    <w:rsid w:val="006E5AEA"/>
    <w:rsid w:val="006E5E01"/>
    <w:rsid w:val="006E6112"/>
    <w:rsid w:val="006E6283"/>
    <w:rsid w:val="006E65D6"/>
    <w:rsid w:val="006E6B29"/>
    <w:rsid w:val="006F02FC"/>
    <w:rsid w:val="006F12C2"/>
    <w:rsid w:val="006F1885"/>
    <w:rsid w:val="006F1CD0"/>
    <w:rsid w:val="006F2662"/>
    <w:rsid w:val="006F281E"/>
    <w:rsid w:val="006F2858"/>
    <w:rsid w:val="006F2F2A"/>
    <w:rsid w:val="006F374E"/>
    <w:rsid w:val="006F3752"/>
    <w:rsid w:val="006F37BA"/>
    <w:rsid w:val="006F3B69"/>
    <w:rsid w:val="006F3BC1"/>
    <w:rsid w:val="006F3BFF"/>
    <w:rsid w:val="006F3CB6"/>
    <w:rsid w:val="006F41FC"/>
    <w:rsid w:val="006F5038"/>
    <w:rsid w:val="006F5045"/>
    <w:rsid w:val="006F53AA"/>
    <w:rsid w:val="006F54B3"/>
    <w:rsid w:val="006F5996"/>
    <w:rsid w:val="006F5CD0"/>
    <w:rsid w:val="006F5F52"/>
    <w:rsid w:val="006F5FEF"/>
    <w:rsid w:val="006F6408"/>
    <w:rsid w:val="006F66CB"/>
    <w:rsid w:val="006F6D04"/>
    <w:rsid w:val="007000C2"/>
    <w:rsid w:val="00700426"/>
    <w:rsid w:val="00700B26"/>
    <w:rsid w:val="00700B56"/>
    <w:rsid w:val="00700C2F"/>
    <w:rsid w:val="00700D58"/>
    <w:rsid w:val="007017CB"/>
    <w:rsid w:val="00701955"/>
    <w:rsid w:val="00701A05"/>
    <w:rsid w:val="00702859"/>
    <w:rsid w:val="007035F1"/>
    <w:rsid w:val="00703792"/>
    <w:rsid w:val="007046EA"/>
    <w:rsid w:val="0070474C"/>
    <w:rsid w:val="00705A59"/>
    <w:rsid w:val="00706058"/>
    <w:rsid w:val="007068F8"/>
    <w:rsid w:val="0070773C"/>
    <w:rsid w:val="00707CD4"/>
    <w:rsid w:val="00707D61"/>
    <w:rsid w:val="00710304"/>
    <w:rsid w:val="007106D8"/>
    <w:rsid w:val="00710958"/>
    <w:rsid w:val="0071108F"/>
    <w:rsid w:val="007112FC"/>
    <w:rsid w:val="00711AF5"/>
    <w:rsid w:val="0071232A"/>
    <w:rsid w:val="00712F88"/>
    <w:rsid w:val="0071327D"/>
    <w:rsid w:val="00713782"/>
    <w:rsid w:val="00713804"/>
    <w:rsid w:val="00713BEB"/>
    <w:rsid w:val="00713CC2"/>
    <w:rsid w:val="00713E82"/>
    <w:rsid w:val="00713EFD"/>
    <w:rsid w:val="00714B58"/>
    <w:rsid w:val="00714FB4"/>
    <w:rsid w:val="007154DE"/>
    <w:rsid w:val="00715514"/>
    <w:rsid w:val="00715B23"/>
    <w:rsid w:val="00716406"/>
    <w:rsid w:val="00716587"/>
    <w:rsid w:val="00716920"/>
    <w:rsid w:val="00716C34"/>
    <w:rsid w:val="00716EE0"/>
    <w:rsid w:val="007205B2"/>
    <w:rsid w:val="007208FD"/>
    <w:rsid w:val="00720B9A"/>
    <w:rsid w:val="0072144C"/>
    <w:rsid w:val="00721AAD"/>
    <w:rsid w:val="00721B61"/>
    <w:rsid w:val="00721E9B"/>
    <w:rsid w:val="00721FD9"/>
    <w:rsid w:val="007223CA"/>
    <w:rsid w:val="0072274C"/>
    <w:rsid w:val="00723BD5"/>
    <w:rsid w:val="00723D1B"/>
    <w:rsid w:val="00724371"/>
    <w:rsid w:val="00724BB6"/>
    <w:rsid w:val="00724D80"/>
    <w:rsid w:val="00725577"/>
    <w:rsid w:val="007259DF"/>
    <w:rsid w:val="00725D8C"/>
    <w:rsid w:val="00725FA7"/>
    <w:rsid w:val="00725FE9"/>
    <w:rsid w:val="00727195"/>
    <w:rsid w:val="00727335"/>
    <w:rsid w:val="00727656"/>
    <w:rsid w:val="007279B5"/>
    <w:rsid w:val="00727AF8"/>
    <w:rsid w:val="0073169E"/>
    <w:rsid w:val="00731E9E"/>
    <w:rsid w:val="00732F78"/>
    <w:rsid w:val="007330F9"/>
    <w:rsid w:val="00733458"/>
    <w:rsid w:val="00733856"/>
    <w:rsid w:val="00733FE5"/>
    <w:rsid w:val="007346DB"/>
    <w:rsid w:val="00734FBC"/>
    <w:rsid w:val="00735B05"/>
    <w:rsid w:val="0073650F"/>
    <w:rsid w:val="007377EB"/>
    <w:rsid w:val="007406F2"/>
    <w:rsid w:val="007418D7"/>
    <w:rsid w:val="00741B79"/>
    <w:rsid w:val="00741F37"/>
    <w:rsid w:val="0074241F"/>
    <w:rsid w:val="007428AB"/>
    <w:rsid w:val="00743191"/>
    <w:rsid w:val="00743857"/>
    <w:rsid w:val="00744015"/>
    <w:rsid w:val="00744BB2"/>
    <w:rsid w:val="00744F82"/>
    <w:rsid w:val="0074516B"/>
    <w:rsid w:val="007462EC"/>
    <w:rsid w:val="00746BC6"/>
    <w:rsid w:val="00746DE6"/>
    <w:rsid w:val="00747050"/>
    <w:rsid w:val="007472D1"/>
    <w:rsid w:val="007474A4"/>
    <w:rsid w:val="00747D32"/>
    <w:rsid w:val="00747D9F"/>
    <w:rsid w:val="007500BF"/>
    <w:rsid w:val="007505AD"/>
    <w:rsid w:val="00750A52"/>
    <w:rsid w:val="007510DF"/>
    <w:rsid w:val="00751582"/>
    <w:rsid w:val="007516FE"/>
    <w:rsid w:val="0075181F"/>
    <w:rsid w:val="00751AED"/>
    <w:rsid w:val="00751D26"/>
    <w:rsid w:val="007530DB"/>
    <w:rsid w:val="007533B8"/>
    <w:rsid w:val="0075378C"/>
    <w:rsid w:val="00754048"/>
    <w:rsid w:val="00754C26"/>
    <w:rsid w:val="0075562C"/>
    <w:rsid w:val="007562AD"/>
    <w:rsid w:val="00756394"/>
    <w:rsid w:val="00756AD0"/>
    <w:rsid w:val="00756FAE"/>
    <w:rsid w:val="00757212"/>
    <w:rsid w:val="00757CE3"/>
    <w:rsid w:val="00760C12"/>
    <w:rsid w:val="007611D6"/>
    <w:rsid w:val="00761427"/>
    <w:rsid w:val="00761899"/>
    <w:rsid w:val="00761E33"/>
    <w:rsid w:val="00761F6E"/>
    <w:rsid w:val="00762103"/>
    <w:rsid w:val="007622B6"/>
    <w:rsid w:val="007622C5"/>
    <w:rsid w:val="0076281D"/>
    <w:rsid w:val="00763D21"/>
    <w:rsid w:val="007642F3"/>
    <w:rsid w:val="00764371"/>
    <w:rsid w:val="007644E7"/>
    <w:rsid w:val="007647B8"/>
    <w:rsid w:val="00765356"/>
    <w:rsid w:val="00765473"/>
    <w:rsid w:val="00766820"/>
    <w:rsid w:val="007669A0"/>
    <w:rsid w:val="00766DE2"/>
    <w:rsid w:val="0076753C"/>
    <w:rsid w:val="0076761E"/>
    <w:rsid w:val="00770886"/>
    <w:rsid w:val="00770EE9"/>
    <w:rsid w:val="007712EC"/>
    <w:rsid w:val="007719AD"/>
    <w:rsid w:val="00771E40"/>
    <w:rsid w:val="00771F94"/>
    <w:rsid w:val="00772953"/>
    <w:rsid w:val="00772F80"/>
    <w:rsid w:val="00773105"/>
    <w:rsid w:val="007732D7"/>
    <w:rsid w:val="007737E8"/>
    <w:rsid w:val="007738F0"/>
    <w:rsid w:val="007739AD"/>
    <w:rsid w:val="00773C14"/>
    <w:rsid w:val="00773C90"/>
    <w:rsid w:val="00773D67"/>
    <w:rsid w:val="00773DF9"/>
    <w:rsid w:val="007741C5"/>
    <w:rsid w:val="00774FCD"/>
    <w:rsid w:val="00775031"/>
    <w:rsid w:val="007758FE"/>
    <w:rsid w:val="00775CFB"/>
    <w:rsid w:val="00776143"/>
    <w:rsid w:val="00776801"/>
    <w:rsid w:val="00776855"/>
    <w:rsid w:val="00776E78"/>
    <w:rsid w:val="00777073"/>
    <w:rsid w:val="007774E7"/>
    <w:rsid w:val="00777A1A"/>
    <w:rsid w:val="00777A39"/>
    <w:rsid w:val="00777BFF"/>
    <w:rsid w:val="007801F9"/>
    <w:rsid w:val="00780427"/>
    <w:rsid w:val="00780848"/>
    <w:rsid w:val="00780DE0"/>
    <w:rsid w:val="00780FD7"/>
    <w:rsid w:val="007811F8"/>
    <w:rsid w:val="007817BE"/>
    <w:rsid w:val="007818D0"/>
    <w:rsid w:val="007818EE"/>
    <w:rsid w:val="00781965"/>
    <w:rsid w:val="00781B2A"/>
    <w:rsid w:val="00781E0B"/>
    <w:rsid w:val="0078270A"/>
    <w:rsid w:val="00782CA6"/>
    <w:rsid w:val="0078356F"/>
    <w:rsid w:val="00783727"/>
    <w:rsid w:val="00783E65"/>
    <w:rsid w:val="00784B89"/>
    <w:rsid w:val="00785519"/>
    <w:rsid w:val="00786229"/>
    <w:rsid w:val="007903B9"/>
    <w:rsid w:val="007904DC"/>
    <w:rsid w:val="00790A87"/>
    <w:rsid w:val="00790AFF"/>
    <w:rsid w:val="00791394"/>
    <w:rsid w:val="00792B92"/>
    <w:rsid w:val="00793274"/>
    <w:rsid w:val="00793415"/>
    <w:rsid w:val="007934A0"/>
    <w:rsid w:val="007936F6"/>
    <w:rsid w:val="00793C18"/>
    <w:rsid w:val="00793DB8"/>
    <w:rsid w:val="007940AC"/>
    <w:rsid w:val="0079418C"/>
    <w:rsid w:val="0079428C"/>
    <w:rsid w:val="0079437D"/>
    <w:rsid w:val="00794384"/>
    <w:rsid w:val="0079463A"/>
    <w:rsid w:val="007955A4"/>
    <w:rsid w:val="007956ED"/>
    <w:rsid w:val="0079578C"/>
    <w:rsid w:val="00795A40"/>
    <w:rsid w:val="00795BDA"/>
    <w:rsid w:val="007965ED"/>
    <w:rsid w:val="00796DF0"/>
    <w:rsid w:val="007972E0"/>
    <w:rsid w:val="007A0398"/>
    <w:rsid w:val="007A0920"/>
    <w:rsid w:val="007A20DD"/>
    <w:rsid w:val="007A2C3C"/>
    <w:rsid w:val="007A331F"/>
    <w:rsid w:val="007A3448"/>
    <w:rsid w:val="007A36E6"/>
    <w:rsid w:val="007A3BEF"/>
    <w:rsid w:val="007A3FCE"/>
    <w:rsid w:val="007A403D"/>
    <w:rsid w:val="007A4629"/>
    <w:rsid w:val="007A545C"/>
    <w:rsid w:val="007A5600"/>
    <w:rsid w:val="007A5FF7"/>
    <w:rsid w:val="007A61E1"/>
    <w:rsid w:val="007A6475"/>
    <w:rsid w:val="007A678D"/>
    <w:rsid w:val="007A7466"/>
    <w:rsid w:val="007A76D9"/>
    <w:rsid w:val="007A78F7"/>
    <w:rsid w:val="007B0058"/>
    <w:rsid w:val="007B0339"/>
    <w:rsid w:val="007B0A2B"/>
    <w:rsid w:val="007B0AF9"/>
    <w:rsid w:val="007B12DE"/>
    <w:rsid w:val="007B1C7B"/>
    <w:rsid w:val="007B1DB0"/>
    <w:rsid w:val="007B1FEE"/>
    <w:rsid w:val="007B2085"/>
    <w:rsid w:val="007B2476"/>
    <w:rsid w:val="007B2E30"/>
    <w:rsid w:val="007B46AD"/>
    <w:rsid w:val="007B4758"/>
    <w:rsid w:val="007B4EE3"/>
    <w:rsid w:val="007B5BD0"/>
    <w:rsid w:val="007B61ED"/>
    <w:rsid w:val="007B625E"/>
    <w:rsid w:val="007B62D1"/>
    <w:rsid w:val="007B6438"/>
    <w:rsid w:val="007B66FE"/>
    <w:rsid w:val="007B6927"/>
    <w:rsid w:val="007B6B69"/>
    <w:rsid w:val="007B6C51"/>
    <w:rsid w:val="007B77DB"/>
    <w:rsid w:val="007B7EA5"/>
    <w:rsid w:val="007B7EC7"/>
    <w:rsid w:val="007C1239"/>
    <w:rsid w:val="007C242A"/>
    <w:rsid w:val="007C2AC2"/>
    <w:rsid w:val="007C2AEA"/>
    <w:rsid w:val="007C2BD3"/>
    <w:rsid w:val="007C3425"/>
    <w:rsid w:val="007C411E"/>
    <w:rsid w:val="007C42AF"/>
    <w:rsid w:val="007C46FD"/>
    <w:rsid w:val="007C4C48"/>
    <w:rsid w:val="007C52E0"/>
    <w:rsid w:val="007C5909"/>
    <w:rsid w:val="007C6E64"/>
    <w:rsid w:val="007C7972"/>
    <w:rsid w:val="007D057B"/>
    <w:rsid w:val="007D1CFE"/>
    <w:rsid w:val="007D2068"/>
    <w:rsid w:val="007D213F"/>
    <w:rsid w:val="007D2484"/>
    <w:rsid w:val="007D257B"/>
    <w:rsid w:val="007D30C8"/>
    <w:rsid w:val="007D364F"/>
    <w:rsid w:val="007D3C95"/>
    <w:rsid w:val="007D3D50"/>
    <w:rsid w:val="007D429E"/>
    <w:rsid w:val="007D430C"/>
    <w:rsid w:val="007D46F9"/>
    <w:rsid w:val="007D474B"/>
    <w:rsid w:val="007D49BA"/>
    <w:rsid w:val="007D4A14"/>
    <w:rsid w:val="007D4D58"/>
    <w:rsid w:val="007D4EF0"/>
    <w:rsid w:val="007D5227"/>
    <w:rsid w:val="007D5B7A"/>
    <w:rsid w:val="007D5C11"/>
    <w:rsid w:val="007D61C1"/>
    <w:rsid w:val="007D6A91"/>
    <w:rsid w:val="007D6C22"/>
    <w:rsid w:val="007D750B"/>
    <w:rsid w:val="007E0BFE"/>
    <w:rsid w:val="007E13D5"/>
    <w:rsid w:val="007E1620"/>
    <w:rsid w:val="007E1765"/>
    <w:rsid w:val="007E2054"/>
    <w:rsid w:val="007E23EA"/>
    <w:rsid w:val="007E2B5F"/>
    <w:rsid w:val="007E2EC6"/>
    <w:rsid w:val="007E325E"/>
    <w:rsid w:val="007E33C0"/>
    <w:rsid w:val="007E369E"/>
    <w:rsid w:val="007E36CC"/>
    <w:rsid w:val="007E3AC4"/>
    <w:rsid w:val="007E3BBB"/>
    <w:rsid w:val="007E43A2"/>
    <w:rsid w:val="007E4959"/>
    <w:rsid w:val="007E4C0A"/>
    <w:rsid w:val="007E4C6F"/>
    <w:rsid w:val="007E4CEC"/>
    <w:rsid w:val="007E5788"/>
    <w:rsid w:val="007E631B"/>
    <w:rsid w:val="007E680B"/>
    <w:rsid w:val="007E707C"/>
    <w:rsid w:val="007E7AE9"/>
    <w:rsid w:val="007F2AC2"/>
    <w:rsid w:val="007F3861"/>
    <w:rsid w:val="007F3FAD"/>
    <w:rsid w:val="007F51E0"/>
    <w:rsid w:val="007F588F"/>
    <w:rsid w:val="007F6130"/>
    <w:rsid w:val="007F7118"/>
    <w:rsid w:val="0080073D"/>
    <w:rsid w:val="0080075C"/>
    <w:rsid w:val="00800A0F"/>
    <w:rsid w:val="00800C5E"/>
    <w:rsid w:val="00800F2F"/>
    <w:rsid w:val="0080135E"/>
    <w:rsid w:val="008022F2"/>
    <w:rsid w:val="00802811"/>
    <w:rsid w:val="008028D9"/>
    <w:rsid w:val="00802AA8"/>
    <w:rsid w:val="008030DF"/>
    <w:rsid w:val="0080378C"/>
    <w:rsid w:val="008040DC"/>
    <w:rsid w:val="00804676"/>
    <w:rsid w:val="00804867"/>
    <w:rsid w:val="0080540A"/>
    <w:rsid w:val="00805582"/>
    <w:rsid w:val="008057AD"/>
    <w:rsid w:val="008059A3"/>
    <w:rsid w:val="008059BF"/>
    <w:rsid w:val="00805A6E"/>
    <w:rsid w:val="00805CB8"/>
    <w:rsid w:val="008063AD"/>
    <w:rsid w:val="00806DAD"/>
    <w:rsid w:val="00806DC1"/>
    <w:rsid w:val="0080741D"/>
    <w:rsid w:val="00807555"/>
    <w:rsid w:val="00807878"/>
    <w:rsid w:val="00807974"/>
    <w:rsid w:val="00810208"/>
    <w:rsid w:val="00810A5E"/>
    <w:rsid w:val="00810C72"/>
    <w:rsid w:val="00810D50"/>
    <w:rsid w:val="008116DC"/>
    <w:rsid w:val="00811E89"/>
    <w:rsid w:val="00812261"/>
    <w:rsid w:val="0081349D"/>
    <w:rsid w:val="00813804"/>
    <w:rsid w:val="00814255"/>
    <w:rsid w:val="008147E2"/>
    <w:rsid w:val="00814EA5"/>
    <w:rsid w:val="008150C8"/>
    <w:rsid w:val="008151C4"/>
    <w:rsid w:val="008151FB"/>
    <w:rsid w:val="0081521D"/>
    <w:rsid w:val="00815EB2"/>
    <w:rsid w:val="00816218"/>
    <w:rsid w:val="008163A6"/>
    <w:rsid w:val="00816492"/>
    <w:rsid w:val="0081664A"/>
    <w:rsid w:val="0081666D"/>
    <w:rsid w:val="0081700A"/>
    <w:rsid w:val="00817AD6"/>
    <w:rsid w:val="00817D24"/>
    <w:rsid w:val="0082063D"/>
    <w:rsid w:val="00822085"/>
    <w:rsid w:val="0082235E"/>
    <w:rsid w:val="00823406"/>
    <w:rsid w:val="008237E9"/>
    <w:rsid w:val="008246C6"/>
    <w:rsid w:val="0082473A"/>
    <w:rsid w:val="008247C9"/>
    <w:rsid w:val="008251A5"/>
    <w:rsid w:val="00825714"/>
    <w:rsid w:val="0082595C"/>
    <w:rsid w:val="00825C94"/>
    <w:rsid w:val="00826F59"/>
    <w:rsid w:val="00827C38"/>
    <w:rsid w:val="00827E76"/>
    <w:rsid w:val="00827E9A"/>
    <w:rsid w:val="00830B75"/>
    <w:rsid w:val="00830C1A"/>
    <w:rsid w:val="00831217"/>
    <w:rsid w:val="00831461"/>
    <w:rsid w:val="0083235A"/>
    <w:rsid w:val="008326C2"/>
    <w:rsid w:val="00832F67"/>
    <w:rsid w:val="00832F8C"/>
    <w:rsid w:val="0083329C"/>
    <w:rsid w:val="0083344E"/>
    <w:rsid w:val="00833B97"/>
    <w:rsid w:val="00833F59"/>
    <w:rsid w:val="0083416E"/>
    <w:rsid w:val="00834A2A"/>
    <w:rsid w:val="00834C48"/>
    <w:rsid w:val="00834EA5"/>
    <w:rsid w:val="0083613B"/>
    <w:rsid w:val="00836724"/>
    <w:rsid w:val="00836B1A"/>
    <w:rsid w:val="008378E8"/>
    <w:rsid w:val="00837E0D"/>
    <w:rsid w:val="00841888"/>
    <w:rsid w:val="00841B9C"/>
    <w:rsid w:val="008421D3"/>
    <w:rsid w:val="0084242E"/>
    <w:rsid w:val="00842B40"/>
    <w:rsid w:val="00842DA0"/>
    <w:rsid w:val="00842F61"/>
    <w:rsid w:val="00843047"/>
    <w:rsid w:val="008432D3"/>
    <w:rsid w:val="0084380F"/>
    <w:rsid w:val="00843854"/>
    <w:rsid w:val="00843872"/>
    <w:rsid w:val="00844463"/>
    <w:rsid w:val="00844A01"/>
    <w:rsid w:val="00844BF2"/>
    <w:rsid w:val="00844F3C"/>
    <w:rsid w:val="008451D2"/>
    <w:rsid w:val="00845699"/>
    <w:rsid w:val="00845D92"/>
    <w:rsid w:val="00846260"/>
    <w:rsid w:val="00846817"/>
    <w:rsid w:val="00846C56"/>
    <w:rsid w:val="00846E4D"/>
    <w:rsid w:val="008472F0"/>
    <w:rsid w:val="00847A30"/>
    <w:rsid w:val="00847C6F"/>
    <w:rsid w:val="00847EDB"/>
    <w:rsid w:val="008503B5"/>
    <w:rsid w:val="008505C5"/>
    <w:rsid w:val="00850BD9"/>
    <w:rsid w:val="00850C3C"/>
    <w:rsid w:val="00850D87"/>
    <w:rsid w:val="008511AA"/>
    <w:rsid w:val="00851B76"/>
    <w:rsid w:val="00851BDC"/>
    <w:rsid w:val="00851FEC"/>
    <w:rsid w:val="00852016"/>
    <w:rsid w:val="00852EDA"/>
    <w:rsid w:val="008531A8"/>
    <w:rsid w:val="0085366E"/>
    <w:rsid w:val="00853C34"/>
    <w:rsid w:val="00853CB8"/>
    <w:rsid w:val="00854C09"/>
    <w:rsid w:val="00854D88"/>
    <w:rsid w:val="0085713C"/>
    <w:rsid w:val="008571EE"/>
    <w:rsid w:val="0085735F"/>
    <w:rsid w:val="00857381"/>
    <w:rsid w:val="00857AC8"/>
    <w:rsid w:val="00857B6A"/>
    <w:rsid w:val="00860A62"/>
    <w:rsid w:val="00860E84"/>
    <w:rsid w:val="008610B6"/>
    <w:rsid w:val="00861380"/>
    <w:rsid w:val="008613D5"/>
    <w:rsid w:val="00861958"/>
    <w:rsid w:val="00862084"/>
    <w:rsid w:val="008623C3"/>
    <w:rsid w:val="00862AE0"/>
    <w:rsid w:val="00863530"/>
    <w:rsid w:val="00863B44"/>
    <w:rsid w:val="00863FF8"/>
    <w:rsid w:val="0086424B"/>
    <w:rsid w:val="008645D7"/>
    <w:rsid w:val="00864D5E"/>
    <w:rsid w:val="00865056"/>
    <w:rsid w:val="0086600F"/>
    <w:rsid w:val="008660EB"/>
    <w:rsid w:val="0086692F"/>
    <w:rsid w:val="00866AD9"/>
    <w:rsid w:val="00866E9B"/>
    <w:rsid w:val="00867601"/>
    <w:rsid w:val="008677C8"/>
    <w:rsid w:val="008706AA"/>
    <w:rsid w:val="008707EB"/>
    <w:rsid w:val="00870D31"/>
    <w:rsid w:val="00870F4C"/>
    <w:rsid w:val="00870F6D"/>
    <w:rsid w:val="008718E7"/>
    <w:rsid w:val="00871969"/>
    <w:rsid w:val="008719C7"/>
    <w:rsid w:val="00871C25"/>
    <w:rsid w:val="00871FF8"/>
    <w:rsid w:val="008724A8"/>
    <w:rsid w:val="00873420"/>
    <w:rsid w:val="00873687"/>
    <w:rsid w:val="0087382A"/>
    <w:rsid w:val="00873B72"/>
    <w:rsid w:val="0087493A"/>
    <w:rsid w:val="00874D0C"/>
    <w:rsid w:val="00874DAD"/>
    <w:rsid w:val="0087546C"/>
    <w:rsid w:val="008757C9"/>
    <w:rsid w:val="00875994"/>
    <w:rsid w:val="00875B7A"/>
    <w:rsid w:val="00876079"/>
    <w:rsid w:val="00876DE1"/>
    <w:rsid w:val="00877E46"/>
    <w:rsid w:val="00877F85"/>
    <w:rsid w:val="0088033B"/>
    <w:rsid w:val="0088049D"/>
    <w:rsid w:val="00880AB9"/>
    <w:rsid w:val="00880AF8"/>
    <w:rsid w:val="008818BF"/>
    <w:rsid w:val="00882418"/>
    <w:rsid w:val="00882534"/>
    <w:rsid w:val="0088361C"/>
    <w:rsid w:val="0088364A"/>
    <w:rsid w:val="008837AB"/>
    <w:rsid w:val="00883B10"/>
    <w:rsid w:val="00884124"/>
    <w:rsid w:val="00884F61"/>
    <w:rsid w:val="00885755"/>
    <w:rsid w:val="00885D99"/>
    <w:rsid w:val="00886003"/>
    <w:rsid w:val="008865D2"/>
    <w:rsid w:val="00886AF4"/>
    <w:rsid w:val="00886AFA"/>
    <w:rsid w:val="0088709A"/>
    <w:rsid w:val="008874F5"/>
    <w:rsid w:val="00887552"/>
    <w:rsid w:val="008878A5"/>
    <w:rsid w:val="00890BD4"/>
    <w:rsid w:val="00891193"/>
    <w:rsid w:val="00891203"/>
    <w:rsid w:val="008914C3"/>
    <w:rsid w:val="00891529"/>
    <w:rsid w:val="00891719"/>
    <w:rsid w:val="0089236C"/>
    <w:rsid w:val="008927CA"/>
    <w:rsid w:val="00893216"/>
    <w:rsid w:val="008938C1"/>
    <w:rsid w:val="0089428C"/>
    <w:rsid w:val="00894B2F"/>
    <w:rsid w:val="00894EE8"/>
    <w:rsid w:val="0089664E"/>
    <w:rsid w:val="00896CF7"/>
    <w:rsid w:val="008977AB"/>
    <w:rsid w:val="008A0489"/>
    <w:rsid w:val="008A0684"/>
    <w:rsid w:val="008A07BD"/>
    <w:rsid w:val="008A0ACC"/>
    <w:rsid w:val="008A0FAA"/>
    <w:rsid w:val="008A1052"/>
    <w:rsid w:val="008A227F"/>
    <w:rsid w:val="008A2589"/>
    <w:rsid w:val="008A3A81"/>
    <w:rsid w:val="008A421E"/>
    <w:rsid w:val="008A43D9"/>
    <w:rsid w:val="008A495C"/>
    <w:rsid w:val="008A4C6D"/>
    <w:rsid w:val="008A4CFF"/>
    <w:rsid w:val="008A558A"/>
    <w:rsid w:val="008A58C8"/>
    <w:rsid w:val="008A6000"/>
    <w:rsid w:val="008A60D6"/>
    <w:rsid w:val="008A677E"/>
    <w:rsid w:val="008A6BD1"/>
    <w:rsid w:val="008A7432"/>
    <w:rsid w:val="008A79ED"/>
    <w:rsid w:val="008B08B1"/>
    <w:rsid w:val="008B08D7"/>
    <w:rsid w:val="008B0CC5"/>
    <w:rsid w:val="008B1093"/>
    <w:rsid w:val="008B1329"/>
    <w:rsid w:val="008B1AE0"/>
    <w:rsid w:val="008B27D0"/>
    <w:rsid w:val="008B324C"/>
    <w:rsid w:val="008B3616"/>
    <w:rsid w:val="008B3DB9"/>
    <w:rsid w:val="008B3DFB"/>
    <w:rsid w:val="008B44E7"/>
    <w:rsid w:val="008B4E21"/>
    <w:rsid w:val="008B509E"/>
    <w:rsid w:val="008B6CB1"/>
    <w:rsid w:val="008B6DDC"/>
    <w:rsid w:val="008B7297"/>
    <w:rsid w:val="008B7B72"/>
    <w:rsid w:val="008C0180"/>
    <w:rsid w:val="008C02B2"/>
    <w:rsid w:val="008C02DB"/>
    <w:rsid w:val="008C0752"/>
    <w:rsid w:val="008C0A08"/>
    <w:rsid w:val="008C0C10"/>
    <w:rsid w:val="008C11B8"/>
    <w:rsid w:val="008C199E"/>
    <w:rsid w:val="008C1AE4"/>
    <w:rsid w:val="008C1B07"/>
    <w:rsid w:val="008C216B"/>
    <w:rsid w:val="008C23A5"/>
    <w:rsid w:val="008C2744"/>
    <w:rsid w:val="008C28C3"/>
    <w:rsid w:val="008C2CB1"/>
    <w:rsid w:val="008C2F88"/>
    <w:rsid w:val="008C31E4"/>
    <w:rsid w:val="008C332E"/>
    <w:rsid w:val="008C455D"/>
    <w:rsid w:val="008C4A23"/>
    <w:rsid w:val="008C54C1"/>
    <w:rsid w:val="008C584F"/>
    <w:rsid w:val="008C5DA0"/>
    <w:rsid w:val="008C60B4"/>
    <w:rsid w:val="008C624B"/>
    <w:rsid w:val="008C6275"/>
    <w:rsid w:val="008C633F"/>
    <w:rsid w:val="008C63EE"/>
    <w:rsid w:val="008C6818"/>
    <w:rsid w:val="008C6E5C"/>
    <w:rsid w:val="008D04AC"/>
    <w:rsid w:val="008D05EA"/>
    <w:rsid w:val="008D1096"/>
    <w:rsid w:val="008D1DED"/>
    <w:rsid w:val="008D2519"/>
    <w:rsid w:val="008D251B"/>
    <w:rsid w:val="008D2D74"/>
    <w:rsid w:val="008D5034"/>
    <w:rsid w:val="008D553B"/>
    <w:rsid w:val="008D5AC9"/>
    <w:rsid w:val="008D6187"/>
    <w:rsid w:val="008D646A"/>
    <w:rsid w:val="008D6535"/>
    <w:rsid w:val="008D6F0B"/>
    <w:rsid w:val="008D6FC4"/>
    <w:rsid w:val="008D70A9"/>
    <w:rsid w:val="008D724E"/>
    <w:rsid w:val="008D7347"/>
    <w:rsid w:val="008D76DA"/>
    <w:rsid w:val="008D7EA1"/>
    <w:rsid w:val="008D7FCB"/>
    <w:rsid w:val="008E0832"/>
    <w:rsid w:val="008E0C86"/>
    <w:rsid w:val="008E0F0B"/>
    <w:rsid w:val="008E13F9"/>
    <w:rsid w:val="008E20CC"/>
    <w:rsid w:val="008E2549"/>
    <w:rsid w:val="008E2CB1"/>
    <w:rsid w:val="008E2D01"/>
    <w:rsid w:val="008E2F68"/>
    <w:rsid w:val="008E3A75"/>
    <w:rsid w:val="008E3B62"/>
    <w:rsid w:val="008E4F1E"/>
    <w:rsid w:val="008E6E57"/>
    <w:rsid w:val="008E745D"/>
    <w:rsid w:val="008E7A33"/>
    <w:rsid w:val="008E7BF8"/>
    <w:rsid w:val="008E7FCB"/>
    <w:rsid w:val="008F0276"/>
    <w:rsid w:val="008F041E"/>
    <w:rsid w:val="008F09FA"/>
    <w:rsid w:val="008F11DC"/>
    <w:rsid w:val="008F18AB"/>
    <w:rsid w:val="008F1ED6"/>
    <w:rsid w:val="008F21A8"/>
    <w:rsid w:val="008F2396"/>
    <w:rsid w:val="008F2751"/>
    <w:rsid w:val="008F2C2F"/>
    <w:rsid w:val="008F3697"/>
    <w:rsid w:val="008F38FF"/>
    <w:rsid w:val="008F3DE5"/>
    <w:rsid w:val="008F441A"/>
    <w:rsid w:val="008F47E5"/>
    <w:rsid w:val="008F532A"/>
    <w:rsid w:val="008F5B18"/>
    <w:rsid w:val="008F5C8B"/>
    <w:rsid w:val="008F6258"/>
    <w:rsid w:val="008F733D"/>
    <w:rsid w:val="008F7386"/>
    <w:rsid w:val="008F793D"/>
    <w:rsid w:val="008F7E86"/>
    <w:rsid w:val="0090050E"/>
    <w:rsid w:val="00900D0E"/>
    <w:rsid w:val="009017B5"/>
    <w:rsid w:val="00901A1A"/>
    <w:rsid w:val="00901AC8"/>
    <w:rsid w:val="00901B1B"/>
    <w:rsid w:val="00902F21"/>
    <w:rsid w:val="009034A2"/>
    <w:rsid w:val="0090365F"/>
    <w:rsid w:val="009037F0"/>
    <w:rsid w:val="009038D3"/>
    <w:rsid w:val="00903C95"/>
    <w:rsid w:val="00903CFA"/>
    <w:rsid w:val="00903D32"/>
    <w:rsid w:val="00904195"/>
    <w:rsid w:val="0090420B"/>
    <w:rsid w:val="0090501F"/>
    <w:rsid w:val="009050EC"/>
    <w:rsid w:val="009057D5"/>
    <w:rsid w:val="00905BD6"/>
    <w:rsid w:val="00905C51"/>
    <w:rsid w:val="009061EA"/>
    <w:rsid w:val="009064E4"/>
    <w:rsid w:val="009066DF"/>
    <w:rsid w:val="00906787"/>
    <w:rsid w:val="009071EB"/>
    <w:rsid w:val="00907B7A"/>
    <w:rsid w:val="00907FD5"/>
    <w:rsid w:val="0091014B"/>
    <w:rsid w:val="009101D5"/>
    <w:rsid w:val="009112D5"/>
    <w:rsid w:val="009114DD"/>
    <w:rsid w:val="00911615"/>
    <w:rsid w:val="009119F9"/>
    <w:rsid w:val="009119FE"/>
    <w:rsid w:val="00911BCD"/>
    <w:rsid w:val="00911D61"/>
    <w:rsid w:val="0091206D"/>
    <w:rsid w:val="00912114"/>
    <w:rsid w:val="00912B96"/>
    <w:rsid w:val="0091441A"/>
    <w:rsid w:val="00914E3A"/>
    <w:rsid w:val="00914FD3"/>
    <w:rsid w:val="00915028"/>
    <w:rsid w:val="009155CC"/>
    <w:rsid w:val="00915848"/>
    <w:rsid w:val="00915B83"/>
    <w:rsid w:val="00916562"/>
    <w:rsid w:val="0091691A"/>
    <w:rsid w:val="009179AC"/>
    <w:rsid w:val="00920770"/>
    <w:rsid w:val="00920789"/>
    <w:rsid w:val="00920B79"/>
    <w:rsid w:val="00920CF9"/>
    <w:rsid w:val="00920DA3"/>
    <w:rsid w:val="00921EA2"/>
    <w:rsid w:val="00921F7B"/>
    <w:rsid w:val="0092235C"/>
    <w:rsid w:val="009225F5"/>
    <w:rsid w:val="00922759"/>
    <w:rsid w:val="0092398D"/>
    <w:rsid w:val="009246FD"/>
    <w:rsid w:val="00924763"/>
    <w:rsid w:val="00924B15"/>
    <w:rsid w:val="00924B17"/>
    <w:rsid w:val="0092579E"/>
    <w:rsid w:val="00925B9F"/>
    <w:rsid w:val="00926D4D"/>
    <w:rsid w:val="0092707B"/>
    <w:rsid w:val="00927C59"/>
    <w:rsid w:val="00927D8C"/>
    <w:rsid w:val="00927DA7"/>
    <w:rsid w:val="0093007B"/>
    <w:rsid w:val="00930108"/>
    <w:rsid w:val="0093061A"/>
    <w:rsid w:val="009312ED"/>
    <w:rsid w:val="0093197E"/>
    <w:rsid w:val="00931A78"/>
    <w:rsid w:val="00931E1A"/>
    <w:rsid w:val="009323E6"/>
    <w:rsid w:val="00932888"/>
    <w:rsid w:val="009328A3"/>
    <w:rsid w:val="00934180"/>
    <w:rsid w:val="00935F05"/>
    <w:rsid w:val="0093635E"/>
    <w:rsid w:val="00936537"/>
    <w:rsid w:val="0093681B"/>
    <w:rsid w:val="00936C82"/>
    <w:rsid w:val="00936DAF"/>
    <w:rsid w:val="009370E0"/>
    <w:rsid w:val="00937118"/>
    <w:rsid w:val="0093714C"/>
    <w:rsid w:val="009377A1"/>
    <w:rsid w:val="00937C89"/>
    <w:rsid w:val="00937EA9"/>
    <w:rsid w:val="00937FB5"/>
    <w:rsid w:val="00940771"/>
    <w:rsid w:val="00940D08"/>
    <w:rsid w:val="00940EB6"/>
    <w:rsid w:val="009411A7"/>
    <w:rsid w:val="009413EA"/>
    <w:rsid w:val="00941495"/>
    <w:rsid w:val="00942924"/>
    <w:rsid w:val="00942B54"/>
    <w:rsid w:val="00942D93"/>
    <w:rsid w:val="00942DC3"/>
    <w:rsid w:val="00943437"/>
    <w:rsid w:val="009439BD"/>
    <w:rsid w:val="009441D4"/>
    <w:rsid w:val="009448A6"/>
    <w:rsid w:val="00944928"/>
    <w:rsid w:val="00944AC9"/>
    <w:rsid w:val="00944B5D"/>
    <w:rsid w:val="00945309"/>
    <w:rsid w:val="00945370"/>
    <w:rsid w:val="00945BAE"/>
    <w:rsid w:val="0094617A"/>
    <w:rsid w:val="00946296"/>
    <w:rsid w:val="0094666C"/>
    <w:rsid w:val="00946EFE"/>
    <w:rsid w:val="00946F55"/>
    <w:rsid w:val="00946FB6"/>
    <w:rsid w:val="0094731A"/>
    <w:rsid w:val="00947E22"/>
    <w:rsid w:val="009500A8"/>
    <w:rsid w:val="00950176"/>
    <w:rsid w:val="009506F1"/>
    <w:rsid w:val="00950D1B"/>
    <w:rsid w:val="00951070"/>
    <w:rsid w:val="009512D0"/>
    <w:rsid w:val="00952343"/>
    <w:rsid w:val="00952F05"/>
    <w:rsid w:val="00953A77"/>
    <w:rsid w:val="00953ACB"/>
    <w:rsid w:val="00953CA8"/>
    <w:rsid w:val="00953D18"/>
    <w:rsid w:val="0095539D"/>
    <w:rsid w:val="0095717E"/>
    <w:rsid w:val="00957D02"/>
    <w:rsid w:val="00957DC0"/>
    <w:rsid w:val="00960AC6"/>
    <w:rsid w:val="00960B26"/>
    <w:rsid w:val="00960F85"/>
    <w:rsid w:val="009616E0"/>
    <w:rsid w:val="0096172A"/>
    <w:rsid w:val="009617B5"/>
    <w:rsid w:val="00962001"/>
    <w:rsid w:val="009635A7"/>
    <w:rsid w:val="009635AD"/>
    <w:rsid w:val="00963952"/>
    <w:rsid w:val="009646C4"/>
    <w:rsid w:val="009649A0"/>
    <w:rsid w:val="00965692"/>
    <w:rsid w:val="00965C8F"/>
    <w:rsid w:val="00966004"/>
    <w:rsid w:val="0096618D"/>
    <w:rsid w:val="00970A4E"/>
    <w:rsid w:val="009716BE"/>
    <w:rsid w:val="00971AC7"/>
    <w:rsid w:val="00971E91"/>
    <w:rsid w:val="00972AD0"/>
    <w:rsid w:val="0097380E"/>
    <w:rsid w:val="00973DD7"/>
    <w:rsid w:val="00974182"/>
    <w:rsid w:val="0097450F"/>
    <w:rsid w:val="009745BD"/>
    <w:rsid w:val="00974735"/>
    <w:rsid w:val="00974B09"/>
    <w:rsid w:val="00974C05"/>
    <w:rsid w:val="009764AF"/>
    <w:rsid w:val="00976EE5"/>
    <w:rsid w:val="00977B11"/>
    <w:rsid w:val="00977C6F"/>
    <w:rsid w:val="00977DD8"/>
    <w:rsid w:val="009801BE"/>
    <w:rsid w:val="009801C0"/>
    <w:rsid w:val="00980665"/>
    <w:rsid w:val="009822F2"/>
    <w:rsid w:val="00982483"/>
    <w:rsid w:val="00982ED6"/>
    <w:rsid w:val="009832F1"/>
    <w:rsid w:val="00983310"/>
    <w:rsid w:val="0098341D"/>
    <w:rsid w:val="009845D2"/>
    <w:rsid w:val="00984833"/>
    <w:rsid w:val="0098493A"/>
    <w:rsid w:val="00984EE7"/>
    <w:rsid w:val="00985458"/>
    <w:rsid w:val="00986239"/>
    <w:rsid w:val="009867CC"/>
    <w:rsid w:val="00986824"/>
    <w:rsid w:val="0098789A"/>
    <w:rsid w:val="00987A62"/>
    <w:rsid w:val="0099203E"/>
    <w:rsid w:val="00993595"/>
    <w:rsid w:val="00993721"/>
    <w:rsid w:val="00994371"/>
    <w:rsid w:val="009943AE"/>
    <w:rsid w:val="00994A57"/>
    <w:rsid w:val="00995080"/>
    <w:rsid w:val="009951AB"/>
    <w:rsid w:val="00995391"/>
    <w:rsid w:val="00995510"/>
    <w:rsid w:val="00995543"/>
    <w:rsid w:val="009956C1"/>
    <w:rsid w:val="00995D1A"/>
    <w:rsid w:val="00996B48"/>
    <w:rsid w:val="009972C7"/>
    <w:rsid w:val="00997F0C"/>
    <w:rsid w:val="00997F34"/>
    <w:rsid w:val="00997FCE"/>
    <w:rsid w:val="009A038C"/>
    <w:rsid w:val="009A03F1"/>
    <w:rsid w:val="009A052C"/>
    <w:rsid w:val="009A0D68"/>
    <w:rsid w:val="009A0F3A"/>
    <w:rsid w:val="009A1481"/>
    <w:rsid w:val="009A1D40"/>
    <w:rsid w:val="009A1D51"/>
    <w:rsid w:val="009A239B"/>
    <w:rsid w:val="009A2E72"/>
    <w:rsid w:val="009A35D0"/>
    <w:rsid w:val="009A424A"/>
    <w:rsid w:val="009A454A"/>
    <w:rsid w:val="009A4D48"/>
    <w:rsid w:val="009A5806"/>
    <w:rsid w:val="009A5BFD"/>
    <w:rsid w:val="009A67AC"/>
    <w:rsid w:val="009A6F08"/>
    <w:rsid w:val="009A757B"/>
    <w:rsid w:val="009A78EE"/>
    <w:rsid w:val="009B0373"/>
    <w:rsid w:val="009B07CE"/>
    <w:rsid w:val="009B0809"/>
    <w:rsid w:val="009B0F1E"/>
    <w:rsid w:val="009B135F"/>
    <w:rsid w:val="009B142E"/>
    <w:rsid w:val="009B188B"/>
    <w:rsid w:val="009B28B3"/>
    <w:rsid w:val="009B2C69"/>
    <w:rsid w:val="009B2CAC"/>
    <w:rsid w:val="009B3265"/>
    <w:rsid w:val="009B382A"/>
    <w:rsid w:val="009B3D99"/>
    <w:rsid w:val="009B3FB1"/>
    <w:rsid w:val="009B42A4"/>
    <w:rsid w:val="009B57D3"/>
    <w:rsid w:val="009B5820"/>
    <w:rsid w:val="009B5898"/>
    <w:rsid w:val="009B5D72"/>
    <w:rsid w:val="009B6277"/>
    <w:rsid w:val="009B63B7"/>
    <w:rsid w:val="009B6444"/>
    <w:rsid w:val="009B66A3"/>
    <w:rsid w:val="009B6B4B"/>
    <w:rsid w:val="009B6E0C"/>
    <w:rsid w:val="009B7C8F"/>
    <w:rsid w:val="009C0256"/>
    <w:rsid w:val="009C03F3"/>
    <w:rsid w:val="009C044B"/>
    <w:rsid w:val="009C04C3"/>
    <w:rsid w:val="009C0BBA"/>
    <w:rsid w:val="009C0E45"/>
    <w:rsid w:val="009C0E8C"/>
    <w:rsid w:val="009C0FC0"/>
    <w:rsid w:val="009C111F"/>
    <w:rsid w:val="009C13D9"/>
    <w:rsid w:val="009C1E4D"/>
    <w:rsid w:val="009C2020"/>
    <w:rsid w:val="009C264C"/>
    <w:rsid w:val="009C26AB"/>
    <w:rsid w:val="009C27AD"/>
    <w:rsid w:val="009C309A"/>
    <w:rsid w:val="009C3806"/>
    <w:rsid w:val="009C3BFD"/>
    <w:rsid w:val="009C4107"/>
    <w:rsid w:val="009C43D5"/>
    <w:rsid w:val="009C51FD"/>
    <w:rsid w:val="009C52B4"/>
    <w:rsid w:val="009C52D8"/>
    <w:rsid w:val="009C5DC2"/>
    <w:rsid w:val="009C6CB9"/>
    <w:rsid w:val="009C7859"/>
    <w:rsid w:val="009C79BC"/>
    <w:rsid w:val="009D0AF8"/>
    <w:rsid w:val="009D2506"/>
    <w:rsid w:val="009D3382"/>
    <w:rsid w:val="009D3B7C"/>
    <w:rsid w:val="009D3EF2"/>
    <w:rsid w:val="009D4206"/>
    <w:rsid w:val="009D45CD"/>
    <w:rsid w:val="009D4749"/>
    <w:rsid w:val="009D478E"/>
    <w:rsid w:val="009D4AB3"/>
    <w:rsid w:val="009D509A"/>
    <w:rsid w:val="009D518A"/>
    <w:rsid w:val="009D52A0"/>
    <w:rsid w:val="009D59BF"/>
    <w:rsid w:val="009D6294"/>
    <w:rsid w:val="009D7299"/>
    <w:rsid w:val="009D7AC6"/>
    <w:rsid w:val="009E05C5"/>
    <w:rsid w:val="009E120E"/>
    <w:rsid w:val="009E1601"/>
    <w:rsid w:val="009E1E87"/>
    <w:rsid w:val="009E27FB"/>
    <w:rsid w:val="009E2BAE"/>
    <w:rsid w:val="009E3311"/>
    <w:rsid w:val="009E3F4F"/>
    <w:rsid w:val="009E4562"/>
    <w:rsid w:val="009E4709"/>
    <w:rsid w:val="009E47DD"/>
    <w:rsid w:val="009E52D8"/>
    <w:rsid w:val="009E5753"/>
    <w:rsid w:val="009E5778"/>
    <w:rsid w:val="009E5E25"/>
    <w:rsid w:val="009E6444"/>
    <w:rsid w:val="009E6DE5"/>
    <w:rsid w:val="009E778F"/>
    <w:rsid w:val="009E7863"/>
    <w:rsid w:val="009E7BEC"/>
    <w:rsid w:val="009E7D25"/>
    <w:rsid w:val="009F04FF"/>
    <w:rsid w:val="009F0AF8"/>
    <w:rsid w:val="009F105D"/>
    <w:rsid w:val="009F1BEB"/>
    <w:rsid w:val="009F1E63"/>
    <w:rsid w:val="009F2132"/>
    <w:rsid w:val="009F23CE"/>
    <w:rsid w:val="009F2D99"/>
    <w:rsid w:val="009F3F88"/>
    <w:rsid w:val="009F44BB"/>
    <w:rsid w:val="009F467E"/>
    <w:rsid w:val="009F4924"/>
    <w:rsid w:val="009F49D9"/>
    <w:rsid w:val="009F515D"/>
    <w:rsid w:val="009F586D"/>
    <w:rsid w:val="009F6291"/>
    <w:rsid w:val="009F64A8"/>
    <w:rsid w:val="009F654C"/>
    <w:rsid w:val="009F6629"/>
    <w:rsid w:val="009F6678"/>
    <w:rsid w:val="009F7556"/>
    <w:rsid w:val="009F773B"/>
    <w:rsid w:val="009F7A7F"/>
    <w:rsid w:val="00A00DC5"/>
    <w:rsid w:val="00A0161B"/>
    <w:rsid w:val="00A01A3D"/>
    <w:rsid w:val="00A01A89"/>
    <w:rsid w:val="00A01B91"/>
    <w:rsid w:val="00A02743"/>
    <w:rsid w:val="00A02A8B"/>
    <w:rsid w:val="00A02B0F"/>
    <w:rsid w:val="00A02D17"/>
    <w:rsid w:val="00A02E95"/>
    <w:rsid w:val="00A02F79"/>
    <w:rsid w:val="00A03A59"/>
    <w:rsid w:val="00A04548"/>
    <w:rsid w:val="00A045C1"/>
    <w:rsid w:val="00A045F9"/>
    <w:rsid w:val="00A04E0B"/>
    <w:rsid w:val="00A04E37"/>
    <w:rsid w:val="00A05116"/>
    <w:rsid w:val="00A05E3D"/>
    <w:rsid w:val="00A06BCA"/>
    <w:rsid w:val="00A06CBB"/>
    <w:rsid w:val="00A07BEB"/>
    <w:rsid w:val="00A07C4A"/>
    <w:rsid w:val="00A07DF7"/>
    <w:rsid w:val="00A10198"/>
    <w:rsid w:val="00A106D6"/>
    <w:rsid w:val="00A1151E"/>
    <w:rsid w:val="00A115EC"/>
    <w:rsid w:val="00A117D9"/>
    <w:rsid w:val="00A12157"/>
    <w:rsid w:val="00A12B01"/>
    <w:rsid w:val="00A1320A"/>
    <w:rsid w:val="00A13614"/>
    <w:rsid w:val="00A136C4"/>
    <w:rsid w:val="00A13902"/>
    <w:rsid w:val="00A13E52"/>
    <w:rsid w:val="00A14CAC"/>
    <w:rsid w:val="00A14E08"/>
    <w:rsid w:val="00A14F51"/>
    <w:rsid w:val="00A15DE8"/>
    <w:rsid w:val="00A160F3"/>
    <w:rsid w:val="00A1647E"/>
    <w:rsid w:val="00A16963"/>
    <w:rsid w:val="00A16E8F"/>
    <w:rsid w:val="00A171B5"/>
    <w:rsid w:val="00A177E2"/>
    <w:rsid w:val="00A17F12"/>
    <w:rsid w:val="00A202C4"/>
    <w:rsid w:val="00A2058A"/>
    <w:rsid w:val="00A20D1D"/>
    <w:rsid w:val="00A217B8"/>
    <w:rsid w:val="00A21AA7"/>
    <w:rsid w:val="00A21E7F"/>
    <w:rsid w:val="00A21F27"/>
    <w:rsid w:val="00A225DC"/>
    <w:rsid w:val="00A22A63"/>
    <w:rsid w:val="00A23214"/>
    <w:rsid w:val="00A2362A"/>
    <w:rsid w:val="00A24581"/>
    <w:rsid w:val="00A247EC"/>
    <w:rsid w:val="00A253A0"/>
    <w:rsid w:val="00A25671"/>
    <w:rsid w:val="00A257BE"/>
    <w:rsid w:val="00A25FE0"/>
    <w:rsid w:val="00A2676B"/>
    <w:rsid w:val="00A26B89"/>
    <w:rsid w:val="00A26E4F"/>
    <w:rsid w:val="00A2758E"/>
    <w:rsid w:val="00A275FC"/>
    <w:rsid w:val="00A30337"/>
    <w:rsid w:val="00A303E0"/>
    <w:rsid w:val="00A31847"/>
    <w:rsid w:val="00A31B95"/>
    <w:rsid w:val="00A31E9A"/>
    <w:rsid w:val="00A321CD"/>
    <w:rsid w:val="00A323E3"/>
    <w:rsid w:val="00A32423"/>
    <w:rsid w:val="00A3265E"/>
    <w:rsid w:val="00A32862"/>
    <w:rsid w:val="00A32898"/>
    <w:rsid w:val="00A328A9"/>
    <w:rsid w:val="00A32F13"/>
    <w:rsid w:val="00A336DD"/>
    <w:rsid w:val="00A33D5F"/>
    <w:rsid w:val="00A35291"/>
    <w:rsid w:val="00A354E3"/>
    <w:rsid w:val="00A3603D"/>
    <w:rsid w:val="00A37860"/>
    <w:rsid w:val="00A37913"/>
    <w:rsid w:val="00A37AD6"/>
    <w:rsid w:val="00A37C5A"/>
    <w:rsid w:val="00A40333"/>
    <w:rsid w:val="00A4033D"/>
    <w:rsid w:val="00A40CB4"/>
    <w:rsid w:val="00A42794"/>
    <w:rsid w:val="00A42DB5"/>
    <w:rsid w:val="00A42EC6"/>
    <w:rsid w:val="00A433F9"/>
    <w:rsid w:val="00A43926"/>
    <w:rsid w:val="00A43D3A"/>
    <w:rsid w:val="00A44311"/>
    <w:rsid w:val="00A44989"/>
    <w:rsid w:val="00A45610"/>
    <w:rsid w:val="00A457C2"/>
    <w:rsid w:val="00A45E65"/>
    <w:rsid w:val="00A45FE2"/>
    <w:rsid w:val="00A464CE"/>
    <w:rsid w:val="00A46D81"/>
    <w:rsid w:val="00A46E47"/>
    <w:rsid w:val="00A46EC5"/>
    <w:rsid w:val="00A47027"/>
    <w:rsid w:val="00A4727E"/>
    <w:rsid w:val="00A47535"/>
    <w:rsid w:val="00A4767C"/>
    <w:rsid w:val="00A478C8"/>
    <w:rsid w:val="00A50029"/>
    <w:rsid w:val="00A5023F"/>
    <w:rsid w:val="00A50699"/>
    <w:rsid w:val="00A507A7"/>
    <w:rsid w:val="00A50ED3"/>
    <w:rsid w:val="00A515A0"/>
    <w:rsid w:val="00A51997"/>
    <w:rsid w:val="00A51C85"/>
    <w:rsid w:val="00A52313"/>
    <w:rsid w:val="00A529A5"/>
    <w:rsid w:val="00A53193"/>
    <w:rsid w:val="00A53347"/>
    <w:rsid w:val="00A54049"/>
    <w:rsid w:val="00A5410C"/>
    <w:rsid w:val="00A543A8"/>
    <w:rsid w:val="00A54ED7"/>
    <w:rsid w:val="00A5543E"/>
    <w:rsid w:val="00A55E03"/>
    <w:rsid w:val="00A56E54"/>
    <w:rsid w:val="00A56E7A"/>
    <w:rsid w:val="00A606A7"/>
    <w:rsid w:val="00A609D5"/>
    <w:rsid w:val="00A6124B"/>
    <w:rsid w:val="00A616D1"/>
    <w:rsid w:val="00A61AA0"/>
    <w:rsid w:val="00A626A3"/>
    <w:rsid w:val="00A628F8"/>
    <w:rsid w:val="00A62E83"/>
    <w:rsid w:val="00A6318C"/>
    <w:rsid w:val="00A63C0A"/>
    <w:rsid w:val="00A64007"/>
    <w:rsid w:val="00A645CA"/>
    <w:rsid w:val="00A64D96"/>
    <w:rsid w:val="00A64FA9"/>
    <w:rsid w:val="00A65950"/>
    <w:rsid w:val="00A6702F"/>
    <w:rsid w:val="00A6722A"/>
    <w:rsid w:val="00A67483"/>
    <w:rsid w:val="00A67EA2"/>
    <w:rsid w:val="00A700C3"/>
    <w:rsid w:val="00A70201"/>
    <w:rsid w:val="00A7027F"/>
    <w:rsid w:val="00A70432"/>
    <w:rsid w:val="00A712B2"/>
    <w:rsid w:val="00A71819"/>
    <w:rsid w:val="00A719E8"/>
    <w:rsid w:val="00A719F9"/>
    <w:rsid w:val="00A721CC"/>
    <w:rsid w:val="00A7226A"/>
    <w:rsid w:val="00A72C9D"/>
    <w:rsid w:val="00A72FB3"/>
    <w:rsid w:val="00A73F73"/>
    <w:rsid w:val="00A74ABF"/>
    <w:rsid w:val="00A74B22"/>
    <w:rsid w:val="00A75296"/>
    <w:rsid w:val="00A75F3B"/>
    <w:rsid w:val="00A76537"/>
    <w:rsid w:val="00A7674B"/>
    <w:rsid w:val="00A76A57"/>
    <w:rsid w:val="00A77145"/>
    <w:rsid w:val="00A77276"/>
    <w:rsid w:val="00A776B1"/>
    <w:rsid w:val="00A77B4B"/>
    <w:rsid w:val="00A77B8D"/>
    <w:rsid w:val="00A77CAF"/>
    <w:rsid w:val="00A77D5D"/>
    <w:rsid w:val="00A8015F"/>
    <w:rsid w:val="00A8108D"/>
    <w:rsid w:val="00A8139D"/>
    <w:rsid w:val="00A816C9"/>
    <w:rsid w:val="00A81C60"/>
    <w:rsid w:val="00A823B9"/>
    <w:rsid w:val="00A823BD"/>
    <w:rsid w:val="00A8286B"/>
    <w:rsid w:val="00A829E9"/>
    <w:rsid w:val="00A8325A"/>
    <w:rsid w:val="00A83E41"/>
    <w:rsid w:val="00A84853"/>
    <w:rsid w:val="00A848B7"/>
    <w:rsid w:val="00A84E65"/>
    <w:rsid w:val="00A84EDF"/>
    <w:rsid w:val="00A85261"/>
    <w:rsid w:val="00A8537D"/>
    <w:rsid w:val="00A85998"/>
    <w:rsid w:val="00A85B64"/>
    <w:rsid w:val="00A85B93"/>
    <w:rsid w:val="00A85D77"/>
    <w:rsid w:val="00A85FBB"/>
    <w:rsid w:val="00A86C1F"/>
    <w:rsid w:val="00A872E9"/>
    <w:rsid w:val="00A879A9"/>
    <w:rsid w:val="00A87EA0"/>
    <w:rsid w:val="00A91071"/>
    <w:rsid w:val="00A9331D"/>
    <w:rsid w:val="00A936C8"/>
    <w:rsid w:val="00A93C32"/>
    <w:rsid w:val="00A93F16"/>
    <w:rsid w:val="00A93F2A"/>
    <w:rsid w:val="00A94545"/>
    <w:rsid w:val="00A94774"/>
    <w:rsid w:val="00A948D2"/>
    <w:rsid w:val="00A951E2"/>
    <w:rsid w:val="00A95B87"/>
    <w:rsid w:val="00A95F03"/>
    <w:rsid w:val="00A9629B"/>
    <w:rsid w:val="00A965D9"/>
    <w:rsid w:val="00A96A45"/>
    <w:rsid w:val="00A96FE2"/>
    <w:rsid w:val="00A9757A"/>
    <w:rsid w:val="00AA050D"/>
    <w:rsid w:val="00AA0F2D"/>
    <w:rsid w:val="00AA0F5D"/>
    <w:rsid w:val="00AA103A"/>
    <w:rsid w:val="00AA1440"/>
    <w:rsid w:val="00AA15B8"/>
    <w:rsid w:val="00AA1C6B"/>
    <w:rsid w:val="00AA1FDE"/>
    <w:rsid w:val="00AA2108"/>
    <w:rsid w:val="00AA22C3"/>
    <w:rsid w:val="00AA2A9C"/>
    <w:rsid w:val="00AA2C31"/>
    <w:rsid w:val="00AA2F3D"/>
    <w:rsid w:val="00AA3AC5"/>
    <w:rsid w:val="00AA3C8F"/>
    <w:rsid w:val="00AA3F5C"/>
    <w:rsid w:val="00AA445A"/>
    <w:rsid w:val="00AA4805"/>
    <w:rsid w:val="00AA4EB5"/>
    <w:rsid w:val="00AA523E"/>
    <w:rsid w:val="00AA5742"/>
    <w:rsid w:val="00AA5D3A"/>
    <w:rsid w:val="00AA5E85"/>
    <w:rsid w:val="00AA6655"/>
    <w:rsid w:val="00AA6F9B"/>
    <w:rsid w:val="00AA7FA0"/>
    <w:rsid w:val="00AB0619"/>
    <w:rsid w:val="00AB074A"/>
    <w:rsid w:val="00AB0D69"/>
    <w:rsid w:val="00AB0DC5"/>
    <w:rsid w:val="00AB2A39"/>
    <w:rsid w:val="00AB3336"/>
    <w:rsid w:val="00AB36C1"/>
    <w:rsid w:val="00AB3968"/>
    <w:rsid w:val="00AB3F18"/>
    <w:rsid w:val="00AB4121"/>
    <w:rsid w:val="00AB4ADD"/>
    <w:rsid w:val="00AB55EA"/>
    <w:rsid w:val="00AB5A8E"/>
    <w:rsid w:val="00AB64BE"/>
    <w:rsid w:val="00AB6EDD"/>
    <w:rsid w:val="00AB730A"/>
    <w:rsid w:val="00AB7486"/>
    <w:rsid w:val="00AB787A"/>
    <w:rsid w:val="00AB7BF2"/>
    <w:rsid w:val="00AB7EA1"/>
    <w:rsid w:val="00AC0AD7"/>
    <w:rsid w:val="00AC1943"/>
    <w:rsid w:val="00AC1B30"/>
    <w:rsid w:val="00AC1CF7"/>
    <w:rsid w:val="00AC2A46"/>
    <w:rsid w:val="00AC374B"/>
    <w:rsid w:val="00AC37C5"/>
    <w:rsid w:val="00AC3A2F"/>
    <w:rsid w:val="00AC3F5D"/>
    <w:rsid w:val="00AC4FE4"/>
    <w:rsid w:val="00AC5128"/>
    <w:rsid w:val="00AC5914"/>
    <w:rsid w:val="00AC697F"/>
    <w:rsid w:val="00AC6A90"/>
    <w:rsid w:val="00AC6ADD"/>
    <w:rsid w:val="00AC6CA4"/>
    <w:rsid w:val="00AC6DF2"/>
    <w:rsid w:val="00AC6F53"/>
    <w:rsid w:val="00AC7018"/>
    <w:rsid w:val="00AC78FD"/>
    <w:rsid w:val="00AC7E3D"/>
    <w:rsid w:val="00AD011B"/>
    <w:rsid w:val="00AD0F56"/>
    <w:rsid w:val="00AD1872"/>
    <w:rsid w:val="00AD192E"/>
    <w:rsid w:val="00AD1EE8"/>
    <w:rsid w:val="00AD25F8"/>
    <w:rsid w:val="00AD2D97"/>
    <w:rsid w:val="00AD4A4A"/>
    <w:rsid w:val="00AD4A99"/>
    <w:rsid w:val="00AD64E5"/>
    <w:rsid w:val="00AD6789"/>
    <w:rsid w:val="00AD69F5"/>
    <w:rsid w:val="00AD6B67"/>
    <w:rsid w:val="00AD6F6D"/>
    <w:rsid w:val="00AD72D1"/>
    <w:rsid w:val="00AD7D79"/>
    <w:rsid w:val="00AD7F96"/>
    <w:rsid w:val="00AE0142"/>
    <w:rsid w:val="00AE0422"/>
    <w:rsid w:val="00AE10B1"/>
    <w:rsid w:val="00AE144F"/>
    <w:rsid w:val="00AE1A19"/>
    <w:rsid w:val="00AE2090"/>
    <w:rsid w:val="00AE22B6"/>
    <w:rsid w:val="00AE381C"/>
    <w:rsid w:val="00AE4E8A"/>
    <w:rsid w:val="00AE5964"/>
    <w:rsid w:val="00AE5AD2"/>
    <w:rsid w:val="00AE5C6A"/>
    <w:rsid w:val="00AE5CEF"/>
    <w:rsid w:val="00AE5F4F"/>
    <w:rsid w:val="00AE60AD"/>
    <w:rsid w:val="00AE6957"/>
    <w:rsid w:val="00AE723F"/>
    <w:rsid w:val="00AF0207"/>
    <w:rsid w:val="00AF05EC"/>
    <w:rsid w:val="00AF06FC"/>
    <w:rsid w:val="00AF0ABF"/>
    <w:rsid w:val="00AF0B0C"/>
    <w:rsid w:val="00AF0D0F"/>
    <w:rsid w:val="00AF0E58"/>
    <w:rsid w:val="00AF14BF"/>
    <w:rsid w:val="00AF1A57"/>
    <w:rsid w:val="00AF25A1"/>
    <w:rsid w:val="00AF2989"/>
    <w:rsid w:val="00AF30E4"/>
    <w:rsid w:val="00AF345C"/>
    <w:rsid w:val="00AF3E63"/>
    <w:rsid w:val="00AF454E"/>
    <w:rsid w:val="00AF4E4A"/>
    <w:rsid w:val="00AF510C"/>
    <w:rsid w:val="00AF5303"/>
    <w:rsid w:val="00AF575A"/>
    <w:rsid w:val="00AF67E9"/>
    <w:rsid w:val="00AF72C6"/>
    <w:rsid w:val="00AF76C2"/>
    <w:rsid w:val="00B00945"/>
    <w:rsid w:val="00B00989"/>
    <w:rsid w:val="00B00AF4"/>
    <w:rsid w:val="00B013CF"/>
    <w:rsid w:val="00B01670"/>
    <w:rsid w:val="00B01D8F"/>
    <w:rsid w:val="00B028B5"/>
    <w:rsid w:val="00B02B05"/>
    <w:rsid w:val="00B02C27"/>
    <w:rsid w:val="00B052EC"/>
    <w:rsid w:val="00B0531E"/>
    <w:rsid w:val="00B05547"/>
    <w:rsid w:val="00B0555A"/>
    <w:rsid w:val="00B05F0B"/>
    <w:rsid w:val="00B06103"/>
    <w:rsid w:val="00B0632F"/>
    <w:rsid w:val="00B063C7"/>
    <w:rsid w:val="00B06430"/>
    <w:rsid w:val="00B06692"/>
    <w:rsid w:val="00B06B1B"/>
    <w:rsid w:val="00B06E65"/>
    <w:rsid w:val="00B0725E"/>
    <w:rsid w:val="00B101B4"/>
    <w:rsid w:val="00B10D32"/>
    <w:rsid w:val="00B11297"/>
    <w:rsid w:val="00B11371"/>
    <w:rsid w:val="00B11C4B"/>
    <w:rsid w:val="00B121BF"/>
    <w:rsid w:val="00B126C0"/>
    <w:rsid w:val="00B12943"/>
    <w:rsid w:val="00B129D4"/>
    <w:rsid w:val="00B13159"/>
    <w:rsid w:val="00B1319E"/>
    <w:rsid w:val="00B1367B"/>
    <w:rsid w:val="00B13C5C"/>
    <w:rsid w:val="00B13EEC"/>
    <w:rsid w:val="00B1428D"/>
    <w:rsid w:val="00B142B5"/>
    <w:rsid w:val="00B14EBE"/>
    <w:rsid w:val="00B152ED"/>
    <w:rsid w:val="00B15AA6"/>
    <w:rsid w:val="00B15E3C"/>
    <w:rsid w:val="00B16B16"/>
    <w:rsid w:val="00B16DCA"/>
    <w:rsid w:val="00B174CB"/>
    <w:rsid w:val="00B17CE9"/>
    <w:rsid w:val="00B204E9"/>
    <w:rsid w:val="00B20CB7"/>
    <w:rsid w:val="00B210C9"/>
    <w:rsid w:val="00B211AF"/>
    <w:rsid w:val="00B21868"/>
    <w:rsid w:val="00B21A29"/>
    <w:rsid w:val="00B21A6B"/>
    <w:rsid w:val="00B22324"/>
    <w:rsid w:val="00B22B72"/>
    <w:rsid w:val="00B236B5"/>
    <w:rsid w:val="00B23922"/>
    <w:rsid w:val="00B240A5"/>
    <w:rsid w:val="00B24271"/>
    <w:rsid w:val="00B24295"/>
    <w:rsid w:val="00B24A8F"/>
    <w:rsid w:val="00B24B55"/>
    <w:rsid w:val="00B24DA4"/>
    <w:rsid w:val="00B255B4"/>
    <w:rsid w:val="00B26CB5"/>
    <w:rsid w:val="00B26ED1"/>
    <w:rsid w:val="00B27445"/>
    <w:rsid w:val="00B27AB3"/>
    <w:rsid w:val="00B27B89"/>
    <w:rsid w:val="00B27CE2"/>
    <w:rsid w:val="00B27FC8"/>
    <w:rsid w:val="00B306DD"/>
    <w:rsid w:val="00B306F5"/>
    <w:rsid w:val="00B3160C"/>
    <w:rsid w:val="00B3163F"/>
    <w:rsid w:val="00B317E3"/>
    <w:rsid w:val="00B318C6"/>
    <w:rsid w:val="00B32383"/>
    <w:rsid w:val="00B324DB"/>
    <w:rsid w:val="00B324EF"/>
    <w:rsid w:val="00B325BB"/>
    <w:rsid w:val="00B32FD4"/>
    <w:rsid w:val="00B332AD"/>
    <w:rsid w:val="00B33895"/>
    <w:rsid w:val="00B33ED5"/>
    <w:rsid w:val="00B3494D"/>
    <w:rsid w:val="00B351B3"/>
    <w:rsid w:val="00B354FA"/>
    <w:rsid w:val="00B35C30"/>
    <w:rsid w:val="00B35FBC"/>
    <w:rsid w:val="00B364B7"/>
    <w:rsid w:val="00B36B3C"/>
    <w:rsid w:val="00B36D16"/>
    <w:rsid w:val="00B36E16"/>
    <w:rsid w:val="00B36EC9"/>
    <w:rsid w:val="00B375E2"/>
    <w:rsid w:val="00B407AE"/>
    <w:rsid w:val="00B41CC5"/>
    <w:rsid w:val="00B42750"/>
    <w:rsid w:val="00B42765"/>
    <w:rsid w:val="00B4299C"/>
    <w:rsid w:val="00B42FC8"/>
    <w:rsid w:val="00B43D5E"/>
    <w:rsid w:val="00B43E09"/>
    <w:rsid w:val="00B44195"/>
    <w:rsid w:val="00B44C0D"/>
    <w:rsid w:val="00B4518E"/>
    <w:rsid w:val="00B45703"/>
    <w:rsid w:val="00B46D24"/>
    <w:rsid w:val="00B472F3"/>
    <w:rsid w:val="00B47AA1"/>
    <w:rsid w:val="00B47BF1"/>
    <w:rsid w:val="00B47F9E"/>
    <w:rsid w:val="00B50790"/>
    <w:rsid w:val="00B509F9"/>
    <w:rsid w:val="00B50C9D"/>
    <w:rsid w:val="00B51769"/>
    <w:rsid w:val="00B5191B"/>
    <w:rsid w:val="00B51965"/>
    <w:rsid w:val="00B51DA5"/>
    <w:rsid w:val="00B51DF8"/>
    <w:rsid w:val="00B520E9"/>
    <w:rsid w:val="00B52346"/>
    <w:rsid w:val="00B52393"/>
    <w:rsid w:val="00B52740"/>
    <w:rsid w:val="00B52908"/>
    <w:rsid w:val="00B53115"/>
    <w:rsid w:val="00B5324D"/>
    <w:rsid w:val="00B53A9A"/>
    <w:rsid w:val="00B549B7"/>
    <w:rsid w:val="00B5566C"/>
    <w:rsid w:val="00B55797"/>
    <w:rsid w:val="00B55F5D"/>
    <w:rsid w:val="00B56113"/>
    <w:rsid w:val="00B563DA"/>
    <w:rsid w:val="00B56AEC"/>
    <w:rsid w:val="00B578EE"/>
    <w:rsid w:val="00B579D7"/>
    <w:rsid w:val="00B57CB8"/>
    <w:rsid w:val="00B57FB3"/>
    <w:rsid w:val="00B60329"/>
    <w:rsid w:val="00B60BA1"/>
    <w:rsid w:val="00B61889"/>
    <w:rsid w:val="00B61B87"/>
    <w:rsid w:val="00B6201A"/>
    <w:rsid w:val="00B6244F"/>
    <w:rsid w:val="00B62B15"/>
    <w:rsid w:val="00B62F93"/>
    <w:rsid w:val="00B63318"/>
    <w:rsid w:val="00B642B0"/>
    <w:rsid w:val="00B64988"/>
    <w:rsid w:val="00B65644"/>
    <w:rsid w:val="00B6699D"/>
    <w:rsid w:val="00B66A84"/>
    <w:rsid w:val="00B67CE3"/>
    <w:rsid w:val="00B7001C"/>
    <w:rsid w:val="00B70424"/>
    <w:rsid w:val="00B70D7A"/>
    <w:rsid w:val="00B71C1D"/>
    <w:rsid w:val="00B724DA"/>
    <w:rsid w:val="00B727D9"/>
    <w:rsid w:val="00B72BC5"/>
    <w:rsid w:val="00B72F4D"/>
    <w:rsid w:val="00B7385E"/>
    <w:rsid w:val="00B73C4C"/>
    <w:rsid w:val="00B742EC"/>
    <w:rsid w:val="00B75A52"/>
    <w:rsid w:val="00B76147"/>
    <w:rsid w:val="00B76A2F"/>
    <w:rsid w:val="00B80522"/>
    <w:rsid w:val="00B808C1"/>
    <w:rsid w:val="00B8095C"/>
    <w:rsid w:val="00B80BAC"/>
    <w:rsid w:val="00B80BDA"/>
    <w:rsid w:val="00B80C73"/>
    <w:rsid w:val="00B823FD"/>
    <w:rsid w:val="00B82AF8"/>
    <w:rsid w:val="00B82FB7"/>
    <w:rsid w:val="00B8314C"/>
    <w:rsid w:val="00B838F3"/>
    <w:rsid w:val="00B84917"/>
    <w:rsid w:val="00B85436"/>
    <w:rsid w:val="00B85D0E"/>
    <w:rsid w:val="00B85E65"/>
    <w:rsid w:val="00B85E87"/>
    <w:rsid w:val="00B86303"/>
    <w:rsid w:val="00B866C3"/>
    <w:rsid w:val="00B86743"/>
    <w:rsid w:val="00B87C11"/>
    <w:rsid w:val="00B87FD6"/>
    <w:rsid w:val="00B87FE1"/>
    <w:rsid w:val="00B909CE"/>
    <w:rsid w:val="00B91CDD"/>
    <w:rsid w:val="00B92E46"/>
    <w:rsid w:val="00B93035"/>
    <w:rsid w:val="00B932D1"/>
    <w:rsid w:val="00B934E7"/>
    <w:rsid w:val="00B934FA"/>
    <w:rsid w:val="00B93B13"/>
    <w:rsid w:val="00B93B48"/>
    <w:rsid w:val="00B93BFD"/>
    <w:rsid w:val="00B93D3E"/>
    <w:rsid w:val="00B93DBF"/>
    <w:rsid w:val="00B94205"/>
    <w:rsid w:val="00B94415"/>
    <w:rsid w:val="00B94AAA"/>
    <w:rsid w:val="00B94CBF"/>
    <w:rsid w:val="00B94D81"/>
    <w:rsid w:val="00B95546"/>
    <w:rsid w:val="00B95701"/>
    <w:rsid w:val="00B95BED"/>
    <w:rsid w:val="00B96E4B"/>
    <w:rsid w:val="00B972A9"/>
    <w:rsid w:val="00B975AC"/>
    <w:rsid w:val="00B97C4B"/>
    <w:rsid w:val="00B97E6C"/>
    <w:rsid w:val="00BA0411"/>
    <w:rsid w:val="00BA051E"/>
    <w:rsid w:val="00BA0520"/>
    <w:rsid w:val="00BA073D"/>
    <w:rsid w:val="00BA0EC3"/>
    <w:rsid w:val="00BA0FD7"/>
    <w:rsid w:val="00BA1C4C"/>
    <w:rsid w:val="00BA1CA4"/>
    <w:rsid w:val="00BA2038"/>
    <w:rsid w:val="00BA2152"/>
    <w:rsid w:val="00BA23A6"/>
    <w:rsid w:val="00BA23E1"/>
    <w:rsid w:val="00BA390A"/>
    <w:rsid w:val="00BA428A"/>
    <w:rsid w:val="00BA4737"/>
    <w:rsid w:val="00BA4E2D"/>
    <w:rsid w:val="00BA56FC"/>
    <w:rsid w:val="00BA5867"/>
    <w:rsid w:val="00BA6144"/>
    <w:rsid w:val="00BA6822"/>
    <w:rsid w:val="00BA6C56"/>
    <w:rsid w:val="00BA74BB"/>
    <w:rsid w:val="00BA7862"/>
    <w:rsid w:val="00BB022E"/>
    <w:rsid w:val="00BB1DE1"/>
    <w:rsid w:val="00BB206A"/>
    <w:rsid w:val="00BB208E"/>
    <w:rsid w:val="00BB224C"/>
    <w:rsid w:val="00BB2E75"/>
    <w:rsid w:val="00BB2E8C"/>
    <w:rsid w:val="00BB2F3A"/>
    <w:rsid w:val="00BB37B9"/>
    <w:rsid w:val="00BB3B6A"/>
    <w:rsid w:val="00BB4330"/>
    <w:rsid w:val="00BB4DA9"/>
    <w:rsid w:val="00BB5FED"/>
    <w:rsid w:val="00BB6472"/>
    <w:rsid w:val="00BB6485"/>
    <w:rsid w:val="00BB6BCE"/>
    <w:rsid w:val="00BB765B"/>
    <w:rsid w:val="00BC03CB"/>
    <w:rsid w:val="00BC0651"/>
    <w:rsid w:val="00BC0BA0"/>
    <w:rsid w:val="00BC1265"/>
    <w:rsid w:val="00BC185B"/>
    <w:rsid w:val="00BC1B66"/>
    <w:rsid w:val="00BC1C97"/>
    <w:rsid w:val="00BC203D"/>
    <w:rsid w:val="00BC2746"/>
    <w:rsid w:val="00BC3BBC"/>
    <w:rsid w:val="00BC4016"/>
    <w:rsid w:val="00BC4541"/>
    <w:rsid w:val="00BC4DB3"/>
    <w:rsid w:val="00BC7206"/>
    <w:rsid w:val="00BC742F"/>
    <w:rsid w:val="00BC7BB1"/>
    <w:rsid w:val="00BC7DF4"/>
    <w:rsid w:val="00BD0A36"/>
    <w:rsid w:val="00BD0A8A"/>
    <w:rsid w:val="00BD116B"/>
    <w:rsid w:val="00BD11C8"/>
    <w:rsid w:val="00BD157B"/>
    <w:rsid w:val="00BD16E7"/>
    <w:rsid w:val="00BD19F3"/>
    <w:rsid w:val="00BD1CA2"/>
    <w:rsid w:val="00BD1CD5"/>
    <w:rsid w:val="00BD2D94"/>
    <w:rsid w:val="00BD32D8"/>
    <w:rsid w:val="00BD39BE"/>
    <w:rsid w:val="00BD4CDD"/>
    <w:rsid w:val="00BD4D14"/>
    <w:rsid w:val="00BD4DA2"/>
    <w:rsid w:val="00BD4F04"/>
    <w:rsid w:val="00BD5218"/>
    <w:rsid w:val="00BD55BB"/>
    <w:rsid w:val="00BD5DD2"/>
    <w:rsid w:val="00BD5F37"/>
    <w:rsid w:val="00BD6270"/>
    <w:rsid w:val="00BD65B7"/>
    <w:rsid w:val="00BD68CD"/>
    <w:rsid w:val="00BD76E5"/>
    <w:rsid w:val="00BE0F39"/>
    <w:rsid w:val="00BE16C4"/>
    <w:rsid w:val="00BE18EE"/>
    <w:rsid w:val="00BE1A30"/>
    <w:rsid w:val="00BE2258"/>
    <w:rsid w:val="00BE2515"/>
    <w:rsid w:val="00BE267A"/>
    <w:rsid w:val="00BE2D56"/>
    <w:rsid w:val="00BE2F2F"/>
    <w:rsid w:val="00BE373A"/>
    <w:rsid w:val="00BE39B7"/>
    <w:rsid w:val="00BE476A"/>
    <w:rsid w:val="00BE4FD9"/>
    <w:rsid w:val="00BE5347"/>
    <w:rsid w:val="00BE5522"/>
    <w:rsid w:val="00BE55D1"/>
    <w:rsid w:val="00BE56BE"/>
    <w:rsid w:val="00BE5767"/>
    <w:rsid w:val="00BE616F"/>
    <w:rsid w:val="00BE6182"/>
    <w:rsid w:val="00BE6430"/>
    <w:rsid w:val="00BE6485"/>
    <w:rsid w:val="00BE6AF7"/>
    <w:rsid w:val="00BE6CC5"/>
    <w:rsid w:val="00BE7EEC"/>
    <w:rsid w:val="00BF0CE5"/>
    <w:rsid w:val="00BF13C2"/>
    <w:rsid w:val="00BF1533"/>
    <w:rsid w:val="00BF1B85"/>
    <w:rsid w:val="00BF1DAE"/>
    <w:rsid w:val="00BF23B6"/>
    <w:rsid w:val="00BF24CF"/>
    <w:rsid w:val="00BF2877"/>
    <w:rsid w:val="00BF2A04"/>
    <w:rsid w:val="00BF3A33"/>
    <w:rsid w:val="00BF3AF6"/>
    <w:rsid w:val="00BF3D1C"/>
    <w:rsid w:val="00BF4170"/>
    <w:rsid w:val="00BF441E"/>
    <w:rsid w:val="00BF4949"/>
    <w:rsid w:val="00BF5114"/>
    <w:rsid w:val="00BF5195"/>
    <w:rsid w:val="00BF5A64"/>
    <w:rsid w:val="00BF5C2A"/>
    <w:rsid w:val="00BF5E59"/>
    <w:rsid w:val="00BF5E7F"/>
    <w:rsid w:val="00BF6075"/>
    <w:rsid w:val="00BF615B"/>
    <w:rsid w:val="00BF6561"/>
    <w:rsid w:val="00BF6D2A"/>
    <w:rsid w:val="00BF6D41"/>
    <w:rsid w:val="00BF6E45"/>
    <w:rsid w:val="00BF7566"/>
    <w:rsid w:val="00BF7983"/>
    <w:rsid w:val="00C0006E"/>
    <w:rsid w:val="00C0015A"/>
    <w:rsid w:val="00C00522"/>
    <w:rsid w:val="00C00E46"/>
    <w:rsid w:val="00C00EB9"/>
    <w:rsid w:val="00C00FDF"/>
    <w:rsid w:val="00C01E33"/>
    <w:rsid w:val="00C0280B"/>
    <w:rsid w:val="00C02B79"/>
    <w:rsid w:val="00C02D2C"/>
    <w:rsid w:val="00C03F41"/>
    <w:rsid w:val="00C041F7"/>
    <w:rsid w:val="00C043BB"/>
    <w:rsid w:val="00C0619D"/>
    <w:rsid w:val="00C061F8"/>
    <w:rsid w:val="00C061FB"/>
    <w:rsid w:val="00C0628A"/>
    <w:rsid w:val="00C0675E"/>
    <w:rsid w:val="00C067E4"/>
    <w:rsid w:val="00C069F0"/>
    <w:rsid w:val="00C06F2A"/>
    <w:rsid w:val="00C07677"/>
    <w:rsid w:val="00C0784C"/>
    <w:rsid w:val="00C07983"/>
    <w:rsid w:val="00C07A9C"/>
    <w:rsid w:val="00C07E15"/>
    <w:rsid w:val="00C10B31"/>
    <w:rsid w:val="00C11034"/>
    <w:rsid w:val="00C11A2B"/>
    <w:rsid w:val="00C11BB7"/>
    <w:rsid w:val="00C11D48"/>
    <w:rsid w:val="00C11DB4"/>
    <w:rsid w:val="00C125D5"/>
    <w:rsid w:val="00C1403F"/>
    <w:rsid w:val="00C142BD"/>
    <w:rsid w:val="00C14BE9"/>
    <w:rsid w:val="00C153CC"/>
    <w:rsid w:val="00C157D0"/>
    <w:rsid w:val="00C15F8C"/>
    <w:rsid w:val="00C16121"/>
    <w:rsid w:val="00C168E6"/>
    <w:rsid w:val="00C176C2"/>
    <w:rsid w:val="00C17CCD"/>
    <w:rsid w:val="00C17E8E"/>
    <w:rsid w:val="00C203F3"/>
    <w:rsid w:val="00C20436"/>
    <w:rsid w:val="00C207CD"/>
    <w:rsid w:val="00C20C78"/>
    <w:rsid w:val="00C20FFA"/>
    <w:rsid w:val="00C21385"/>
    <w:rsid w:val="00C22D28"/>
    <w:rsid w:val="00C231FA"/>
    <w:rsid w:val="00C23703"/>
    <w:rsid w:val="00C2412A"/>
    <w:rsid w:val="00C247FC"/>
    <w:rsid w:val="00C24D3E"/>
    <w:rsid w:val="00C24E5D"/>
    <w:rsid w:val="00C2529F"/>
    <w:rsid w:val="00C2556D"/>
    <w:rsid w:val="00C26263"/>
    <w:rsid w:val="00C26B2F"/>
    <w:rsid w:val="00C26C95"/>
    <w:rsid w:val="00C26E10"/>
    <w:rsid w:val="00C27B08"/>
    <w:rsid w:val="00C27F5E"/>
    <w:rsid w:val="00C30C34"/>
    <w:rsid w:val="00C31629"/>
    <w:rsid w:val="00C31916"/>
    <w:rsid w:val="00C31AAD"/>
    <w:rsid w:val="00C3240F"/>
    <w:rsid w:val="00C3305F"/>
    <w:rsid w:val="00C33477"/>
    <w:rsid w:val="00C335E8"/>
    <w:rsid w:val="00C341E5"/>
    <w:rsid w:val="00C35AB3"/>
    <w:rsid w:val="00C35AC5"/>
    <w:rsid w:val="00C36049"/>
    <w:rsid w:val="00C36409"/>
    <w:rsid w:val="00C3700A"/>
    <w:rsid w:val="00C37A9F"/>
    <w:rsid w:val="00C37EB2"/>
    <w:rsid w:val="00C4004B"/>
    <w:rsid w:val="00C408DC"/>
    <w:rsid w:val="00C4090A"/>
    <w:rsid w:val="00C421EB"/>
    <w:rsid w:val="00C422E0"/>
    <w:rsid w:val="00C429C5"/>
    <w:rsid w:val="00C42B49"/>
    <w:rsid w:val="00C42D2F"/>
    <w:rsid w:val="00C43BF3"/>
    <w:rsid w:val="00C44A88"/>
    <w:rsid w:val="00C450FA"/>
    <w:rsid w:val="00C45324"/>
    <w:rsid w:val="00C4559E"/>
    <w:rsid w:val="00C46503"/>
    <w:rsid w:val="00C46C2B"/>
    <w:rsid w:val="00C4730E"/>
    <w:rsid w:val="00C473AD"/>
    <w:rsid w:val="00C473E1"/>
    <w:rsid w:val="00C476CB"/>
    <w:rsid w:val="00C47BA5"/>
    <w:rsid w:val="00C47D71"/>
    <w:rsid w:val="00C50F18"/>
    <w:rsid w:val="00C51A32"/>
    <w:rsid w:val="00C52132"/>
    <w:rsid w:val="00C524F3"/>
    <w:rsid w:val="00C52652"/>
    <w:rsid w:val="00C53057"/>
    <w:rsid w:val="00C53621"/>
    <w:rsid w:val="00C53A66"/>
    <w:rsid w:val="00C53D55"/>
    <w:rsid w:val="00C54803"/>
    <w:rsid w:val="00C54AA9"/>
    <w:rsid w:val="00C54B9A"/>
    <w:rsid w:val="00C553D8"/>
    <w:rsid w:val="00C5604A"/>
    <w:rsid w:val="00C56422"/>
    <w:rsid w:val="00C5642F"/>
    <w:rsid w:val="00C578F3"/>
    <w:rsid w:val="00C60381"/>
    <w:rsid w:val="00C6046A"/>
    <w:rsid w:val="00C619F9"/>
    <w:rsid w:val="00C61AE8"/>
    <w:rsid w:val="00C61D7D"/>
    <w:rsid w:val="00C61DC9"/>
    <w:rsid w:val="00C62210"/>
    <w:rsid w:val="00C625F7"/>
    <w:rsid w:val="00C62B0C"/>
    <w:rsid w:val="00C632F0"/>
    <w:rsid w:val="00C634A7"/>
    <w:rsid w:val="00C63584"/>
    <w:rsid w:val="00C63658"/>
    <w:rsid w:val="00C63D1C"/>
    <w:rsid w:val="00C6484B"/>
    <w:rsid w:val="00C649B1"/>
    <w:rsid w:val="00C64CAA"/>
    <w:rsid w:val="00C64EE2"/>
    <w:rsid w:val="00C651D8"/>
    <w:rsid w:val="00C65284"/>
    <w:rsid w:val="00C656DB"/>
    <w:rsid w:val="00C6609E"/>
    <w:rsid w:val="00C675BA"/>
    <w:rsid w:val="00C705AF"/>
    <w:rsid w:val="00C70CF1"/>
    <w:rsid w:val="00C70E11"/>
    <w:rsid w:val="00C71240"/>
    <w:rsid w:val="00C71608"/>
    <w:rsid w:val="00C71AFA"/>
    <w:rsid w:val="00C71B45"/>
    <w:rsid w:val="00C722A7"/>
    <w:rsid w:val="00C723EC"/>
    <w:rsid w:val="00C727A8"/>
    <w:rsid w:val="00C72D7A"/>
    <w:rsid w:val="00C73981"/>
    <w:rsid w:val="00C739D6"/>
    <w:rsid w:val="00C74A0F"/>
    <w:rsid w:val="00C74BF8"/>
    <w:rsid w:val="00C74C81"/>
    <w:rsid w:val="00C752EC"/>
    <w:rsid w:val="00C75495"/>
    <w:rsid w:val="00C7616E"/>
    <w:rsid w:val="00C7624A"/>
    <w:rsid w:val="00C76432"/>
    <w:rsid w:val="00C76506"/>
    <w:rsid w:val="00C7753B"/>
    <w:rsid w:val="00C778A2"/>
    <w:rsid w:val="00C80068"/>
    <w:rsid w:val="00C8045F"/>
    <w:rsid w:val="00C80F94"/>
    <w:rsid w:val="00C8147E"/>
    <w:rsid w:val="00C8230A"/>
    <w:rsid w:val="00C827E8"/>
    <w:rsid w:val="00C83697"/>
    <w:rsid w:val="00C83715"/>
    <w:rsid w:val="00C83AAD"/>
    <w:rsid w:val="00C83F0E"/>
    <w:rsid w:val="00C840A8"/>
    <w:rsid w:val="00C84A2D"/>
    <w:rsid w:val="00C84A65"/>
    <w:rsid w:val="00C85D52"/>
    <w:rsid w:val="00C85D92"/>
    <w:rsid w:val="00C86621"/>
    <w:rsid w:val="00C86848"/>
    <w:rsid w:val="00C86B99"/>
    <w:rsid w:val="00C86E34"/>
    <w:rsid w:val="00C87945"/>
    <w:rsid w:val="00C87F9E"/>
    <w:rsid w:val="00C900EF"/>
    <w:rsid w:val="00C90820"/>
    <w:rsid w:val="00C909AA"/>
    <w:rsid w:val="00C90CA2"/>
    <w:rsid w:val="00C9133B"/>
    <w:rsid w:val="00C9146A"/>
    <w:rsid w:val="00C9164B"/>
    <w:rsid w:val="00C918EC"/>
    <w:rsid w:val="00C9227A"/>
    <w:rsid w:val="00C92355"/>
    <w:rsid w:val="00C92383"/>
    <w:rsid w:val="00C92B6A"/>
    <w:rsid w:val="00C93337"/>
    <w:rsid w:val="00C93378"/>
    <w:rsid w:val="00C93E9F"/>
    <w:rsid w:val="00C9415E"/>
    <w:rsid w:val="00C94E5D"/>
    <w:rsid w:val="00C95195"/>
    <w:rsid w:val="00C95381"/>
    <w:rsid w:val="00C95576"/>
    <w:rsid w:val="00C960F4"/>
    <w:rsid w:val="00C969DC"/>
    <w:rsid w:val="00C96B47"/>
    <w:rsid w:val="00C96CC4"/>
    <w:rsid w:val="00C96FA1"/>
    <w:rsid w:val="00C97891"/>
    <w:rsid w:val="00C97AD6"/>
    <w:rsid w:val="00CA045C"/>
    <w:rsid w:val="00CA05D3"/>
    <w:rsid w:val="00CA0917"/>
    <w:rsid w:val="00CA0DF9"/>
    <w:rsid w:val="00CA2035"/>
    <w:rsid w:val="00CA242A"/>
    <w:rsid w:val="00CA2740"/>
    <w:rsid w:val="00CA3173"/>
    <w:rsid w:val="00CA35E4"/>
    <w:rsid w:val="00CA37C9"/>
    <w:rsid w:val="00CA3B6D"/>
    <w:rsid w:val="00CA3E46"/>
    <w:rsid w:val="00CA44DA"/>
    <w:rsid w:val="00CA4681"/>
    <w:rsid w:val="00CA46D1"/>
    <w:rsid w:val="00CA4A4E"/>
    <w:rsid w:val="00CA4B94"/>
    <w:rsid w:val="00CA5A85"/>
    <w:rsid w:val="00CA6700"/>
    <w:rsid w:val="00CA73FB"/>
    <w:rsid w:val="00CA78E5"/>
    <w:rsid w:val="00CA7B83"/>
    <w:rsid w:val="00CA7BEB"/>
    <w:rsid w:val="00CB0201"/>
    <w:rsid w:val="00CB0382"/>
    <w:rsid w:val="00CB0BBD"/>
    <w:rsid w:val="00CB0E7B"/>
    <w:rsid w:val="00CB11A7"/>
    <w:rsid w:val="00CB1976"/>
    <w:rsid w:val="00CB1B3B"/>
    <w:rsid w:val="00CB1DCA"/>
    <w:rsid w:val="00CB233D"/>
    <w:rsid w:val="00CB26CA"/>
    <w:rsid w:val="00CB2AAC"/>
    <w:rsid w:val="00CB2B7A"/>
    <w:rsid w:val="00CB2BE8"/>
    <w:rsid w:val="00CB2CCB"/>
    <w:rsid w:val="00CB2D33"/>
    <w:rsid w:val="00CB2F86"/>
    <w:rsid w:val="00CB43D0"/>
    <w:rsid w:val="00CB4954"/>
    <w:rsid w:val="00CB495C"/>
    <w:rsid w:val="00CB4BC6"/>
    <w:rsid w:val="00CB5DDC"/>
    <w:rsid w:val="00CB6CCE"/>
    <w:rsid w:val="00CB7285"/>
    <w:rsid w:val="00CB74ED"/>
    <w:rsid w:val="00CB78D7"/>
    <w:rsid w:val="00CC1A87"/>
    <w:rsid w:val="00CC21DC"/>
    <w:rsid w:val="00CC2616"/>
    <w:rsid w:val="00CC28BD"/>
    <w:rsid w:val="00CC2D1E"/>
    <w:rsid w:val="00CC378F"/>
    <w:rsid w:val="00CC3F71"/>
    <w:rsid w:val="00CC402D"/>
    <w:rsid w:val="00CC4622"/>
    <w:rsid w:val="00CC46C4"/>
    <w:rsid w:val="00CC4BB7"/>
    <w:rsid w:val="00CC5E3C"/>
    <w:rsid w:val="00CC619D"/>
    <w:rsid w:val="00CC61A9"/>
    <w:rsid w:val="00CC6852"/>
    <w:rsid w:val="00CC695A"/>
    <w:rsid w:val="00CC6E4A"/>
    <w:rsid w:val="00CC7FB8"/>
    <w:rsid w:val="00CD06CA"/>
    <w:rsid w:val="00CD0CA0"/>
    <w:rsid w:val="00CD0F94"/>
    <w:rsid w:val="00CD1708"/>
    <w:rsid w:val="00CD1AE2"/>
    <w:rsid w:val="00CD1D48"/>
    <w:rsid w:val="00CD203A"/>
    <w:rsid w:val="00CD2860"/>
    <w:rsid w:val="00CD2E10"/>
    <w:rsid w:val="00CD358B"/>
    <w:rsid w:val="00CD3EDD"/>
    <w:rsid w:val="00CD459D"/>
    <w:rsid w:val="00CD497A"/>
    <w:rsid w:val="00CD5814"/>
    <w:rsid w:val="00CD5DE0"/>
    <w:rsid w:val="00CD6C3A"/>
    <w:rsid w:val="00CD7EB0"/>
    <w:rsid w:val="00CE03F1"/>
    <w:rsid w:val="00CE0820"/>
    <w:rsid w:val="00CE095E"/>
    <w:rsid w:val="00CE0FE7"/>
    <w:rsid w:val="00CE1247"/>
    <w:rsid w:val="00CE1269"/>
    <w:rsid w:val="00CE15AC"/>
    <w:rsid w:val="00CE26A2"/>
    <w:rsid w:val="00CE2BFB"/>
    <w:rsid w:val="00CE31D4"/>
    <w:rsid w:val="00CE3272"/>
    <w:rsid w:val="00CE3772"/>
    <w:rsid w:val="00CE37AB"/>
    <w:rsid w:val="00CE3D4E"/>
    <w:rsid w:val="00CE3FA2"/>
    <w:rsid w:val="00CE5176"/>
    <w:rsid w:val="00CE5527"/>
    <w:rsid w:val="00CE5BBF"/>
    <w:rsid w:val="00CE5E6A"/>
    <w:rsid w:val="00CE5E8B"/>
    <w:rsid w:val="00CE6AD6"/>
    <w:rsid w:val="00CE70BD"/>
    <w:rsid w:val="00CE72B7"/>
    <w:rsid w:val="00CE7F24"/>
    <w:rsid w:val="00CE7F62"/>
    <w:rsid w:val="00CF09F2"/>
    <w:rsid w:val="00CF0EE0"/>
    <w:rsid w:val="00CF0FB5"/>
    <w:rsid w:val="00CF115A"/>
    <w:rsid w:val="00CF1B30"/>
    <w:rsid w:val="00CF2870"/>
    <w:rsid w:val="00CF2C7B"/>
    <w:rsid w:val="00CF2E75"/>
    <w:rsid w:val="00CF34C1"/>
    <w:rsid w:val="00CF3B0F"/>
    <w:rsid w:val="00CF430C"/>
    <w:rsid w:val="00CF4647"/>
    <w:rsid w:val="00CF4D42"/>
    <w:rsid w:val="00CF50E0"/>
    <w:rsid w:val="00CF5292"/>
    <w:rsid w:val="00CF52CC"/>
    <w:rsid w:val="00CF54E1"/>
    <w:rsid w:val="00CF5517"/>
    <w:rsid w:val="00CF5871"/>
    <w:rsid w:val="00CF6288"/>
    <w:rsid w:val="00CF6377"/>
    <w:rsid w:val="00CF6624"/>
    <w:rsid w:val="00CF6B68"/>
    <w:rsid w:val="00CF6DB7"/>
    <w:rsid w:val="00CF75B7"/>
    <w:rsid w:val="00CF7E3C"/>
    <w:rsid w:val="00D0011D"/>
    <w:rsid w:val="00D0092A"/>
    <w:rsid w:val="00D00D17"/>
    <w:rsid w:val="00D00D52"/>
    <w:rsid w:val="00D0247A"/>
    <w:rsid w:val="00D0284D"/>
    <w:rsid w:val="00D02ADC"/>
    <w:rsid w:val="00D02E98"/>
    <w:rsid w:val="00D030EC"/>
    <w:rsid w:val="00D0318B"/>
    <w:rsid w:val="00D0395F"/>
    <w:rsid w:val="00D03BE6"/>
    <w:rsid w:val="00D03C38"/>
    <w:rsid w:val="00D04E05"/>
    <w:rsid w:val="00D0575A"/>
    <w:rsid w:val="00D05C70"/>
    <w:rsid w:val="00D05E14"/>
    <w:rsid w:val="00D064C0"/>
    <w:rsid w:val="00D07126"/>
    <w:rsid w:val="00D103C6"/>
    <w:rsid w:val="00D10EB2"/>
    <w:rsid w:val="00D11CB4"/>
    <w:rsid w:val="00D11EE0"/>
    <w:rsid w:val="00D11F28"/>
    <w:rsid w:val="00D124B7"/>
    <w:rsid w:val="00D12AF4"/>
    <w:rsid w:val="00D12B55"/>
    <w:rsid w:val="00D12DC0"/>
    <w:rsid w:val="00D12FF7"/>
    <w:rsid w:val="00D13691"/>
    <w:rsid w:val="00D13A04"/>
    <w:rsid w:val="00D13A29"/>
    <w:rsid w:val="00D13E2D"/>
    <w:rsid w:val="00D14018"/>
    <w:rsid w:val="00D141B8"/>
    <w:rsid w:val="00D1488E"/>
    <w:rsid w:val="00D151B1"/>
    <w:rsid w:val="00D15299"/>
    <w:rsid w:val="00D15D23"/>
    <w:rsid w:val="00D1625A"/>
    <w:rsid w:val="00D16AEA"/>
    <w:rsid w:val="00D17097"/>
    <w:rsid w:val="00D175CB"/>
    <w:rsid w:val="00D17A37"/>
    <w:rsid w:val="00D20011"/>
    <w:rsid w:val="00D20287"/>
    <w:rsid w:val="00D203FA"/>
    <w:rsid w:val="00D205FF"/>
    <w:rsid w:val="00D2113F"/>
    <w:rsid w:val="00D212D4"/>
    <w:rsid w:val="00D216C7"/>
    <w:rsid w:val="00D21F18"/>
    <w:rsid w:val="00D23200"/>
    <w:rsid w:val="00D23387"/>
    <w:rsid w:val="00D23887"/>
    <w:rsid w:val="00D2440E"/>
    <w:rsid w:val="00D24958"/>
    <w:rsid w:val="00D24F1C"/>
    <w:rsid w:val="00D26141"/>
    <w:rsid w:val="00D2624F"/>
    <w:rsid w:val="00D262CC"/>
    <w:rsid w:val="00D26308"/>
    <w:rsid w:val="00D26798"/>
    <w:rsid w:val="00D268A7"/>
    <w:rsid w:val="00D26E97"/>
    <w:rsid w:val="00D270F2"/>
    <w:rsid w:val="00D27554"/>
    <w:rsid w:val="00D278B7"/>
    <w:rsid w:val="00D278EB"/>
    <w:rsid w:val="00D27C05"/>
    <w:rsid w:val="00D27EB8"/>
    <w:rsid w:val="00D30242"/>
    <w:rsid w:val="00D30509"/>
    <w:rsid w:val="00D30A95"/>
    <w:rsid w:val="00D30D5F"/>
    <w:rsid w:val="00D31446"/>
    <w:rsid w:val="00D315E2"/>
    <w:rsid w:val="00D31826"/>
    <w:rsid w:val="00D31A60"/>
    <w:rsid w:val="00D3257A"/>
    <w:rsid w:val="00D3271E"/>
    <w:rsid w:val="00D329DC"/>
    <w:rsid w:val="00D337D6"/>
    <w:rsid w:val="00D33A73"/>
    <w:rsid w:val="00D33AE0"/>
    <w:rsid w:val="00D33E21"/>
    <w:rsid w:val="00D3422A"/>
    <w:rsid w:val="00D342F7"/>
    <w:rsid w:val="00D34613"/>
    <w:rsid w:val="00D34619"/>
    <w:rsid w:val="00D34A6C"/>
    <w:rsid w:val="00D34A76"/>
    <w:rsid w:val="00D358DF"/>
    <w:rsid w:val="00D361A8"/>
    <w:rsid w:val="00D36640"/>
    <w:rsid w:val="00D36EC9"/>
    <w:rsid w:val="00D36F70"/>
    <w:rsid w:val="00D37EE6"/>
    <w:rsid w:val="00D400F0"/>
    <w:rsid w:val="00D40424"/>
    <w:rsid w:val="00D408B3"/>
    <w:rsid w:val="00D41689"/>
    <w:rsid w:val="00D41A83"/>
    <w:rsid w:val="00D41BE8"/>
    <w:rsid w:val="00D41C97"/>
    <w:rsid w:val="00D41DDC"/>
    <w:rsid w:val="00D4290C"/>
    <w:rsid w:val="00D42E29"/>
    <w:rsid w:val="00D4347D"/>
    <w:rsid w:val="00D43642"/>
    <w:rsid w:val="00D43A89"/>
    <w:rsid w:val="00D43D25"/>
    <w:rsid w:val="00D43DF8"/>
    <w:rsid w:val="00D44132"/>
    <w:rsid w:val="00D443CC"/>
    <w:rsid w:val="00D44688"/>
    <w:rsid w:val="00D44ECC"/>
    <w:rsid w:val="00D46C03"/>
    <w:rsid w:val="00D475A1"/>
    <w:rsid w:val="00D47BA3"/>
    <w:rsid w:val="00D47E9E"/>
    <w:rsid w:val="00D5038C"/>
    <w:rsid w:val="00D506D7"/>
    <w:rsid w:val="00D50E20"/>
    <w:rsid w:val="00D5116E"/>
    <w:rsid w:val="00D513D3"/>
    <w:rsid w:val="00D51AF5"/>
    <w:rsid w:val="00D51BD0"/>
    <w:rsid w:val="00D5300F"/>
    <w:rsid w:val="00D5401B"/>
    <w:rsid w:val="00D54393"/>
    <w:rsid w:val="00D54692"/>
    <w:rsid w:val="00D54850"/>
    <w:rsid w:val="00D54C13"/>
    <w:rsid w:val="00D557B6"/>
    <w:rsid w:val="00D55A85"/>
    <w:rsid w:val="00D566AB"/>
    <w:rsid w:val="00D5686C"/>
    <w:rsid w:val="00D56C49"/>
    <w:rsid w:val="00D570D5"/>
    <w:rsid w:val="00D57599"/>
    <w:rsid w:val="00D576FF"/>
    <w:rsid w:val="00D6062D"/>
    <w:rsid w:val="00D607EE"/>
    <w:rsid w:val="00D611EA"/>
    <w:rsid w:val="00D61845"/>
    <w:rsid w:val="00D618F3"/>
    <w:rsid w:val="00D61BA8"/>
    <w:rsid w:val="00D6203C"/>
    <w:rsid w:val="00D62258"/>
    <w:rsid w:val="00D62962"/>
    <w:rsid w:val="00D6355F"/>
    <w:rsid w:val="00D6458F"/>
    <w:rsid w:val="00D64811"/>
    <w:rsid w:val="00D65084"/>
    <w:rsid w:val="00D6555A"/>
    <w:rsid w:val="00D67F32"/>
    <w:rsid w:val="00D7010C"/>
    <w:rsid w:val="00D70B9A"/>
    <w:rsid w:val="00D71103"/>
    <w:rsid w:val="00D7120B"/>
    <w:rsid w:val="00D7147A"/>
    <w:rsid w:val="00D71BBD"/>
    <w:rsid w:val="00D7252C"/>
    <w:rsid w:val="00D73B16"/>
    <w:rsid w:val="00D73EC3"/>
    <w:rsid w:val="00D74C78"/>
    <w:rsid w:val="00D75348"/>
    <w:rsid w:val="00D7538D"/>
    <w:rsid w:val="00D75CC7"/>
    <w:rsid w:val="00D75D03"/>
    <w:rsid w:val="00D75F28"/>
    <w:rsid w:val="00D760C1"/>
    <w:rsid w:val="00D767B3"/>
    <w:rsid w:val="00D76931"/>
    <w:rsid w:val="00D77058"/>
    <w:rsid w:val="00D806B3"/>
    <w:rsid w:val="00D8103A"/>
    <w:rsid w:val="00D81542"/>
    <w:rsid w:val="00D81557"/>
    <w:rsid w:val="00D81C98"/>
    <w:rsid w:val="00D827F1"/>
    <w:rsid w:val="00D82C70"/>
    <w:rsid w:val="00D83A75"/>
    <w:rsid w:val="00D83E7A"/>
    <w:rsid w:val="00D83E84"/>
    <w:rsid w:val="00D83F6C"/>
    <w:rsid w:val="00D840F3"/>
    <w:rsid w:val="00D84400"/>
    <w:rsid w:val="00D8459F"/>
    <w:rsid w:val="00D84B80"/>
    <w:rsid w:val="00D8516D"/>
    <w:rsid w:val="00D8519F"/>
    <w:rsid w:val="00D85282"/>
    <w:rsid w:val="00D8562A"/>
    <w:rsid w:val="00D857B7"/>
    <w:rsid w:val="00D85B76"/>
    <w:rsid w:val="00D85BA7"/>
    <w:rsid w:val="00D8641F"/>
    <w:rsid w:val="00D86476"/>
    <w:rsid w:val="00D86EDF"/>
    <w:rsid w:val="00D874A2"/>
    <w:rsid w:val="00D87BAB"/>
    <w:rsid w:val="00D87BB2"/>
    <w:rsid w:val="00D90DF9"/>
    <w:rsid w:val="00D9140D"/>
    <w:rsid w:val="00D91550"/>
    <w:rsid w:val="00D918DF"/>
    <w:rsid w:val="00D919D4"/>
    <w:rsid w:val="00D93C6F"/>
    <w:rsid w:val="00D94525"/>
    <w:rsid w:val="00D94849"/>
    <w:rsid w:val="00D94F78"/>
    <w:rsid w:val="00D9596D"/>
    <w:rsid w:val="00D961C3"/>
    <w:rsid w:val="00D9695D"/>
    <w:rsid w:val="00D96D7B"/>
    <w:rsid w:val="00D97443"/>
    <w:rsid w:val="00D974F0"/>
    <w:rsid w:val="00D97946"/>
    <w:rsid w:val="00D97AE7"/>
    <w:rsid w:val="00DA036A"/>
    <w:rsid w:val="00DA0382"/>
    <w:rsid w:val="00DA0388"/>
    <w:rsid w:val="00DA04BD"/>
    <w:rsid w:val="00DA0CD7"/>
    <w:rsid w:val="00DA0D6A"/>
    <w:rsid w:val="00DA0E4B"/>
    <w:rsid w:val="00DA1380"/>
    <w:rsid w:val="00DA139E"/>
    <w:rsid w:val="00DA1C25"/>
    <w:rsid w:val="00DA1DB2"/>
    <w:rsid w:val="00DA2213"/>
    <w:rsid w:val="00DA2419"/>
    <w:rsid w:val="00DA257C"/>
    <w:rsid w:val="00DA2B61"/>
    <w:rsid w:val="00DA3223"/>
    <w:rsid w:val="00DA3B1E"/>
    <w:rsid w:val="00DA3E46"/>
    <w:rsid w:val="00DA3E64"/>
    <w:rsid w:val="00DA41C8"/>
    <w:rsid w:val="00DA443D"/>
    <w:rsid w:val="00DA481E"/>
    <w:rsid w:val="00DA502B"/>
    <w:rsid w:val="00DA529A"/>
    <w:rsid w:val="00DA54CA"/>
    <w:rsid w:val="00DA5592"/>
    <w:rsid w:val="00DA55ED"/>
    <w:rsid w:val="00DA6241"/>
    <w:rsid w:val="00DA6A50"/>
    <w:rsid w:val="00DA6CD4"/>
    <w:rsid w:val="00DA7500"/>
    <w:rsid w:val="00DA79AA"/>
    <w:rsid w:val="00DB0339"/>
    <w:rsid w:val="00DB04C7"/>
    <w:rsid w:val="00DB0C77"/>
    <w:rsid w:val="00DB2498"/>
    <w:rsid w:val="00DB26EB"/>
    <w:rsid w:val="00DB4073"/>
    <w:rsid w:val="00DB41F8"/>
    <w:rsid w:val="00DB4817"/>
    <w:rsid w:val="00DB4FE9"/>
    <w:rsid w:val="00DB58D6"/>
    <w:rsid w:val="00DB5A7E"/>
    <w:rsid w:val="00DB62CA"/>
    <w:rsid w:val="00DB6779"/>
    <w:rsid w:val="00DB690C"/>
    <w:rsid w:val="00DB6A8C"/>
    <w:rsid w:val="00DB6ABF"/>
    <w:rsid w:val="00DB6AC9"/>
    <w:rsid w:val="00DB6B60"/>
    <w:rsid w:val="00DB6DE6"/>
    <w:rsid w:val="00DB705E"/>
    <w:rsid w:val="00DB7184"/>
    <w:rsid w:val="00DB798A"/>
    <w:rsid w:val="00DB7B35"/>
    <w:rsid w:val="00DB7E2A"/>
    <w:rsid w:val="00DC043B"/>
    <w:rsid w:val="00DC0710"/>
    <w:rsid w:val="00DC0CEA"/>
    <w:rsid w:val="00DC133B"/>
    <w:rsid w:val="00DC1716"/>
    <w:rsid w:val="00DC296F"/>
    <w:rsid w:val="00DC2ADB"/>
    <w:rsid w:val="00DC3ADA"/>
    <w:rsid w:val="00DC3B8A"/>
    <w:rsid w:val="00DC4322"/>
    <w:rsid w:val="00DC4A14"/>
    <w:rsid w:val="00DC4AA7"/>
    <w:rsid w:val="00DC5F31"/>
    <w:rsid w:val="00DC60CC"/>
    <w:rsid w:val="00DC6107"/>
    <w:rsid w:val="00DC61BF"/>
    <w:rsid w:val="00DC7043"/>
    <w:rsid w:val="00DC7782"/>
    <w:rsid w:val="00DD003F"/>
    <w:rsid w:val="00DD030C"/>
    <w:rsid w:val="00DD0538"/>
    <w:rsid w:val="00DD0E84"/>
    <w:rsid w:val="00DD0FD1"/>
    <w:rsid w:val="00DD1423"/>
    <w:rsid w:val="00DD15B5"/>
    <w:rsid w:val="00DD188F"/>
    <w:rsid w:val="00DD268A"/>
    <w:rsid w:val="00DD39E4"/>
    <w:rsid w:val="00DD3FA6"/>
    <w:rsid w:val="00DD4348"/>
    <w:rsid w:val="00DD46EC"/>
    <w:rsid w:val="00DD4F33"/>
    <w:rsid w:val="00DD5E70"/>
    <w:rsid w:val="00DD61D2"/>
    <w:rsid w:val="00DD61F8"/>
    <w:rsid w:val="00DD6AAC"/>
    <w:rsid w:val="00DD6FB2"/>
    <w:rsid w:val="00DD733E"/>
    <w:rsid w:val="00DE0905"/>
    <w:rsid w:val="00DE0A6B"/>
    <w:rsid w:val="00DE0BDA"/>
    <w:rsid w:val="00DE0CCC"/>
    <w:rsid w:val="00DE0CD8"/>
    <w:rsid w:val="00DE13A0"/>
    <w:rsid w:val="00DE1D80"/>
    <w:rsid w:val="00DE204F"/>
    <w:rsid w:val="00DE2084"/>
    <w:rsid w:val="00DE2337"/>
    <w:rsid w:val="00DE25E1"/>
    <w:rsid w:val="00DE2800"/>
    <w:rsid w:val="00DE37C5"/>
    <w:rsid w:val="00DE3EC5"/>
    <w:rsid w:val="00DE40AE"/>
    <w:rsid w:val="00DE48FA"/>
    <w:rsid w:val="00DE50E7"/>
    <w:rsid w:val="00DE5B7F"/>
    <w:rsid w:val="00DE5FA9"/>
    <w:rsid w:val="00DE64AC"/>
    <w:rsid w:val="00DE64F0"/>
    <w:rsid w:val="00DE6D3F"/>
    <w:rsid w:val="00DE6EF8"/>
    <w:rsid w:val="00DE7600"/>
    <w:rsid w:val="00DE7743"/>
    <w:rsid w:val="00DE7A44"/>
    <w:rsid w:val="00DF09DF"/>
    <w:rsid w:val="00DF0DB0"/>
    <w:rsid w:val="00DF120D"/>
    <w:rsid w:val="00DF19BF"/>
    <w:rsid w:val="00DF1AE3"/>
    <w:rsid w:val="00DF2E72"/>
    <w:rsid w:val="00DF31E4"/>
    <w:rsid w:val="00DF3605"/>
    <w:rsid w:val="00DF3FE8"/>
    <w:rsid w:val="00DF51E2"/>
    <w:rsid w:val="00DF5C2D"/>
    <w:rsid w:val="00DF66E1"/>
    <w:rsid w:val="00DF71BF"/>
    <w:rsid w:val="00DF71D6"/>
    <w:rsid w:val="00DF7A3A"/>
    <w:rsid w:val="00DF7AA3"/>
    <w:rsid w:val="00E003F6"/>
    <w:rsid w:val="00E0354B"/>
    <w:rsid w:val="00E03A0A"/>
    <w:rsid w:val="00E03AEC"/>
    <w:rsid w:val="00E03D4F"/>
    <w:rsid w:val="00E05B0C"/>
    <w:rsid w:val="00E05D6E"/>
    <w:rsid w:val="00E05F91"/>
    <w:rsid w:val="00E061B5"/>
    <w:rsid w:val="00E061E8"/>
    <w:rsid w:val="00E0708C"/>
    <w:rsid w:val="00E07141"/>
    <w:rsid w:val="00E074B1"/>
    <w:rsid w:val="00E07535"/>
    <w:rsid w:val="00E0772C"/>
    <w:rsid w:val="00E1009E"/>
    <w:rsid w:val="00E10762"/>
    <w:rsid w:val="00E10B1A"/>
    <w:rsid w:val="00E10F06"/>
    <w:rsid w:val="00E111AE"/>
    <w:rsid w:val="00E1152B"/>
    <w:rsid w:val="00E115C1"/>
    <w:rsid w:val="00E12086"/>
    <w:rsid w:val="00E1228C"/>
    <w:rsid w:val="00E12EA2"/>
    <w:rsid w:val="00E12EFF"/>
    <w:rsid w:val="00E13B28"/>
    <w:rsid w:val="00E13EB3"/>
    <w:rsid w:val="00E14002"/>
    <w:rsid w:val="00E1414A"/>
    <w:rsid w:val="00E14560"/>
    <w:rsid w:val="00E154C4"/>
    <w:rsid w:val="00E15B1F"/>
    <w:rsid w:val="00E162A2"/>
    <w:rsid w:val="00E16DBF"/>
    <w:rsid w:val="00E173BE"/>
    <w:rsid w:val="00E17498"/>
    <w:rsid w:val="00E17586"/>
    <w:rsid w:val="00E175AB"/>
    <w:rsid w:val="00E1785E"/>
    <w:rsid w:val="00E179E5"/>
    <w:rsid w:val="00E22601"/>
    <w:rsid w:val="00E22663"/>
    <w:rsid w:val="00E22C98"/>
    <w:rsid w:val="00E22D70"/>
    <w:rsid w:val="00E22DC1"/>
    <w:rsid w:val="00E22FC7"/>
    <w:rsid w:val="00E23703"/>
    <w:rsid w:val="00E23BC5"/>
    <w:rsid w:val="00E23E56"/>
    <w:rsid w:val="00E23F05"/>
    <w:rsid w:val="00E2413E"/>
    <w:rsid w:val="00E24731"/>
    <w:rsid w:val="00E248E3"/>
    <w:rsid w:val="00E2490D"/>
    <w:rsid w:val="00E249EA"/>
    <w:rsid w:val="00E25623"/>
    <w:rsid w:val="00E257AF"/>
    <w:rsid w:val="00E26185"/>
    <w:rsid w:val="00E26B62"/>
    <w:rsid w:val="00E26BC5"/>
    <w:rsid w:val="00E27117"/>
    <w:rsid w:val="00E27301"/>
    <w:rsid w:val="00E275A3"/>
    <w:rsid w:val="00E27918"/>
    <w:rsid w:val="00E27CBD"/>
    <w:rsid w:val="00E3074C"/>
    <w:rsid w:val="00E3075E"/>
    <w:rsid w:val="00E30C02"/>
    <w:rsid w:val="00E316ED"/>
    <w:rsid w:val="00E31ABE"/>
    <w:rsid w:val="00E31EAB"/>
    <w:rsid w:val="00E32501"/>
    <w:rsid w:val="00E3251F"/>
    <w:rsid w:val="00E32DA3"/>
    <w:rsid w:val="00E32F7A"/>
    <w:rsid w:val="00E33650"/>
    <w:rsid w:val="00E33BAA"/>
    <w:rsid w:val="00E33E43"/>
    <w:rsid w:val="00E342ED"/>
    <w:rsid w:val="00E34D18"/>
    <w:rsid w:val="00E35108"/>
    <w:rsid w:val="00E35719"/>
    <w:rsid w:val="00E35B2C"/>
    <w:rsid w:val="00E35F37"/>
    <w:rsid w:val="00E36100"/>
    <w:rsid w:val="00E36990"/>
    <w:rsid w:val="00E4039D"/>
    <w:rsid w:val="00E40A5F"/>
    <w:rsid w:val="00E41538"/>
    <w:rsid w:val="00E4178B"/>
    <w:rsid w:val="00E41EF0"/>
    <w:rsid w:val="00E43C4B"/>
    <w:rsid w:val="00E43D7F"/>
    <w:rsid w:val="00E455F3"/>
    <w:rsid w:val="00E456EC"/>
    <w:rsid w:val="00E45BE6"/>
    <w:rsid w:val="00E45FE1"/>
    <w:rsid w:val="00E46407"/>
    <w:rsid w:val="00E46676"/>
    <w:rsid w:val="00E468C6"/>
    <w:rsid w:val="00E4729E"/>
    <w:rsid w:val="00E47CA7"/>
    <w:rsid w:val="00E51022"/>
    <w:rsid w:val="00E51B1D"/>
    <w:rsid w:val="00E52BE9"/>
    <w:rsid w:val="00E54261"/>
    <w:rsid w:val="00E544DE"/>
    <w:rsid w:val="00E544F8"/>
    <w:rsid w:val="00E54A6F"/>
    <w:rsid w:val="00E5502E"/>
    <w:rsid w:val="00E55555"/>
    <w:rsid w:val="00E55625"/>
    <w:rsid w:val="00E558F5"/>
    <w:rsid w:val="00E559A6"/>
    <w:rsid w:val="00E55A37"/>
    <w:rsid w:val="00E55BDB"/>
    <w:rsid w:val="00E55C68"/>
    <w:rsid w:val="00E55C9E"/>
    <w:rsid w:val="00E55FBA"/>
    <w:rsid w:val="00E5670B"/>
    <w:rsid w:val="00E5699F"/>
    <w:rsid w:val="00E57B57"/>
    <w:rsid w:val="00E60132"/>
    <w:rsid w:val="00E60800"/>
    <w:rsid w:val="00E6103E"/>
    <w:rsid w:val="00E61111"/>
    <w:rsid w:val="00E61B9D"/>
    <w:rsid w:val="00E61F28"/>
    <w:rsid w:val="00E62F2E"/>
    <w:rsid w:val="00E63B3A"/>
    <w:rsid w:val="00E66038"/>
    <w:rsid w:val="00E66310"/>
    <w:rsid w:val="00E6655D"/>
    <w:rsid w:val="00E67655"/>
    <w:rsid w:val="00E6786D"/>
    <w:rsid w:val="00E70083"/>
    <w:rsid w:val="00E705D4"/>
    <w:rsid w:val="00E7079E"/>
    <w:rsid w:val="00E71531"/>
    <w:rsid w:val="00E71DA2"/>
    <w:rsid w:val="00E7200A"/>
    <w:rsid w:val="00E72FC8"/>
    <w:rsid w:val="00E73004"/>
    <w:rsid w:val="00E7337A"/>
    <w:rsid w:val="00E74867"/>
    <w:rsid w:val="00E74CC9"/>
    <w:rsid w:val="00E764CD"/>
    <w:rsid w:val="00E76D6F"/>
    <w:rsid w:val="00E7710B"/>
    <w:rsid w:val="00E777E4"/>
    <w:rsid w:val="00E77ED7"/>
    <w:rsid w:val="00E77FA5"/>
    <w:rsid w:val="00E8006E"/>
    <w:rsid w:val="00E805AD"/>
    <w:rsid w:val="00E8069F"/>
    <w:rsid w:val="00E8100E"/>
    <w:rsid w:val="00E81740"/>
    <w:rsid w:val="00E81750"/>
    <w:rsid w:val="00E818BF"/>
    <w:rsid w:val="00E81B20"/>
    <w:rsid w:val="00E83A1E"/>
    <w:rsid w:val="00E83E42"/>
    <w:rsid w:val="00E83EE9"/>
    <w:rsid w:val="00E842A4"/>
    <w:rsid w:val="00E84AD2"/>
    <w:rsid w:val="00E84B64"/>
    <w:rsid w:val="00E851BA"/>
    <w:rsid w:val="00E85431"/>
    <w:rsid w:val="00E857B9"/>
    <w:rsid w:val="00E85889"/>
    <w:rsid w:val="00E85C43"/>
    <w:rsid w:val="00E86090"/>
    <w:rsid w:val="00E870BC"/>
    <w:rsid w:val="00E87AF5"/>
    <w:rsid w:val="00E87B09"/>
    <w:rsid w:val="00E90850"/>
    <w:rsid w:val="00E90B1A"/>
    <w:rsid w:val="00E9156F"/>
    <w:rsid w:val="00E91598"/>
    <w:rsid w:val="00E91998"/>
    <w:rsid w:val="00E91C37"/>
    <w:rsid w:val="00E923BA"/>
    <w:rsid w:val="00E92955"/>
    <w:rsid w:val="00E93217"/>
    <w:rsid w:val="00E93AEE"/>
    <w:rsid w:val="00E93FCA"/>
    <w:rsid w:val="00E94B36"/>
    <w:rsid w:val="00E94C0C"/>
    <w:rsid w:val="00E95028"/>
    <w:rsid w:val="00E95333"/>
    <w:rsid w:val="00E95542"/>
    <w:rsid w:val="00E95AFF"/>
    <w:rsid w:val="00E960D2"/>
    <w:rsid w:val="00E96277"/>
    <w:rsid w:val="00E969AB"/>
    <w:rsid w:val="00E96AE4"/>
    <w:rsid w:val="00E96CC7"/>
    <w:rsid w:val="00E9711B"/>
    <w:rsid w:val="00E97A49"/>
    <w:rsid w:val="00EA0ED5"/>
    <w:rsid w:val="00EA0FB8"/>
    <w:rsid w:val="00EA13D8"/>
    <w:rsid w:val="00EA1898"/>
    <w:rsid w:val="00EA1DD3"/>
    <w:rsid w:val="00EA1E83"/>
    <w:rsid w:val="00EA28CD"/>
    <w:rsid w:val="00EA364D"/>
    <w:rsid w:val="00EA398D"/>
    <w:rsid w:val="00EA428D"/>
    <w:rsid w:val="00EA4343"/>
    <w:rsid w:val="00EA4C8A"/>
    <w:rsid w:val="00EA5681"/>
    <w:rsid w:val="00EA58CA"/>
    <w:rsid w:val="00EA710A"/>
    <w:rsid w:val="00EA773C"/>
    <w:rsid w:val="00EA7CC7"/>
    <w:rsid w:val="00EA7E9C"/>
    <w:rsid w:val="00EB15DE"/>
    <w:rsid w:val="00EB172D"/>
    <w:rsid w:val="00EB21A1"/>
    <w:rsid w:val="00EB2360"/>
    <w:rsid w:val="00EB2727"/>
    <w:rsid w:val="00EB30C5"/>
    <w:rsid w:val="00EB32FF"/>
    <w:rsid w:val="00EB3951"/>
    <w:rsid w:val="00EB413E"/>
    <w:rsid w:val="00EB49A9"/>
    <w:rsid w:val="00EB4A73"/>
    <w:rsid w:val="00EB507E"/>
    <w:rsid w:val="00EB5C40"/>
    <w:rsid w:val="00EB606A"/>
    <w:rsid w:val="00EB610D"/>
    <w:rsid w:val="00EB64B4"/>
    <w:rsid w:val="00EB6BF8"/>
    <w:rsid w:val="00EB70B7"/>
    <w:rsid w:val="00EB796F"/>
    <w:rsid w:val="00EC041D"/>
    <w:rsid w:val="00EC090A"/>
    <w:rsid w:val="00EC16AF"/>
    <w:rsid w:val="00EC1878"/>
    <w:rsid w:val="00EC1D3A"/>
    <w:rsid w:val="00EC23A9"/>
    <w:rsid w:val="00EC259F"/>
    <w:rsid w:val="00EC2704"/>
    <w:rsid w:val="00EC2768"/>
    <w:rsid w:val="00EC2B02"/>
    <w:rsid w:val="00EC2BDE"/>
    <w:rsid w:val="00EC2CB1"/>
    <w:rsid w:val="00EC3277"/>
    <w:rsid w:val="00EC35E9"/>
    <w:rsid w:val="00EC3738"/>
    <w:rsid w:val="00EC4BAC"/>
    <w:rsid w:val="00EC4C64"/>
    <w:rsid w:val="00EC4EC7"/>
    <w:rsid w:val="00EC5149"/>
    <w:rsid w:val="00EC62E8"/>
    <w:rsid w:val="00EC694C"/>
    <w:rsid w:val="00EC71E5"/>
    <w:rsid w:val="00EC7D4E"/>
    <w:rsid w:val="00ED0259"/>
    <w:rsid w:val="00ED06B0"/>
    <w:rsid w:val="00ED08B8"/>
    <w:rsid w:val="00ED2D2B"/>
    <w:rsid w:val="00ED313A"/>
    <w:rsid w:val="00ED3843"/>
    <w:rsid w:val="00ED4059"/>
    <w:rsid w:val="00ED48DD"/>
    <w:rsid w:val="00ED5351"/>
    <w:rsid w:val="00ED5DCA"/>
    <w:rsid w:val="00ED6D12"/>
    <w:rsid w:val="00ED7420"/>
    <w:rsid w:val="00ED75CD"/>
    <w:rsid w:val="00EE0156"/>
    <w:rsid w:val="00EE07F3"/>
    <w:rsid w:val="00EE08E9"/>
    <w:rsid w:val="00EE11F9"/>
    <w:rsid w:val="00EE1DFA"/>
    <w:rsid w:val="00EE2537"/>
    <w:rsid w:val="00EE26A8"/>
    <w:rsid w:val="00EE3536"/>
    <w:rsid w:val="00EE421E"/>
    <w:rsid w:val="00EE461B"/>
    <w:rsid w:val="00EE4956"/>
    <w:rsid w:val="00EE4BFC"/>
    <w:rsid w:val="00EE51A1"/>
    <w:rsid w:val="00EE5257"/>
    <w:rsid w:val="00EE5661"/>
    <w:rsid w:val="00EE5A66"/>
    <w:rsid w:val="00EE65E0"/>
    <w:rsid w:val="00EE6A5F"/>
    <w:rsid w:val="00EE70FD"/>
    <w:rsid w:val="00EE7EFB"/>
    <w:rsid w:val="00EE7FB8"/>
    <w:rsid w:val="00EF0F5B"/>
    <w:rsid w:val="00EF110E"/>
    <w:rsid w:val="00EF11EC"/>
    <w:rsid w:val="00EF1991"/>
    <w:rsid w:val="00EF201E"/>
    <w:rsid w:val="00EF22BF"/>
    <w:rsid w:val="00EF2938"/>
    <w:rsid w:val="00EF2A7A"/>
    <w:rsid w:val="00EF3092"/>
    <w:rsid w:val="00EF3F5F"/>
    <w:rsid w:val="00EF4821"/>
    <w:rsid w:val="00EF510A"/>
    <w:rsid w:val="00EF5465"/>
    <w:rsid w:val="00EF5489"/>
    <w:rsid w:val="00EF5669"/>
    <w:rsid w:val="00EF67B9"/>
    <w:rsid w:val="00EF68F1"/>
    <w:rsid w:val="00EF6DE7"/>
    <w:rsid w:val="00EF7142"/>
    <w:rsid w:val="00EF772A"/>
    <w:rsid w:val="00EF7D8F"/>
    <w:rsid w:val="00F00066"/>
    <w:rsid w:val="00F01466"/>
    <w:rsid w:val="00F01BFA"/>
    <w:rsid w:val="00F021A7"/>
    <w:rsid w:val="00F02E45"/>
    <w:rsid w:val="00F03469"/>
    <w:rsid w:val="00F0346A"/>
    <w:rsid w:val="00F036A3"/>
    <w:rsid w:val="00F03B84"/>
    <w:rsid w:val="00F0440B"/>
    <w:rsid w:val="00F04C7A"/>
    <w:rsid w:val="00F0508A"/>
    <w:rsid w:val="00F053B0"/>
    <w:rsid w:val="00F054B7"/>
    <w:rsid w:val="00F054C7"/>
    <w:rsid w:val="00F0584A"/>
    <w:rsid w:val="00F05AA2"/>
    <w:rsid w:val="00F06026"/>
    <w:rsid w:val="00F0640F"/>
    <w:rsid w:val="00F0654C"/>
    <w:rsid w:val="00F07B8E"/>
    <w:rsid w:val="00F07F3E"/>
    <w:rsid w:val="00F10A7A"/>
    <w:rsid w:val="00F11849"/>
    <w:rsid w:val="00F11A95"/>
    <w:rsid w:val="00F11B91"/>
    <w:rsid w:val="00F1205F"/>
    <w:rsid w:val="00F12C7E"/>
    <w:rsid w:val="00F13564"/>
    <w:rsid w:val="00F135FC"/>
    <w:rsid w:val="00F13D5F"/>
    <w:rsid w:val="00F140DE"/>
    <w:rsid w:val="00F15678"/>
    <w:rsid w:val="00F15BB5"/>
    <w:rsid w:val="00F1677B"/>
    <w:rsid w:val="00F16BA4"/>
    <w:rsid w:val="00F16EC4"/>
    <w:rsid w:val="00F17485"/>
    <w:rsid w:val="00F174AA"/>
    <w:rsid w:val="00F176D9"/>
    <w:rsid w:val="00F2038B"/>
    <w:rsid w:val="00F20C3E"/>
    <w:rsid w:val="00F21344"/>
    <w:rsid w:val="00F21663"/>
    <w:rsid w:val="00F21741"/>
    <w:rsid w:val="00F22C3C"/>
    <w:rsid w:val="00F22D54"/>
    <w:rsid w:val="00F22ECB"/>
    <w:rsid w:val="00F238F6"/>
    <w:rsid w:val="00F23A3D"/>
    <w:rsid w:val="00F23EE5"/>
    <w:rsid w:val="00F23EF0"/>
    <w:rsid w:val="00F243B1"/>
    <w:rsid w:val="00F2460C"/>
    <w:rsid w:val="00F2588E"/>
    <w:rsid w:val="00F25BDD"/>
    <w:rsid w:val="00F25C28"/>
    <w:rsid w:val="00F25D3F"/>
    <w:rsid w:val="00F266B8"/>
    <w:rsid w:val="00F26A66"/>
    <w:rsid w:val="00F27D92"/>
    <w:rsid w:val="00F27F5F"/>
    <w:rsid w:val="00F30A1C"/>
    <w:rsid w:val="00F30D6E"/>
    <w:rsid w:val="00F31627"/>
    <w:rsid w:val="00F317FF"/>
    <w:rsid w:val="00F32B71"/>
    <w:rsid w:val="00F32CC2"/>
    <w:rsid w:val="00F32E86"/>
    <w:rsid w:val="00F33472"/>
    <w:rsid w:val="00F34123"/>
    <w:rsid w:val="00F3427D"/>
    <w:rsid w:val="00F34798"/>
    <w:rsid w:val="00F3494B"/>
    <w:rsid w:val="00F34D2F"/>
    <w:rsid w:val="00F34E39"/>
    <w:rsid w:val="00F34E90"/>
    <w:rsid w:val="00F358CD"/>
    <w:rsid w:val="00F35B23"/>
    <w:rsid w:val="00F35EB4"/>
    <w:rsid w:val="00F36419"/>
    <w:rsid w:val="00F36431"/>
    <w:rsid w:val="00F365E8"/>
    <w:rsid w:val="00F366B2"/>
    <w:rsid w:val="00F36B37"/>
    <w:rsid w:val="00F36CCA"/>
    <w:rsid w:val="00F36EE4"/>
    <w:rsid w:val="00F3707C"/>
    <w:rsid w:val="00F37C78"/>
    <w:rsid w:val="00F37E0E"/>
    <w:rsid w:val="00F400B2"/>
    <w:rsid w:val="00F40645"/>
    <w:rsid w:val="00F40A7C"/>
    <w:rsid w:val="00F40CA2"/>
    <w:rsid w:val="00F413AC"/>
    <w:rsid w:val="00F42C14"/>
    <w:rsid w:val="00F436AA"/>
    <w:rsid w:val="00F43DB1"/>
    <w:rsid w:val="00F43E7C"/>
    <w:rsid w:val="00F4403C"/>
    <w:rsid w:val="00F4411D"/>
    <w:rsid w:val="00F448C2"/>
    <w:rsid w:val="00F44B95"/>
    <w:rsid w:val="00F4567A"/>
    <w:rsid w:val="00F46E2B"/>
    <w:rsid w:val="00F478CE"/>
    <w:rsid w:val="00F47F93"/>
    <w:rsid w:val="00F50149"/>
    <w:rsid w:val="00F502C5"/>
    <w:rsid w:val="00F50981"/>
    <w:rsid w:val="00F50E73"/>
    <w:rsid w:val="00F51B77"/>
    <w:rsid w:val="00F52C4B"/>
    <w:rsid w:val="00F53224"/>
    <w:rsid w:val="00F534FA"/>
    <w:rsid w:val="00F535CE"/>
    <w:rsid w:val="00F5378C"/>
    <w:rsid w:val="00F537DA"/>
    <w:rsid w:val="00F53A5F"/>
    <w:rsid w:val="00F53C2C"/>
    <w:rsid w:val="00F542EA"/>
    <w:rsid w:val="00F557C3"/>
    <w:rsid w:val="00F559DD"/>
    <w:rsid w:val="00F5696A"/>
    <w:rsid w:val="00F572F8"/>
    <w:rsid w:val="00F575C7"/>
    <w:rsid w:val="00F5777D"/>
    <w:rsid w:val="00F57AAC"/>
    <w:rsid w:val="00F57EF7"/>
    <w:rsid w:val="00F600D4"/>
    <w:rsid w:val="00F604EE"/>
    <w:rsid w:val="00F6054A"/>
    <w:rsid w:val="00F61BF3"/>
    <w:rsid w:val="00F61DBB"/>
    <w:rsid w:val="00F61FE8"/>
    <w:rsid w:val="00F62120"/>
    <w:rsid w:val="00F6385F"/>
    <w:rsid w:val="00F63A67"/>
    <w:rsid w:val="00F63CCF"/>
    <w:rsid w:val="00F64075"/>
    <w:rsid w:val="00F640CE"/>
    <w:rsid w:val="00F64103"/>
    <w:rsid w:val="00F64F9C"/>
    <w:rsid w:val="00F650C4"/>
    <w:rsid w:val="00F65963"/>
    <w:rsid w:val="00F6607B"/>
    <w:rsid w:val="00F66B7A"/>
    <w:rsid w:val="00F67268"/>
    <w:rsid w:val="00F67AEB"/>
    <w:rsid w:val="00F67E81"/>
    <w:rsid w:val="00F67FFE"/>
    <w:rsid w:val="00F70007"/>
    <w:rsid w:val="00F7033C"/>
    <w:rsid w:val="00F70448"/>
    <w:rsid w:val="00F70884"/>
    <w:rsid w:val="00F70F09"/>
    <w:rsid w:val="00F70F48"/>
    <w:rsid w:val="00F71353"/>
    <w:rsid w:val="00F7164A"/>
    <w:rsid w:val="00F71C82"/>
    <w:rsid w:val="00F72486"/>
    <w:rsid w:val="00F72B47"/>
    <w:rsid w:val="00F72FE4"/>
    <w:rsid w:val="00F73255"/>
    <w:rsid w:val="00F73454"/>
    <w:rsid w:val="00F73931"/>
    <w:rsid w:val="00F73B00"/>
    <w:rsid w:val="00F73D1B"/>
    <w:rsid w:val="00F7442A"/>
    <w:rsid w:val="00F7523F"/>
    <w:rsid w:val="00F758F1"/>
    <w:rsid w:val="00F75CBC"/>
    <w:rsid w:val="00F75CCB"/>
    <w:rsid w:val="00F75DA6"/>
    <w:rsid w:val="00F75E20"/>
    <w:rsid w:val="00F763C3"/>
    <w:rsid w:val="00F7647D"/>
    <w:rsid w:val="00F764FE"/>
    <w:rsid w:val="00F7650A"/>
    <w:rsid w:val="00F7659B"/>
    <w:rsid w:val="00F76684"/>
    <w:rsid w:val="00F7679A"/>
    <w:rsid w:val="00F767C0"/>
    <w:rsid w:val="00F76D2A"/>
    <w:rsid w:val="00F77379"/>
    <w:rsid w:val="00F776AC"/>
    <w:rsid w:val="00F77848"/>
    <w:rsid w:val="00F77CBD"/>
    <w:rsid w:val="00F77F73"/>
    <w:rsid w:val="00F80406"/>
    <w:rsid w:val="00F80617"/>
    <w:rsid w:val="00F808FA"/>
    <w:rsid w:val="00F80AA9"/>
    <w:rsid w:val="00F81416"/>
    <w:rsid w:val="00F8161D"/>
    <w:rsid w:val="00F81B41"/>
    <w:rsid w:val="00F81C6D"/>
    <w:rsid w:val="00F82079"/>
    <w:rsid w:val="00F8289E"/>
    <w:rsid w:val="00F82EFF"/>
    <w:rsid w:val="00F83702"/>
    <w:rsid w:val="00F83F81"/>
    <w:rsid w:val="00F843C6"/>
    <w:rsid w:val="00F8488C"/>
    <w:rsid w:val="00F8497D"/>
    <w:rsid w:val="00F849B1"/>
    <w:rsid w:val="00F84FCB"/>
    <w:rsid w:val="00F85981"/>
    <w:rsid w:val="00F85D41"/>
    <w:rsid w:val="00F86576"/>
    <w:rsid w:val="00F86D65"/>
    <w:rsid w:val="00F8722C"/>
    <w:rsid w:val="00F879AB"/>
    <w:rsid w:val="00F87C4A"/>
    <w:rsid w:val="00F901F3"/>
    <w:rsid w:val="00F90474"/>
    <w:rsid w:val="00F909EF"/>
    <w:rsid w:val="00F91ECB"/>
    <w:rsid w:val="00F91EE5"/>
    <w:rsid w:val="00F921CB"/>
    <w:rsid w:val="00F925F2"/>
    <w:rsid w:val="00F929CB"/>
    <w:rsid w:val="00F9422B"/>
    <w:rsid w:val="00F9459F"/>
    <w:rsid w:val="00F94C98"/>
    <w:rsid w:val="00F95A6D"/>
    <w:rsid w:val="00F962CA"/>
    <w:rsid w:val="00F96D9C"/>
    <w:rsid w:val="00F971BC"/>
    <w:rsid w:val="00F97934"/>
    <w:rsid w:val="00FA0075"/>
    <w:rsid w:val="00FA0090"/>
    <w:rsid w:val="00FA0352"/>
    <w:rsid w:val="00FA0C30"/>
    <w:rsid w:val="00FA0E2A"/>
    <w:rsid w:val="00FA158C"/>
    <w:rsid w:val="00FA1CBF"/>
    <w:rsid w:val="00FA316E"/>
    <w:rsid w:val="00FA348F"/>
    <w:rsid w:val="00FA3EF2"/>
    <w:rsid w:val="00FA3FEF"/>
    <w:rsid w:val="00FA44C6"/>
    <w:rsid w:val="00FA56B6"/>
    <w:rsid w:val="00FA572B"/>
    <w:rsid w:val="00FA5A6A"/>
    <w:rsid w:val="00FA5AFF"/>
    <w:rsid w:val="00FA5E41"/>
    <w:rsid w:val="00FA6BAF"/>
    <w:rsid w:val="00FA6BB6"/>
    <w:rsid w:val="00FA7107"/>
    <w:rsid w:val="00FA74C0"/>
    <w:rsid w:val="00FA783E"/>
    <w:rsid w:val="00FA7D39"/>
    <w:rsid w:val="00FB094F"/>
    <w:rsid w:val="00FB0B10"/>
    <w:rsid w:val="00FB0EFB"/>
    <w:rsid w:val="00FB123D"/>
    <w:rsid w:val="00FB1498"/>
    <w:rsid w:val="00FB1594"/>
    <w:rsid w:val="00FB19F9"/>
    <w:rsid w:val="00FB1B59"/>
    <w:rsid w:val="00FB1D49"/>
    <w:rsid w:val="00FB2273"/>
    <w:rsid w:val="00FB23FF"/>
    <w:rsid w:val="00FB265E"/>
    <w:rsid w:val="00FB27A6"/>
    <w:rsid w:val="00FB2E23"/>
    <w:rsid w:val="00FB313D"/>
    <w:rsid w:val="00FB41F9"/>
    <w:rsid w:val="00FB4240"/>
    <w:rsid w:val="00FB5DF9"/>
    <w:rsid w:val="00FB6BBB"/>
    <w:rsid w:val="00FB7450"/>
    <w:rsid w:val="00FB765E"/>
    <w:rsid w:val="00FB7889"/>
    <w:rsid w:val="00FC0366"/>
    <w:rsid w:val="00FC041B"/>
    <w:rsid w:val="00FC0671"/>
    <w:rsid w:val="00FC07D6"/>
    <w:rsid w:val="00FC0B4B"/>
    <w:rsid w:val="00FC0F19"/>
    <w:rsid w:val="00FC12CD"/>
    <w:rsid w:val="00FC15B2"/>
    <w:rsid w:val="00FC1B06"/>
    <w:rsid w:val="00FC1BDB"/>
    <w:rsid w:val="00FC1C0E"/>
    <w:rsid w:val="00FC24AF"/>
    <w:rsid w:val="00FC2BF3"/>
    <w:rsid w:val="00FC3290"/>
    <w:rsid w:val="00FC330D"/>
    <w:rsid w:val="00FC3578"/>
    <w:rsid w:val="00FC3FFE"/>
    <w:rsid w:val="00FC45A5"/>
    <w:rsid w:val="00FC505A"/>
    <w:rsid w:val="00FC5751"/>
    <w:rsid w:val="00FC58B4"/>
    <w:rsid w:val="00FC6027"/>
    <w:rsid w:val="00FC7573"/>
    <w:rsid w:val="00FC781E"/>
    <w:rsid w:val="00FC7A56"/>
    <w:rsid w:val="00FC7BAF"/>
    <w:rsid w:val="00FC7D33"/>
    <w:rsid w:val="00FD0AEF"/>
    <w:rsid w:val="00FD18B6"/>
    <w:rsid w:val="00FD1D10"/>
    <w:rsid w:val="00FD1D5E"/>
    <w:rsid w:val="00FD230E"/>
    <w:rsid w:val="00FD2A94"/>
    <w:rsid w:val="00FD2C13"/>
    <w:rsid w:val="00FD2DA8"/>
    <w:rsid w:val="00FD373C"/>
    <w:rsid w:val="00FD40F9"/>
    <w:rsid w:val="00FD4158"/>
    <w:rsid w:val="00FD41BC"/>
    <w:rsid w:val="00FD4B9B"/>
    <w:rsid w:val="00FD4E27"/>
    <w:rsid w:val="00FD5393"/>
    <w:rsid w:val="00FD53AE"/>
    <w:rsid w:val="00FD5981"/>
    <w:rsid w:val="00FD635D"/>
    <w:rsid w:val="00FD6557"/>
    <w:rsid w:val="00FD6EBA"/>
    <w:rsid w:val="00FD6EBD"/>
    <w:rsid w:val="00FD7006"/>
    <w:rsid w:val="00FD7012"/>
    <w:rsid w:val="00FD7484"/>
    <w:rsid w:val="00FD7AB6"/>
    <w:rsid w:val="00FD7BA6"/>
    <w:rsid w:val="00FD7E5D"/>
    <w:rsid w:val="00FE0650"/>
    <w:rsid w:val="00FE0D5A"/>
    <w:rsid w:val="00FE21C1"/>
    <w:rsid w:val="00FE3053"/>
    <w:rsid w:val="00FE3580"/>
    <w:rsid w:val="00FE35F9"/>
    <w:rsid w:val="00FE3901"/>
    <w:rsid w:val="00FE417B"/>
    <w:rsid w:val="00FE42CB"/>
    <w:rsid w:val="00FE45A8"/>
    <w:rsid w:val="00FE4653"/>
    <w:rsid w:val="00FE4B4B"/>
    <w:rsid w:val="00FE54E3"/>
    <w:rsid w:val="00FE5784"/>
    <w:rsid w:val="00FE58A4"/>
    <w:rsid w:val="00FE706B"/>
    <w:rsid w:val="00FE719F"/>
    <w:rsid w:val="00FE79DA"/>
    <w:rsid w:val="00FE7B7D"/>
    <w:rsid w:val="00FE7F78"/>
    <w:rsid w:val="00FF0455"/>
    <w:rsid w:val="00FF1091"/>
    <w:rsid w:val="00FF1794"/>
    <w:rsid w:val="00FF1CCD"/>
    <w:rsid w:val="00FF1CF6"/>
    <w:rsid w:val="00FF1D34"/>
    <w:rsid w:val="00FF1EBB"/>
    <w:rsid w:val="00FF3D8E"/>
    <w:rsid w:val="00FF42EB"/>
    <w:rsid w:val="00FF4C25"/>
    <w:rsid w:val="00FF4C7D"/>
    <w:rsid w:val="00FF4CCA"/>
    <w:rsid w:val="00FF5B84"/>
    <w:rsid w:val="00FF5FC5"/>
    <w:rsid w:val="00FF6220"/>
    <w:rsid w:val="00FF66AC"/>
    <w:rsid w:val="00FF70B2"/>
    <w:rsid w:val="00FF7814"/>
    <w:rsid w:val="02B9D5C7"/>
    <w:rsid w:val="0475E8A2"/>
    <w:rsid w:val="04F80ADC"/>
    <w:rsid w:val="0574FD4C"/>
    <w:rsid w:val="06234632"/>
    <w:rsid w:val="0655C212"/>
    <w:rsid w:val="0661FCD8"/>
    <w:rsid w:val="0666220C"/>
    <w:rsid w:val="06B19FF3"/>
    <w:rsid w:val="083D8EE3"/>
    <w:rsid w:val="0880C163"/>
    <w:rsid w:val="090356CE"/>
    <w:rsid w:val="09D10A05"/>
    <w:rsid w:val="09E3B569"/>
    <w:rsid w:val="0A04B79D"/>
    <w:rsid w:val="0A9F071B"/>
    <w:rsid w:val="0C6B7630"/>
    <w:rsid w:val="0D17BB04"/>
    <w:rsid w:val="0DA0C321"/>
    <w:rsid w:val="0E6A4505"/>
    <w:rsid w:val="0EC6EF71"/>
    <w:rsid w:val="0FCD5BF4"/>
    <w:rsid w:val="10343972"/>
    <w:rsid w:val="1128B79D"/>
    <w:rsid w:val="11474B8A"/>
    <w:rsid w:val="1209C9C2"/>
    <w:rsid w:val="123A8DBC"/>
    <w:rsid w:val="13938A9A"/>
    <w:rsid w:val="154628EF"/>
    <w:rsid w:val="169AA0E8"/>
    <w:rsid w:val="16B38CEE"/>
    <w:rsid w:val="17C939D3"/>
    <w:rsid w:val="19684940"/>
    <w:rsid w:val="1A6D7518"/>
    <w:rsid w:val="1B125740"/>
    <w:rsid w:val="1BB421F1"/>
    <w:rsid w:val="1C4E8C86"/>
    <w:rsid w:val="1CEEF158"/>
    <w:rsid w:val="1DF662A1"/>
    <w:rsid w:val="1ED9F8B3"/>
    <w:rsid w:val="1FC7D23C"/>
    <w:rsid w:val="1FCB675F"/>
    <w:rsid w:val="2058D076"/>
    <w:rsid w:val="21B54E32"/>
    <w:rsid w:val="245FAE74"/>
    <w:rsid w:val="251194F8"/>
    <w:rsid w:val="25CF531A"/>
    <w:rsid w:val="264B6284"/>
    <w:rsid w:val="26599449"/>
    <w:rsid w:val="2771AEF4"/>
    <w:rsid w:val="285C8AAA"/>
    <w:rsid w:val="28BCA0A0"/>
    <w:rsid w:val="2978AC81"/>
    <w:rsid w:val="2A46C891"/>
    <w:rsid w:val="2ABB72AA"/>
    <w:rsid w:val="2C286DE6"/>
    <w:rsid w:val="2ECB5228"/>
    <w:rsid w:val="2F05A9DD"/>
    <w:rsid w:val="3085E8CA"/>
    <w:rsid w:val="309B3FFA"/>
    <w:rsid w:val="30B437DE"/>
    <w:rsid w:val="30F089C4"/>
    <w:rsid w:val="31235ADF"/>
    <w:rsid w:val="31F9E212"/>
    <w:rsid w:val="3230FE0F"/>
    <w:rsid w:val="3267A5BF"/>
    <w:rsid w:val="32DF135B"/>
    <w:rsid w:val="34D949AD"/>
    <w:rsid w:val="3521F6FD"/>
    <w:rsid w:val="35620920"/>
    <w:rsid w:val="356B9B0B"/>
    <w:rsid w:val="363DD12C"/>
    <w:rsid w:val="366B19ED"/>
    <w:rsid w:val="36D3AA34"/>
    <w:rsid w:val="3748AE54"/>
    <w:rsid w:val="377BCB16"/>
    <w:rsid w:val="395BC8F8"/>
    <w:rsid w:val="3981C7D7"/>
    <w:rsid w:val="3A33367C"/>
    <w:rsid w:val="3A6D885B"/>
    <w:rsid w:val="3B22A39C"/>
    <w:rsid w:val="3C0763DA"/>
    <w:rsid w:val="3E1AC010"/>
    <w:rsid w:val="3E99355D"/>
    <w:rsid w:val="3EE173C2"/>
    <w:rsid w:val="3FEE7363"/>
    <w:rsid w:val="404C08AD"/>
    <w:rsid w:val="40AA9FFB"/>
    <w:rsid w:val="40CAD846"/>
    <w:rsid w:val="4139D41A"/>
    <w:rsid w:val="413EFC5C"/>
    <w:rsid w:val="41D8FEB3"/>
    <w:rsid w:val="4259E22E"/>
    <w:rsid w:val="42F9319C"/>
    <w:rsid w:val="43039078"/>
    <w:rsid w:val="4326CF2D"/>
    <w:rsid w:val="4343C764"/>
    <w:rsid w:val="434D2E7F"/>
    <w:rsid w:val="43947472"/>
    <w:rsid w:val="43A546E2"/>
    <w:rsid w:val="446FC75D"/>
    <w:rsid w:val="4569885B"/>
    <w:rsid w:val="45F52475"/>
    <w:rsid w:val="4642B08F"/>
    <w:rsid w:val="476D1E20"/>
    <w:rsid w:val="4B8EE73D"/>
    <w:rsid w:val="4BE3820C"/>
    <w:rsid w:val="4BFAF24E"/>
    <w:rsid w:val="4C78E46A"/>
    <w:rsid w:val="4F25E405"/>
    <w:rsid w:val="4F2C131A"/>
    <w:rsid w:val="509B3F88"/>
    <w:rsid w:val="50B7A67B"/>
    <w:rsid w:val="52B72DC0"/>
    <w:rsid w:val="52C4B4CE"/>
    <w:rsid w:val="52CC47B3"/>
    <w:rsid w:val="542E0CFB"/>
    <w:rsid w:val="5445341C"/>
    <w:rsid w:val="55D597B3"/>
    <w:rsid w:val="561F9821"/>
    <w:rsid w:val="568EFCD5"/>
    <w:rsid w:val="56A7ECAC"/>
    <w:rsid w:val="56F480F7"/>
    <w:rsid w:val="5764D2CC"/>
    <w:rsid w:val="5798FD29"/>
    <w:rsid w:val="58749B91"/>
    <w:rsid w:val="5875BBF1"/>
    <w:rsid w:val="599211C4"/>
    <w:rsid w:val="5A093374"/>
    <w:rsid w:val="5A5A709D"/>
    <w:rsid w:val="5C467922"/>
    <w:rsid w:val="5E152312"/>
    <w:rsid w:val="5E61F99B"/>
    <w:rsid w:val="5FA56E57"/>
    <w:rsid w:val="6041D5DC"/>
    <w:rsid w:val="619B9B67"/>
    <w:rsid w:val="6245C3A0"/>
    <w:rsid w:val="638D65C4"/>
    <w:rsid w:val="64071A5A"/>
    <w:rsid w:val="644052C4"/>
    <w:rsid w:val="651DC4B9"/>
    <w:rsid w:val="6568B30E"/>
    <w:rsid w:val="65F1AF65"/>
    <w:rsid w:val="660859FD"/>
    <w:rsid w:val="66DFF018"/>
    <w:rsid w:val="66FC25A9"/>
    <w:rsid w:val="678A16C9"/>
    <w:rsid w:val="69A6393C"/>
    <w:rsid w:val="69F7EC7C"/>
    <w:rsid w:val="6A8BED1D"/>
    <w:rsid w:val="6C1D28BF"/>
    <w:rsid w:val="6C6F3106"/>
    <w:rsid w:val="6D0EA067"/>
    <w:rsid w:val="6E83056E"/>
    <w:rsid w:val="6EF09DD8"/>
    <w:rsid w:val="6F064080"/>
    <w:rsid w:val="73750F9E"/>
    <w:rsid w:val="7537526E"/>
    <w:rsid w:val="754E38D4"/>
    <w:rsid w:val="75A7C96D"/>
    <w:rsid w:val="75AE4F88"/>
    <w:rsid w:val="76D8C4E8"/>
    <w:rsid w:val="778C507E"/>
    <w:rsid w:val="77D8C055"/>
    <w:rsid w:val="7AC463EC"/>
    <w:rsid w:val="7AD74C35"/>
    <w:rsid w:val="7AFBBA42"/>
    <w:rsid w:val="7B3F5C3B"/>
    <w:rsid w:val="7D4C5C03"/>
    <w:rsid w:val="7E0446C0"/>
    <w:rsid w:val="7EA13051"/>
    <w:rsid w:val="7EC140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4:docId w14:val="11D65439"/>
  <w15:chartTrackingRefBased/>
  <w15:docId w15:val="{69CBFB02-548A-434D-A166-34393C89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716"/>
    <w:rPr>
      <w:sz w:val="24"/>
      <w:szCs w:val="24"/>
    </w:rPr>
  </w:style>
  <w:style w:type="paragraph" w:styleId="Naslov1">
    <w:name w:val="heading 1"/>
    <w:basedOn w:val="Normal"/>
    <w:next w:val="Normal"/>
    <w:link w:val="Naslov1Char"/>
    <w:qFormat/>
    <w:rsid w:val="000311F8"/>
    <w:pPr>
      <w:keepNext/>
      <w:spacing w:before="240" w:after="60"/>
      <w:outlineLvl w:val="0"/>
    </w:pPr>
    <w:rPr>
      <w:rFonts w:ascii="Cambria" w:hAnsi="Cambria"/>
      <w:b/>
      <w:bCs/>
      <w:kern w:val="32"/>
      <w:sz w:val="32"/>
      <w:szCs w:val="32"/>
    </w:rPr>
  </w:style>
  <w:style w:type="paragraph" w:styleId="Naslov2">
    <w:name w:val="heading 2"/>
    <w:basedOn w:val="Normal"/>
    <w:next w:val="Normal"/>
    <w:link w:val="Naslov2Char"/>
    <w:semiHidden/>
    <w:unhideWhenUsed/>
    <w:qFormat/>
    <w:rsid w:val="000311F8"/>
    <w:pPr>
      <w:keepNext/>
      <w:spacing w:before="240" w:after="60"/>
      <w:outlineLvl w:val="1"/>
    </w:pPr>
    <w:rPr>
      <w:rFonts w:ascii="Cambria" w:hAnsi="Cambria"/>
      <w:b/>
      <w:bCs/>
      <w:i/>
      <w:iCs/>
      <w:sz w:val="28"/>
      <w:szCs w:val="28"/>
    </w:rPr>
  </w:style>
  <w:style w:type="paragraph" w:styleId="Naslov3">
    <w:name w:val="heading 3"/>
    <w:basedOn w:val="Normal"/>
    <w:next w:val="Normal"/>
    <w:link w:val="Naslov3Char"/>
    <w:semiHidden/>
    <w:unhideWhenUsed/>
    <w:qFormat/>
    <w:rsid w:val="000311F8"/>
    <w:pPr>
      <w:keepNext/>
      <w:spacing w:before="240" w:after="60"/>
      <w:outlineLvl w:val="2"/>
    </w:pPr>
    <w:rPr>
      <w:rFonts w:ascii="Cambria" w:hAnsi="Cambria"/>
      <w:b/>
      <w:bCs/>
      <w:sz w:val="26"/>
      <w:szCs w:val="26"/>
    </w:rPr>
  </w:style>
  <w:style w:type="paragraph" w:styleId="Naslov4">
    <w:name w:val="heading 4"/>
    <w:basedOn w:val="Normal"/>
    <w:next w:val="Normal"/>
    <w:link w:val="Naslov4Char"/>
    <w:semiHidden/>
    <w:unhideWhenUsed/>
    <w:qFormat/>
    <w:rsid w:val="001824F0"/>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qFormat/>
    <w:rsid w:val="00395030"/>
    <w:pPr>
      <w:spacing w:before="240" w:after="60"/>
      <w:outlineLvl w:val="4"/>
    </w:pPr>
    <w:rPr>
      <w:b/>
      <w:bCs/>
      <w:i/>
      <w:iCs/>
      <w:noProo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0311F8"/>
    <w:rPr>
      <w:rFonts w:ascii="Cambria" w:eastAsia="Times New Roman" w:hAnsi="Cambria" w:cs="Times New Roman"/>
      <w:b/>
      <w:bCs/>
      <w:kern w:val="32"/>
      <w:sz w:val="32"/>
      <w:szCs w:val="32"/>
    </w:rPr>
  </w:style>
  <w:style w:type="character" w:customStyle="1" w:styleId="Naslov2Char">
    <w:name w:val="Naslov 2 Char"/>
    <w:link w:val="Naslov2"/>
    <w:semiHidden/>
    <w:rsid w:val="000311F8"/>
    <w:rPr>
      <w:rFonts w:ascii="Cambria" w:eastAsia="Times New Roman" w:hAnsi="Cambria" w:cs="Times New Roman"/>
      <w:b/>
      <w:bCs/>
      <w:i/>
      <w:iCs/>
      <w:sz w:val="28"/>
      <w:szCs w:val="28"/>
    </w:rPr>
  </w:style>
  <w:style w:type="character" w:customStyle="1" w:styleId="Naslov3Char">
    <w:name w:val="Naslov 3 Char"/>
    <w:link w:val="Naslov3"/>
    <w:semiHidden/>
    <w:rsid w:val="000311F8"/>
    <w:rPr>
      <w:rFonts w:ascii="Cambria" w:eastAsia="Times New Roman" w:hAnsi="Cambria" w:cs="Times New Roman"/>
      <w:b/>
      <w:bCs/>
      <w:sz w:val="26"/>
      <w:szCs w:val="26"/>
    </w:rPr>
  </w:style>
  <w:style w:type="paragraph" w:styleId="Zaglavlje">
    <w:name w:val="header"/>
    <w:basedOn w:val="Normal"/>
    <w:link w:val="ZaglavljeChar"/>
    <w:uiPriority w:val="99"/>
    <w:rsid w:val="002336DC"/>
    <w:pPr>
      <w:tabs>
        <w:tab w:val="center" w:pos="4703"/>
        <w:tab w:val="right" w:pos="9406"/>
      </w:tabs>
    </w:pPr>
  </w:style>
  <w:style w:type="character" w:customStyle="1" w:styleId="ZaglavljeChar">
    <w:name w:val="Zaglavlje Char"/>
    <w:link w:val="Zaglavlje"/>
    <w:uiPriority w:val="99"/>
    <w:rsid w:val="008C2CB1"/>
    <w:rPr>
      <w:sz w:val="24"/>
      <w:szCs w:val="24"/>
    </w:rPr>
  </w:style>
  <w:style w:type="paragraph" w:styleId="Podnoje">
    <w:name w:val="footer"/>
    <w:basedOn w:val="Normal"/>
    <w:link w:val="PodnojeChar"/>
    <w:uiPriority w:val="99"/>
    <w:rsid w:val="002336DC"/>
    <w:pPr>
      <w:tabs>
        <w:tab w:val="center" w:pos="4703"/>
        <w:tab w:val="right" w:pos="9406"/>
      </w:tabs>
    </w:pPr>
  </w:style>
  <w:style w:type="character" w:customStyle="1" w:styleId="PodnojeChar">
    <w:name w:val="Podnožje Char"/>
    <w:link w:val="Podnoje"/>
    <w:uiPriority w:val="99"/>
    <w:rsid w:val="00915848"/>
    <w:rPr>
      <w:sz w:val="24"/>
      <w:szCs w:val="24"/>
    </w:rPr>
  </w:style>
  <w:style w:type="table" w:styleId="Reetkatablice">
    <w:name w:val="Table Grid"/>
    <w:basedOn w:val="Obinatablica"/>
    <w:uiPriority w:val="39"/>
    <w:rsid w:val="0043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272F97"/>
    <w:pPr>
      <w:spacing w:line="480" w:lineRule="atLeast"/>
      <w:jc w:val="center"/>
    </w:pPr>
    <w:rPr>
      <w:rFonts w:ascii="CRO_Cloister-Bold" w:hAnsi="CRO_Cloister-Bold"/>
      <w:b/>
      <w:color w:val="FF0000"/>
      <w:sz w:val="72"/>
      <w:szCs w:val="20"/>
    </w:rPr>
  </w:style>
  <w:style w:type="character" w:customStyle="1" w:styleId="NaslovChar">
    <w:name w:val="Naslov Char"/>
    <w:link w:val="Naslov"/>
    <w:rsid w:val="00272F97"/>
    <w:rPr>
      <w:rFonts w:ascii="CRO_Cloister-Bold" w:hAnsi="CRO_Cloister-Bold"/>
      <w:b/>
      <w:color w:val="FF0000"/>
      <w:sz w:val="72"/>
      <w:lang w:val="hr-HR" w:eastAsia="hr-HR" w:bidi="ar-SA"/>
    </w:rPr>
  </w:style>
  <w:style w:type="character" w:styleId="Brojstranice">
    <w:name w:val="page number"/>
    <w:basedOn w:val="Zadanifontodlomka"/>
    <w:rsid w:val="00E51022"/>
  </w:style>
  <w:style w:type="paragraph" w:styleId="Tijeloteksta">
    <w:name w:val="Body Text"/>
    <w:basedOn w:val="Normal"/>
    <w:rsid w:val="004048DC"/>
    <w:pPr>
      <w:jc w:val="both"/>
    </w:pPr>
    <w:rPr>
      <w:rFonts w:ascii="CRO_Dutch-Normal" w:hAnsi="CRO_Dutch-Normal"/>
      <w:szCs w:val="20"/>
    </w:rPr>
  </w:style>
  <w:style w:type="paragraph" w:styleId="Tijeloteksta3">
    <w:name w:val="Body Text 3"/>
    <w:basedOn w:val="Normal"/>
    <w:rsid w:val="00A61AA0"/>
    <w:pPr>
      <w:spacing w:after="120"/>
    </w:pPr>
    <w:rPr>
      <w:noProof/>
      <w:sz w:val="16"/>
      <w:szCs w:val="16"/>
    </w:rPr>
  </w:style>
  <w:style w:type="paragraph" w:styleId="Uvuenotijeloteksta">
    <w:name w:val="Body Text Indent"/>
    <w:basedOn w:val="Normal"/>
    <w:rsid w:val="00E2490D"/>
    <w:pPr>
      <w:spacing w:after="120"/>
      <w:ind w:left="283"/>
    </w:pPr>
    <w:rPr>
      <w:noProof/>
      <w:sz w:val="20"/>
      <w:szCs w:val="20"/>
    </w:rPr>
  </w:style>
  <w:style w:type="paragraph" w:customStyle="1" w:styleId="TableContents">
    <w:name w:val="Table Contents"/>
    <w:basedOn w:val="Normal"/>
    <w:rsid w:val="00611EC3"/>
    <w:pPr>
      <w:widowControl w:val="0"/>
      <w:suppressLineNumbers/>
      <w:suppressAutoHyphens/>
      <w:autoSpaceDN w:val="0"/>
      <w:textAlignment w:val="baseline"/>
    </w:pPr>
    <w:rPr>
      <w:rFonts w:cs="Tahoma"/>
      <w:kern w:val="3"/>
    </w:rPr>
  </w:style>
  <w:style w:type="paragraph" w:customStyle="1" w:styleId="Standard">
    <w:name w:val="Standard"/>
    <w:rsid w:val="00611EC3"/>
    <w:pPr>
      <w:widowControl w:val="0"/>
      <w:suppressAutoHyphens/>
      <w:autoSpaceDN w:val="0"/>
      <w:textAlignment w:val="baseline"/>
    </w:pPr>
    <w:rPr>
      <w:rFonts w:cs="Tahoma"/>
      <w:kern w:val="3"/>
      <w:sz w:val="24"/>
      <w:szCs w:val="24"/>
    </w:rPr>
  </w:style>
  <w:style w:type="paragraph" w:customStyle="1" w:styleId="Default">
    <w:name w:val="Default"/>
    <w:rsid w:val="00256338"/>
    <w:pPr>
      <w:autoSpaceDE w:val="0"/>
      <w:autoSpaceDN w:val="0"/>
      <w:adjustRightInd w:val="0"/>
    </w:pPr>
    <w:rPr>
      <w:rFonts w:ascii="Calibri" w:hAnsi="Calibri" w:cs="Calibri"/>
      <w:color w:val="000000"/>
      <w:sz w:val="24"/>
      <w:szCs w:val="24"/>
    </w:rPr>
  </w:style>
  <w:style w:type="paragraph" w:customStyle="1" w:styleId="Stil1">
    <w:name w:val="Stil1"/>
    <w:basedOn w:val="Normal"/>
    <w:link w:val="Stil1Char"/>
    <w:uiPriority w:val="99"/>
    <w:qFormat/>
    <w:rsid w:val="002B0ADE"/>
    <w:pPr>
      <w:numPr>
        <w:numId w:val="13"/>
      </w:numPr>
      <w:tabs>
        <w:tab w:val="left" w:pos="822"/>
      </w:tabs>
    </w:pPr>
    <w:rPr>
      <w:b/>
    </w:rPr>
  </w:style>
  <w:style w:type="character" w:customStyle="1" w:styleId="Stil1Char">
    <w:name w:val="Stil1 Char"/>
    <w:link w:val="Stil1"/>
    <w:uiPriority w:val="99"/>
    <w:rsid w:val="002B0ADE"/>
    <w:rPr>
      <w:b/>
      <w:sz w:val="24"/>
      <w:szCs w:val="24"/>
    </w:rPr>
  </w:style>
  <w:style w:type="paragraph" w:customStyle="1" w:styleId="Stil2">
    <w:name w:val="Stil2"/>
    <w:basedOn w:val="Normal"/>
    <w:link w:val="Stil2Char"/>
    <w:uiPriority w:val="99"/>
    <w:qFormat/>
    <w:rsid w:val="002B0ADE"/>
    <w:pPr>
      <w:numPr>
        <w:ilvl w:val="1"/>
        <w:numId w:val="13"/>
      </w:numPr>
      <w:tabs>
        <w:tab w:val="left" w:pos="822"/>
      </w:tabs>
    </w:pPr>
    <w:rPr>
      <w:b/>
      <w:color w:val="000000"/>
    </w:rPr>
  </w:style>
  <w:style w:type="character" w:customStyle="1" w:styleId="Stil2Char">
    <w:name w:val="Stil2 Char"/>
    <w:link w:val="Stil2"/>
    <w:uiPriority w:val="99"/>
    <w:rsid w:val="002B0ADE"/>
    <w:rPr>
      <w:b/>
      <w:color w:val="000000"/>
      <w:sz w:val="24"/>
      <w:szCs w:val="24"/>
    </w:rPr>
  </w:style>
  <w:style w:type="paragraph" w:customStyle="1" w:styleId="Stil3">
    <w:name w:val="Stil3"/>
    <w:basedOn w:val="Normal"/>
    <w:link w:val="Stil3Char"/>
    <w:uiPriority w:val="99"/>
    <w:qFormat/>
    <w:rsid w:val="002B0ADE"/>
    <w:pPr>
      <w:numPr>
        <w:ilvl w:val="2"/>
        <w:numId w:val="13"/>
      </w:numPr>
      <w:tabs>
        <w:tab w:val="left" w:pos="822"/>
      </w:tabs>
    </w:pPr>
    <w:rPr>
      <w:b/>
    </w:rPr>
  </w:style>
  <w:style w:type="character" w:customStyle="1" w:styleId="Stil3Char">
    <w:name w:val="Stil3 Char"/>
    <w:link w:val="Stil3"/>
    <w:uiPriority w:val="99"/>
    <w:rsid w:val="002B0ADE"/>
    <w:rPr>
      <w:b/>
      <w:sz w:val="24"/>
      <w:szCs w:val="24"/>
    </w:rPr>
  </w:style>
  <w:style w:type="paragraph" w:styleId="Sadraj1">
    <w:name w:val="toc 1"/>
    <w:basedOn w:val="Normal"/>
    <w:next w:val="Normal"/>
    <w:autoRedefine/>
    <w:uiPriority w:val="39"/>
    <w:rsid w:val="000311F8"/>
  </w:style>
  <w:style w:type="paragraph" w:styleId="Sadraj2">
    <w:name w:val="toc 2"/>
    <w:basedOn w:val="Normal"/>
    <w:next w:val="Normal"/>
    <w:autoRedefine/>
    <w:uiPriority w:val="39"/>
    <w:rsid w:val="000311F8"/>
    <w:pPr>
      <w:ind w:left="240"/>
    </w:pPr>
  </w:style>
  <w:style w:type="paragraph" w:styleId="Sadraj3">
    <w:name w:val="toc 3"/>
    <w:basedOn w:val="Normal"/>
    <w:next w:val="Normal"/>
    <w:autoRedefine/>
    <w:uiPriority w:val="39"/>
    <w:rsid w:val="000311F8"/>
    <w:pPr>
      <w:ind w:left="480"/>
    </w:pPr>
  </w:style>
  <w:style w:type="character" w:styleId="Hiperveza">
    <w:name w:val="Hyperlink"/>
    <w:uiPriority w:val="99"/>
    <w:unhideWhenUsed/>
    <w:rsid w:val="000311F8"/>
    <w:rPr>
      <w:color w:val="0000FF"/>
      <w:u w:val="single"/>
    </w:rPr>
  </w:style>
  <w:style w:type="paragraph" w:styleId="Tekstbalonia">
    <w:name w:val="Balloon Text"/>
    <w:basedOn w:val="Normal"/>
    <w:link w:val="TekstbaloniaChar"/>
    <w:uiPriority w:val="99"/>
    <w:unhideWhenUsed/>
    <w:rsid w:val="008C2CB1"/>
    <w:rPr>
      <w:rFonts w:ascii="Tahoma" w:eastAsia="Calibri" w:hAnsi="Tahoma" w:cs="Tahoma"/>
      <w:sz w:val="16"/>
      <w:szCs w:val="16"/>
      <w:lang w:eastAsia="en-US"/>
    </w:rPr>
  </w:style>
  <w:style w:type="character" w:customStyle="1" w:styleId="TekstbaloniaChar">
    <w:name w:val="Tekst balončića Char"/>
    <w:link w:val="Tekstbalonia"/>
    <w:uiPriority w:val="99"/>
    <w:rsid w:val="008C2CB1"/>
    <w:rPr>
      <w:rFonts w:ascii="Tahoma" w:eastAsia="Calibri" w:hAnsi="Tahoma" w:cs="Tahoma"/>
      <w:sz w:val="16"/>
      <w:szCs w:val="16"/>
      <w:lang w:eastAsia="en-US"/>
    </w:rPr>
  </w:style>
  <w:style w:type="table" w:customStyle="1" w:styleId="Reetkatablice1">
    <w:name w:val="Rešetka tablice1"/>
    <w:basedOn w:val="Obinatablica"/>
    <w:next w:val="Reetkatablice"/>
    <w:uiPriority w:val="39"/>
    <w:rsid w:val="00657B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B620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944AC9"/>
    <w:pPr>
      <w:spacing w:after="160" w:line="259" w:lineRule="auto"/>
    </w:pPr>
    <w:rPr>
      <w:sz w:val="2"/>
    </w:rPr>
  </w:style>
  <w:style w:type="table" w:customStyle="1" w:styleId="Reetkatablice3">
    <w:name w:val="Rešetka tablice3"/>
    <w:basedOn w:val="Obinatablica"/>
    <w:next w:val="Reetkatablice"/>
    <w:uiPriority w:val="59"/>
    <w:rsid w:val="00210C1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
    <w:name w:val="Rešetka tablice4"/>
    <w:basedOn w:val="Obinatablica"/>
    <w:next w:val="Reetkatablice"/>
    <w:uiPriority w:val="39"/>
    <w:rsid w:val="003C1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614984"/>
    <w:pPr>
      <w:ind w:left="720"/>
      <w:contextualSpacing/>
    </w:pPr>
  </w:style>
  <w:style w:type="table" w:customStyle="1" w:styleId="Reetkatablice5">
    <w:name w:val="Rešetka tablice5"/>
    <w:basedOn w:val="Obinatablica"/>
    <w:next w:val="Reetkatablice"/>
    <w:uiPriority w:val="39"/>
    <w:rsid w:val="00851B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C47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0C65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akomentara">
    <w:name w:val="annotation reference"/>
    <w:basedOn w:val="Zadanifontodlomka"/>
    <w:rsid w:val="0023505A"/>
    <w:rPr>
      <w:sz w:val="16"/>
      <w:szCs w:val="16"/>
    </w:rPr>
  </w:style>
  <w:style w:type="paragraph" w:styleId="Tekstkomentara">
    <w:name w:val="annotation text"/>
    <w:basedOn w:val="Normal"/>
    <w:link w:val="TekstkomentaraChar"/>
    <w:rsid w:val="0023505A"/>
    <w:rPr>
      <w:sz w:val="20"/>
      <w:szCs w:val="20"/>
    </w:rPr>
  </w:style>
  <w:style w:type="character" w:customStyle="1" w:styleId="TekstkomentaraChar">
    <w:name w:val="Tekst komentara Char"/>
    <w:basedOn w:val="Zadanifontodlomka"/>
    <w:link w:val="Tekstkomentara"/>
    <w:rsid w:val="0023505A"/>
  </w:style>
  <w:style w:type="paragraph" w:styleId="Predmetkomentara">
    <w:name w:val="annotation subject"/>
    <w:basedOn w:val="Tekstkomentara"/>
    <w:next w:val="Tekstkomentara"/>
    <w:link w:val="PredmetkomentaraChar"/>
    <w:rsid w:val="0023505A"/>
    <w:rPr>
      <w:b/>
      <w:bCs/>
    </w:rPr>
  </w:style>
  <w:style w:type="character" w:customStyle="1" w:styleId="PredmetkomentaraChar">
    <w:name w:val="Predmet komentara Char"/>
    <w:basedOn w:val="TekstkomentaraChar"/>
    <w:link w:val="Predmetkomentara"/>
    <w:rsid w:val="0023505A"/>
    <w:rPr>
      <w:b/>
      <w:bCs/>
    </w:rPr>
  </w:style>
  <w:style w:type="numbering" w:customStyle="1" w:styleId="Bezpopisa1">
    <w:name w:val="Bez popisa1"/>
    <w:next w:val="Bezpopisa"/>
    <w:uiPriority w:val="99"/>
    <w:semiHidden/>
    <w:unhideWhenUsed/>
    <w:rsid w:val="003641D2"/>
  </w:style>
  <w:style w:type="table" w:customStyle="1" w:styleId="Reetkatablice7">
    <w:name w:val="Rešetka tablice7"/>
    <w:basedOn w:val="Obinatablica"/>
    <w:next w:val="Reetkatablice"/>
    <w:uiPriority w:val="39"/>
    <w:rsid w:val="00364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39"/>
    <w:rsid w:val="005642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11">
    <w:name w:val="Svijetla tablica rešetke 11"/>
    <w:basedOn w:val="Obinatablica"/>
    <w:uiPriority w:val="99"/>
    <w:rsid w:val="007E0BFE"/>
    <w:pPr>
      <w:suppressAutoHyphens/>
    </w:pPr>
    <w:rPr>
      <w:rFonts w:ascii="Calibri" w:eastAsia="Calibri" w:hAnsi="Calibri" w:cs="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paragraph" w:styleId="Tijeloteksta-uvlaka2">
    <w:name w:val="Body Text Indent 2"/>
    <w:basedOn w:val="Normal"/>
    <w:link w:val="Tijeloteksta-uvlaka2Char"/>
    <w:rsid w:val="00367F81"/>
    <w:pPr>
      <w:spacing w:after="120" w:line="480" w:lineRule="auto"/>
      <w:ind w:left="283"/>
    </w:pPr>
  </w:style>
  <w:style w:type="character" w:customStyle="1" w:styleId="Tijeloteksta-uvlaka2Char">
    <w:name w:val="Tijelo teksta - uvlaka 2 Char"/>
    <w:basedOn w:val="Zadanifontodlomka"/>
    <w:link w:val="Tijeloteksta-uvlaka2"/>
    <w:rsid w:val="00367F81"/>
    <w:rPr>
      <w:sz w:val="24"/>
      <w:szCs w:val="24"/>
    </w:rPr>
  </w:style>
  <w:style w:type="table" w:customStyle="1" w:styleId="Svijetlatablicareetke111">
    <w:name w:val="Svijetla tablica rešetke 111"/>
    <w:basedOn w:val="Obinatablica"/>
    <w:uiPriority w:val="99"/>
    <w:rsid w:val="00367F81"/>
    <w:pPr>
      <w:suppressAutoHyphens/>
    </w:pPr>
    <w:rPr>
      <w:rFonts w:ascii="Calibri" w:eastAsia="Calibri" w:hAnsi="Calibri" w:cs="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table" w:customStyle="1" w:styleId="Svijetlatablicareetke112">
    <w:name w:val="Svijetla tablica rešetke 112"/>
    <w:basedOn w:val="Obinatablica"/>
    <w:uiPriority w:val="99"/>
    <w:rsid w:val="00367F81"/>
    <w:pPr>
      <w:suppressAutoHyphens/>
    </w:pPr>
    <w:rPr>
      <w:rFonts w:ascii="Calibri" w:eastAsia="Calibri" w:hAnsi="Calibri" w:cs="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table" w:customStyle="1" w:styleId="Reetkatablice31">
    <w:name w:val="Rešetka tablice31"/>
    <w:basedOn w:val="Obinatablica"/>
    <w:next w:val="Reetkatablice"/>
    <w:uiPriority w:val="59"/>
    <w:rsid w:val="00443AF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901B1B"/>
  </w:style>
  <w:style w:type="character" w:styleId="Naglaeno">
    <w:name w:val="Strong"/>
    <w:basedOn w:val="Zadanifontodlomka"/>
    <w:uiPriority w:val="22"/>
    <w:qFormat/>
    <w:rsid w:val="00D400F0"/>
    <w:rPr>
      <w:b/>
      <w:bCs/>
    </w:rPr>
  </w:style>
  <w:style w:type="character" w:customStyle="1" w:styleId="normaltextrun">
    <w:name w:val="normaltextrun"/>
    <w:basedOn w:val="Zadanifontodlomka"/>
    <w:rsid w:val="005F0897"/>
  </w:style>
  <w:style w:type="table" w:customStyle="1" w:styleId="Reetkatablice8">
    <w:name w:val="Rešetka tablice8"/>
    <w:basedOn w:val="Obinatablica"/>
    <w:next w:val="Reetkatablice"/>
    <w:uiPriority w:val="39"/>
    <w:rsid w:val="007B2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semiHidden/>
    <w:rsid w:val="001824F0"/>
    <w:rPr>
      <w:rFonts w:asciiTheme="majorHAnsi" w:eastAsiaTheme="majorEastAsia" w:hAnsiTheme="majorHAnsi" w:cstheme="majorBidi"/>
      <w:i/>
      <w:iCs/>
      <w:color w:val="2F5496" w:themeColor="accent1" w:themeShade="BF"/>
      <w:sz w:val="24"/>
      <w:szCs w:val="24"/>
    </w:rPr>
  </w:style>
  <w:style w:type="character" w:customStyle="1" w:styleId="NaglaencitatChar">
    <w:name w:val="Naglašen citat Char"/>
    <w:basedOn w:val="Zadanifontodlomka"/>
    <w:link w:val="Naglaencitat"/>
    <w:uiPriority w:val="30"/>
    <w:qFormat/>
    <w:rsid w:val="001824F0"/>
    <w:rPr>
      <w:b/>
      <w:bCs/>
      <w:i/>
      <w:iCs/>
      <w:color w:val="4472C4" w:themeColor="accent1"/>
      <w:sz w:val="24"/>
      <w:szCs w:val="24"/>
    </w:rPr>
  </w:style>
  <w:style w:type="paragraph" w:styleId="Bezproreda">
    <w:name w:val="No Spacing"/>
    <w:uiPriority w:val="1"/>
    <w:qFormat/>
    <w:rsid w:val="001824F0"/>
    <w:pPr>
      <w:suppressAutoHyphens/>
    </w:pPr>
    <w:rPr>
      <w:rFonts w:asciiTheme="minorHAnsi" w:eastAsiaTheme="minorHAnsi" w:hAnsiTheme="minorHAnsi" w:cstheme="minorBidi"/>
      <w:sz w:val="22"/>
      <w:szCs w:val="22"/>
      <w:lang w:eastAsia="en-US"/>
    </w:rPr>
  </w:style>
  <w:style w:type="paragraph" w:styleId="Naglaencitat">
    <w:name w:val="Intense Quote"/>
    <w:basedOn w:val="Normal"/>
    <w:next w:val="Normal"/>
    <w:link w:val="NaglaencitatChar"/>
    <w:uiPriority w:val="30"/>
    <w:qFormat/>
    <w:rsid w:val="001824F0"/>
    <w:pPr>
      <w:pBdr>
        <w:bottom w:val="single" w:sz="4" w:space="4" w:color="5B9BD5"/>
      </w:pBdr>
      <w:suppressAutoHyphens/>
      <w:spacing w:before="200" w:after="280"/>
      <w:ind w:left="936" w:right="936"/>
    </w:pPr>
    <w:rPr>
      <w:b/>
      <w:bCs/>
      <w:i/>
      <w:iCs/>
      <w:color w:val="4472C4" w:themeColor="accent1"/>
    </w:rPr>
  </w:style>
  <w:style w:type="character" w:customStyle="1" w:styleId="NaglaencitatChar1">
    <w:name w:val="Naglašen citat Char1"/>
    <w:basedOn w:val="Zadanifontodlomka"/>
    <w:uiPriority w:val="30"/>
    <w:rsid w:val="001824F0"/>
    <w:rPr>
      <w:i/>
      <w:iCs/>
      <w:color w:val="4472C4" w:themeColor="accent1"/>
      <w:sz w:val="24"/>
      <w:szCs w:val="24"/>
    </w:rPr>
  </w:style>
  <w:style w:type="character" w:styleId="SlijeenaHiperveza">
    <w:name w:val="FollowedHyperlink"/>
    <w:basedOn w:val="Zadanifontodlomka"/>
    <w:uiPriority w:val="99"/>
    <w:unhideWhenUsed/>
    <w:rsid w:val="00565B25"/>
    <w:rPr>
      <w:color w:val="800080"/>
      <w:u w:val="single"/>
    </w:rPr>
  </w:style>
  <w:style w:type="paragraph" w:customStyle="1" w:styleId="msonormal0">
    <w:name w:val="msonormal"/>
    <w:basedOn w:val="Normal"/>
    <w:rsid w:val="00565B25"/>
    <w:pPr>
      <w:spacing w:before="100" w:beforeAutospacing="1" w:after="100" w:afterAutospacing="1"/>
    </w:pPr>
  </w:style>
  <w:style w:type="paragraph" w:customStyle="1" w:styleId="xl66">
    <w:name w:val="xl66"/>
    <w:basedOn w:val="Normal"/>
    <w:rsid w:val="00565B25"/>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67">
    <w:name w:val="xl67"/>
    <w:basedOn w:val="Normal"/>
    <w:rsid w:val="00565B25"/>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68">
    <w:name w:val="xl68"/>
    <w:basedOn w:val="Normal"/>
    <w:rsid w:val="00565B25"/>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000000"/>
      <w:sz w:val="18"/>
      <w:szCs w:val="18"/>
    </w:rPr>
  </w:style>
  <w:style w:type="paragraph" w:customStyle="1" w:styleId="xl69">
    <w:name w:val="xl69"/>
    <w:basedOn w:val="Normal"/>
    <w:rsid w:val="00565B25"/>
    <w:pPr>
      <w:pBdr>
        <w:top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70">
    <w:name w:val="xl70"/>
    <w:basedOn w:val="Normal"/>
    <w:rsid w:val="00565B25"/>
    <w:pPr>
      <w:pBdr>
        <w:top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71">
    <w:name w:val="xl71"/>
    <w:basedOn w:val="Normal"/>
    <w:rsid w:val="00565B25"/>
    <w:pPr>
      <w:pBdr>
        <w:top w:val="single" w:sz="4" w:space="0" w:color="D3D3D3"/>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72">
    <w:name w:val="xl72"/>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6"/>
      <w:szCs w:val="16"/>
    </w:rPr>
  </w:style>
  <w:style w:type="paragraph" w:customStyle="1" w:styleId="xl73">
    <w:name w:val="xl73"/>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8"/>
      <w:szCs w:val="18"/>
    </w:rPr>
  </w:style>
  <w:style w:type="paragraph" w:customStyle="1" w:styleId="xl74">
    <w:name w:val="xl74"/>
    <w:basedOn w:val="Normal"/>
    <w:rsid w:val="00565B25"/>
    <w:pPr>
      <w:pBdr>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6"/>
      <w:szCs w:val="16"/>
    </w:rPr>
  </w:style>
  <w:style w:type="paragraph" w:customStyle="1" w:styleId="xl75">
    <w:name w:val="xl75"/>
    <w:basedOn w:val="Normal"/>
    <w:rsid w:val="00565B25"/>
    <w:pPr>
      <w:pBdr>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6"/>
      <w:szCs w:val="16"/>
    </w:rPr>
  </w:style>
  <w:style w:type="paragraph" w:customStyle="1" w:styleId="xl76">
    <w:name w:val="xl76"/>
    <w:basedOn w:val="Normal"/>
    <w:rsid w:val="00565B25"/>
    <w:pPr>
      <w:pBdr>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8"/>
      <w:szCs w:val="18"/>
    </w:rPr>
  </w:style>
  <w:style w:type="paragraph" w:customStyle="1" w:styleId="xl77">
    <w:name w:val="xl77"/>
    <w:basedOn w:val="Normal"/>
    <w:rsid w:val="00565B25"/>
    <w:pPr>
      <w:pBdr>
        <w:top w:val="single" w:sz="4" w:space="0" w:color="D3D3D3"/>
        <w:left w:val="single" w:sz="4" w:space="0" w:color="D3D3D3"/>
        <w:bottom w:val="single" w:sz="4" w:space="0" w:color="FFFFFF"/>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78">
    <w:name w:val="xl78"/>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w:hAnsi="Arial" w:cs="Arial"/>
      <w:color w:val="000000"/>
      <w:sz w:val="16"/>
      <w:szCs w:val="16"/>
    </w:rPr>
  </w:style>
  <w:style w:type="paragraph" w:customStyle="1" w:styleId="xl79">
    <w:name w:val="xl79"/>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80">
    <w:name w:val="xl80"/>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6"/>
      <w:szCs w:val="16"/>
    </w:rPr>
  </w:style>
  <w:style w:type="paragraph" w:customStyle="1" w:styleId="xl81">
    <w:name w:val="xl81"/>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center"/>
    </w:pPr>
    <w:rPr>
      <w:rFonts w:ascii="Arial Narrow" w:hAnsi="Arial Narrow"/>
      <w:b/>
      <w:bCs/>
      <w:color w:val="000000"/>
      <w:sz w:val="16"/>
      <w:szCs w:val="16"/>
    </w:rPr>
  </w:style>
  <w:style w:type="paragraph" w:customStyle="1" w:styleId="xl82">
    <w:name w:val="xl82"/>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3">
    <w:name w:val="xl83"/>
    <w:basedOn w:val="Normal"/>
    <w:rsid w:val="00565B25"/>
    <w:pPr>
      <w:pBdr>
        <w:top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4">
    <w:name w:val="xl84"/>
    <w:basedOn w:val="Normal"/>
    <w:rsid w:val="00565B25"/>
    <w:pPr>
      <w:pBdr>
        <w:top w:val="single" w:sz="4" w:space="0" w:color="D3D3D3"/>
        <w:left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5">
    <w:name w:val="xl85"/>
    <w:basedOn w:val="Normal"/>
    <w:rsid w:val="00565B25"/>
    <w:pPr>
      <w:pBdr>
        <w:top w:val="single" w:sz="4" w:space="0" w:color="D3D3D3"/>
        <w:left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6">
    <w:name w:val="xl86"/>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w:hAnsi="Arial" w:cs="Arial"/>
      <w:color w:val="000000"/>
      <w:sz w:val="16"/>
      <w:szCs w:val="16"/>
    </w:rPr>
  </w:style>
  <w:style w:type="paragraph" w:customStyle="1" w:styleId="xl87">
    <w:name w:val="xl87"/>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w:hAnsi="Arial" w:cs="Arial"/>
      <w:color w:val="000000"/>
      <w:sz w:val="16"/>
      <w:szCs w:val="16"/>
    </w:rPr>
  </w:style>
  <w:style w:type="paragraph" w:customStyle="1" w:styleId="xl88">
    <w:name w:val="xl88"/>
    <w:basedOn w:val="Normal"/>
    <w:rsid w:val="00565B25"/>
    <w:pPr>
      <w:pBdr>
        <w:top w:val="single" w:sz="4" w:space="0" w:color="D3D3D3"/>
        <w:left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89">
    <w:name w:val="xl89"/>
    <w:basedOn w:val="Normal"/>
    <w:rsid w:val="00565B25"/>
    <w:pPr>
      <w:pBdr>
        <w:top w:val="single" w:sz="4" w:space="0" w:color="D3D3D3"/>
        <w:left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90">
    <w:name w:val="xl90"/>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91">
    <w:name w:val="xl91"/>
    <w:basedOn w:val="Normal"/>
    <w:rsid w:val="00565B25"/>
    <w:pPr>
      <w:pBdr>
        <w:top w:val="single" w:sz="4" w:space="0" w:color="D3D3D3"/>
        <w:bottom w:val="single" w:sz="4" w:space="0" w:color="D3D3D3"/>
      </w:pBdr>
      <w:spacing w:before="100" w:beforeAutospacing="1" w:after="100" w:afterAutospacing="1"/>
      <w:textAlignment w:val="top"/>
    </w:pPr>
  </w:style>
  <w:style w:type="paragraph" w:customStyle="1" w:styleId="xl92">
    <w:name w:val="xl92"/>
    <w:basedOn w:val="Normal"/>
    <w:rsid w:val="00565B25"/>
    <w:pPr>
      <w:pBdr>
        <w:top w:val="single" w:sz="4" w:space="0" w:color="D3D3D3"/>
        <w:bottom w:val="single" w:sz="4" w:space="0" w:color="D3D3D3"/>
        <w:right w:val="single" w:sz="4" w:space="0" w:color="D3D3D3"/>
      </w:pBdr>
      <w:spacing w:before="100" w:beforeAutospacing="1" w:after="100" w:afterAutospacing="1"/>
      <w:textAlignment w:val="top"/>
    </w:pPr>
  </w:style>
  <w:style w:type="paragraph" w:customStyle="1" w:styleId="xl93">
    <w:name w:val="xl93"/>
    <w:basedOn w:val="Normal"/>
    <w:rsid w:val="00565B25"/>
    <w:pPr>
      <w:pBdr>
        <w:bottom w:val="single" w:sz="4" w:space="0" w:color="D3D3D3"/>
      </w:pBdr>
      <w:spacing w:before="100" w:beforeAutospacing="1" w:after="100" w:afterAutospacing="1"/>
      <w:textAlignment w:val="top"/>
    </w:pPr>
  </w:style>
  <w:style w:type="paragraph" w:customStyle="1" w:styleId="xl94">
    <w:name w:val="xl94"/>
    <w:basedOn w:val="Normal"/>
    <w:rsid w:val="00565B25"/>
    <w:pPr>
      <w:pBdr>
        <w:left w:val="single" w:sz="4" w:space="0" w:color="D3D3D3"/>
        <w:bottom w:val="single" w:sz="4" w:space="0" w:color="D3D3D3"/>
        <w:right w:val="single" w:sz="4" w:space="0" w:color="D3D3D3"/>
      </w:pBdr>
      <w:spacing w:before="100" w:beforeAutospacing="1" w:after="100" w:afterAutospacing="1"/>
      <w:textAlignment w:val="top"/>
    </w:pPr>
  </w:style>
  <w:style w:type="paragraph" w:customStyle="1" w:styleId="xl95">
    <w:name w:val="xl95"/>
    <w:basedOn w:val="Normal"/>
    <w:rsid w:val="00565B25"/>
    <w:pPr>
      <w:pBdr>
        <w:top w:val="single" w:sz="4" w:space="0" w:color="D3D3D3"/>
      </w:pBdr>
      <w:spacing w:before="100" w:beforeAutospacing="1" w:after="100" w:afterAutospacing="1"/>
      <w:textAlignment w:val="top"/>
    </w:pPr>
  </w:style>
  <w:style w:type="paragraph" w:customStyle="1" w:styleId="xl96">
    <w:name w:val="xl96"/>
    <w:basedOn w:val="Normal"/>
    <w:rsid w:val="00565B25"/>
    <w:pPr>
      <w:pBdr>
        <w:top w:val="single" w:sz="4" w:space="0" w:color="D3D3D3"/>
        <w:right w:val="single" w:sz="4" w:space="0" w:color="D3D3D3"/>
      </w:pBdr>
      <w:spacing w:before="100" w:beforeAutospacing="1" w:after="100" w:afterAutospacing="1"/>
      <w:textAlignment w:val="top"/>
    </w:pPr>
  </w:style>
  <w:style w:type="paragraph" w:customStyle="1" w:styleId="xl97">
    <w:name w:val="xl97"/>
    <w:basedOn w:val="Normal"/>
    <w:rsid w:val="00565B25"/>
    <w:pPr>
      <w:pBdr>
        <w:left w:val="single" w:sz="4" w:space="0" w:color="D3D3D3"/>
        <w:bottom w:val="single" w:sz="4" w:space="0" w:color="D3D3D3"/>
      </w:pBdr>
      <w:spacing w:before="100" w:beforeAutospacing="1" w:after="100" w:afterAutospacing="1"/>
      <w:textAlignment w:val="top"/>
    </w:pPr>
  </w:style>
  <w:style w:type="paragraph" w:customStyle="1" w:styleId="xl98">
    <w:name w:val="xl98"/>
    <w:basedOn w:val="Normal"/>
    <w:rsid w:val="00565B25"/>
    <w:pPr>
      <w:pBdr>
        <w:bottom w:val="single" w:sz="4" w:space="0" w:color="D3D3D3"/>
        <w:right w:val="single" w:sz="4" w:space="0" w:color="D3D3D3"/>
      </w:pBdr>
      <w:spacing w:before="100" w:beforeAutospacing="1" w:after="100" w:afterAutospacing="1"/>
      <w:textAlignment w:val="top"/>
    </w:pPr>
  </w:style>
  <w:style w:type="paragraph" w:customStyle="1" w:styleId="xl99">
    <w:name w:val="xl99"/>
    <w:basedOn w:val="Normal"/>
    <w:rsid w:val="00565B25"/>
    <w:pPr>
      <w:pBdr>
        <w:right w:val="single" w:sz="4" w:space="0" w:color="D3D3D3"/>
      </w:pBdr>
      <w:spacing w:before="100" w:beforeAutospacing="1" w:after="100" w:afterAutospacing="1"/>
      <w:textAlignment w:val="top"/>
    </w:pPr>
  </w:style>
  <w:style w:type="paragraph" w:customStyle="1" w:styleId="xl100">
    <w:name w:val="xl100"/>
    <w:basedOn w:val="Normal"/>
    <w:rsid w:val="00565B25"/>
    <w:pPr>
      <w:spacing w:before="100" w:beforeAutospacing="1" w:after="100" w:afterAutospacing="1"/>
      <w:textAlignment w:val="top"/>
    </w:pPr>
    <w:rPr>
      <w:rFonts w:ascii="Arial" w:hAnsi="Arial" w:cs="Arial"/>
      <w:color w:val="000000"/>
      <w:sz w:val="16"/>
      <w:szCs w:val="16"/>
    </w:rPr>
  </w:style>
  <w:style w:type="paragraph" w:customStyle="1" w:styleId="xl101">
    <w:name w:val="xl101"/>
    <w:basedOn w:val="Normal"/>
    <w:rsid w:val="00565B25"/>
    <w:pPr>
      <w:pBdr>
        <w:top w:val="single" w:sz="4" w:space="0" w:color="D3D3D3"/>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102">
    <w:name w:val="xl102"/>
    <w:basedOn w:val="Normal"/>
    <w:rsid w:val="00565B25"/>
    <w:pPr>
      <w:pBdr>
        <w:top w:val="single" w:sz="4" w:space="0" w:color="D3D3D3"/>
        <w:left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103">
    <w:name w:val="xl103"/>
    <w:basedOn w:val="Normal"/>
    <w:rsid w:val="00565B25"/>
    <w:pPr>
      <w:pBdr>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104">
    <w:name w:val="xl104"/>
    <w:basedOn w:val="Normal"/>
    <w:rsid w:val="00565B25"/>
    <w:pPr>
      <w:pBdr>
        <w:top w:val="single" w:sz="4" w:space="0" w:color="D3D3D3"/>
        <w:left w:val="single" w:sz="4" w:space="0" w:color="D3D3D3"/>
        <w:bottom w:val="single" w:sz="4" w:space="0" w:color="D3D3D3"/>
        <w:right w:val="single" w:sz="4" w:space="0" w:color="D3D3D3"/>
      </w:pBdr>
      <w:shd w:val="clear" w:color="A52A2A" w:fill="A52A2A"/>
      <w:spacing w:before="100" w:beforeAutospacing="1" w:after="100" w:afterAutospacing="1"/>
      <w:jc w:val="center"/>
      <w:textAlignment w:val="center"/>
    </w:pPr>
    <w:rPr>
      <w:rFonts w:ascii="Arial Narrow" w:hAnsi="Arial Narrow"/>
      <w:b/>
      <w:bCs/>
      <w:color w:val="000000"/>
      <w:sz w:val="18"/>
      <w:szCs w:val="18"/>
    </w:rPr>
  </w:style>
  <w:style w:type="paragraph" w:customStyle="1" w:styleId="xl105">
    <w:name w:val="xl105"/>
    <w:basedOn w:val="Normal"/>
    <w:rsid w:val="00565B25"/>
    <w:pPr>
      <w:pBdr>
        <w:left w:val="single" w:sz="4" w:space="0" w:color="D3D3D3"/>
        <w:right w:val="single" w:sz="4" w:space="0" w:color="D3D3D3"/>
      </w:pBdr>
      <w:spacing w:before="100" w:beforeAutospacing="1" w:after="100" w:afterAutospacing="1"/>
      <w:textAlignment w:val="top"/>
    </w:pPr>
  </w:style>
  <w:style w:type="paragraph" w:customStyle="1" w:styleId="xl106">
    <w:name w:val="xl106"/>
    <w:basedOn w:val="Normal"/>
    <w:rsid w:val="00565B25"/>
    <w:pPr>
      <w:pBdr>
        <w:left w:val="single" w:sz="4" w:space="0" w:color="D3D3D3"/>
      </w:pBdr>
      <w:spacing w:before="100" w:beforeAutospacing="1" w:after="100" w:afterAutospacing="1"/>
      <w:textAlignment w:val="top"/>
    </w:pPr>
  </w:style>
  <w:style w:type="paragraph" w:customStyle="1" w:styleId="xl107">
    <w:name w:val="xl107"/>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w:hAnsi="Arial" w:cs="Arial"/>
      <w:color w:val="000000"/>
      <w:sz w:val="16"/>
      <w:szCs w:val="16"/>
    </w:rPr>
  </w:style>
  <w:style w:type="paragraph" w:customStyle="1" w:styleId="xl108">
    <w:name w:val="xl108"/>
    <w:basedOn w:val="Normal"/>
    <w:rsid w:val="00565B25"/>
    <w:pPr>
      <w:pBdr>
        <w:top w:val="single" w:sz="4" w:space="0" w:color="D3D3D3"/>
        <w:left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109">
    <w:name w:val="xl109"/>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110">
    <w:name w:val="xl110"/>
    <w:basedOn w:val="Normal"/>
    <w:rsid w:val="00565B25"/>
    <w:pPr>
      <w:pBdr>
        <w:left w:val="single" w:sz="4" w:space="0" w:color="D3D3D3"/>
        <w:right w:val="single" w:sz="4" w:space="0" w:color="D3D3D3"/>
      </w:pBdr>
      <w:shd w:val="clear" w:color="F0E68C" w:fill="F0E68C"/>
      <w:spacing w:before="100" w:beforeAutospacing="1" w:after="100" w:afterAutospacing="1"/>
      <w:textAlignment w:val="top"/>
    </w:pPr>
  </w:style>
  <w:style w:type="paragraph" w:customStyle="1" w:styleId="xl111">
    <w:name w:val="xl111"/>
    <w:basedOn w:val="Normal"/>
    <w:rsid w:val="00565B25"/>
    <w:pPr>
      <w:pBdr>
        <w:left w:val="single" w:sz="4" w:space="0" w:color="D3D3D3"/>
        <w:bottom w:val="single" w:sz="4" w:space="0" w:color="D3D3D3"/>
        <w:right w:val="single" w:sz="4" w:space="0" w:color="D3D3D3"/>
      </w:pBdr>
      <w:shd w:val="clear" w:color="F0E68C" w:fill="F0E68C"/>
      <w:spacing w:before="100" w:beforeAutospacing="1" w:after="100" w:afterAutospacing="1"/>
      <w:textAlignment w:val="top"/>
    </w:pPr>
  </w:style>
  <w:style w:type="paragraph" w:customStyle="1" w:styleId="xl112">
    <w:name w:val="xl112"/>
    <w:basedOn w:val="Normal"/>
    <w:rsid w:val="00F600D4"/>
    <w:pPr>
      <w:pBdr>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8"/>
      <w:szCs w:val="18"/>
    </w:rPr>
  </w:style>
  <w:style w:type="table" w:customStyle="1" w:styleId="Reetkatablice9">
    <w:name w:val="Rešetka tablice9"/>
    <w:basedOn w:val="Obinatablica"/>
    <w:next w:val="Reetkatablice"/>
    <w:uiPriority w:val="39"/>
    <w:rsid w:val="008C01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F044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1">
    <w:name w:val="Rešetka tablice611"/>
    <w:basedOn w:val="Obinatablica"/>
    <w:next w:val="Reetkatablice"/>
    <w:uiPriority w:val="39"/>
    <w:rsid w:val="00D767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59"/>
    <w:rsid w:val="00C319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3">
    <w:name w:val="Bez popisa3"/>
    <w:next w:val="Bezpopisa"/>
    <w:uiPriority w:val="99"/>
    <w:semiHidden/>
    <w:unhideWhenUsed/>
    <w:rsid w:val="007E7AE9"/>
  </w:style>
  <w:style w:type="paragraph" w:customStyle="1" w:styleId="xl113">
    <w:name w:val="xl113"/>
    <w:basedOn w:val="Normal"/>
    <w:rsid w:val="007E7AE9"/>
    <w:pPr>
      <w:pBdr>
        <w:left w:val="single" w:sz="4" w:space="0" w:color="D3D3D3"/>
        <w:right w:val="single" w:sz="4" w:space="0" w:color="D3D3D3"/>
      </w:pBdr>
      <w:shd w:val="clear" w:color="F0E68C" w:fill="F0E68C"/>
      <w:spacing w:before="100" w:beforeAutospacing="1" w:after="100" w:afterAutospacing="1"/>
      <w:textAlignment w:val="top"/>
    </w:pPr>
    <w:rPr>
      <w:rFonts w:ascii="Gill Sans MT Condensed" w:hAnsi="Gill Sans MT Condensed"/>
      <w:sz w:val="16"/>
      <w:szCs w:val="16"/>
    </w:rPr>
  </w:style>
  <w:style w:type="paragraph" w:customStyle="1" w:styleId="xl114">
    <w:name w:val="xl114"/>
    <w:basedOn w:val="Normal"/>
    <w:rsid w:val="007E7AE9"/>
    <w:pPr>
      <w:pBdr>
        <w:left w:val="single" w:sz="4" w:space="0" w:color="D3D3D3"/>
        <w:right w:val="single" w:sz="4" w:space="0" w:color="D3D3D3"/>
      </w:pBdr>
      <w:shd w:val="clear" w:color="F0E68C" w:fill="F0E68C"/>
      <w:spacing w:before="100" w:beforeAutospacing="1" w:after="100" w:afterAutospacing="1"/>
      <w:textAlignment w:val="top"/>
    </w:pPr>
    <w:rPr>
      <w:rFonts w:ascii="Gill Sans MT Condensed" w:hAnsi="Gill Sans MT Condensed"/>
      <w:sz w:val="16"/>
      <w:szCs w:val="16"/>
    </w:rPr>
  </w:style>
  <w:style w:type="paragraph" w:customStyle="1" w:styleId="xl115">
    <w:name w:val="xl115"/>
    <w:basedOn w:val="Normal"/>
    <w:rsid w:val="007E7AE9"/>
    <w:pPr>
      <w:pBdr>
        <w:left w:val="single" w:sz="4" w:space="0" w:color="D3D3D3"/>
        <w:bottom w:val="single" w:sz="4" w:space="0" w:color="D3D3D3"/>
        <w:righ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16">
    <w:name w:val="xl116"/>
    <w:basedOn w:val="Normal"/>
    <w:rsid w:val="007E7AE9"/>
    <w:pPr>
      <w:pBdr>
        <w:left w:val="single" w:sz="4" w:space="0" w:color="D3D3D3"/>
        <w:bottom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17">
    <w:name w:val="xl117"/>
    <w:basedOn w:val="Normal"/>
    <w:rsid w:val="007E7AE9"/>
    <w:pPr>
      <w:pBdr>
        <w:left w:val="single" w:sz="4" w:space="0" w:color="D3D3D3"/>
        <w:bottom w:val="single" w:sz="4" w:space="0" w:color="D3D3D3"/>
        <w:righ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18">
    <w:name w:val="xl118"/>
    <w:basedOn w:val="Normal"/>
    <w:rsid w:val="007E7AE9"/>
    <w:pPr>
      <w:pBdr>
        <w:left w:val="single" w:sz="4" w:space="0" w:color="D3D3D3"/>
        <w:bottom w:val="single" w:sz="4" w:space="0" w:color="D3D3D3"/>
        <w:right w:val="single" w:sz="4" w:space="0" w:color="D3D3D3"/>
      </w:pBdr>
      <w:shd w:val="clear" w:color="F0E68C" w:fill="F0E68C"/>
      <w:spacing w:before="100" w:beforeAutospacing="1" w:after="100" w:afterAutospacing="1"/>
      <w:textAlignment w:val="top"/>
    </w:pPr>
    <w:rPr>
      <w:rFonts w:ascii="Gill Sans MT Condensed" w:hAnsi="Gill Sans MT Condensed"/>
      <w:sz w:val="16"/>
      <w:szCs w:val="16"/>
    </w:rPr>
  </w:style>
  <w:style w:type="paragraph" w:customStyle="1" w:styleId="xl119">
    <w:name w:val="xl119"/>
    <w:basedOn w:val="Normal"/>
    <w:rsid w:val="007E7AE9"/>
    <w:pPr>
      <w:pBdr>
        <w:lef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0">
    <w:name w:val="xl120"/>
    <w:basedOn w:val="Normal"/>
    <w:rsid w:val="007E7AE9"/>
    <w:pPr>
      <w:pBdr>
        <w:righ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1">
    <w:name w:val="xl121"/>
    <w:basedOn w:val="Normal"/>
    <w:rsid w:val="007E7AE9"/>
    <w:pPr>
      <w:spacing w:before="100" w:beforeAutospacing="1" w:after="100" w:afterAutospacing="1"/>
    </w:pPr>
    <w:rPr>
      <w:rFonts w:ascii="Gill Sans MT Condensed" w:hAnsi="Gill Sans MT Condensed"/>
      <w:sz w:val="16"/>
      <w:szCs w:val="16"/>
    </w:rPr>
  </w:style>
  <w:style w:type="paragraph" w:customStyle="1" w:styleId="xl122">
    <w:name w:val="xl122"/>
    <w:basedOn w:val="Normal"/>
    <w:rsid w:val="007E7AE9"/>
    <w:pPr>
      <w:pBdr>
        <w:top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3">
    <w:name w:val="xl123"/>
    <w:basedOn w:val="Normal"/>
    <w:rsid w:val="007E7AE9"/>
    <w:pPr>
      <w:pBdr>
        <w:left w:val="single" w:sz="4" w:space="0" w:color="D3D3D3"/>
        <w:bottom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4">
    <w:name w:val="xl124"/>
    <w:basedOn w:val="Normal"/>
    <w:rsid w:val="007E7AE9"/>
    <w:pPr>
      <w:pBdr>
        <w:bottom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5">
    <w:name w:val="xl125"/>
    <w:basedOn w:val="Normal"/>
    <w:rsid w:val="007E7AE9"/>
    <w:pPr>
      <w:pBdr>
        <w:bottom w:val="single" w:sz="4" w:space="0" w:color="D3D3D3"/>
        <w:right w:val="single" w:sz="4" w:space="0" w:color="D3D3D3"/>
      </w:pBdr>
      <w:spacing w:before="100" w:beforeAutospacing="1" w:after="100" w:afterAutospacing="1"/>
      <w:textAlignment w:val="top"/>
    </w:pPr>
    <w:rPr>
      <w:rFonts w:ascii="Gill Sans MT Condensed" w:hAnsi="Gill Sans MT Condensed"/>
      <w:sz w:val="16"/>
      <w:szCs w:val="16"/>
    </w:rPr>
  </w:style>
  <w:style w:type="numbering" w:customStyle="1" w:styleId="Bezpopisa4">
    <w:name w:val="Bez popisa4"/>
    <w:next w:val="Bezpopisa"/>
    <w:uiPriority w:val="99"/>
    <w:semiHidden/>
    <w:unhideWhenUsed/>
    <w:rsid w:val="006A1AC5"/>
  </w:style>
  <w:style w:type="paragraph" w:styleId="Sadraj4">
    <w:name w:val="toc 4"/>
    <w:basedOn w:val="Normal"/>
    <w:next w:val="Normal"/>
    <w:autoRedefine/>
    <w:uiPriority w:val="39"/>
    <w:unhideWhenUsed/>
    <w:rsid w:val="00870D31"/>
    <w:pPr>
      <w:spacing w:after="100" w:line="259" w:lineRule="auto"/>
      <w:ind w:left="660"/>
    </w:pPr>
    <w:rPr>
      <w:rFonts w:asciiTheme="minorHAnsi" w:eastAsiaTheme="minorEastAsia" w:hAnsiTheme="minorHAnsi" w:cstheme="minorBidi"/>
      <w:sz w:val="22"/>
      <w:szCs w:val="22"/>
    </w:rPr>
  </w:style>
  <w:style w:type="paragraph" w:styleId="Sadraj5">
    <w:name w:val="toc 5"/>
    <w:basedOn w:val="Normal"/>
    <w:next w:val="Normal"/>
    <w:autoRedefine/>
    <w:uiPriority w:val="39"/>
    <w:unhideWhenUsed/>
    <w:rsid w:val="00870D31"/>
    <w:pPr>
      <w:spacing w:after="100" w:line="259" w:lineRule="auto"/>
      <w:ind w:left="880"/>
    </w:pPr>
    <w:rPr>
      <w:rFonts w:asciiTheme="minorHAnsi" w:eastAsiaTheme="minorEastAsia" w:hAnsiTheme="minorHAnsi" w:cstheme="minorBidi"/>
      <w:sz w:val="22"/>
      <w:szCs w:val="22"/>
    </w:rPr>
  </w:style>
  <w:style w:type="paragraph" w:styleId="Sadraj6">
    <w:name w:val="toc 6"/>
    <w:basedOn w:val="Normal"/>
    <w:next w:val="Normal"/>
    <w:autoRedefine/>
    <w:uiPriority w:val="39"/>
    <w:unhideWhenUsed/>
    <w:rsid w:val="00870D31"/>
    <w:pPr>
      <w:spacing w:after="100" w:line="259" w:lineRule="auto"/>
      <w:ind w:left="1100"/>
    </w:pPr>
    <w:rPr>
      <w:rFonts w:asciiTheme="minorHAnsi" w:eastAsiaTheme="minorEastAsia" w:hAnsiTheme="minorHAnsi" w:cstheme="minorBidi"/>
      <w:sz w:val="22"/>
      <w:szCs w:val="22"/>
    </w:rPr>
  </w:style>
  <w:style w:type="paragraph" w:styleId="Sadraj7">
    <w:name w:val="toc 7"/>
    <w:basedOn w:val="Normal"/>
    <w:next w:val="Normal"/>
    <w:autoRedefine/>
    <w:uiPriority w:val="39"/>
    <w:unhideWhenUsed/>
    <w:rsid w:val="00870D31"/>
    <w:pPr>
      <w:spacing w:after="100" w:line="259" w:lineRule="auto"/>
      <w:ind w:left="1320"/>
    </w:pPr>
    <w:rPr>
      <w:rFonts w:asciiTheme="minorHAnsi" w:eastAsiaTheme="minorEastAsia" w:hAnsiTheme="minorHAnsi" w:cstheme="minorBidi"/>
      <w:sz w:val="22"/>
      <w:szCs w:val="22"/>
    </w:rPr>
  </w:style>
  <w:style w:type="paragraph" w:styleId="Sadraj8">
    <w:name w:val="toc 8"/>
    <w:basedOn w:val="Normal"/>
    <w:next w:val="Normal"/>
    <w:autoRedefine/>
    <w:uiPriority w:val="39"/>
    <w:unhideWhenUsed/>
    <w:rsid w:val="00870D31"/>
    <w:pPr>
      <w:spacing w:after="100" w:line="259" w:lineRule="auto"/>
      <w:ind w:left="1540"/>
    </w:pPr>
    <w:rPr>
      <w:rFonts w:asciiTheme="minorHAnsi" w:eastAsiaTheme="minorEastAsia" w:hAnsiTheme="minorHAnsi" w:cstheme="minorBidi"/>
      <w:sz w:val="22"/>
      <w:szCs w:val="22"/>
    </w:rPr>
  </w:style>
  <w:style w:type="paragraph" w:styleId="Sadraj9">
    <w:name w:val="toc 9"/>
    <w:basedOn w:val="Normal"/>
    <w:next w:val="Normal"/>
    <w:autoRedefine/>
    <w:uiPriority w:val="39"/>
    <w:unhideWhenUsed/>
    <w:rsid w:val="00870D31"/>
    <w:pPr>
      <w:spacing w:after="100" w:line="259" w:lineRule="auto"/>
      <w:ind w:left="1760"/>
    </w:pPr>
    <w:rPr>
      <w:rFonts w:asciiTheme="minorHAnsi" w:eastAsiaTheme="minorEastAsia" w:hAnsiTheme="minorHAnsi" w:cstheme="minorBidi"/>
      <w:sz w:val="22"/>
      <w:szCs w:val="22"/>
    </w:rPr>
  </w:style>
  <w:style w:type="character" w:styleId="Nerijeenospominjanje">
    <w:name w:val="Unresolved Mention"/>
    <w:basedOn w:val="Zadanifontodlomka"/>
    <w:uiPriority w:val="99"/>
    <w:semiHidden/>
    <w:unhideWhenUsed/>
    <w:rsid w:val="00870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382">
      <w:bodyDiv w:val="1"/>
      <w:marLeft w:val="0"/>
      <w:marRight w:val="0"/>
      <w:marTop w:val="0"/>
      <w:marBottom w:val="0"/>
      <w:divBdr>
        <w:top w:val="none" w:sz="0" w:space="0" w:color="auto"/>
        <w:left w:val="none" w:sz="0" w:space="0" w:color="auto"/>
        <w:bottom w:val="none" w:sz="0" w:space="0" w:color="auto"/>
        <w:right w:val="none" w:sz="0" w:space="0" w:color="auto"/>
      </w:divBdr>
    </w:div>
    <w:div w:id="41027060">
      <w:bodyDiv w:val="1"/>
      <w:marLeft w:val="0"/>
      <w:marRight w:val="0"/>
      <w:marTop w:val="0"/>
      <w:marBottom w:val="0"/>
      <w:divBdr>
        <w:top w:val="none" w:sz="0" w:space="0" w:color="auto"/>
        <w:left w:val="none" w:sz="0" w:space="0" w:color="auto"/>
        <w:bottom w:val="none" w:sz="0" w:space="0" w:color="auto"/>
        <w:right w:val="none" w:sz="0" w:space="0" w:color="auto"/>
      </w:divBdr>
    </w:div>
    <w:div w:id="270017121">
      <w:bodyDiv w:val="1"/>
      <w:marLeft w:val="0"/>
      <w:marRight w:val="0"/>
      <w:marTop w:val="0"/>
      <w:marBottom w:val="0"/>
      <w:divBdr>
        <w:top w:val="none" w:sz="0" w:space="0" w:color="auto"/>
        <w:left w:val="none" w:sz="0" w:space="0" w:color="auto"/>
        <w:bottom w:val="none" w:sz="0" w:space="0" w:color="auto"/>
        <w:right w:val="none" w:sz="0" w:space="0" w:color="auto"/>
      </w:divBdr>
    </w:div>
    <w:div w:id="498543119">
      <w:bodyDiv w:val="1"/>
      <w:marLeft w:val="0"/>
      <w:marRight w:val="0"/>
      <w:marTop w:val="0"/>
      <w:marBottom w:val="0"/>
      <w:divBdr>
        <w:top w:val="none" w:sz="0" w:space="0" w:color="auto"/>
        <w:left w:val="none" w:sz="0" w:space="0" w:color="auto"/>
        <w:bottom w:val="none" w:sz="0" w:space="0" w:color="auto"/>
        <w:right w:val="none" w:sz="0" w:space="0" w:color="auto"/>
      </w:divBdr>
    </w:div>
    <w:div w:id="746998312">
      <w:bodyDiv w:val="1"/>
      <w:marLeft w:val="0"/>
      <w:marRight w:val="0"/>
      <w:marTop w:val="0"/>
      <w:marBottom w:val="0"/>
      <w:divBdr>
        <w:top w:val="none" w:sz="0" w:space="0" w:color="auto"/>
        <w:left w:val="none" w:sz="0" w:space="0" w:color="auto"/>
        <w:bottom w:val="none" w:sz="0" w:space="0" w:color="auto"/>
        <w:right w:val="none" w:sz="0" w:space="0" w:color="auto"/>
      </w:divBdr>
    </w:div>
    <w:div w:id="817847356">
      <w:bodyDiv w:val="1"/>
      <w:marLeft w:val="0"/>
      <w:marRight w:val="0"/>
      <w:marTop w:val="0"/>
      <w:marBottom w:val="0"/>
      <w:divBdr>
        <w:top w:val="none" w:sz="0" w:space="0" w:color="auto"/>
        <w:left w:val="none" w:sz="0" w:space="0" w:color="auto"/>
        <w:bottom w:val="none" w:sz="0" w:space="0" w:color="auto"/>
        <w:right w:val="none" w:sz="0" w:space="0" w:color="auto"/>
      </w:divBdr>
    </w:div>
    <w:div w:id="837501566">
      <w:bodyDiv w:val="1"/>
      <w:marLeft w:val="0"/>
      <w:marRight w:val="0"/>
      <w:marTop w:val="0"/>
      <w:marBottom w:val="0"/>
      <w:divBdr>
        <w:top w:val="none" w:sz="0" w:space="0" w:color="auto"/>
        <w:left w:val="none" w:sz="0" w:space="0" w:color="auto"/>
        <w:bottom w:val="none" w:sz="0" w:space="0" w:color="auto"/>
        <w:right w:val="none" w:sz="0" w:space="0" w:color="auto"/>
      </w:divBdr>
    </w:div>
    <w:div w:id="857155325">
      <w:bodyDiv w:val="1"/>
      <w:marLeft w:val="0"/>
      <w:marRight w:val="0"/>
      <w:marTop w:val="0"/>
      <w:marBottom w:val="0"/>
      <w:divBdr>
        <w:top w:val="none" w:sz="0" w:space="0" w:color="auto"/>
        <w:left w:val="none" w:sz="0" w:space="0" w:color="auto"/>
        <w:bottom w:val="none" w:sz="0" w:space="0" w:color="auto"/>
        <w:right w:val="none" w:sz="0" w:space="0" w:color="auto"/>
      </w:divBdr>
    </w:div>
    <w:div w:id="932670514">
      <w:bodyDiv w:val="1"/>
      <w:marLeft w:val="0"/>
      <w:marRight w:val="0"/>
      <w:marTop w:val="0"/>
      <w:marBottom w:val="0"/>
      <w:divBdr>
        <w:top w:val="none" w:sz="0" w:space="0" w:color="auto"/>
        <w:left w:val="none" w:sz="0" w:space="0" w:color="auto"/>
        <w:bottom w:val="none" w:sz="0" w:space="0" w:color="auto"/>
        <w:right w:val="none" w:sz="0" w:space="0" w:color="auto"/>
      </w:divBdr>
    </w:div>
    <w:div w:id="965354693">
      <w:bodyDiv w:val="1"/>
      <w:marLeft w:val="0"/>
      <w:marRight w:val="0"/>
      <w:marTop w:val="0"/>
      <w:marBottom w:val="0"/>
      <w:divBdr>
        <w:top w:val="none" w:sz="0" w:space="0" w:color="auto"/>
        <w:left w:val="none" w:sz="0" w:space="0" w:color="auto"/>
        <w:bottom w:val="none" w:sz="0" w:space="0" w:color="auto"/>
        <w:right w:val="none" w:sz="0" w:space="0" w:color="auto"/>
      </w:divBdr>
    </w:div>
    <w:div w:id="1051465652">
      <w:bodyDiv w:val="1"/>
      <w:marLeft w:val="0"/>
      <w:marRight w:val="0"/>
      <w:marTop w:val="0"/>
      <w:marBottom w:val="0"/>
      <w:divBdr>
        <w:top w:val="none" w:sz="0" w:space="0" w:color="auto"/>
        <w:left w:val="none" w:sz="0" w:space="0" w:color="auto"/>
        <w:bottom w:val="none" w:sz="0" w:space="0" w:color="auto"/>
        <w:right w:val="none" w:sz="0" w:space="0" w:color="auto"/>
      </w:divBdr>
    </w:div>
    <w:div w:id="1109087278">
      <w:bodyDiv w:val="1"/>
      <w:marLeft w:val="0"/>
      <w:marRight w:val="0"/>
      <w:marTop w:val="0"/>
      <w:marBottom w:val="0"/>
      <w:divBdr>
        <w:top w:val="none" w:sz="0" w:space="0" w:color="auto"/>
        <w:left w:val="none" w:sz="0" w:space="0" w:color="auto"/>
        <w:bottom w:val="none" w:sz="0" w:space="0" w:color="auto"/>
        <w:right w:val="none" w:sz="0" w:space="0" w:color="auto"/>
      </w:divBdr>
    </w:div>
    <w:div w:id="1235362178">
      <w:bodyDiv w:val="1"/>
      <w:marLeft w:val="0"/>
      <w:marRight w:val="0"/>
      <w:marTop w:val="0"/>
      <w:marBottom w:val="0"/>
      <w:divBdr>
        <w:top w:val="none" w:sz="0" w:space="0" w:color="auto"/>
        <w:left w:val="none" w:sz="0" w:space="0" w:color="auto"/>
        <w:bottom w:val="none" w:sz="0" w:space="0" w:color="auto"/>
        <w:right w:val="none" w:sz="0" w:space="0" w:color="auto"/>
      </w:divBdr>
    </w:div>
    <w:div w:id="1477063760">
      <w:bodyDiv w:val="1"/>
      <w:marLeft w:val="0"/>
      <w:marRight w:val="0"/>
      <w:marTop w:val="0"/>
      <w:marBottom w:val="0"/>
      <w:divBdr>
        <w:top w:val="none" w:sz="0" w:space="0" w:color="auto"/>
        <w:left w:val="none" w:sz="0" w:space="0" w:color="auto"/>
        <w:bottom w:val="none" w:sz="0" w:space="0" w:color="auto"/>
        <w:right w:val="none" w:sz="0" w:space="0" w:color="auto"/>
      </w:divBdr>
    </w:div>
    <w:div w:id="1509981035">
      <w:bodyDiv w:val="1"/>
      <w:marLeft w:val="0"/>
      <w:marRight w:val="0"/>
      <w:marTop w:val="0"/>
      <w:marBottom w:val="0"/>
      <w:divBdr>
        <w:top w:val="none" w:sz="0" w:space="0" w:color="auto"/>
        <w:left w:val="none" w:sz="0" w:space="0" w:color="auto"/>
        <w:bottom w:val="none" w:sz="0" w:space="0" w:color="auto"/>
        <w:right w:val="none" w:sz="0" w:space="0" w:color="auto"/>
      </w:divBdr>
    </w:div>
    <w:div w:id="1513689711">
      <w:bodyDiv w:val="1"/>
      <w:marLeft w:val="0"/>
      <w:marRight w:val="0"/>
      <w:marTop w:val="0"/>
      <w:marBottom w:val="0"/>
      <w:divBdr>
        <w:top w:val="none" w:sz="0" w:space="0" w:color="auto"/>
        <w:left w:val="none" w:sz="0" w:space="0" w:color="auto"/>
        <w:bottom w:val="none" w:sz="0" w:space="0" w:color="auto"/>
        <w:right w:val="none" w:sz="0" w:space="0" w:color="auto"/>
      </w:divBdr>
    </w:div>
    <w:div w:id="1514608609">
      <w:bodyDiv w:val="1"/>
      <w:marLeft w:val="0"/>
      <w:marRight w:val="0"/>
      <w:marTop w:val="0"/>
      <w:marBottom w:val="0"/>
      <w:divBdr>
        <w:top w:val="none" w:sz="0" w:space="0" w:color="auto"/>
        <w:left w:val="none" w:sz="0" w:space="0" w:color="auto"/>
        <w:bottom w:val="none" w:sz="0" w:space="0" w:color="auto"/>
        <w:right w:val="none" w:sz="0" w:space="0" w:color="auto"/>
      </w:divBdr>
    </w:div>
    <w:div w:id="1614828507">
      <w:bodyDiv w:val="1"/>
      <w:marLeft w:val="0"/>
      <w:marRight w:val="0"/>
      <w:marTop w:val="0"/>
      <w:marBottom w:val="0"/>
      <w:divBdr>
        <w:top w:val="none" w:sz="0" w:space="0" w:color="auto"/>
        <w:left w:val="none" w:sz="0" w:space="0" w:color="auto"/>
        <w:bottom w:val="none" w:sz="0" w:space="0" w:color="auto"/>
        <w:right w:val="none" w:sz="0" w:space="0" w:color="auto"/>
      </w:divBdr>
    </w:div>
    <w:div w:id="1631470160">
      <w:bodyDiv w:val="1"/>
      <w:marLeft w:val="0"/>
      <w:marRight w:val="0"/>
      <w:marTop w:val="0"/>
      <w:marBottom w:val="0"/>
      <w:divBdr>
        <w:top w:val="none" w:sz="0" w:space="0" w:color="auto"/>
        <w:left w:val="none" w:sz="0" w:space="0" w:color="auto"/>
        <w:bottom w:val="none" w:sz="0" w:space="0" w:color="auto"/>
        <w:right w:val="none" w:sz="0" w:space="0" w:color="auto"/>
      </w:divBdr>
    </w:div>
    <w:div w:id="17864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6A4C-A5D2-42A3-BC80-614F8D24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29124</Words>
  <Characters>166011</Characters>
  <Application>Microsoft Office Word</Application>
  <DocSecurity>0</DocSecurity>
  <Lines>1383</Lines>
  <Paragraphs>389</Paragraphs>
  <ScaleCrop>false</ScaleCrop>
  <HeadingPairs>
    <vt:vector size="2" baseType="variant">
      <vt:variant>
        <vt:lpstr>Naslov</vt:lpstr>
      </vt:variant>
      <vt:variant>
        <vt:i4>1</vt:i4>
      </vt:variant>
    </vt:vector>
  </HeadingPairs>
  <TitlesOfParts>
    <vt:vector size="1" baseType="lpstr">
      <vt:lpstr>Gimnazija Matije Antuna Reljkovića</vt:lpstr>
    </vt:vector>
  </TitlesOfParts>
  <Company/>
  <LinksUpToDate>false</LinksUpToDate>
  <CharactersWithSpaces>194746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Gimnazija Matije Antuna Reljkovića</dc:title>
  <dc:subject/>
  <dc:creator>I.B.M.</dc:creator>
  <cp:keywords/>
  <dc:description/>
  <cp:lastModifiedBy>Tajnik</cp:lastModifiedBy>
  <cp:revision>4</cp:revision>
  <cp:lastPrinted>2024-10-01T08:30:00Z</cp:lastPrinted>
  <dcterms:created xsi:type="dcterms:W3CDTF">2024-10-03T12:40:00Z</dcterms:created>
  <dcterms:modified xsi:type="dcterms:W3CDTF">2024-10-04T06:46:00Z</dcterms:modified>
</cp:coreProperties>
</file>