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F4FE8" w14:paraId="26ADF35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2433E9" w14:textId="77777777" w:rsidR="003F4FE8" w:rsidRDefault="00D0668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0E83109" w14:textId="77777777" w:rsidR="003F4FE8" w:rsidRDefault="00D0668E">
            <w:pPr>
              <w:spacing w:after="0" w:line="240" w:lineRule="auto"/>
            </w:pPr>
            <w:r>
              <w:t>17819</w:t>
            </w:r>
          </w:p>
        </w:tc>
      </w:tr>
      <w:tr w:rsidR="003F4FE8" w14:paraId="3E0FD9C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5E59D3" w14:textId="77777777" w:rsidR="003F4FE8" w:rsidRDefault="00D0668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0A8FD73" w14:textId="77777777" w:rsidR="003F4FE8" w:rsidRDefault="00D0668E">
            <w:pPr>
              <w:spacing w:after="0" w:line="240" w:lineRule="auto"/>
            </w:pPr>
            <w:r>
              <w:t>GIMNAZIJA MATIJE ANTUNA RELJKOVIĆA</w:t>
            </w:r>
          </w:p>
        </w:tc>
      </w:tr>
      <w:tr w:rsidR="003F4FE8" w14:paraId="78F880E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2184B4" w14:textId="77777777" w:rsidR="003F4FE8" w:rsidRDefault="00D0668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DEC9AB8" w14:textId="77777777" w:rsidR="003F4FE8" w:rsidRDefault="00D0668E">
            <w:pPr>
              <w:spacing w:after="0" w:line="240" w:lineRule="auto"/>
            </w:pPr>
            <w:r>
              <w:t>31</w:t>
            </w:r>
          </w:p>
        </w:tc>
      </w:tr>
    </w:tbl>
    <w:p w14:paraId="7076E1AE" w14:textId="77777777" w:rsidR="003F4FE8" w:rsidRDefault="00D0668E">
      <w:r>
        <w:br/>
      </w:r>
    </w:p>
    <w:p w14:paraId="1BBCCB78" w14:textId="77777777" w:rsidR="003F4FE8" w:rsidRDefault="00D0668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4D68CCB" w14:textId="77777777" w:rsidR="003F4FE8" w:rsidRDefault="00D0668E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5E40530" w14:textId="77777777" w:rsidR="003F4FE8" w:rsidRDefault="00D0668E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37A7DA2E" w14:textId="77777777" w:rsidR="003F4FE8" w:rsidRDefault="003F4FE8"/>
    <w:p w14:paraId="3D69E516" w14:textId="77777777" w:rsidR="003F4FE8" w:rsidRDefault="00D0668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28656AF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036817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83B50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82755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9B55A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F36DC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83E76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0F29C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3EF61E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A9CFD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157119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0A818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D7CA9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569.270,39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40E01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622.343,73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9EF17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  <w:tr w:rsidR="003F4FE8" w14:paraId="215A36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C74C8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48C0C6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8348A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A45CFC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744.298,60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01AFF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622.424,09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86E3E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83,6</w:t>
            </w:r>
          </w:p>
        </w:tc>
      </w:tr>
      <w:tr w:rsidR="003F4FE8" w14:paraId="2E4B65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96230" w14:textId="77777777" w:rsidR="003F4FE8" w:rsidRDefault="003F4F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38813D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2C4AB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FC736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175.028,21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A3C75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E262E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</w:t>
            </w:r>
          </w:p>
        </w:tc>
      </w:tr>
      <w:tr w:rsidR="003F4FE8" w14:paraId="76E8B1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AD1E3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A2BD37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1D953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AFFD1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4FDC0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755F0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F4FE8" w14:paraId="0BF56E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FA858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EA158F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9BD69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409F0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8.616,64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DF6C8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14087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70,9</w:t>
            </w:r>
          </w:p>
        </w:tc>
      </w:tr>
      <w:tr w:rsidR="003F4FE8" w14:paraId="7CE485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EE830" w14:textId="77777777" w:rsidR="003F4FE8" w:rsidRDefault="003F4F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E7179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40859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10C8F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8.616,64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B95B3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6.105,22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AE65E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70,9</w:t>
            </w:r>
          </w:p>
        </w:tc>
      </w:tr>
      <w:tr w:rsidR="003F4FE8" w14:paraId="55BCF4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6182A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69F72C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C2CC0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D8C74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21BA6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BA385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F4FE8" w14:paraId="598C35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02570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A918B3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54ACC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31754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2B33A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29D60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F4FE8" w14:paraId="57DC4E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E6B15" w14:textId="77777777" w:rsidR="003F4FE8" w:rsidRDefault="003F4F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8F0C2D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2E473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30244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CAD985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7B5F6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F4FE8" w14:paraId="2992D3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E22D5" w14:textId="77777777" w:rsidR="003F4FE8" w:rsidRDefault="003F4F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4B1447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5CBE6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C03CE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183.644,85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ADA18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6.185,58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D7F8B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3,4</w:t>
            </w:r>
          </w:p>
        </w:tc>
      </w:tr>
    </w:tbl>
    <w:p w14:paraId="00C8FE2B" w14:textId="77777777" w:rsidR="003F4FE8" w:rsidRDefault="003F4FE8">
      <w:pPr>
        <w:spacing w:after="0"/>
      </w:pPr>
    </w:p>
    <w:p w14:paraId="39CB663A" w14:textId="77777777" w:rsidR="003F4FE8" w:rsidRDefault="00D0668E">
      <w:r>
        <w:t xml:space="preserve">Ukupno manjak prihoda i primitaka u tekućem razdoblju odnosi se ponajviše na manjak prihoda od nefinancijske imovine </w:t>
      </w:r>
      <w:proofErr w:type="spellStart"/>
      <w:r>
        <w:t>rezultirano</w:t>
      </w:r>
      <w:proofErr w:type="spellEnd"/>
      <w:r>
        <w:t xml:space="preserve"> nabavom dugotrajne imovine i opreme.</w:t>
      </w:r>
    </w:p>
    <w:p w14:paraId="4B1D9829" w14:textId="77777777" w:rsidR="003F4FE8" w:rsidRDefault="00D0668E">
      <w:r>
        <w:br/>
      </w:r>
    </w:p>
    <w:p w14:paraId="49634113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509891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44A1E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C6766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76953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09AF9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</w:t>
            </w:r>
            <w:r>
              <w:rPr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62C2F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9C5DE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79809A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D9413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F656FA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35F89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4AC69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523.634,46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72756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570.022,37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CFD5D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14:paraId="55B99F2E" w14:textId="77777777" w:rsidR="003F4FE8" w:rsidRDefault="003F4FE8">
      <w:pPr>
        <w:spacing w:after="0"/>
      </w:pPr>
    </w:p>
    <w:p w14:paraId="4D1C8FA3" w14:textId="77777777" w:rsidR="003F4FE8" w:rsidRDefault="00D0668E">
      <w:r>
        <w:t xml:space="preserve">U odnosu na prošlo izvještajno razdoblje došlo je do povećanja iznosa uslijed povećanja osnovice za </w:t>
      </w:r>
      <w:proofErr w:type="spellStart"/>
      <w:r>
        <w:t>obraćun</w:t>
      </w:r>
      <w:proofErr w:type="spellEnd"/>
      <w:r>
        <w:t xml:space="preserve"> plaće.</w:t>
      </w:r>
    </w:p>
    <w:p w14:paraId="5BBF3794" w14:textId="77777777" w:rsidR="003F4FE8" w:rsidRDefault="003F4FE8"/>
    <w:p w14:paraId="51C42106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3DCF4F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3D179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7F72F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29307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F3BEC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AB868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1484B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41B6CB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0E4CE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F68B66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EBCB8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AB191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ACF88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875AB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59,5</w:t>
            </w:r>
          </w:p>
        </w:tc>
      </w:tr>
    </w:tbl>
    <w:p w14:paraId="1CB39284" w14:textId="77777777" w:rsidR="003F4FE8" w:rsidRDefault="003F4FE8">
      <w:pPr>
        <w:spacing w:after="0"/>
      </w:pPr>
    </w:p>
    <w:p w14:paraId="30089EE8" w14:textId="77777777" w:rsidR="003F4FE8" w:rsidRDefault="00D0668E">
      <w:r>
        <w:t>U odnosu na prošlo izvještajno razdoblje došlo je do smanjenja iznosa uslijed smanjenih iznosa donacija od korisnih izvan proračuna.</w:t>
      </w:r>
    </w:p>
    <w:p w14:paraId="55C4F2A9" w14:textId="77777777" w:rsidR="003F4FE8" w:rsidRDefault="003F4FE8"/>
    <w:p w14:paraId="7F9E2910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244734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A4BB0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688F6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1201B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98460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8252C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70211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2D4EC4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1E7F2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1C2646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532D5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BE254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38.932,70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69F42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48.195,43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892A7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14:paraId="41E16FF3" w14:textId="77777777" w:rsidR="003F4FE8" w:rsidRDefault="003F4FE8">
      <w:pPr>
        <w:spacing w:after="0"/>
      </w:pPr>
    </w:p>
    <w:p w14:paraId="009097F2" w14:textId="77777777" w:rsidR="003F4FE8" w:rsidRDefault="00D0668E">
      <w:r>
        <w:t>U odnosu na prošlo izvještajno razdoblje došlo je do povećanja iznosa uslijed povećanja materijalnih troškova te troškova prijevoza.</w:t>
      </w:r>
    </w:p>
    <w:p w14:paraId="4621CA26" w14:textId="77777777" w:rsidR="003F4FE8" w:rsidRDefault="003F4FE8"/>
    <w:p w14:paraId="1954E63B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595AF9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11CE1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DCD76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00D05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05AE5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BFA8E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7DAA0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4F7D1E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23CA6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AD719D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C6E8C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9DAE3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479.631,32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EEAD8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391.457,69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412AC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</w:t>
            </w:r>
          </w:p>
        </w:tc>
      </w:tr>
    </w:tbl>
    <w:p w14:paraId="0E12D7BE" w14:textId="77777777" w:rsidR="003F4FE8" w:rsidRDefault="003F4FE8">
      <w:pPr>
        <w:spacing w:after="0"/>
      </w:pPr>
    </w:p>
    <w:p w14:paraId="03EB5BE2" w14:textId="77777777" w:rsidR="003F4FE8" w:rsidRDefault="00D0668E">
      <w:r>
        <w:t>U odnosu na prošlo izvještajno razdoblje došlo je do smanjenja iznosa uslijed smanjenog prekovremenog rada.</w:t>
      </w:r>
    </w:p>
    <w:p w14:paraId="7730A7FE" w14:textId="77777777" w:rsidR="003F4FE8" w:rsidRDefault="003F4FE8"/>
    <w:p w14:paraId="20A9B2A3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11923F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6D854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5E270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CA6F3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D7DF6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61D5C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127D6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3006EC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05D02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1CD4D1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D2D84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807C2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E590C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AE458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1879,1</w:t>
            </w:r>
          </w:p>
        </w:tc>
      </w:tr>
    </w:tbl>
    <w:p w14:paraId="14B14644" w14:textId="77777777" w:rsidR="003F4FE8" w:rsidRDefault="003F4FE8">
      <w:pPr>
        <w:spacing w:after="0"/>
      </w:pPr>
    </w:p>
    <w:p w14:paraId="6FE16DC0" w14:textId="77777777" w:rsidR="003F4FE8" w:rsidRDefault="00D0668E">
      <w:r>
        <w:t>U odnosu na prošlo izvještajno razdoblje došlo je do povećanja iznosa uslijed povećanog ulaganja u postrojenja i opremu.</w:t>
      </w:r>
    </w:p>
    <w:p w14:paraId="363C50CB" w14:textId="77777777" w:rsidR="003F4FE8" w:rsidRDefault="003F4FE8"/>
    <w:p w14:paraId="42F440E8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227E19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AD0DC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B53D3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B9F92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55652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D36B1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81945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2D9E9E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6F383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D8D8C2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06119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9AEA9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E542D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00077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37,8</w:t>
            </w:r>
          </w:p>
        </w:tc>
      </w:tr>
    </w:tbl>
    <w:p w14:paraId="39451304" w14:textId="77777777" w:rsidR="003F4FE8" w:rsidRDefault="003F4FE8">
      <w:pPr>
        <w:spacing w:after="0"/>
      </w:pPr>
    </w:p>
    <w:p w14:paraId="29F75D84" w14:textId="77777777" w:rsidR="003F4FE8" w:rsidRDefault="00D0668E">
      <w:r>
        <w:t>U odnosu na prošlo izvještajno razdoblje došlo je do smanjenja iznosa uslijed prestanka korištenja dodatnog računalnog programa.</w:t>
      </w:r>
    </w:p>
    <w:p w14:paraId="11CB5B5C" w14:textId="77777777" w:rsidR="003F4FE8" w:rsidRDefault="003F4FE8"/>
    <w:p w14:paraId="417C9A0F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4D7905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F0FC8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D5FCB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0DD6A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B104A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CA632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0B8AA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1FF886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19F6F" w14:textId="77777777" w:rsidR="003F4FE8" w:rsidRDefault="003F4F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AE441D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7B765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373A3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744.298,60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37F4CF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622.424,09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74C56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83,6</w:t>
            </w:r>
          </w:p>
        </w:tc>
      </w:tr>
    </w:tbl>
    <w:p w14:paraId="1C54DD8B" w14:textId="77777777" w:rsidR="003F4FE8" w:rsidRDefault="003F4FE8">
      <w:pPr>
        <w:spacing w:after="0"/>
      </w:pPr>
    </w:p>
    <w:p w14:paraId="7EC3E6C6" w14:textId="77777777" w:rsidR="003F4FE8" w:rsidRDefault="00D0668E">
      <w:r>
        <w:t>U odnosu na prošlo izvještajno razdoblje došlo je do smanjenja iznosa uslijed racionalizacije troškova.</w:t>
      </w:r>
    </w:p>
    <w:p w14:paraId="3C792C7F" w14:textId="77777777" w:rsidR="003F4FE8" w:rsidRDefault="003F4FE8"/>
    <w:p w14:paraId="0FACD3A4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12CC28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FE356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15340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3A594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3E4C0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B6641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E908C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53F040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9B175" w14:textId="77777777" w:rsidR="003F4FE8" w:rsidRDefault="003F4F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29AE4B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05674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16680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175.028,21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6057A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D1661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14:paraId="42F225AE" w14:textId="77777777" w:rsidR="003F4FE8" w:rsidRDefault="003F4FE8">
      <w:pPr>
        <w:spacing w:after="0"/>
      </w:pPr>
    </w:p>
    <w:p w14:paraId="5E9C4E2A" w14:textId="77777777" w:rsidR="003F4FE8" w:rsidRDefault="00D0668E">
      <w:r>
        <w:t xml:space="preserve">U odnosu na prošlo izvještajno razdoblje došlo je do smanjenja iznosa uslijed </w:t>
      </w:r>
      <w:proofErr w:type="spellStart"/>
      <w:r>
        <w:t>postigunte</w:t>
      </w:r>
      <w:proofErr w:type="spellEnd"/>
      <w:r>
        <w:t xml:space="preserve"> ravnoteže između prihoda i rashoda u tekućoj godini.</w:t>
      </w:r>
    </w:p>
    <w:p w14:paraId="2D6F85D0" w14:textId="77777777" w:rsidR="003F4FE8" w:rsidRDefault="003F4FE8"/>
    <w:p w14:paraId="2A6D4D43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7F99A4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9CEDE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1F815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72AE1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4A6C5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EB3C6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39575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6B8168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E8004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C1FAC9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EC8FD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14ED4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166.174,63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9E858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433CD3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E82CA04" w14:textId="77777777" w:rsidR="003F4FE8" w:rsidRDefault="003F4FE8">
      <w:pPr>
        <w:spacing w:after="0"/>
      </w:pPr>
    </w:p>
    <w:p w14:paraId="5A8CD3F1" w14:textId="77777777" w:rsidR="003F4FE8" w:rsidRDefault="00D0668E">
      <w:r>
        <w:t>Preneseni višak prihoda koji je postojao na početku prethodnog razdoblja u cijelosti je iskorišten zbog čega tekuća godina više ne iskazuje prenesena sredstva pod tom šifrom.</w:t>
      </w:r>
    </w:p>
    <w:p w14:paraId="67ABB23E" w14:textId="77777777" w:rsidR="003F4FE8" w:rsidRDefault="003F4FE8"/>
    <w:p w14:paraId="40E1F1BB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F4FE8" w14:paraId="538BA1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35A6B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0794A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9CB20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249CA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5A8F2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F083B" w14:textId="77777777" w:rsidR="003F4FE8" w:rsidRDefault="00D0668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F4FE8" w14:paraId="439BAE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8B57D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E7507A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750E2" w14:textId="77777777" w:rsidR="003F4FE8" w:rsidRDefault="00D0668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6AB8B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FCB3D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24.575,70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4B188" w14:textId="77777777" w:rsidR="003F4FE8" w:rsidRDefault="00D0668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80A8AD" w14:textId="77777777" w:rsidR="003F4FE8" w:rsidRDefault="003F4FE8">
      <w:pPr>
        <w:spacing w:after="0"/>
      </w:pPr>
    </w:p>
    <w:p w14:paraId="50D3DD72" w14:textId="77777777" w:rsidR="003F4FE8" w:rsidRDefault="00D0668E">
      <w:r>
        <w:t>Iako je poslovanje u tekućoj godini gotovo uravnoteženo, preneseni iznos ukazuje na potrebe dodatnog smanjenja rashoda kako bi se pokrio akumulirani gubitak iz prošlih razdoblja.</w:t>
      </w:r>
    </w:p>
    <w:p w14:paraId="6AE34E21" w14:textId="77777777" w:rsidR="003F4FE8" w:rsidRDefault="003F4FE8"/>
    <w:p w14:paraId="2D394186" w14:textId="77777777" w:rsidR="003F4FE8" w:rsidRDefault="00D0668E">
      <w:pPr>
        <w:keepNext/>
        <w:spacing w:line="240" w:lineRule="auto"/>
        <w:jc w:val="center"/>
      </w:pPr>
      <w:r>
        <w:rPr>
          <w:sz w:val="28"/>
        </w:rPr>
        <w:t>Bilješka 12.</w:t>
      </w:r>
    </w:p>
    <w:p w14:paraId="08937D23" w14:textId="77777777" w:rsidR="003F4FE8" w:rsidRDefault="00D0668E">
      <w:pPr>
        <w:spacing w:line="240" w:lineRule="auto"/>
        <w:jc w:val="both"/>
      </w:pPr>
      <w:r>
        <w:rPr>
          <w:b/>
        </w:rPr>
        <w:t>EU izvještaj</w:t>
      </w:r>
    </w:p>
    <w:p w14:paraId="1D3457D2" w14:textId="77777777" w:rsidR="003F4FE8" w:rsidRDefault="00D0668E">
      <w:r>
        <w:t>Uvođenje obveze popunjavanja novog obrasca izvješt</w:t>
      </w:r>
      <w:r>
        <w:t>avanja povezanog sa sredstvima iz EU fondova Škola je kroz shemu voća i povrća ostvarila 1.474,46 e za voće učenicima.</w:t>
      </w:r>
    </w:p>
    <w:p w14:paraId="7C19DE4A" w14:textId="77777777" w:rsidR="003F4FE8" w:rsidRDefault="003F4FE8"/>
    <w:sectPr w:rsidR="003F4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E8"/>
    <w:rsid w:val="003F4FE8"/>
    <w:rsid w:val="00D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326F"/>
  <w15:docId w15:val="{E7EBB813-0441-40D8-A9B3-CD06F7EA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dcterms:created xsi:type="dcterms:W3CDTF">2026-04-15T11:40:00Z</dcterms:created>
  <dcterms:modified xsi:type="dcterms:W3CDTF">2026-04-15T11:40:00Z</dcterms:modified>
</cp:coreProperties>
</file>