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6252" w14:textId="0F2037D4" w:rsidR="005B2EFB" w:rsidRPr="00531BF7" w:rsidRDefault="005B2EFB" w:rsidP="0092301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531BF7">
        <w:rPr>
          <w:rFonts w:ascii="Times New Roman" w:eastAsia="Calibri" w:hAnsi="Times New Roman" w:cs="Times New Roman"/>
        </w:rPr>
        <w:t>Temeljem članaka 118., 141. i 145. Zakona o odgoju i obrazovanju u osnovnoj i srednjoj školi („Narodne novine“, br. 87/08., 86/09., 92/10., 105/10., 90/11., 5/12., 16/12., 86/12., 126/12., 94/13., 152/14., 07/17., 68/18., 98/19., 64/20., 151/22., 155/23. i 156/23.), članka 5</w:t>
      </w:r>
      <w:r w:rsidR="00E0428E" w:rsidRPr="00531BF7">
        <w:rPr>
          <w:rFonts w:ascii="Times New Roman" w:eastAsia="Calibri" w:hAnsi="Times New Roman" w:cs="Times New Roman"/>
        </w:rPr>
        <w:t>6</w:t>
      </w:r>
      <w:r w:rsidRPr="00531BF7">
        <w:rPr>
          <w:rFonts w:ascii="Times New Roman" w:eastAsia="Calibri" w:hAnsi="Times New Roman" w:cs="Times New Roman"/>
        </w:rPr>
        <w:t xml:space="preserve">. </w:t>
      </w:r>
      <w:r w:rsidR="00392947" w:rsidRPr="00531BF7">
        <w:rPr>
          <w:rFonts w:ascii="Times New Roman" w:eastAsia="Calibri" w:hAnsi="Times New Roman" w:cs="Times New Roman"/>
        </w:rPr>
        <w:t xml:space="preserve">stavka 3. </w:t>
      </w:r>
      <w:r w:rsidRPr="00531BF7">
        <w:rPr>
          <w:rFonts w:ascii="Times New Roman" w:eastAsia="Calibri" w:hAnsi="Times New Roman" w:cs="Times New Roman"/>
        </w:rPr>
        <w:t xml:space="preserve">Zakona o proračunu („Narodne novine“, br. 144/21.), </w:t>
      </w:r>
      <w:r w:rsidR="00E0428E" w:rsidRPr="00531BF7">
        <w:rPr>
          <w:rFonts w:ascii="Times New Roman" w:eastAsia="Calibri" w:hAnsi="Times New Roman" w:cs="Times New Roman"/>
        </w:rPr>
        <w:t xml:space="preserve">članka 34. </w:t>
      </w:r>
      <w:r w:rsidR="00392947" w:rsidRPr="00531BF7">
        <w:rPr>
          <w:rFonts w:ascii="Times New Roman" w:eastAsia="Calibri" w:hAnsi="Times New Roman" w:cs="Times New Roman"/>
        </w:rPr>
        <w:t xml:space="preserve">Zakona o fiskalnoj odgovornosti („Narodne novine“, br. 111/18, 83/23), </w:t>
      </w:r>
      <w:r w:rsidR="00A22D87" w:rsidRPr="00531BF7">
        <w:rPr>
          <w:rFonts w:ascii="Times New Roman" w:eastAsia="Calibri" w:hAnsi="Times New Roman" w:cs="Times New Roman"/>
        </w:rPr>
        <w:t>članka 10. Pravilnika o mjerilima i načinu korištenja nenamjenskih donacija i vlastitih prihoda („Službeni vjesnik“ Vukovarsko-srijemske županije, br. 7/26)</w:t>
      </w:r>
      <w:r w:rsidR="00796156" w:rsidRPr="00531BF7">
        <w:rPr>
          <w:rFonts w:ascii="Times New Roman" w:eastAsia="Calibri" w:hAnsi="Times New Roman" w:cs="Times New Roman"/>
        </w:rPr>
        <w:t xml:space="preserve"> </w:t>
      </w:r>
      <w:r w:rsidRPr="00531BF7">
        <w:rPr>
          <w:rFonts w:ascii="Times New Roman" w:eastAsia="Calibri" w:hAnsi="Times New Roman" w:cs="Times New Roman"/>
        </w:rPr>
        <w:t>te članka 31. i članka 198. stavka 4. Statuta Gimnazije Matije Antuna Reljkovića</w:t>
      </w:r>
      <w:r w:rsidR="00374CEE" w:rsidRPr="00531BF7">
        <w:rPr>
          <w:rFonts w:ascii="Times New Roman" w:eastAsia="Calibri" w:hAnsi="Times New Roman" w:cs="Times New Roman"/>
        </w:rPr>
        <w:t xml:space="preserve">, </w:t>
      </w:r>
      <w:r w:rsidRPr="00531BF7">
        <w:rPr>
          <w:rFonts w:ascii="Times New Roman" w:eastAsia="Calibri" w:hAnsi="Times New Roman" w:cs="Times New Roman"/>
        </w:rPr>
        <w:t>Školski odbor</w:t>
      </w:r>
      <w:r w:rsidRPr="00531BF7">
        <w:rPr>
          <w:rFonts w:ascii="Times New Roman" w:hAnsi="Times New Roman" w:cs="Times New Roman"/>
        </w:rPr>
        <w:t xml:space="preserve"> </w:t>
      </w:r>
      <w:r w:rsidRPr="00531BF7">
        <w:rPr>
          <w:rFonts w:ascii="Times New Roman" w:eastAsia="Calibri" w:hAnsi="Times New Roman" w:cs="Times New Roman"/>
        </w:rPr>
        <w:t xml:space="preserve">Gimnazije Matije Antuna Reljkovića na svojoj </w:t>
      </w:r>
      <w:r w:rsidR="00DF1191" w:rsidRPr="00531BF7">
        <w:rPr>
          <w:rFonts w:ascii="Times New Roman" w:eastAsia="Calibri" w:hAnsi="Times New Roman" w:cs="Times New Roman"/>
        </w:rPr>
        <w:t>21.</w:t>
      </w:r>
      <w:r w:rsidRPr="00531BF7">
        <w:rPr>
          <w:rFonts w:ascii="Times New Roman" w:eastAsia="Calibri" w:hAnsi="Times New Roman" w:cs="Times New Roman"/>
        </w:rPr>
        <w:t xml:space="preserve"> sjednici održanoj dana </w:t>
      </w:r>
      <w:r w:rsidR="00DF1191" w:rsidRPr="00531BF7">
        <w:rPr>
          <w:rFonts w:ascii="Times New Roman" w:eastAsia="Calibri" w:hAnsi="Times New Roman" w:cs="Times New Roman"/>
        </w:rPr>
        <w:t>12. lipnja</w:t>
      </w:r>
      <w:r w:rsidRPr="00531BF7">
        <w:rPr>
          <w:rFonts w:ascii="Times New Roman" w:eastAsia="Calibri" w:hAnsi="Times New Roman" w:cs="Times New Roman"/>
        </w:rPr>
        <w:t xml:space="preserve"> 2026. godine, pod </w:t>
      </w:r>
      <w:r w:rsidR="00DF1191" w:rsidRPr="00531BF7">
        <w:rPr>
          <w:rFonts w:ascii="Times New Roman" w:eastAsia="Calibri" w:hAnsi="Times New Roman" w:cs="Times New Roman"/>
        </w:rPr>
        <w:t>2.</w:t>
      </w:r>
      <w:r w:rsidRPr="00531BF7">
        <w:rPr>
          <w:rFonts w:ascii="Times New Roman" w:eastAsia="Calibri" w:hAnsi="Times New Roman" w:cs="Times New Roman"/>
        </w:rPr>
        <w:t xml:space="preserve"> točkom dnevnog reda, donio je</w:t>
      </w:r>
    </w:p>
    <w:p w14:paraId="670DC040" w14:textId="77777777" w:rsidR="005B2EFB" w:rsidRPr="00531BF7" w:rsidRDefault="005B2EFB" w:rsidP="005B2EF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59536A3" w14:textId="77777777" w:rsidR="005B2EFB" w:rsidRPr="00531BF7" w:rsidRDefault="005B2EFB" w:rsidP="005B2EF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85DC776" w14:textId="77777777" w:rsidR="005B2EFB" w:rsidRPr="00531BF7" w:rsidRDefault="005B2EFB" w:rsidP="005B2EF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0B9AED7" w14:textId="7F876695" w:rsidR="005B2EFB" w:rsidRPr="00531BF7" w:rsidRDefault="00557B43" w:rsidP="005B2E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1BF7">
        <w:rPr>
          <w:rFonts w:ascii="Times New Roman" w:eastAsia="Calibri" w:hAnsi="Times New Roman" w:cs="Times New Roman"/>
          <w:b/>
          <w:sz w:val="24"/>
          <w:szCs w:val="24"/>
        </w:rPr>
        <w:t>Pravilnik o ostvarivanju i korištenju nenamjenskih donacija i vlastitih prihoda</w:t>
      </w:r>
    </w:p>
    <w:p w14:paraId="06BFE4C9" w14:textId="77777777" w:rsidR="005B2EFB" w:rsidRPr="00531BF7" w:rsidRDefault="005B2EFB" w:rsidP="005B2EFB">
      <w:pPr>
        <w:spacing w:after="0" w:line="240" w:lineRule="auto"/>
        <w:rPr>
          <w:rFonts w:ascii="Times New Roman" w:hAnsi="Times New Roman" w:cs="Times New Roman"/>
        </w:rPr>
      </w:pPr>
    </w:p>
    <w:p w14:paraId="0AB8A261" w14:textId="77777777" w:rsidR="005B2EFB" w:rsidRPr="00531BF7" w:rsidRDefault="005B2EFB" w:rsidP="005B2EF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65B499B" w14:textId="162B3ADC" w:rsidR="005B2EFB" w:rsidRPr="00531BF7" w:rsidRDefault="005B2EFB" w:rsidP="007C65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5"/>
        </w:rPr>
      </w:pPr>
      <w:r w:rsidRPr="00531BF7">
        <w:rPr>
          <w:rFonts w:ascii="Times New Roman" w:eastAsia="Times New Roman" w:hAnsi="Times New Roman" w:cs="Times New Roman"/>
          <w:b/>
          <w:bCs/>
        </w:rPr>
        <w:t>Članak</w:t>
      </w:r>
      <w:r w:rsidRPr="00531BF7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531BF7">
        <w:rPr>
          <w:rFonts w:ascii="Times New Roman" w:eastAsia="Times New Roman" w:hAnsi="Times New Roman" w:cs="Times New Roman"/>
          <w:b/>
          <w:bCs/>
          <w:spacing w:val="-5"/>
        </w:rPr>
        <w:t>1.</w:t>
      </w:r>
    </w:p>
    <w:p w14:paraId="7A80C0C5" w14:textId="78E22D04" w:rsidR="00C4121D" w:rsidRPr="00531BF7" w:rsidRDefault="005B2EFB" w:rsidP="00C4121D">
      <w:pPr>
        <w:widowControl w:val="0"/>
        <w:autoSpaceDE w:val="0"/>
        <w:autoSpaceDN w:val="0"/>
        <w:spacing w:after="0" w:line="240" w:lineRule="auto"/>
        <w:ind w:left="70" w:right="126" w:firstLine="5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>Ovim Pravilnikom uređuj</w:t>
      </w:r>
      <w:r w:rsidR="007644DA" w:rsidRPr="00531BF7">
        <w:rPr>
          <w:rFonts w:ascii="Times New Roman" w:eastAsia="Times New Roman" w:hAnsi="Times New Roman" w:cs="Times New Roman"/>
        </w:rPr>
        <w:t>e</w:t>
      </w:r>
      <w:r w:rsidRPr="00531BF7">
        <w:rPr>
          <w:rFonts w:ascii="Times New Roman" w:eastAsia="Times New Roman" w:hAnsi="Times New Roman" w:cs="Times New Roman"/>
        </w:rPr>
        <w:t xml:space="preserve"> se</w:t>
      </w:r>
      <w:r w:rsidR="007644DA" w:rsidRPr="00531BF7">
        <w:rPr>
          <w:rFonts w:ascii="Times New Roman" w:eastAsia="Times New Roman" w:hAnsi="Times New Roman" w:cs="Times New Roman"/>
        </w:rPr>
        <w:t xml:space="preserve"> ostvarivanje i način korištenja</w:t>
      </w:r>
      <w:r w:rsidR="00492B07" w:rsidRPr="00531BF7">
        <w:rPr>
          <w:rFonts w:ascii="Times New Roman" w:eastAsia="Times New Roman" w:hAnsi="Times New Roman" w:cs="Times New Roman"/>
        </w:rPr>
        <w:t xml:space="preserve"> te praćenje, evidentiranje i izvješćivanje o</w:t>
      </w:r>
      <w:r w:rsidR="007644DA" w:rsidRPr="00531BF7">
        <w:rPr>
          <w:rFonts w:ascii="Times New Roman" w:eastAsia="Times New Roman" w:hAnsi="Times New Roman" w:cs="Times New Roman"/>
        </w:rPr>
        <w:t xml:space="preserve"> nenamjenski</w:t>
      </w:r>
      <w:r w:rsidR="00492B07" w:rsidRPr="00531BF7">
        <w:rPr>
          <w:rFonts w:ascii="Times New Roman" w:eastAsia="Times New Roman" w:hAnsi="Times New Roman" w:cs="Times New Roman"/>
        </w:rPr>
        <w:t>m</w:t>
      </w:r>
      <w:r w:rsidR="007644DA" w:rsidRPr="00531BF7">
        <w:rPr>
          <w:rFonts w:ascii="Times New Roman" w:eastAsia="Times New Roman" w:hAnsi="Times New Roman" w:cs="Times New Roman"/>
        </w:rPr>
        <w:t xml:space="preserve"> donacija</w:t>
      </w:r>
      <w:r w:rsidR="00492B07" w:rsidRPr="00531BF7">
        <w:rPr>
          <w:rFonts w:ascii="Times New Roman" w:eastAsia="Times New Roman" w:hAnsi="Times New Roman" w:cs="Times New Roman"/>
        </w:rPr>
        <w:t>ma</w:t>
      </w:r>
      <w:r w:rsidR="00C4121D" w:rsidRPr="00531BF7">
        <w:rPr>
          <w:rFonts w:ascii="Times New Roman" w:eastAsia="Times New Roman" w:hAnsi="Times New Roman" w:cs="Times New Roman"/>
        </w:rPr>
        <w:t xml:space="preserve"> i</w:t>
      </w:r>
      <w:r w:rsidRPr="00531BF7">
        <w:rPr>
          <w:rFonts w:ascii="Times New Roman" w:eastAsia="Times New Roman" w:hAnsi="Times New Roman" w:cs="Times New Roman"/>
        </w:rPr>
        <w:t xml:space="preserve"> vlastiti</w:t>
      </w:r>
      <w:r w:rsidR="00492B07" w:rsidRPr="00531BF7">
        <w:rPr>
          <w:rFonts w:ascii="Times New Roman" w:eastAsia="Times New Roman" w:hAnsi="Times New Roman" w:cs="Times New Roman"/>
        </w:rPr>
        <w:t>m</w:t>
      </w:r>
      <w:r w:rsidRPr="00531BF7">
        <w:rPr>
          <w:rFonts w:ascii="Times New Roman" w:eastAsia="Times New Roman" w:hAnsi="Times New Roman" w:cs="Times New Roman"/>
        </w:rPr>
        <w:t xml:space="preserve"> prihod</w:t>
      </w:r>
      <w:r w:rsidR="00492B07" w:rsidRPr="00531BF7">
        <w:rPr>
          <w:rFonts w:ascii="Times New Roman" w:eastAsia="Times New Roman" w:hAnsi="Times New Roman" w:cs="Times New Roman"/>
        </w:rPr>
        <w:t>ima</w:t>
      </w:r>
      <w:r w:rsidR="00C4121D" w:rsidRPr="00531BF7">
        <w:t xml:space="preserve"> </w:t>
      </w:r>
      <w:r w:rsidR="00C4121D" w:rsidRPr="00531BF7">
        <w:rPr>
          <w:rFonts w:ascii="Times New Roman" w:eastAsia="Times New Roman" w:hAnsi="Times New Roman" w:cs="Times New Roman"/>
        </w:rPr>
        <w:t>Gimnazije Matije Antuna Reljkovića (dalje u tekstu: Škola).</w:t>
      </w:r>
    </w:p>
    <w:p w14:paraId="5FD45459" w14:textId="77777777" w:rsidR="0065337D" w:rsidRPr="00531BF7" w:rsidRDefault="0065337D" w:rsidP="00C4121D">
      <w:pPr>
        <w:widowControl w:val="0"/>
        <w:autoSpaceDE w:val="0"/>
        <w:autoSpaceDN w:val="0"/>
        <w:spacing w:after="0" w:line="240" w:lineRule="auto"/>
        <w:ind w:left="63" w:right="129" w:firstLine="5"/>
        <w:jc w:val="both"/>
        <w:rPr>
          <w:rFonts w:ascii="Times New Roman" w:eastAsia="Times New Roman" w:hAnsi="Times New Roman" w:cs="Times New Roman"/>
        </w:rPr>
      </w:pPr>
    </w:p>
    <w:p w14:paraId="6917DA67" w14:textId="591B983F" w:rsidR="0065337D" w:rsidRPr="00531BF7" w:rsidRDefault="0065337D" w:rsidP="0098777A">
      <w:pPr>
        <w:widowControl w:val="0"/>
        <w:autoSpaceDE w:val="0"/>
        <w:autoSpaceDN w:val="0"/>
        <w:spacing w:after="0" w:line="240" w:lineRule="auto"/>
        <w:ind w:left="63" w:right="129" w:firstLine="5"/>
        <w:jc w:val="center"/>
        <w:rPr>
          <w:rFonts w:ascii="Times New Roman" w:eastAsia="Times New Roman" w:hAnsi="Times New Roman" w:cs="Times New Roman"/>
          <w:b/>
          <w:bCs/>
        </w:rPr>
      </w:pPr>
      <w:r w:rsidRPr="00531BF7">
        <w:rPr>
          <w:rFonts w:ascii="Times New Roman" w:eastAsia="Times New Roman" w:hAnsi="Times New Roman" w:cs="Times New Roman"/>
          <w:b/>
          <w:bCs/>
        </w:rPr>
        <w:t>Članak 2.</w:t>
      </w:r>
    </w:p>
    <w:p w14:paraId="7D90C15F" w14:textId="0C3DE387" w:rsidR="007C659A" w:rsidRPr="00531BF7" w:rsidRDefault="0065337D" w:rsidP="000B6A3D">
      <w:pPr>
        <w:widowControl w:val="0"/>
        <w:autoSpaceDE w:val="0"/>
        <w:autoSpaceDN w:val="0"/>
        <w:spacing w:after="0" w:line="240" w:lineRule="auto"/>
        <w:ind w:left="63" w:right="129" w:firstLine="5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>Izrazi koji se koriste u ovom Pravilniku, a imaju rodno značenje, koriste se neutralno i odnose se jednako na muški i ženski spol.</w:t>
      </w:r>
    </w:p>
    <w:p w14:paraId="01A83228" w14:textId="77777777" w:rsidR="005B2EFB" w:rsidRPr="00531BF7" w:rsidRDefault="005B2EFB" w:rsidP="00383684">
      <w:pPr>
        <w:widowControl w:val="0"/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</w:rPr>
      </w:pPr>
    </w:p>
    <w:p w14:paraId="126B25DF" w14:textId="032F15C7" w:rsidR="00383684" w:rsidRPr="00531BF7" w:rsidRDefault="00383684" w:rsidP="00383684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531BF7">
        <w:rPr>
          <w:rFonts w:ascii="Times New Roman" w:eastAsia="Calibri" w:hAnsi="Times New Roman" w:cs="Times New Roman"/>
          <w:b/>
          <w:bCs/>
        </w:rPr>
        <w:t xml:space="preserve">Članak </w:t>
      </w:r>
      <w:r w:rsidR="000B6A3D" w:rsidRPr="00531BF7">
        <w:rPr>
          <w:rFonts w:ascii="Times New Roman" w:eastAsia="Calibri" w:hAnsi="Times New Roman" w:cs="Times New Roman"/>
          <w:b/>
          <w:bCs/>
        </w:rPr>
        <w:t>3</w:t>
      </w:r>
      <w:r w:rsidRPr="00531BF7">
        <w:rPr>
          <w:rFonts w:ascii="Times New Roman" w:eastAsia="Calibri" w:hAnsi="Times New Roman" w:cs="Times New Roman"/>
          <w:b/>
          <w:bCs/>
        </w:rPr>
        <w:t>.</w:t>
      </w:r>
    </w:p>
    <w:p w14:paraId="33989436" w14:textId="2A40D7EF" w:rsidR="00383684" w:rsidRPr="00531BF7" w:rsidRDefault="00383684" w:rsidP="00383684">
      <w:pPr>
        <w:widowControl w:val="0"/>
        <w:autoSpaceDE w:val="0"/>
        <w:autoSpaceDN w:val="0"/>
        <w:spacing w:after="0" w:line="240" w:lineRule="auto"/>
        <w:ind w:left="70" w:right="126" w:firstLine="5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>(1) Vlastiti prihodi Škole su prihodi koje Škola ostvaruje od obavljanja poslova na tržištu i u tržišnim uvjetima, a koje poslove mogu obavljati i drugi.</w:t>
      </w:r>
    </w:p>
    <w:p w14:paraId="0872A162" w14:textId="6825823D" w:rsidR="00AB22E1" w:rsidRPr="00531BF7" w:rsidRDefault="00AB22E1" w:rsidP="00AB22E1">
      <w:pPr>
        <w:widowControl w:val="0"/>
        <w:autoSpaceDE w:val="0"/>
        <w:autoSpaceDN w:val="0"/>
        <w:spacing w:after="0" w:line="240" w:lineRule="auto"/>
        <w:ind w:left="46" w:right="127" w:firstLine="14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>(2) Vlastite prihode iz stavka 1. ovoga članka Škola može ostvariti od:</w:t>
      </w:r>
    </w:p>
    <w:p w14:paraId="3230BAC0" w14:textId="333CCC93" w:rsidR="000B17BA" w:rsidRPr="00531BF7" w:rsidRDefault="00AB22E1" w:rsidP="00AB22E1">
      <w:pPr>
        <w:widowControl w:val="0"/>
        <w:autoSpaceDE w:val="0"/>
        <w:autoSpaceDN w:val="0"/>
        <w:spacing w:after="0" w:line="240" w:lineRule="auto"/>
        <w:ind w:left="46" w:right="127" w:firstLine="14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ab/>
        <w:t>-</w:t>
      </w:r>
      <w:r w:rsidR="000B17BA" w:rsidRPr="00531BF7">
        <w:rPr>
          <w:rFonts w:ascii="Times New Roman" w:eastAsia="Times New Roman" w:hAnsi="Times New Roman" w:cs="Times New Roman"/>
        </w:rPr>
        <w:t xml:space="preserve"> zakupa prostora, opreme i zemljišta te najma stanova,</w:t>
      </w:r>
    </w:p>
    <w:p w14:paraId="3E80ED95" w14:textId="24A7F7FA" w:rsidR="000B17BA" w:rsidRPr="00531BF7" w:rsidRDefault="000B17BA" w:rsidP="000B17BA">
      <w:pPr>
        <w:widowControl w:val="0"/>
        <w:autoSpaceDE w:val="0"/>
        <w:autoSpaceDN w:val="0"/>
        <w:spacing w:after="0" w:line="240" w:lineRule="auto"/>
        <w:ind w:left="46" w:right="127" w:firstLine="662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>- djelatnosti obrazovanja odraslih,</w:t>
      </w:r>
    </w:p>
    <w:p w14:paraId="5AE0E67E" w14:textId="63ABAE68" w:rsidR="000B17BA" w:rsidRPr="00531BF7" w:rsidRDefault="000B17BA" w:rsidP="000B17BA">
      <w:pPr>
        <w:widowControl w:val="0"/>
        <w:autoSpaceDE w:val="0"/>
        <w:autoSpaceDN w:val="0"/>
        <w:spacing w:after="0" w:line="240" w:lineRule="auto"/>
        <w:ind w:left="46" w:right="127" w:firstLine="662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>- prodaje vlastitih proizvoda učeničkih zadruga,</w:t>
      </w:r>
    </w:p>
    <w:p w14:paraId="73CCDDA7" w14:textId="685D694F" w:rsidR="00AB22E1" w:rsidRPr="00531BF7" w:rsidRDefault="000B17BA" w:rsidP="000B17BA">
      <w:pPr>
        <w:widowControl w:val="0"/>
        <w:autoSpaceDE w:val="0"/>
        <w:autoSpaceDN w:val="0"/>
        <w:spacing w:after="0" w:line="240" w:lineRule="auto"/>
        <w:ind w:left="46" w:right="127" w:firstLine="14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ab/>
        <w:t>- usluga učeničkog servisa (posredovanje za povremeni rad redovitih učenika srednjoškolskih ustanova),</w:t>
      </w:r>
    </w:p>
    <w:p w14:paraId="14A8BBB3" w14:textId="3675BBFA" w:rsidR="00AB22E1" w:rsidRPr="00531BF7" w:rsidRDefault="00AB22E1" w:rsidP="00AB22E1">
      <w:pPr>
        <w:widowControl w:val="0"/>
        <w:autoSpaceDE w:val="0"/>
        <w:autoSpaceDN w:val="0"/>
        <w:spacing w:after="0" w:line="240" w:lineRule="auto"/>
        <w:ind w:left="46" w:right="127" w:firstLine="14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ab/>
        <w:t>- ostalih poslova na tržištu i u tržišnim uvjetima.</w:t>
      </w:r>
    </w:p>
    <w:p w14:paraId="5DB92A87" w14:textId="1952C022" w:rsidR="00DB1D03" w:rsidRPr="00531BF7" w:rsidRDefault="00DB1D03" w:rsidP="00AB22E1">
      <w:pPr>
        <w:widowControl w:val="0"/>
        <w:autoSpaceDE w:val="0"/>
        <w:autoSpaceDN w:val="0"/>
        <w:spacing w:after="0" w:line="240" w:lineRule="auto"/>
        <w:ind w:left="46" w:right="127" w:firstLine="14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>(3) Naknada za posredovanje za povremeni rad redovitih učenika Škole može se naplatiti samo od naručitelja posla i služi u svrhu poboljšanja učeničkog standarda.</w:t>
      </w:r>
    </w:p>
    <w:p w14:paraId="7F7A97EE" w14:textId="6C424A3B" w:rsidR="00383684" w:rsidRPr="00531BF7" w:rsidRDefault="00383684" w:rsidP="00383684">
      <w:pPr>
        <w:widowControl w:val="0"/>
        <w:autoSpaceDE w:val="0"/>
        <w:autoSpaceDN w:val="0"/>
        <w:spacing w:after="0" w:line="240" w:lineRule="auto"/>
        <w:ind w:left="70" w:right="126" w:firstLine="5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>(</w:t>
      </w:r>
      <w:r w:rsidR="00DB1D03" w:rsidRPr="00531BF7">
        <w:rPr>
          <w:rFonts w:ascii="Times New Roman" w:eastAsia="Times New Roman" w:hAnsi="Times New Roman" w:cs="Times New Roman"/>
        </w:rPr>
        <w:t>4</w:t>
      </w:r>
      <w:r w:rsidRPr="00531BF7">
        <w:rPr>
          <w:rFonts w:ascii="Times New Roman" w:eastAsia="Times New Roman" w:hAnsi="Times New Roman" w:cs="Times New Roman"/>
        </w:rPr>
        <w:t>) Vlastitim prihodima Škole ne smatraju se:</w:t>
      </w:r>
    </w:p>
    <w:p w14:paraId="1D238E22" w14:textId="77777777" w:rsidR="00383684" w:rsidRPr="00531BF7" w:rsidRDefault="00383684" w:rsidP="00383684">
      <w:pPr>
        <w:widowControl w:val="0"/>
        <w:autoSpaceDE w:val="0"/>
        <w:autoSpaceDN w:val="0"/>
        <w:spacing w:after="0" w:line="240" w:lineRule="auto"/>
        <w:ind w:left="70" w:right="126" w:firstLine="638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>- prihodi koje Škola ostvari od nadležnog proračuna za financiranje redovne djelatnosti,</w:t>
      </w:r>
    </w:p>
    <w:p w14:paraId="78106DD0" w14:textId="77777777" w:rsidR="00383684" w:rsidRPr="00531BF7" w:rsidRDefault="00383684" w:rsidP="00383684">
      <w:pPr>
        <w:widowControl w:val="0"/>
        <w:autoSpaceDE w:val="0"/>
        <w:autoSpaceDN w:val="0"/>
        <w:spacing w:after="0" w:line="240" w:lineRule="auto"/>
        <w:ind w:left="70" w:right="126" w:firstLine="638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>- pomoći od JLS-a, ministarstva i drugih institucija u sustavu javnog sektora,</w:t>
      </w:r>
    </w:p>
    <w:p w14:paraId="2951BEFF" w14:textId="77777777" w:rsidR="00383684" w:rsidRPr="00531BF7" w:rsidRDefault="00383684" w:rsidP="00383684">
      <w:pPr>
        <w:widowControl w:val="0"/>
        <w:autoSpaceDE w:val="0"/>
        <w:autoSpaceDN w:val="0"/>
        <w:spacing w:after="0" w:line="240" w:lineRule="auto"/>
        <w:ind w:left="70" w:right="126" w:firstLine="638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>- prihodi ostvareni namjenski s ciljem provedbe EU projekata,</w:t>
      </w:r>
    </w:p>
    <w:p w14:paraId="40190EFC" w14:textId="77777777" w:rsidR="00383684" w:rsidRPr="00531BF7" w:rsidRDefault="00383684" w:rsidP="00383684">
      <w:pPr>
        <w:widowControl w:val="0"/>
        <w:autoSpaceDE w:val="0"/>
        <w:autoSpaceDN w:val="0"/>
        <w:spacing w:after="0" w:line="240" w:lineRule="auto"/>
        <w:ind w:left="70" w:right="126" w:firstLine="638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>- prihodi od namjenskih donacija,</w:t>
      </w:r>
    </w:p>
    <w:p w14:paraId="1C60A4ED" w14:textId="77777777" w:rsidR="00383684" w:rsidRPr="00531BF7" w:rsidRDefault="00383684" w:rsidP="00383684">
      <w:pPr>
        <w:widowControl w:val="0"/>
        <w:autoSpaceDE w:val="0"/>
        <w:autoSpaceDN w:val="0"/>
        <w:spacing w:after="0" w:line="240" w:lineRule="auto"/>
        <w:ind w:left="70" w:right="126" w:firstLine="638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>- prihodi za posebne namjene,</w:t>
      </w:r>
    </w:p>
    <w:p w14:paraId="42A3E799" w14:textId="77777777" w:rsidR="00383684" w:rsidRPr="00531BF7" w:rsidRDefault="00383684" w:rsidP="00383684">
      <w:pPr>
        <w:widowControl w:val="0"/>
        <w:autoSpaceDE w:val="0"/>
        <w:autoSpaceDN w:val="0"/>
        <w:spacing w:after="0" w:line="240" w:lineRule="auto"/>
        <w:ind w:left="70" w:right="126" w:firstLine="638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>- prihodi od koncesija i koncesijskih odobrenja,</w:t>
      </w:r>
    </w:p>
    <w:p w14:paraId="24F8A7B5" w14:textId="77777777" w:rsidR="00383684" w:rsidRPr="00531BF7" w:rsidRDefault="00383684" w:rsidP="00383684">
      <w:pPr>
        <w:widowControl w:val="0"/>
        <w:autoSpaceDE w:val="0"/>
        <w:autoSpaceDN w:val="0"/>
        <w:spacing w:after="0" w:line="240" w:lineRule="auto"/>
        <w:ind w:right="126" w:firstLine="708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>- prihodi od prodaje ili zamjene imovine,</w:t>
      </w:r>
    </w:p>
    <w:p w14:paraId="72469D66" w14:textId="77777777" w:rsidR="00383684" w:rsidRPr="00531BF7" w:rsidRDefault="00383684" w:rsidP="00383684">
      <w:pPr>
        <w:widowControl w:val="0"/>
        <w:autoSpaceDE w:val="0"/>
        <w:autoSpaceDN w:val="0"/>
        <w:spacing w:after="0" w:line="240" w:lineRule="auto"/>
        <w:ind w:left="70" w:right="126" w:firstLine="638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>- naknade s naslova osiguranja.</w:t>
      </w:r>
    </w:p>
    <w:p w14:paraId="400EF648" w14:textId="77777777" w:rsidR="005B2EFB" w:rsidRPr="00531BF7" w:rsidRDefault="005B2EFB" w:rsidP="00383684">
      <w:pPr>
        <w:widowControl w:val="0"/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</w:rPr>
      </w:pPr>
    </w:p>
    <w:p w14:paraId="5350483A" w14:textId="369C87B3" w:rsidR="005B2EFB" w:rsidRPr="00531BF7" w:rsidRDefault="005B2EFB" w:rsidP="003836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5"/>
        </w:rPr>
      </w:pPr>
      <w:r w:rsidRPr="00531BF7">
        <w:rPr>
          <w:rFonts w:ascii="Times New Roman" w:eastAsia="Times New Roman" w:hAnsi="Times New Roman" w:cs="Times New Roman"/>
          <w:b/>
          <w:bCs/>
        </w:rPr>
        <w:t>Članak</w:t>
      </w:r>
      <w:r w:rsidRPr="00531BF7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="000B6A3D" w:rsidRPr="00531BF7">
        <w:rPr>
          <w:rFonts w:ascii="Times New Roman" w:eastAsia="Times New Roman" w:hAnsi="Times New Roman" w:cs="Times New Roman"/>
          <w:b/>
          <w:bCs/>
          <w:spacing w:val="-5"/>
        </w:rPr>
        <w:t>4</w:t>
      </w:r>
      <w:r w:rsidRPr="00531BF7">
        <w:rPr>
          <w:rFonts w:ascii="Times New Roman" w:eastAsia="Times New Roman" w:hAnsi="Times New Roman" w:cs="Times New Roman"/>
          <w:b/>
          <w:bCs/>
          <w:spacing w:val="-5"/>
        </w:rPr>
        <w:t>.</w:t>
      </w:r>
    </w:p>
    <w:p w14:paraId="6464ADB6" w14:textId="5396E503" w:rsidR="00AB22E1" w:rsidRPr="00531BF7" w:rsidRDefault="00924E0B" w:rsidP="00AB22E1">
      <w:pPr>
        <w:widowControl w:val="0"/>
        <w:autoSpaceDE w:val="0"/>
        <w:autoSpaceDN w:val="0"/>
        <w:spacing w:after="0" w:line="240" w:lineRule="auto"/>
        <w:ind w:right="127"/>
        <w:rPr>
          <w:rFonts w:ascii="Times New Roman" w:eastAsia="Times New Roman" w:hAnsi="Times New Roman" w:cs="Times New Roman"/>
          <w:b/>
          <w:bCs/>
        </w:rPr>
      </w:pPr>
      <w:r w:rsidRPr="00531BF7">
        <w:rPr>
          <w:rFonts w:ascii="Times New Roman" w:eastAsia="Calibri" w:hAnsi="Times New Roman" w:cs="Times New Roman"/>
        </w:rPr>
        <w:t xml:space="preserve">(1) </w:t>
      </w:r>
      <w:r w:rsidR="00AB22E1" w:rsidRPr="00531BF7">
        <w:rPr>
          <w:rFonts w:ascii="Times New Roman" w:eastAsia="Calibri" w:hAnsi="Times New Roman" w:cs="Times New Roman"/>
        </w:rPr>
        <w:t xml:space="preserve">Vlastiti prihodi Škole iz članka </w:t>
      </w:r>
      <w:r w:rsidR="0059245B" w:rsidRPr="00531BF7">
        <w:rPr>
          <w:rFonts w:ascii="Times New Roman" w:eastAsia="Calibri" w:hAnsi="Times New Roman" w:cs="Times New Roman"/>
        </w:rPr>
        <w:t>3</w:t>
      </w:r>
      <w:r w:rsidR="00AB22E1" w:rsidRPr="00531BF7">
        <w:rPr>
          <w:rFonts w:ascii="Times New Roman" w:eastAsia="Calibri" w:hAnsi="Times New Roman" w:cs="Times New Roman"/>
        </w:rPr>
        <w:t>. ovoga Pravilnika koriste se za:</w:t>
      </w:r>
    </w:p>
    <w:p w14:paraId="05691510" w14:textId="77777777" w:rsidR="00AB22E1" w:rsidRPr="00531BF7" w:rsidRDefault="00AB22E1" w:rsidP="00AB22E1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531BF7">
        <w:rPr>
          <w:rFonts w:ascii="Times New Roman" w:eastAsia="Calibri" w:hAnsi="Times New Roman" w:cs="Times New Roman"/>
        </w:rPr>
        <w:t>podmirenje rashoda nastalih obavljanjem poslova iz kojih su ostvareni,</w:t>
      </w:r>
    </w:p>
    <w:p w14:paraId="2B59A72F" w14:textId="59666D8C" w:rsidR="00AB22E1" w:rsidRPr="00531BF7" w:rsidRDefault="00AB22E1" w:rsidP="00AB22E1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531BF7">
        <w:rPr>
          <w:rFonts w:ascii="Times New Roman" w:eastAsia="Calibri" w:hAnsi="Times New Roman" w:cs="Times New Roman"/>
        </w:rPr>
        <w:t>podmirenje obveza po ugovorima o dugoročnim zajmovima i kreditima, a koj</w:t>
      </w:r>
      <w:r w:rsidR="002C1AF5" w:rsidRPr="00531BF7">
        <w:rPr>
          <w:rFonts w:ascii="Times New Roman" w:eastAsia="Calibri" w:hAnsi="Times New Roman" w:cs="Times New Roman"/>
        </w:rPr>
        <w:t>e je Škola</w:t>
      </w:r>
      <w:r w:rsidR="0041152C" w:rsidRPr="00531BF7">
        <w:rPr>
          <w:rFonts w:ascii="Times New Roman" w:eastAsia="Calibri" w:hAnsi="Times New Roman" w:cs="Times New Roman"/>
        </w:rPr>
        <w:t xml:space="preserve"> </w:t>
      </w:r>
      <w:r w:rsidR="002C1AF5" w:rsidRPr="00531BF7">
        <w:rPr>
          <w:rFonts w:ascii="Times New Roman" w:eastAsia="Calibri" w:hAnsi="Times New Roman" w:cs="Times New Roman"/>
        </w:rPr>
        <w:t>sklopila</w:t>
      </w:r>
      <w:r w:rsidRPr="00531BF7">
        <w:rPr>
          <w:rFonts w:ascii="Times New Roman" w:eastAsia="Calibri" w:hAnsi="Times New Roman" w:cs="Times New Roman"/>
        </w:rPr>
        <w:t xml:space="preserve"> sukladno odredbama članka 127. Zakona o proračunu,</w:t>
      </w:r>
    </w:p>
    <w:p w14:paraId="296F7B89" w14:textId="52D3F1C3" w:rsidR="00AB22E1" w:rsidRPr="00531BF7" w:rsidRDefault="00AB22E1" w:rsidP="00AB22E1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531BF7">
        <w:rPr>
          <w:rFonts w:ascii="Times New Roman" w:eastAsia="Calibri" w:hAnsi="Times New Roman" w:cs="Times New Roman"/>
        </w:rPr>
        <w:t>podmirenje neprihvatljivih troškova u projektima koji su financirani sredstvima Europske unije, a koja s</w:t>
      </w:r>
      <w:r w:rsidR="006968EF" w:rsidRPr="00531BF7">
        <w:rPr>
          <w:rFonts w:ascii="Times New Roman" w:eastAsia="Calibri" w:hAnsi="Times New Roman" w:cs="Times New Roman"/>
        </w:rPr>
        <w:t>u dužni uplatiti</w:t>
      </w:r>
      <w:r w:rsidRPr="00531BF7">
        <w:rPr>
          <w:rFonts w:ascii="Times New Roman" w:eastAsia="Calibri" w:hAnsi="Times New Roman" w:cs="Times New Roman"/>
        </w:rPr>
        <w:t xml:space="preserve"> u proračun Europske unije na temelju zahtjeva za uplatu nadležnih tijela Europske unije</w:t>
      </w:r>
      <w:r w:rsidR="0041152C" w:rsidRPr="00531BF7">
        <w:rPr>
          <w:rFonts w:ascii="Times New Roman" w:eastAsia="Calibri" w:hAnsi="Times New Roman" w:cs="Times New Roman"/>
        </w:rPr>
        <w:t>.</w:t>
      </w:r>
    </w:p>
    <w:p w14:paraId="6DE5DDE5" w14:textId="1AFA1BD8" w:rsidR="00924E0B" w:rsidRPr="00531BF7" w:rsidRDefault="00924E0B" w:rsidP="00924E0B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531BF7">
        <w:rPr>
          <w:rFonts w:ascii="Times New Roman" w:eastAsia="Calibri" w:hAnsi="Times New Roman" w:cs="Times New Roman"/>
        </w:rPr>
        <w:lastRenderedPageBreak/>
        <w:t>(2) Nakon podmirenja rashoda iz stavka 1. ovog</w:t>
      </w:r>
      <w:r w:rsidR="00892AA9" w:rsidRPr="00531BF7">
        <w:rPr>
          <w:rFonts w:ascii="Times New Roman" w:eastAsia="Calibri" w:hAnsi="Times New Roman" w:cs="Times New Roman"/>
        </w:rPr>
        <w:t>a</w:t>
      </w:r>
      <w:r w:rsidRPr="00531BF7">
        <w:rPr>
          <w:rFonts w:ascii="Times New Roman" w:eastAsia="Calibri" w:hAnsi="Times New Roman" w:cs="Times New Roman"/>
        </w:rPr>
        <w:t xml:space="preserve"> članka, preostali </w:t>
      </w:r>
      <w:r w:rsidR="00892AA9" w:rsidRPr="00531BF7">
        <w:rPr>
          <w:rFonts w:ascii="Times New Roman" w:eastAsia="Calibri" w:hAnsi="Times New Roman" w:cs="Times New Roman"/>
        </w:rPr>
        <w:t xml:space="preserve">vlastiti </w:t>
      </w:r>
      <w:r w:rsidRPr="00531BF7">
        <w:rPr>
          <w:rFonts w:ascii="Times New Roman" w:eastAsia="Calibri" w:hAnsi="Times New Roman" w:cs="Times New Roman"/>
        </w:rPr>
        <w:t>prihodi mogu se koristiti za:</w:t>
      </w:r>
    </w:p>
    <w:p w14:paraId="267E8CD4" w14:textId="24216B62" w:rsidR="00924E0B" w:rsidRPr="00531BF7" w:rsidRDefault="00924E0B" w:rsidP="00924E0B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531BF7">
        <w:rPr>
          <w:rFonts w:ascii="Times New Roman" w:eastAsia="Calibri" w:hAnsi="Times New Roman" w:cs="Times New Roman"/>
        </w:rPr>
        <w:t xml:space="preserve">- podmirenje rashoda za razvoj </w:t>
      </w:r>
      <w:r w:rsidR="005F702D" w:rsidRPr="00531BF7">
        <w:rPr>
          <w:rFonts w:ascii="Times New Roman" w:eastAsia="Calibri" w:hAnsi="Times New Roman" w:cs="Times New Roman"/>
        </w:rPr>
        <w:t>vlastite</w:t>
      </w:r>
      <w:r w:rsidRPr="00531BF7">
        <w:rPr>
          <w:rFonts w:ascii="Times New Roman" w:eastAsia="Calibri" w:hAnsi="Times New Roman" w:cs="Times New Roman"/>
        </w:rPr>
        <w:t xml:space="preserve"> djelatnosti,</w:t>
      </w:r>
    </w:p>
    <w:p w14:paraId="2371A6C8" w14:textId="7D2099B4" w:rsidR="00924E0B" w:rsidRPr="00531BF7" w:rsidRDefault="00924E0B" w:rsidP="00924E0B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531BF7">
        <w:rPr>
          <w:rFonts w:ascii="Times New Roman" w:eastAsia="Calibri" w:hAnsi="Times New Roman" w:cs="Times New Roman"/>
        </w:rPr>
        <w:t>- podmirenje ostalih rashoda redovne djelatnosti.</w:t>
      </w:r>
    </w:p>
    <w:p w14:paraId="00ED8A07" w14:textId="5E62DA52" w:rsidR="005F702D" w:rsidRPr="00531BF7" w:rsidRDefault="005F702D" w:rsidP="00F404B9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 xml:space="preserve">(3) U okviru </w:t>
      </w:r>
      <w:r w:rsidR="00C01EB0" w:rsidRPr="00531BF7">
        <w:rPr>
          <w:rFonts w:ascii="Times New Roman" w:eastAsia="Times New Roman" w:hAnsi="Times New Roman" w:cs="Times New Roman"/>
        </w:rPr>
        <w:t>namjena</w:t>
      </w:r>
      <w:r w:rsidRPr="00531BF7">
        <w:rPr>
          <w:rFonts w:ascii="Times New Roman" w:eastAsia="Times New Roman" w:hAnsi="Times New Roman" w:cs="Times New Roman"/>
        </w:rPr>
        <w:t xml:space="preserve"> propisanih stavkom 2. ovoga članka, Škola vlastite prihode koristi za:</w:t>
      </w:r>
    </w:p>
    <w:p w14:paraId="33D4DD39" w14:textId="77777777" w:rsidR="005F702D" w:rsidRPr="00531BF7" w:rsidRDefault="005F702D" w:rsidP="005F702D">
      <w:pPr>
        <w:widowControl w:val="0"/>
        <w:numPr>
          <w:ilvl w:val="0"/>
          <w:numId w:val="1"/>
        </w:numPr>
        <w:tabs>
          <w:tab w:val="left" w:pos="766"/>
        </w:tabs>
        <w:autoSpaceDE w:val="0"/>
        <w:autoSpaceDN w:val="0"/>
        <w:spacing w:after="0" w:line="240" w:lineRule="auto"/>
        <w:ind w:hanging="350"/>
        <w:jc w:val="both"/>
        <w:rPr>
          <w:rFonts w:ascii="Times New Roman" w:eastAsia="Times New Roman" w:hAnsi="Times New Roman" w:cs="Times New Roman"/>
          <w:color w:val="2A2A2A"/>
        </w:rPr>
      </w:pPr>
      <w:r w:rsidRPr="00531BF7">
        <w:rPr>
          <w:rFonts w:ascii="Times New Roman" w:eastAsia="Times New Roman" w:hAnsi="Times New Roman" w:cs="Times New Roman"/>
          <w:color w:val="2A2A2A"/>
        </w:rPr>
        <w:t>kupovinu opreme i sitnog inventara te investicijsko održavanje,</w:t>
      </w:r>
    </w:p>
    <w:p w14:paraId="0837B3C5" w14:textId="77777777" w:rsidR="005F702D" w:rsidRPr="00531BF7" w:rsidRDefault="005F702D" w:rsidP="005F702D">
      <w:pPr>
        <w:widowControl w:val="0"/>
        <w:numPr>
          <w:ilvl w:val="0"/>
          <w:numId w:val="1"/>
        </w:numPr>
        <w:tabs>
          <w:tab w:val="left" w:pos="766"/>
        </w:tabs>
        <w:autoSpaceDE w:val="0"/>
        <w:autoSpaceDN w:val="0"/>
        <w:spacing w:after="0" w:line="240" w:lineRule="auto"/>
        <w:ind w:hanging="350"/>
        <w:jc w:val="both"/>
        <w:rPr>
          <w:rFonts w:ascii="Times New Roman" w:eastAsia="Times New Roman" w:hAnsi="Times New Roman" w:cs="Times New Roman"/>
          <w:color w:val="2A2A2A"/>
        </w:rPr>
      </w:pPr>
      <w:r w:rsidRPr="00531BF7">
        <w:rPr>
          <w:rFonts w:ascii="Times New Roman" w:eastAsia="Times New Roman" w:hAnsi="Times New Roman" w:cs="Times New Roman"/>
          <w:color w:val="2A2A2A"/>
        </w:rPr>
        <w:t>nabavu materijala i usluga za tekuće održavanje Škole,</w:t>
      </w:r>
    </w:p>
    <w:p w14:paraId="5BF8464C" w14:textId="77777777" w:rsidR="005F702D" w:rsidRPr="00531BF7" w:rsidRDefault="005F702D" w:rsidP="005F702D">
      <w:pPr>
        <w:widowControl w:val="0"/>
        <w:numPr>
          <w:ilvl w:val="0"/>
          <w:numId w:val="1"/>
        </w:numPr>
        <w:tabs>
          <w:tab w:val="left" w:pos="766"/>
        </w:tabs>
        <w:autoSpaceDE w:val="0"/>
        <w:autoSpaceDN w:val="0"/>
        <w:spacing w:after="0" w:line="240" w:lineRule="auto"/>
        <w:ind w:hanging="350"/>
        <w:jc w:val="both"/>
        <w:rPr>
          <w:rFonts w:ascii="Times New Roman" w:eastAsia="Times New Roman" w:hAnsi="Times New Roman" w:cs="Times New Roman"/>
          <w:color w:val="2A2A2A"/>
        </w:rPr>
      </w:pPr>
      <w:r w:rsidRPr="00531BF7">
        <w:rPr>
          <w:rFonts w:ascii="Times New Roman" w:eastAsia="Times New Roman" w:hAnsi="Times New Roman" w:cs="Times New Roman"/>
        </w:rPr>
        <w:t>održavanje</w:t>
      </w:r>
      <w:r w:rsidRPr="00531BF7">
        <w:rPr>
          <w:rFonts w:ascii="Times New Roman" w:eastAsia="Times New Roman" w:hAnsi="Times New Roman" w:cs="Times New Roman"/>
          <w:spacing w:val="3"/>
        </w:rPr>
        <w:t xml:space="preserve"> </w:t>
      </w:r>
      <w:r w:rsidRPr="00531BF7">
        <w:rPr>
          <w:rFonts w:ascii="Times New Roman" w:eastAsia="Times New Roman" w:hAnsi="Times New Roman" w:cs="Times New Roman"/>
        </w:rPr>
        <w:t>i</w:t>
      </w:r>
      <w:r w:rsidRPr="00531BF7">
        <w:rPr>
          <w:rFonts w:ascii="Times New Roman" w:eastAsia="Times New Roman" w:hAnsi="Times New Roman" w:cs="Times New Roman"/>
          <w:spacing w:val="-9"/>
        </w:rPr>
        <w:t xml:space="preserve"> </w:t>
      </w:r>
      <w:r w:rsidRPr="00531BF7">
        <w:rPr>
          <w:rFonts w:ascii="Times New Roman" w:eastAsia="Times New Roman" w:hAnsi="Times New Roman" w:cs="Times New Roman"/>
        </w:rPr>
        <w:t>poboljšanje</w:t>
      </w:r>
      <w:r w:rsidRPr="00531BF7">
        <w:rPr>
          <w:rFonts w:ascii="Times New Roman" w:eastAsia="Times New Roman" w:hAnsi="Times New Roman" w:cs="Times New Roman"/>
          <w:spacing w:val="7"/>
        </w:rPr>
        <w:t xml:space="preserve"> </w:t>
      </w:r>
      <w:r w:rsidRPr="00531BF7">
        <w:rPr>
          <w:rFonts w:ascii="Times New Roman" w:eastAsia="Times New Roman" w:hAnsi="Times New Roman" w:cs="Times New Roman"/>
        </w:rPr>
        <w:t>prostora</w:t>
      </w:r>
      <w:r w:rsidRPr="00531BF7">
        <w:rPr>
          <w:rFonts w:ascii="Times New Roman" w:eastAsia="Times New Roman" w:hAnsi="Times New Roman" w:cs="Times New Roman"/>
          <w:spacing w:val="-3"/>
        </w:rPr>
        <w:t xml:space="preserve"> </w:t>
      </w:r>
      <w:r w:rsidRPr="00531BF7">
        <w:rPr>
          <w:rFonts w:ascii="Times New Roman" w:eastAsia="Times New Roman" w:hAnsi="Times New Roman" w:cs="Times New Roman"/>
        </w:rPr>
        <w:t>koji</w:t>
      </w:r>
      <w:r w:rsidRPr="00531BF7">
        <w:rPr>
          <w:rFonts w:ascii="Times New Roman" w:eastAsia="Times New Roman" w:hAnsi="Times New Roman" w:cs="Times New Roman"/>
          <w:spacing w:val="-3"/>
        </w:rPr>
        <w:t xml:space="preserve"> </w:t>
      </w:r>
      <w:r w:rsidRPr="00531BF7">
        <w:rPr>
          <w:rFonts w:ascii="Times New Roman" w:eastAsia="Times New Roman" w:hAnsi="Times New Roman" w:cs="Times New Roman"/>
        </w:rPr>
        <w:t>se</w:t>
      </w:r>
      <w:r w:rsidRPr="00531BF7">
        <w:rPr>
          <w:rFonts w:ascii="Times New Roman" w:eastAsia="Times New Roman" w:hAnsi="Times New Roman" w:cs="Times New Roman"/>
          <w:spacing w:val="-8"/>
        </w:rPr>
        <w:t xml:space="preserve"> </w:t>
      </w:r>
      <w:r w:rsidRPr="00531BF7">
        <w:rPr>
          <w:rFonts w:ascii="Times New Roman" w:eastAsia="Times New Roman" w:hAnsi="Times New Roman" w:cs="Times New Roman"/>
          <w:spacing w:val="-2"/>
        </w:rPr>
        <w:t>iznajmljuje,</w:t>
      </w:r>
    </w:p>
    <w:p w14:paraId="5EADBCDE" w14:textId="77777777" w:rsidR="005F702D" w:rsidRPr="00531BF7" w:rsidRDefault="005F702D" w:rsidP="005F702D">
      <w:pPr>
        <w:widowControl w:val="0"/>
        <w:numPr>
          <w:ilvl w:val="0"/>
          <w:numId w:val="1"/>
        </w:numPr>
        <w:tabs>
          <w:tab w:val="left" w:pos="766"/>
        </w:tabs>
        <w:autoSpaceDE w:val="0"/>
        <w:autoSpaceDN w:val="0"/>
        <w:spacing w:after="0" w:line="240" w:lineRule="auto"/>
        <w:ind w:hanging="350"/>
        <w:jc w:val="both"/>
        <w:rPr>
          <w:rFonts w:ascii="Times New Roman" w:eastAsia="Times New Roman" w:hAnsi="Times New Roman" w:cs="Times New Roman"/>
          <w:color w:val="2A2A2A"/>
        </w:rPr>
      </w:pPr>
      <w:r w:rsidRPr="00531BF7">
        <w:rPr>
          <w:rFonts w:ascii="Times New Roman" w:eastAsia="Times New Roman" w:hAnsi="Times New Roman" w:cs="Times New Roman"/>
          <w:spacing w:val="-2"/>
        </w:rPr>
        <w:t>uređenje učeničkih i uredskih prostorija,</w:t>
      </w:r>
    </w:p>
    <w:p w14:paraId="4A337E58" w14:textId="64FC7144" w:rsidR="005F702D" w:rsidRPr="00531BF7" w:rsidRDefault="002242ED" w:rsidP="005F702D">
      <w:pPr>
        <w:widowControl w:val="0"/>
        <w:numPr>
          <w:ilvl w:val="0"/>
          <w:numId w:val="1"/>
        </w:numPr>
        <w:tabs>
          <w:tab w:val="left" w:pos="766"/>
        </w:tabs>
        <w:autoSpaceDE w:val="0"/>
        <w:autoSpaceDN w:val="0"/>
        <w:spacing w:after="0" w:line="240" w:lineRule="auto"/>
        <w:ind w:hanging="350"/>
        <w:jc w:val="both"/>
        <w:rPr>
          <w:rFonts w:ascii="Times New Roman" w:eastAsia="Times New Roman" w:hAnsi="Times New Roman" w:cs="Times New Roman"/>
          <w:color w:val="2A2A2A"/>
        </w:rPr>
      </w:pPr>
      <w:r w:rsidRPr="00531BF7">
        <w:rPr>
          <w:rFonts w:ascii="Times New Roman" w:eastAsia="Times New Roman" w:hAnsi="Times New Roman" w:cs="Times New Roman"/>
          <w:spacing w:val="-2"/>
        </w:rPr>
        <w:t xml:space="preserve">nabavu </w:t>
      </w:r>
      <w:r w:rsidR="005F702D" w:rsidRPr="00531BF7">
        <w:rPr>
          <w:rFonts w:ascii="Times New Roman" w:eastAsia="Times New Roman" w:hAnsi="Times New Roman" w:cs="Times New Roman"/>
          <w:spacing w:val="-2"/>
        </w:rPr>
        <w:t>intelektualn</w:t>
      </w:r>
      <w:r w:rsidRPr="00531BF7">
        <w:rPr>
          <w:rFonts w:ascii="Times New Roman" w:eastAsia="Times New Roman" w:hAnsi="Times New Roman" w:cs="Times New Roman"/>
          <w:spacing w:val="-2"/>
        </w:rPr>
        <w:t>ih</w:t>
      </w:r>
      <w:r w:rsidR="005F702D" w:rsidRPr="00531BF7">
        <w:rPr>
          <w:rFonts w:ascii="Times New Roman" w:eastAsia="Times New Roman" w:hAnsi="Times New Roman" w:cs="Times New Roman"/>
          <w:spacing w:val="-2"/>
        </w:rPr>
        <w:t xml:space="preserve"> uslug</w:t>
      </w:r>
      <w:r w:rsidRPr="00531BF7">
        <w:rPr>
          <w:rFonts w:ascii="Times New Roman" w:eastAsia="Times New Roman" w:hAnsi="Times New Roman" w:cs="Times New Roman"/>
          <w:spacing w:val="-2"/>
        </w:rPr>
        <w:t>a</w:t>
      </w:r>
      <w:r w:rsidR="005F702D" w:rsidRPr="00531BF7">
        <w:rPr>
          <w:rFonts w:ascii="Times New Roman" w:eastAsia="Times New Roman" w:hAnsi="Times New Roman" w:cs="Times New Roman"/>
          <w:spacing w:val="-2"/>
        </w:rPr>
        <w:t>,</w:t>
      </w:r>
    </w:p>
    <w:p w14:paraId="3482CCD0" w14:textId="77777777" w:rsidR="005F702D" w:rsidRPr="00531BF7" w:rsidRDefault="005F702D" w:rsidP="005F702D">
      <w:pPr>
        <w:widowControl w:val="0"/>
        <w:numPr>
          <w:ilvl w:val="0"/>
          <w:numId w:val="1"/>
        </w:numPr>
        <w:tabs>
          <w:tab w:val="left" w:pos="766"/>
        </w:tabs>
        <w:autoSpaceDE w:val="0"/>
        <w:autoSpaceDN w:val="0"/>
        <w:spacing w:after="0" w:line="240" w:lineRule="auto"/>
        <w:ind w:hanging="350"/>
        <w:jc w:val="both"/>
        <w:rPr>
          <w:rFonts w:ascii="Times New Roman" w:eastAsia="Times New Roman" w:hAnsi="Times New Roman" w:cs="Times New Roman"/>
          <w:color w:val="2A2A2A"/>
        </w:rPr>
      </w:pPr>
      <w:r w:rsidRPr="00531BF7">
        <w:rPr>
          <w:rFonts w:ascii="Times New Roman" w:eastAsia="Times New Roman" w:hAnsi="Times New Roman" w:cs="Times New Roman"/>
          <w:spacing w:val="-2"/>
        </w:rPr>
        <w:t>financiranje nagrada učenicima za postignute rezultate prema posebnoj odluci Nastavničkog vijeća,</w:t>
      </w:r>
    </w:p>
    <w:p w14:paraId="18F80F0C" w14:textId="77777777" w:rsidR="005F702D" w:rsidRPr="00531BF7" w:rsidRDefault="005F702D" w:rsidP="005F702D">
      <w:pPr>
        <w:widowControl w:val="0"/>
        <w:numPr>
          <w:ilvl w:val="0"/>
          <w:numId w:val="1"/>
        </w:numPr>
        <w:tabs>
          <w:tab w:val="left" w:pos="766"/>
        </w:tabs>
        <w:autoSpaceDE w:val="0"/>
        <w:autoSpaceDN w:val="0"/>
        <w:spacing w:after="0" w:line="240" w:lineRule="auto"/>
        <w:ind w:hanging="350"/>
        <w:jc w:val="both"/>
        <w:rPr>
          <w:rFonts w:ascii="Times New Roman" w:eastAsia="Times New Roman" w:hAnsi="Times New Roman" w:cs="Times New Roman"/>
          <w:color w:val="2A2A2A"/>
        </w:rPr>
      </w:pPr>
      <w:r w:rsidRPr="00531BF7">
        <w:rPr>
          <w:rFonts w:ascii="Times New Roman" w:eastAsia="Times New Roman" w:hAnsi="Times New Roman" w:cs="Times New Roman"/>
          <w:spacing w:val="-2"/>
        </w:rPr>
        <w:t>financiranje nagrada mentorima/nastavnicima za postignute rezultate prema posebnoj odluci Školskog odbora,</w:t>
      </w:r>
    </w:p>
    <w:p w14:paraId="7F65FDC5" w14:textId="77777777" w:rsidR="005F702D" w:rsidRPr="00531BF7" w:rsidRDefault="005F702D" w:rsidP="005F702D">
      <w:pPr>
        <w:widowControl w:val="0"/>
        <w:numPr>
          <w:ilvl w:val="0"/>
          <w:numId w:val="1"/>
        </w:numPr>
        <w:tabs>
          <w:tab w:val="left" w:pos="766"/>
        </w:tabs>
        <w:autoSpaceDE w:val="0"/>
        <w:autoSpaceDN w:val="0"/>
        <w:spacing w:after="0" w:line="240" w:lineRule="auto"/>
        <w:ind w:hanging="350"/>
        <w:jc w:val="both"/>
        <w:rPr>
          <w:rFonts w:ascii="Times New Roman" w:eastAsia="Times New Roman" w:hAnsi="Times New Roman" w:cs="Times New Roman"/>
          <w:color w:val="2A2A2A"/>
        </w:rPr>
      </w:pPr>
      <w:r w:rsidRPr="00531BF7">
        <w:rPr>
          <w:rFonts w:ascii="Times New Roman" w:eastAsia="Times New Roman" w:hAnsi="Times New Roman" w:cs="Times New Roman"/>
          <w:color w:val="2A2A2A"/>
        </w:rPr>
        <w:t>nabavu potrošnog materijala potrebnog u radu za učenički servis,</w:t>
      </w:r>
    </w:p>
    <w:p w14:paraId="06C57A89" w14:textId="77777777" w:rsidR="005F702D" w:rsidRPr="00531BF7" w:rsidRDefault="005F702D" w:rsidP="005F702D">
      <w:pPr>
        <w:widowControl w:val="0"/>
        <w:numPr>
          <w:ilvl w:val="0"/>
          <w:numId w:val="1"/>
        </w:numPr>
        <w:tabs>
          <w:tab w:val="left" w:pos="747"/>
          <w:tab w:val="left" w:pos="751"/>
        </w:tabs>
        <w:autoSpaceDE w:val="0"/>
        <w:autoSpaceDN w:val="0"/>
        <w:spacing w:after="0" w:line="240" w:lineRule="auto"/>
        <w:ind w:left="747" w:right="131" w:hanging="353"/>
        <w:jc w:val="both"/>
        <w:rPr>
          <w:rFonts w:ascii="Times New Roman" w:eastAsia="Times New Roman" w:hAnsi="Times New Roman" w:cs="Times New Roman"/>
          <w:color w:val="2B2B2B"/>
        </w:rPr>
      </w:pPr>
      <w:r w:rsidRPr="00531BF7">
        <w:rPr>
          <w:rFonts w:ascii="Times New Roman" w:eastAsia="Times New Roman" w:hAnsi="Times New Roman" w:cs="Times New Roman"/>
        </w:rPr>
        <w:t>nabavu</w:t>
      </w:r>
      <w:r w:rsidRPr="00531BF7">
        <w:rPr>
          <w:rFonts w:ascii="Times New Roman" w:eastAsia="Times New Roman" w:hAnsi="Times New Roman" w:cs="Times New Roman"/>
          <w:spacing w:val="16"/>
        </w:rPr>
        <w:t xml:space="preserve"> </w:t>
      </w:r>
      <w:r w:rsidRPr="00531BF7">
        <w:rPr>
          <w:rFonts w:ascii="Times New Roman" w:eastAsia="Times New Roman" w:hAnsi="Times New Roman" w:cs="Times New Roman"/>
        </w:rPr>
        <w:t>potrošnog</w:t>
      </w:r>
      <w:r w:rsidRPr="00531BF7">
        <w:rPr>
          <w:rFonts w:ascii="Times New Roman" w:eastAsia="Times New Roman" w:hAnsi="Times New Roman" w:cs="Times New Roman"/>
          <w:spacing w:val="13"/>
        </w:rPr>
        <w:t xml:space="preserve"> </w:t>
      </w:r>
      <w:r w:rsidRPr="00531BF7">
        <w:rPr>
          <w:rFonts w:ascii="Times New Roman" w:eastAsia="Times New Roman" w:hAnsi="Times New Roman" w:cs="Times New Roman"/>
        </w:rPr>
        <w:t>materijala,</w:t>
      </w:r>
      <w:r w:rsidRPr="00531BF7">
        <w:rPr>
          <w:rFonts w:ascii="Times New Roman" w:eastAsia="Times New Roman" w:hAnsi="Times New Roman" w:cs="Times New Roman"/>
          <w:spacing w:val="10"/>
        </w:rPr>
        <w:t xml:space="preserve"> </w:t>
      </w:r>
      <w:r w:rsidRPr="00531BF7">
        <w:rPr>
          <w:rFonts w:ascii="Times New Roman" w:eastAsia="Times New Roman" w:hAnsi="Times New Roman" w:cs="Times New Roman"/>
        </w:rPr>
        <w:t>opreme</w:t>
      </w:r>
      <w:r w:rsidRPr="00531BF7">
        <w:rPr>
          <w:rFonts w:ascii="Times New Roman" w:eastAsia="Times New Roman" w:hAnsi="Times New Roman" w:cs="Times New Roman"/>
          <w:spacing w:val="7"/>
        </w:rPr>
        <w:t xml:space="preserve"> </w:t>
      </w:r>
      <w:r w:rsidRPr="00531BF7">
        <w:rPr>
          <w:rFonts w:ascii="Times New Roman" w:eastAsia="Times New Roman" w:hAnsi="Times New Roman" w:cs="Times New Roman"/>
        </w:rPr>
        <w:t>i/ili</w:t>
      </w:r>
      <w:r w:rsidRPr="00531BF7">
        <w:rPr>
          <w:rFonts w:ascii="Times New Roman" w:eastAsia="Times New Roman" w:hAnsi="Times New Roman" w:cs="Times New Roman"/>
          <w:spacing w:val="6"/>
        </w:rPr>
        <w:t xml:space="preserve"> </w:t>
      </w:r>
      <w:r w:rsidRPr="00531BF7">
        <w:rPr>
          <w:rFonts w:ascii="Times New Roman" w:eastAsia="Times New Roman" w:hAnsi="Times New Roman" w:cs="Times New Roman"/>
        </w:rPr>
        <w:t>izvršenje</w:t>
      </w:r>
      <w:r w:rsidRPr="00531BF7">
        <w:rPr>
          <w:rFonts w:ascii="Times New Roman" w:eastAsia="Times New Roman" w:hAnsi="Times New Roman" w:cs="Times New Roman"/>
          <w:spacing w:val="18"/>
        </w:rPr>
        <w:t xml:space="preserve"> </w:t>
      </w:r>
      <w:r w:rsidRPr="00531BF7">
        <w:rPr>
          <w:rFonts w:ascii="Times New Roman" w:eastAsia="Times New Roman" w:hAnsi="Times New Roman" w:cs="Times New Roman"/>
        </w:rPr>
        <w:t>usluge</w:t>
      </w:r>
      <w:r w:rsidRPr="00531BF7">
        <w:rPr>
          <w:rFonts w:ascii="Times New Roman" w:eastAsia="Times New Roman" w:hAnsi="Times New Roman" w:cs="Times New Roman"/>
          <w:spacing w:val="8"/>
        </w:rPr>
        <w:t xml:space="preserve"> </w:t>
      </w:r>
      <w:r w:rsidRPr="00531BF7">
        <w:rPr>
          <w:rFonts w:ascii="Times New Roman" w:eastAsia="Times New Roman" w:hAnsi="Times New Roman" w:cs="Times New Roman"/>
        </w:rPr>
        <w:t>koji</w:t>
      </w:r>
      <w:r w:rsidRPr="00531BF7">
        <w:rPr>
          <w:rFonts w:ascii="Times New Roman" w:eastAsia="Times New Roman" w:hAnsi="Times New Roman" w:cs="Times New Roman"/>
          <w:spacing w:val="2"/>
        </w:rPr>
        <w:t xml:space="preserve"> </w:t>
      </w:r>
      <w:r w:rsidRPr="00531BF7">
        <w:rPr>
          <w:rFonts w:ascii="Times New Roman" w:eastAsia="Times New Roman" w:hAnsi="Times New Roman" w:cs="Times New Roman"/>
        </w:rPr>
        <w:t>su</w:t>
      </w:r>
      <w:r w:rsidRPr="00531BF7">
        <w:rPr>
          <w:rFonts w:ascii="Times New Roman" w:eastAsia="Times New Roman" w:hAnsi="Times New Roman" w:cs="Times New Roman"/>
          <w:spacing w:val="3"/>
        </w:rPr>
        <w:t xml:space="preserve"> </w:t>
      </w:r>
      <w:r w:rsidRPr="00531BF7">
        <w:rPr>
          <w:rFonts w:ascii="Times New Roman" w:eastAsia="Times New Roman" w:hAnsi="Times New Roman" w:cs="Times New Roman"/>
        </w:rPr>
        <w:t>potrebni</w:t>
      </w:r>
      <w:r w:rsidRPr="00531BF7">
        <w:rPr>
          <w:rFonts w:ascii="Times New Roman" w:eastAsia="Times New Roman" w:hAnsi="Times New Roman" w:cs="Times New Roman"/>
          <w:spacing w:val="9"/>
        </w:rPr>
        <w:t xml:space="preserve"> </w:t>
      </w:r>
      <w:r w:rsidRPr="00531BF7">
        <w:rPr>
          <w:rFonts w:ascii="Times New Roman" w:eastAsia="Times New Roman" w:hAnsi="Times New Roman" w:cs="Times New Roman"/>
        </w:rPr>
        <w:t>sukladno propisanim materijalnim uvjetima rada za svaki predmetni kurikulum,</w:t>
      </w:r>
    </w:p>
    <w:p w14:paraId="60FA98EF" w14:textId="77777777" w:rsidR="005F702D" w:rsidRPr="00531BF7" w:rsidRDefault="005F702D" w:rsidP="005F702D">
      <w:pPr>
        <w:widowControl w:val="0"/>
        <w:numPr>
          <w:ilvl w:val="0"/>
          <w:numId w:val="1"/>
        </w:numPr>
        <w:tabs>
          <w:tab w:val="left" w:pos="746"/>
          <w:tab w:val="left" w:pos="751"/>
        </w:tabs>
        <w:autoSpaceDE w:val="0"/>
        <w:autoSpaceDN w:val="0"/>
        <w:spacing w:after="0" w:line="240" w:lineRule="auto"/>
        <w:ind w:left="746" w:right="126" w:hanging="359"/>
        <w:jc w:val="both"/>
        <w:rPr>
          <w:rFonts w:ascii="Times New Roman" w:eastAsia="Times New Roman" w:hAnsi="Times New Roman" w:cs="Times New Roman"/>
          <w:color w:val="282828"/>
        </w:rPr>
      </w:pPr>
      <w:r w:rsidRPr="00531BF7">
        <w:rPr>
          <w:rFonts w:ascii="Times New Roman" w:eastAsia="Times New Roman" w:hAnsi="Times New Roman" w:cs="Times New Roman"/>
        </w:rPr>
        <w:t>nabavu materijala i</w:t>
      </w:r>
      <w:r w:rsidRPr="00531BF7">
        <w:rPr>
          <w:rFonts w:ascii="Times New Roman" w:eastAsia="Times New Roman" w:hAnsi="Times New Roman" w:cs="Times New Roman"/>
          <w:spacing w:val="-5"/>
        </w:rPr>
        <w:t xml:space="preserve"> </w:t>
      </w:r>
      <w:r w:rsidRPr="00531BF7">
        <w:rPr>
          <w:rFonts w:ascii="Times New Roman" w:eastAsia="Times New Roman" w:hAnsi="Times New Roman" w:cs="Times New Roman"/>
        </w:rPr>
        <w:t>opreme</w:t>
      </w:r>
      <w:r w:rsidRPr="00531BF7">
        <w:rPr>
          <w:rFonts w:ascii="Times New Roman" w:eastAsia="Times New Roman" w:hAnsi="Times New Roman" w:cs="Times New Roman"/>
          <w:spacing w:val="-5"/>
        </w:rPr>
        <w:t xml:space="preserve"> </w:t>
      </w:r>
      <w:r w:rsidRPr="00531BF7">
        <w:rPr>
          <w:rFonts w:ascii="Times New Roman" w:eastAsia="Times New Roman" w:hAnsi="Times New Roman" w:cs="Times New Roman"/>
        </w:rPr>
        <w:t>i/ili</w:t>
      </w:r>
      <w:r w:rsidRPr="00531BF7">
        <w:rPr>
          <w:rFonts w:ascii="Times New Roman" w:eastAsia="Times New Roman" w:hAnsi="Times New Roman" w:cs="Times New Roman"/>
          <w:spacing w:val="-8"/>
        </w:rPr>
        <w:t xml:space="preserve"> </w:t>
      </w:r>
      <w:r w:rsidRPr="00531BF7">
        <w:rPr>
          <w:rFonts w:ascii="Times New Roman" w:eastAsia="Times New Roman" w:hAnsi="Times New Roman" w:cs="Times New Roman"/>
        </w:rPr>
        <w:t>izvršenje usluge koji su</w:t>
      </w:r>
      <w:r w:rsidRPr="00531BF7">
        <w:rPr>
          <w:rFonts w:ascii="Times New Roman" w:eastAsia="Times New Roman" w:hAnsi="Times New Roman" w:cs="Times New Roman"/>
          <w:spacing w:val="-1"/>
        </w:rPr>
        <w:t xml:space="preserve"> </w:t>
      </w:r>
      <w:r w:rsidRPr="00531BF7">
        <w:rPr>
          <w:rFonts w:ascii="Times New Roman" w:eastAsia="Times New Roman" w:hAnsi="Times New Roman" w:cs="Times New Roman"/>
        </w:rPr>
        <w:t>potrebni za</w:t>
      </w:r>
      <w:r w:rsidRPr="00531BF7">
        <w:rPr>
          <w:rFonts w:ascii="Times New Roman" w:eastAsia="Times New Roman" w:hAnsi="Times New Roman" w:cs="Times New Roman"/>
          <w:spacing w:val="-13"/>
        </w:rPr>
        <w:t xml:space="preserve"> </w:t>
      </w:r>
      <w:r w:rsidRPr="00531BF7">
        <w:rPr>
          <w:rFonts w:ascii="Times New Roman" w:eastAsia="Times New Roman" w:hAnsi="Times New Roman" w:cs="Times New Roman"/>
        </w:rPr>
        <w:t>realizaciju</w:t>
      </w:r>
      <w:r w:rsidRPr="00531BF7">
        <w:rPr>
          <w:rFonts w:ascii="Times New Roman" w:eastAsia="Times New Roman" w:hAnsi="Times New Roman" w:cs="Times New Roman"/>
          <w:spacing w:val="16"/>
        </w:rPr>
        <w:t xml:space="preserve"> </w:t>
      </w:r>
      <w:r w:rsidRPr="00531BF7">
        <w:rPr>
          <w:rFonts w:ascii="Times New Roman" w:eastAsia="Times New Roman" w:hAnsi="Times New Roman" w:cs="Times New Roman"/>
        </w:rPr>
        <w:t>Godišnjeg plana i programa rada Škole,</w:t>
      </w:r>
    </w:p>
    <w:p w14:paraId="08C9E763" w14:textId="77777777" w:rsidR="005F702D" w:rsidRPr="00531BF7" w:rsidRDefault="005F702D" w:rsidP="005F702D">
      <w:pPr>
        <w:widowControl w:val="0"/>
        <w:numPr>
          <w:ilvl w:val="0"/>
          <w:numId w:val="1"/>
        </w:numPr>
        <w:tabs>
          <w:tab w:val="left" w:pos="744"/>
        </w:tabs>
        <w:autoSpaceDE w:val="0"/>
        <w:autoSpaceDN w:val="0"/>
        <w:spacing w:after="0" w:line="240" w:lineRule="auto"/>
        <w:ind w:left="744" w:hanging="357"/>
        <w:jc w:val="both"/>
        <w:rPr>
          <w:rFonts w:ascii="Times New Roman" w:eastAsia="Times New Roman" w:hAnsi="Times New Roman" w:cs="Times New Roman"/>
          <w:color w:val="262626"/>
        </w:rPr>
      </w:pPr>
      <w:r w:rsidRPr="00531BF7">
        <w:rPr>
          <w:rFonts w:ascii="Times New Roman" w:eastAsia="Times New Roman" w:hAnsi="Times New Roman" w:cs="Times New Roman"/>
          <w:color w:val="262626"/>
        </w:rPr>
        <w:t>financiranje troška kotizacije, smještaja i prijevoza učenika na natjecanja i smotre,</w:t>
      </w:r>
    </w:p>
    <w:p w14:paraId="44BE7D48" w14:textId="77777777" w:rsidR="005F702D" w:rsidRPr="00531BF7" w:rsidRDefault="005F702D" w:rsidP="005F702D">
      <w:pPr>
        <w:widowControl w:val="0"/>
        <w:numPr>
          <w:ilvl w:val="0"/>
          <w:numId w:val="1"/>
        </w:numPr>
        <w:tabs>
          <w:tab w:val="left" w:pos="744"/>
        </w:tabs>
        <w:autoSpaceDE w:val="0"/>
        <w:autoSpaceDN w:val="0"/>
        <w:spacing w:after="0" w:line="240" w:lineRule="auto"/>
        <w:ind w:left="744" w:hanging="357"/>
        <w:jc w:val="both"/>
        <w:rPr>
          <w:rFonts w:ascii="Times New Roman" w:eastAsia="Times New Roman" w:hAnsi="Times New Roman" w:cs="Times New Roman"/>
          <w:color w:val="262626"/>
        </w:rPr>
      </w:pPr>
      <w:r w:rsidRPr="00531BF7">
        <w:rPr>
          <w:rFonts w:ascii="Times New Roman" w:eastAsia="Times New Roman" w:hAnsi="Times New Roman" w:cs="Times New Roman"/>
          <w:color w:val="262626"/>
        </w:rPr>
        <w:t>nabavu materijala za higijenske potrebe učenika,</w:t>
      </w:r>
    </w:p>
    <w:p w14:paraId="5AD91576" w14:textId="7E79ADF1" w:rsidR="005F702D" w:rsidRPr="00531BF7" w:rsidRDefault="00C81B6F" w:rsidP="005F702D">
      <w:pPr>
        <w:widowControl w:val="0"/>
        <w:numPr>
          <w:ilvl w:val="0"/>
          <w:numId w:val="1"/>
        </w:numPr>
        <w:tabs>
          <w:tab w:val="left" w:pos="766"/>
        </w:tabs>
        <w:autoSpaceDE w:val="0"/>
        <w:autoSpaceDN w:val="0"/>
        <w:spacing w:after="0" w:line="240" w:lineRule="auto"/>
        <w:ind w:left="744" w:hanging="357"/>
        <w:jc w:val="both"/>
        <w:rPr>
          <w:rFonts w:ascii="Times New Roman" w:eastAsia="Times New Roman" w:hAnsi="Times New Roman" w:cs="Times New Roman"/>
          <w:color w:val="262626"/>
        </w:rPr>
      </w:pPr>
      <w:r w:rsidRPr="00531BF7">
        <w:rPr>
          <w:rFonts w:ascii="Times New Roman" w:eastAsia="Times New Roman" w:hAnsi="Times New Roman" w:cs="Times New Roman"/>
          <w:color w:val="262626"/>
        </w:rPr>
        <w:t xml:space="preserve">financiranje </w:t>
      </w:r>
      <w:r w:rsidR="005F702D" w:rsidRPr="00531BF7">
        <w:rPr>
          <w:rFonts w:ascii="Times New Roman" w:eastAsia="Times New Roman" w:hAnsi="Times New Roman" w:cs="Times New Roman"/>
          <w:color w:val="262626"/>
        </w:rPr>
        <w:t>ostal</w:t>
      </w:r>
      <w:r w:rsidRPr="00531BF7">
        <w:rPr>
          <w:rFonts w:ascii="Times New Roman" w:eastAsia="Times New Roman" w:hAnsi="Times New Roman" w:cs="Times New Roman"/>
          <w:color w:val="262626"/>
        </w:rPr>
        <w:t>ih</w:t>
      </w:r>
      <w:r w:rsidR="005F702D" w:rsidRPr="00531BF7">
        <w:rPr>
          <w:rFonts w:ascii="Times New Roman" w:eastAsia="Times New Roman" w:hAnsi="Times New Roman" w:cs="Times New Roman"/>
          <w:color w:val="262626"/>
        </w:rPr>
        <w:t xml:space="preserve"> prihvatljiv</w:t>
      </w:r>
      <w:r w:rsidRPr="00531BF7">
        <w:rPr>
          <w:rFonts w:ascii="Times New Roman" w:eastAsia="Times New Roman" w:hAnsi="Times New Roman" w:cs="Times New Roman"/>
          <w:color w:val="262626"/>
        </w:rPr>
        <w:t>ih</w:t>
      </w:r>
      <w:r w:rsidR="005F702D" w:rsidRPr="00531BF7">
        <w:rPr>
          <w:rFonts w:ascii="Times New Roman" w:eastAsia="Times New Roman" w:hAnsi="Times New Roman" w:cs="Times New Roman"/>
          <w:color w:val="262626"/>
        </w:rPr>
        <w:t xml:space="preserve"> i opravdan</w:t>
      </w:r>
      <w:r w:rsidRPr="00531BF7">
        <w:rPr>
          <w:rFonts w:ascii="Times New Roman" w:eastAsia="Times New Roman" w:hAnsi="Times New Roman" w:cs="Times New Roman"/>
          <w:color w:val="262626"/>
        </w:rPr>
        <w:t>ih</w:t>
      </w:r>
      <w:r w:rsidR="005F702D" w:rsidRPr="00531BF7">
        <w:rPr>
          <w:rFonts w:ascii="Times New Roman" w:eastAsia="Times New Roman" w:hAnsi="Times New Roman" w:cs="Times New Roman"/>
          <w:color w:val="262626"/>
        </w:rPr>
        <w:t xml:space="preserve"> troškov</w:t>
      </w:r>
      <w:r w:rsidRPr="00531BF7">
        <w:rPr>
          <w:rFonts w:ascii="Times New Roman" w:eastAsia="Times New Roman" w:hAnsi="Times New Roman" w:cs="Times New Roman"/>
          <w:color w:val="262626"/>
        </w:rPr>
        <w:t>a</w:t>
      </w:r>
      <w:r w:rsidR="005F702D" w:rsidRPr="00531BF7">
        <w:rPr>
          <w:rFonts w:ascii="Times New Roman" w:eastAsia="Times New Roman" w:hAnsi="Times New Roman" w:cs="Times New Roman"/>
          <w:color w:val="262626"/>
        </w:rPr>
        <w:t xml:space="preserve"> za potrebe učenika,</w:t>
      </w:r>
    </w:p>
    <w:p w14:paraId="551935B2" w14:textId="77777777" w:rsidR="005F702D" w:rsidRPr="00531BF7" w:rsidRDefault="005F702D" w:rsidP="005F702D">
      <w:pPr>
        <w:widowControl w:val="0"/>
        <w:numPr>
          <w:ilvl w:val="0"/>
          <w:numId w:val="1"/>
        </w:numPr>
        <w:tabs>
          <w:tab w:val="left" w:pos="765"/>
        </w:tabs>
        <w:autoSpaceDE w:val="0"/>
        <w:autoSpaceDN w:val="0"/>
        <w:spacing w:after="0" w:line="240" w:lineRule="auto"/>
        <w:ind w:left="765" w:hanging="356"/>
        <w:jc w:val="both"/>
        <w:rPr>
          <w:rFonts w:ascii="Times New Roman" w:eastAsia="Times New Roman" w:hAnsi="Times New Roman" w:cs="Times New Roman"/>
          <w:color w:val="232323"/>
        </w:rPr>
      </w:pPr>
      <w:r w:rsidRPr="00531BF7">
        <w:rPr>
          <w:rFonts w:ascii="Times New Roman" w:eastAsia="Times New Roman" w:hAnsi="Times New Roman" w:cs="Times New Roman"/>
        </w:rPr>
        <w:t>financiranje</w:t>
      </w:r>
      <w:r w:rsidRPr="00531BF7">
        <w:rPr>
          <w:rFonts w:ascii="Times New Roman" w:eastAsia="Times New Roman" w:hAnsi="Times New Roman" w:cs="Times New Roman"/>
          <w:spacing w:val="2"/>
        </w:rPr>
        <w:t xml:space="preserve"> </w:t>
      </w:r>
      <w:r w:rsidRPr="00531BF7">
        <w:rPr>
          <w:rFonts w:ascii="Times New Roman" w:eastAsia="Times New Roman" w:hAnsi="Times New Roman" w:cs="Times New Roman"/>
        </w:rPr>
        <w:t>troškova</w:t>
      </w:r>
      <w:r w:rsidRPr="00531BF7">
        <w:rPr>
          <w:rFonts w:ascii="Times New Roman" w:eastAsia="Times New Roman" w:hAnsi="Times New Roman" w:cs="Times New Roman"/>
          <w:spacing w:val="-6"/>
        </w:rPr>
        <w:t xml:space="preserve"> </w:t>
      </w:r>
      <w:r w:rsidRPr="00531BF7">
        <w:rPr>
          <w:rFonts w:ascii="Times New Roman" w:eastAsia="Times New Roman" w:hAnsi="Times New Roman" w:cs="Times New Roman"/>
        </w:rPr>
        <w:t>službenih</w:t>
      </w:r>
      <w:r w:rsidRPr="00531BF7">
        <w:rPr>
          <w:rFonts w:ascii="Times New Roman" w:eastAsia="Times New Roman" w:hAnsi="Times New Roman" w:cs="Times New Roman"/>
          <w:spacing w:val="7"/>
        </w:rPr>
        <w:t xml:space="preserve"> </w:t>
      </w:r>
      <w:r w:rsidRPr="00531BF7">
        <w:rPr>
          <w:rFonts w:ascii="Times New Roman" w:eastAsia="Times New Roman" w:hAnsi="Times New Roman" w:cs="Times New Roman"/>
        </w:rPr>
        <w:t>putovanja</w:t>
      </w:r>
      <w:r w:rsidRPr="00531BF7">
        <w:rPr>
          <w:rFonts w:ascii="Times New Roman" w:eastAsia="Times New Roman" w:hAnsi="Times New Roman" w:cs="Times New Roman"/>
          <w:spacing w:val="-4"/>
        </w:rPr>
        <w:t xml:space="preserve"> </w:t>
      </w:r>
      <w:r w:rsidRPr="00531BF7">
        <w:rPr>
          <w:rFonts w:ascii="Times New Roman" w:eastAsia="Times New Roman" w:hAnsi="Times New Roman" w:cs="Times New Roman"/>
          <w:spacing w:val="-2"/>
        </w:rPr>
        <w:t>radnika,</w:t>
      </w:r>
    </w:p>
    <w:p w14:paraId="432DC1BC" w14:textId="77777777" w:rsidR="005F702D" w:rsidRPr="00531BF7" w:rsidRDefault="005F702D" w:rsidP="005F702D">
      <w:pPr>
        <w:widowControl w:val="0"/>
        <w:numPr>
          <w:ilvl w:val="0"/>
          <w:numId w:val="1"/>
        </w:numPr>
        <w:tabs>
          <w:tab w:val="left" w:pos="765"/>
        </w:tabs>
        <w:autoSpaceDE w:val="0"/>
        <w:autoSpaceDN w:val="0"/>
        <w:spacing w:after="0" w:line="240" w:lineRule="auto"/>
        <w:ind w:left="765" w:hanging="356"/>
        <w:jc w:val="both"/>
        <w:rPr>
          <w:rFonts w:ascii="Times New Roman" w:eastAsia="Times New Roman" w:hAnsi="Times New Roman" w:cs="Times New Roman"/>
          <w:color w:val="232323"/>
        </w:rPr>
      </w:pPr>
      <w:r w:rsidRPr="00531BF7">
        <w:rPr>
          <w:rFonts w:ascii="Times New Roman" w:eastAsia="Times New Roman" w:hAnsi="Times New Roman" w:cs="Times New Roman"/>
          <w:spacing w:val="-2"/>
        </w:rPr>
        <w:t>financiranje troškova seminara i stručnog usavršavanja radnika, ako isti nisu financirani iz drugih izvora,</w:t>
      </w:r>
    </w:p>
    <w:p w14:paraId="4D6E1B7E" w14:textId="77777777" w:rsidR="005F702D" w:rsidRPr="00531BF7" w:rsidRDefault="005F702D" w:rsidP="005F702D">
      <w:pPr>
        <w:widowControl w:val="0"/>
        <w:numPr>
          <w:ilvl w:val="0"/>
          <w:numId w:val="1"/>
        </w:numPr>
        <w:tabs>
          <w:tab w:val="left" w:pos="765"/>
        </w:tabs>
        <w:autoSpaceDE w:val="0"/>
        <w:autoSpaceDN w:val="0"/>
        <w:spacing w:after="0" w:line="240" w:lineRule="auto"/>
        <w:ind w:left="765" w:hanging="356"/>
        <w:jc w:val="both"/>
        <w:rPr>
          <w:rFonts w:ascii="Times New Roman" w:eastAsia="Times New Roman" w:hAnsi="Times New Roman" w:cs="Times New Roman"/>
          <w:color w:val="232323"/>
        </w:rPr>
      </w:pPr>
      <w:r w:rsidRPr="00531BF7">
        <w:rPr>
          <w:rFonts w:ascii="Times New Roman" w:eastAsia="Times New Roman" w:hAnsi="Times New Roman" w:cs="Times New Roman"/>
          <w:spacing w:val="-2"/>
        </w:rPr>
        <w:t>financiranje nagrada radnicima za radne rezultate prema posebnoj odluci Školskog odbora,</w:t>
      </w:r>
    </w:p>
    <w:p w14:paraId="14219495" w14:textId="10C65C77" w:rsidR="005F702D" w:rsidRPr="00531BF7" w:rsidRDefault="005F702D" w:rsidP="005F702D">
      <w:pPr>
        <w:widowControl w:val="0"/>
        <w:numPr>
          <w:ilvl w:val="0"/>
          <w:numId w:val="1"/>
        </w:numPr>
        <w:tabs>
          <w:tab w:val="left" w:pos="765"/>
          <w:tab w:val="left" w:pos="766"/>
        </w:tabs>
        <w:autoSpaceDE w:val="0"/>
        <w:autoSpaceDN w:val="0"/>
        <w:spacing w:after="0" w:line="240" w:lineRule="auto"/>
        <w:ind w:left="765" w:hanging="356"/>
        <w:jc w:val="both"/>
        <w:rPr>
          <w:rFonts w:ascii="Times New Roman" w:eastAsia="Times New Roman" w:hAnsi="Times New Roman" w:cs="Times New Roman"/>
          <w:color w:val="232323"/>
        </w:rPr>
      </w:pPr>
      <w:r w:rsidRPr="00531BF7">
        <w:rPr>
          <w:rFonts w:ascii="Times New Roman" w:eastAsia="Times New Roman" w:hAnsi="Times New Roman" w:cs="Times New Roman"/>
          <w:spacing w:val="-2"/>
        </w:rPr>
        <w:t>isplate novčanih nagrada radnicima uključenima u rad na projektima ili fondovima Europske unije koji nisu obuhvaćeni Zakonom o odgoju i obrazovanju u osnovnoj i srednjoj školi, a Školi donose materijalna i/ili novčana sredstva, s tim da se visina novčane nagrade utvrđuje odlukom Školskog odbora, najviše do visine neoporezivog iznosa novčane nagrade za radne rezultate propisane Zakonom o porezu na dohodak i Pravilnikom o porezu na dohodak</w:t>
      </w:r>
      <w:r w:rsidR="00D6569D" w:rsidRPr="00531BF7">
        <w:rPr>
          <w:rFonts w:ascii="Times New Roman" w:eastAsia="Times New Roman" w:hAnsi="Times New Roman" w:cs="Times New Roman"/>
          <w:spacing w:val="-2"/>
        </w:rPr>
        <w:t>,</w:t>
      </w:r>
    </w:p>
    <w:p w14:paraId="79AF86C4" w14:textId="0B0968A3" w:rsidR="00C81B6F" w:rsidRPr="00531BF7" w:rsidRDefault="00C81B6F" w:rsidP="005F702D">
      <w:pPr>
        <w:widowControl w:val="0"/>
        <w:numPr>
          <w:ilvl w:val="0"/>
          <w:numId w:val="1"/>
        </w:numPr>
        <w:tabs>
          <w:tab w:val="left" w:pos="765"/>
          <w:tab w:val="left" w:pos="766"/>
        </w:tabs>
        <w:autoSpaceDE w:val="0"/>
        <w:autoSpaceDN w:val="0"/>
        <w:spacing w:after="0" w:line="240" w:lineRule="auto"/>
        <w:ind w:left="765" w:hanging="356"/>
        <w:jc w:val="both"/>
        <w:rPr>
          <w:rFonts w:ascii="Times New Roman" w:eastAsia="Times New Roman" w:hAnsi="Times New Roman" w:cs="Times New Roman"/>
          <w:color w:val="232323"/>
        </w:rPr>
      </w:pPr>
      <w:r w:rsidRPr="00531BF7">
        <w:rPr>
          <w:rFonts w:ascii="Times New Roman" w:eastAsia="Times New Roman" w:hAnsi="Times New Roman" w:cs="Times New Roman"/>
          <w:spacing w:val="-2"/>
        </w:rPr>
        <w:t>ostale izdatke</w:t>
      </w:r>
      <w:r w:rsidR="00D5308C" w:rsidRPr="00531BF7">
        <w:rPr>
          <w:rFonts w:ascii="Times New Roman" w:eastAsia="Times New Roman" w:hAnsi="Times New Roman" w:cs="Times New Roman"/>
          <w:spacing w:val="-2"/>
        </w:rPr>
        <w:t>, sukladno odluci Školskog odbora i važećim propisima.</w:t>
      </w:r>
    </w:p>
    <w:p w14:paraId="34E2F8DB" w14:textId="77777777" w:rsidR="00AB22E1" w:rsidRPr="00531BF7" w:rsidRDefault="00AB22E1" w:rsidP="00AB22E1">
      <w:pPr>
        <w:spacing w:after="0"/>
        <w:jc w:val="both"/>
        <w:rPr>
          <w:rFonts w:ascii="Times New Roman" w:eastAsia="Calibri" w:hAnsi="Times New Roman" w:cs="Times New Roman"/>
        </w:rPr>
      </w:pPr>
    </w:p>
    <w:p w14:paraId="65A6ABC9" w14:textId="038E69E5" w:rsidR="003041F4" w:rsidRPr="00531BF7" w:rsidRDefault="003041F4" w:rsidP="009B73C6">
      <w:pPr>
        <w:widowControl w:val="0"/>
        <w:autoSpaceDE w:val="0"/>
        <w:autoSpaceDN w:val="0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</w:rPr>
      </w:pPr>
      <w:r w:rsidRPr="00531BF7">
        <w:rPr>
          <w:rFonts w:ascii="Times New Roman" w:eastAsia="Times New Roman" w:hAnsi="Times New Roman" w:cs="Times New Roman"/>
          <w:b/>
          <w:bCs/>
        </w:rPr>
        <w:t xml:space="preserve">Članak </w:t>
      </w:r>
      <w:r w:rsidR="000B6A3D" w:rsidRPr="00531BF7">
        <w:rPr>
          <w:rFonts w:ascii="Times New Roman" w:eastAsia="Times New Roman" w:hAnsi="Times New Roman" w:cs="Times New Roman"/>
          <w:b/>
          <w:bCs/>
        </w:rPr>
        <w:t>5</w:t>
      </w:r>
      <w:r w:rsidRPr="00531BF7">
        <w:rPr>
          <w:rFonts w:ascii="Times New Roman" w:eastAsia="Times New Roman" w:hAnsi="Times New Roman" w:cs="Times New Roman"/>
          <w:b/>
          <w:bCs/>
        </w:rPr>
        <w:t>.</w:t>
      </w:r>
    </w:p>
    <w:p w14:paraId="0DE0327E" w14:textId="79C80F6A" w:rsidR="003041F4" w:rsidRPr="00531BF7" w:rsidRDefault="003041F4" w:rsidP="003041F4">
      <w:pPr>
        <w:widowControl w:val="0"/>
        <w:autoSpaceDE w:val="0"/>
        <w:autoSpaceDN w:val="0"/>
        <w:spacing w:after="0" w:line="240" w:lineRule="auto"/>
        <w:ind w:left="70" w:right="126" w:firstLine="5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>Vlastit</w:t>
      </w:r>
      <w:r w:rsidR="004D540D" w:rsidRPr="00531BF7">
        <w:rPr>
          <w:rFonts w:ascii="Times New Roman" w:eastAsia="Times New Roman" w:hAnsi="Times New Roman" w:cs="Times New Roman"/>
        </w:rPr>
        <w:t>e</w:t>
      </w:r>
      <w:r w:rsidRPr="00531BF7">
        <w:rPr>
          <w:rFonts w:ascii="Times New Roman" w:eastAsia="Times New Roman" w:hAnsi="Times New Roman" w:cs="Times New Roman"/>
        </w:rPr>
        <w:t xml:space="preserve"> prihod</w:t>
      </w:r>
      <w:r w:rsidR="004D540D" w:rsidRPr="00531BF7">
        <w:rPr>
          <w:rFonts w:ascii="Times New Roman" w:eastAsia="Times New Roman" w:hAnsi="Times New Roman" w:cs="Times New Roman"/>
        </w:rPr>
        <w:t>e</w:t>
      </w:r>
      <w:r w:rsidRPr="00531BF7">
        <w:rPr>
          <w:rFonts w:ascii="Times New Roman" w:eastAsia="Times New Roman" w:hAnsi="Times New Roman" w:cs="Times New Roman"/>
        </w:rPr>
        <w:t xml:space="preserve"> ostvaren</w:t>
      </w:r>
      <w:r w:rsidR="004D540D" w:rsidRPr="00531BF7">
        <w:rPr>
          <w:rFonts w:ascii="Times New Roman" w:eastAsia="Times New Roman" w:hAnsi="Times New Roman" w:cs="Times New Roman"/>
        </w:rPr>
        <w:t>e</w:t>
      </w:r>
      <w:r w:rsidRPr="00531BF7">
        <w:rPr>
          <w:rFonts w:ascii="Times New Roman" w:eastAsia="Times New Roman" w:hAnsi="Times New Roman" w:cs="Times New Roman"/>
        </w:rPr>
        <w:t xml:space="preserve"> obavljanjem osnovnih poslova </w:t>
      </w:r>
      <w:r w:rsidR="00376594" w:rsidRPr="00531BF7">
        <w:rPr>
          <w:rFonts w:ascii="Times New Roman" w:eastAsia="Times New Roman" w:hAnsi="Times New Roman" w:cs="Times New Roman"/>
        </w:rPr>
        <w:t>vlastite</w:t>
      </w:r>
      <w:r w:rsidRPr="00531BF7">
        <w:rPr>
          <w:rFonts w:ascii="Times New Roman" w:eastAsia="Times New Roman" w:hAnsi="Times New Roman" w:cs="Times New Roman"/>
        </w:rPr>
        <w:t xml:space="preserve"> djelatnosti koji se </w:t>
      </w:r>
      <w:r w:rsidR="00376594" w:rsidRPr="00531BF7">
        <w:rPr>
          <w:rFonts w:ascii="Times New Roman" w:eastAsia="Times New Roman" w:hAnsi="Times New Roman" w:cs="Times New Roman"/>
        </w:rPr>
        <w:t>ne financiraju iz proračuna Vukovarsko-srijemske županije Škola koristi za pokriće izdataka nastalih obavljanjem tih poslova, a ostatak t</w:t>
      </w:r>
      <w:r w:rsidR="004D540D" w:rsidRPr="00531BF7">
        <w:rPr>
          <w:rFonts w:ascii="Times New Roman" w:eastAsia="Times New Roman" w:hAnsi="Times New Roman" w:cs="Times New Roman"/>
        </w:rPr>
        <w:t>ih</w:t>
      </w:r>
      <w:r w:rsidR="00376594" w:rsidRPr="00531BF7">
        <w:rPr>
          <w:rFonts w:ascii="Times New Roman" w:eastAsia="Times New Roman" w:hAnsi="Times New Roman" w:cs="Times New Roman"/>
        </w:rPr>
        <w:t xml:space="preserve"> prihoda koristi za tekuće i kapitalne izdatke sukladno čl. </w:t>
      </w:r>
      <w:r w:rsidR="00D6569D" w:rsidRPr="00531BF7">
        <w:rPr>
          <w:rFonts w:ascii="Times New Roman" w:eastAsia="Times New Roman" w:hAnsi="Times New Roman" w:cs="Times New Roman"/>
        </w:rPr>
        <w:t>4</w:t>
      </w:r>
      <w:r w:rsidR="009B73C6" w:rsidRPr="00531BF7">
        <w:rPr>
          <w:rFonts w:ascii="Times New Roman" w:eastAsia="Times New Roman" w:hAnsi="Times New Roman" w:cs="Times New Roman"/>
        </w:rPr>
        <w:t>.</w:t>
      </w:r>
      <w:r w:rsidR="00376594" w:rsidRPr="00531BF7">
        <w:rPr>
          <w:rFonts w:ascii="Times New Roman" w:eastAsia="Times New Roman" w:hAnsi="Times New Roman" w:cs="Times New Roman"/>
        </w:rPr>
        <w:t xml:space="preserve"> ovoga Pravilnika,  s tim da je Škola obvezna od ostvarenog prihoda uplaćivati dio prihoda u korist Vukovarsko-srijemske županije – Upravnog odjela za obrazovanje i društvene djelatnosti u roku od 15 dana od njihove uplate u sljedećem postotku:</w:t>
      </w:r>
    </w:p>
    <w:p w14:paraId="761BB512" w14:textId="0EC034F8" w:rsidR="00376594" w:rsidRPr="00531BF7" w:rsidRDefault="00376594" w:rsidP="00376594">
      <w:pPr>
        <w:widowControl w:val="0"/>
        <w:autoSpaceDE w:val="0"/>
        <w:autoSpaceDN w:val="0"/>
        <w:spacing w:after="0" w:line="240" w:lineRule="auto"/>
        <w:ind w:left="70" w:right="126" w:firstLine="638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 xml:space="preserve">- 20 % od prihoda koje Škola ostvari </w:t>
      </w:r>
      <w:r w:rsidR="00271D92" w:rsidRPr="00531BF7">
        <w:rPr>
          <w:rFonts w:ascii="Times New Roman" w:eastAsia="Times New Roman" w:hAnsi="Times New Roman" w:cs="Times New Roman"/>
        </w:rPr>
        <w:t>obavljanjem osnovnih poslova vlastite djelatnosti po osnovi od obrazovanja za rad i iz rada (obrazovanje odraslih i ostali oblici obrazovanja i sl.)</w:t>
      </w:r>
      <w:r w:rsidR="004D540D" w:rsidRPr="00531BF7">
        <w:rPr>
          <w:rFonts w:ascii="Times New Roman" w:eastAsia="Times New Roman" w:hAnsi="Times New Roman" w:cs="Times New Roman"/>
        </w:rPr>
        <w:t>,</w:t>
      </w:r>
    </w:p>
    <w:p w14:paraId="67CA5E3C" w14:textId="49C637DC" w:rsidR="00A663DC" w:rsidRPr="00531BF7" w:rsidRDefault="00A663DC" w:rsidP="00376594">
      <w:pPr>
        <w:widowControl w:val="0"/>
        <w:autoSpaceDE w:val="0"/>
        <w:autoSpaceDN w:val="0"/>
        <w:spacing w:after="0" w:line="240" w:lineRule="auto"/>
        <w:ind w:left="70" w:right="126" w:firstLine="638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>- za ostale vlastite prihode nije dužna uplaćivati dio prihoda u korist Vukovarsko-srijemske županije.</w:t>
      </w:r>
    </w:p>
    <w:p w14:paraId="5459CC03" w14:textId="13F467CF" w:rsidR="00266878" w:rsidRPr="00531BF7" w:rsidRDefault="00266878" w:rsidP="00266878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</w:rPr>
      </w:pPr>
    </w:p>
    <w:p w14:paraId="1E9E8536" w14:textId="3D72BC69" w:rsidR="00266878" w:rsidRPr="00531BF7" w:rsidRDefault="00266878" w:rsidP="00266878">
      <w:pPr>
        <w:widowControl w:val="0"/>
        <w:autoSpaceDE w:val="0"/>
        <w:autoSpaceDN w:val="0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  <w:b/>
          <w:bCs/>
        </w:rPr>
        <w:t xml:space="preserve">Članak </w:t>
      </w:r>
      <w:r w:rsidR="000B6A3D" w:rsidRPr="00531BF7">
        <w:rPr>
          <w:rFonts w:ascii="Times New Roman" w:eastAsia="Times New Roman" w:hAnsi="Times New Roman" w:cs="Times New Roman"/>
          <w:b/>
          <w:bCs/>
        </w:rPr>
        <w:t>6</w:t>
      </w:r>
      <w:r w:rsidRPr="00531BF7">
        <w:rPr>
          <w:rFonts w:ascii="Times New Roman" w:eastAsia="Times New Roman" w:hAnsi="Times New Roman" w:cs="Times New Roman"/>
          <w:b/>
          <w:bCs/>
        </w:rPr>
        <w:t>.</w:t>
      </w:r>
    </w:p>
    <w:p w14:paraId="242AFEEC" w14:textId="240FBF47" w:rsidR="00266878" w:rsidRPr="00531BF7" w:rsidRDefault="00266878" w:rsidP="00266878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>(1) Škola može ostvarivati vlastite prihode obavljanjem ostalih poslova vlastite djelatnosti samo uz dobivenu suglasnost Vukovarsko-srijemske županije – Upravnog odjela za obrazovanje i društvene djelatnosti.</w:t>
      </w:r>
    </w:p>
    <w:p w14:paraId="0B29BBC5" w14:textId="2EF62EF7" w:rsidR="00266878" w:rsidRPr="00531BF7" w:rsidRDefault="00266878" w:rsidP="00266878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>(2) Osnovni preduvjet za dobivanje suglasnosti iz stavka 1. ovoga članka je da obavljanje ostalih poslova vlastite djelatnosti ne šteti redovitom obavljanju djelatnosti.</w:t>
      </w:r>
    </w:p>
    <w:p w14:paraId="3574863C" w14:textId="5BF69345" w:rsidR="00B6339C" w:rsidRPr="00531BF7" w:rsidRDefault="00B6339C" w:rsidP="00266878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 xml:space="preserve">(3) Kad se za obavljanje poslova iz stavka 1. ovoga članka Škola koristi resursima što ih ima za obavljanje djelatnosti za koju je ustrojena, obvezatna je uplaćivati 60 % od ostvarenog prihoda po osnovi iznajmljivanja prostora (učionice, sportska dvorana, sportski teren, zemljišta, školska kuhinja i sl.) i opreme u korist Vukovarsko-srijemske županije – Upravnog odjela za obrazovanje i društvene </w:t>
      </w:r>
      <w:r w:rsidRPr="00531BF7">
        <w:rPr>
          <w:rFonts w:ascii="Times New Roman" w:eastAsia="Times New Roman" w:hAnsi="Times New Roman" w:cs="Times New Roman"/>
        </w:rPr>
        <w:lastRenderedPageBreak/>
        <w:t>djelatnosti u roku od 15 dana od njihove uplate</w:t>
      </w:r>
      <w:r w:rsidR="009B73C6" w:rsidRPr="00531BF7">
        <w:rPr>
          <w:rFonts w:ascii="Times New Roman" w:eastAsia="Times New Roman" w:hAnsi="Times New Roman" w:cs="Times New Roman"/>
        </w:rPr>
        <w:t xml:space="preserve">, a ostatak tog prihoda Škola koristi sukladno članku </w:t>
      </w:r>
      <w:r w:rsidR="00370E02" w:rsidRPr="00531BF7">
        <w:rPr>
          <w:rFonts w:ascii="Times New Roman" w:eastAsia="Times New Roman" w:hAnsi="Times New Roman" w:cs="Times New Roman"/>
        </w:rPr>
        <w:t>4</w:t>
      </w:r>
      <w:r w:rsidR="009B73C6" w:rsidRPr="00531BF7">
        <w:rPr>
          <w:rFonts w:ascii="Times New Roman" w:eastAsia="Times New Roman" w:hAnsi="Times New Roman" w:cs="Times New Roman"/>
        </w:rPr>
        <w:t>. ovoga Pravilnika.</w:t>
      </w:r>
    </w:p>
    <w:p w14:paraId="59BAC25F" w14:textId="77777777" w:rsidR="000B6A3D" w:rsidRPr="00531BF7" w:rsidRDefault="000B6A3D" w:rsidP="00266878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</w:rPr>
      </w:pPr>
    </w:p>
    <w:p w14:paraId="19231FE7" w14:textId="6B018D4D" w:rsidR="000B6A3D" w:rsidRPr="00531BF7" w:rsidRDefault="000B6A3D" w:rsidP="000B6A3D">
      <w:pPr>
        <w:widowControl w:val="0"/>
        <w:autoSpaceDE w:val="0"/>
        <w:autoSpaceDN w:val="0"/>
        <w:spacing w:after="0" w:line="240" w:lineRule="auto"/>
        <w:ind w:left="70" w:right="126" w:firstLine="5"/>
        <w:jc w:val="center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  <w:b/>
          <w:bCs/>
        </w:rPr>
        <w:t>Članak 7.</w:t>
      </w:r>
    </w:p>
    <w:p w14:paraId="738BAB9E" w14:textId="77777777" w:rsidR="000B6A3D" w:rsidRPr="00531BF7" w:rsidRDefault="000B6A3D" w:rsidP="000B6A3D">
      <w:pPr>
        <w:spacing w:after="0"/>
        <w:jc w:val="both"/>
        <w:rPr>
          <w:rFonts w:ascii="Times New Roman" w:eastAsia="Calibri" w:hAnsi="Times New Roman" w:cs="Times New Roman"/>
        </w:rPr>
      </w:pPr>
      <w:r w:rsidRPr="00531BF7">
        <w:rPr>
          <w:rFonts w:ascii="Times New Roman" w:eastAsia="Calibri" w:hAnsi="Times New Roman" w:cs="Times New Roman"/>
        </w:rPr>
        <w:t>Nenamjenske donacije, u smislu ovoga Pravilnika, su prihodi ostvareni od fizičkih osoba, neprofitnih organizacija, trgovačkih društava i ostalih subjekata izvan općeg proračuna bez bilo kakve naknade ili protučinidbe, a kojima namjena nije utvrđena.</w:t>
      </w:r>
    </w:p>
    <w:p w14:paraId="5043D046" w14:textId="77777777" w:rsidR="000B6A3D" w:rsidRPr="00531BF7" w:rsidRDefault="000B6A3D" w:rsidP="000B6A3D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</w:rPr>
      </w:pPr>
    </w:p>
    <w:p w14:paraId="5499DB47" w14:textId="73406D4D" w:rsidR="000B6A3D" w:rsidRPr="00531BF7" w:rsidRDefault="000B6A3D" w:rsidP="000B6A3D">
      <w:pPr>
        <w:widowControl w:val="0"/>
        <w:autoSpaceDE w:val="0"/>
        <w:autoSpaceDN w:val="0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</w:rPr>
      </w:pPr>
      <w:r w:rsidRPr="00531BF7">
        <w:rPr>
          <w:rFonts w:ascii="Times New Roman" w:eastAsia="Times New Roman" w:hAnsi="Times New Roman" w:cs="Times New Roman"/>
          <w:b/>
          <w:bCs/>
        </w:rPr>
        <w:t>Članak 8.</w:t>
      </w:r>
    </w:p>
    <w:p w14:paraId="2D7E286F" w14:textId="77777777" w:rsidR="000B6A3D" w:rsidRPr="00531BF7" w:rsidRDefault="000B6A3D" w:rsidP="000B6A3D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>(1) Najava nenamjenskih donacija od strane donatora počinje upućivanjem pisma namjere ravnatelju Škole o vrsti i vrijednosti donacije.</w:t>
      </w:r>
    </w:p>
    <w:p w14:paraId="5BE1E48B" w14:textId="17D99B8C" w:rsidR="000B6A3D" w:rsidRPr="00531BF7" w:rsidRDefault="000B6A3D" w:rsidP="000B6A3D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>(2) Školski odbo</w:t>
      </w:r>
      <w:r w:rsidR="00FC7EE2" w:rsidRPr="00531BF7">
        <w:rPr>
          <w:rFonts w:ascii="Times New Roman" w:eastAsia="Times New Roman" w:hAnsi="Times New Roman" w:cs="Times New Roman"/>
        </w:rPr>
        <w:t>r</w:t>
      </w:r>
      <w:r w:rsidRPr="00531BF7">
        <w:rPr>
          <w:rFonts w:ascii="Times New Roman" w:eastAsia="Times New Roman" w:hAnsi="Times New Roman" w:cs="Times New Roman"/>
        </w:rPr>
        <w:t>, na prijedlog ravnatelja Škole, donosi odluku o prihvaćanju ili neprihvaćanju nenamjenske donacije te o načinu korištenja prihvaćene donacije.</w:t>
      </w:r>
    </w:p>
    <w:p w14:paraId="04098782" w14:textId="77777777" w:rsidR="000B6A3D" w:rsidRPr="00531BF7" w:rsidRDefault="000B6A3D" w:rsidP="000B6A3D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>(3) Ukoliko je vrijednost nenamjenske donacije veća od 10.000,00 eura, odluka o prihvaćanju i načinu korištenja donacije može se donijeti tek po dobivenoj suglasnosti župana Vukovarsko-srijemske županije (dalje u tekstu: Župan).</w:t>
      </w:r>
    </w:p>
    <w:p w14:paraId="7CA045FD" w14:textId="77777777" w:rsidR="000B6A3D" w:rsidRPr="00531BF7" w:rsidRDefault="000B6A3D" w:rsidP="000B6A3D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>(4) Ravnatelj Škole pisanim putem izvješćuje donatora o prihvaćanju/neprihvaćanju donacije.</w:t>
      </w:r>
    </w:p>
    <w:p w14:paraId="2BA9EADB" w14:textId="77777777" w:rsidR="000B6A3D" w:rsidRPr="00531BF7" w:rsidRDefault="000B6A3D" w:rsidP="000B6A3D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>(5) U slučaju donošenja odluke o prihvaćanju i načinu korištenja donacije, ravnatelj Škole i donator sklapaju ugovor o donaciji.</w:t>
      </w:r>
    </w:p>
    <w:p w14:paraId="30A3956C" w14:textId="77777777" w:rsidR="000B6A3D" w:rsidRPr="00531BF7" w:rsidRDefault="000B6A3D" w:rsidP="000B6A3D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>(6) Ugovor o donaciji iz stavka 5. ovoga članka se ne sklapa ako je donator fizička osoba.</w:t>
      </w:r>
    </w:p>
    <w:p w14:paraId="0EA81D1D" w14:textId="77777777" w:rsidR="000B6A3D" w:rsidRPr="00531BF7" w:rsidRDefault="000B6A3D" w:rsidP="000B6A3D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>(7) Kada primi nenamjensku donaciju, Škola je dužna na svojoj mrežnoj stranici, na lako dostupan i pretraživ način i u strojno čitljivom obliku, objaviti informacije o primljenoj nenamjenskoj donaciji (podaci o donatoru, vrsti i vrijednosti donacije).</w:t>
      </w:r>
    </w:p>
    <w:p w14:paraId="6271A2F2" w14:textId="77777777" w:rsidR="000B6A3D" w:rsidRPr="00531BF7" w:rsidRDefault="000B6A3D" w:rsidP="000B6A3D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>(8) Dobivene donacije ne mogu se koristiti za sponzorstva i donacije.</w:t>
      </w:r>
    </w:p>
    <w:p w14:paraId="3C850DB5" w14:textId="534A66B0" w:rsidR="000B6A3D" w:rsidRPr="00531BF7" w:rsidRDefault="000B6A3D" w:rsidP="000B6A3D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>(9) Stjecanje nefinancijske dugotrajne imovine bez naknade (sredstvima nenamjenske financijske donacije ili donacije nefinancijske dugotrajne imovine u fizičkom obliku), ako bi takvo stjecanje prouzročilo značajnije troškove za Vukovarsko-srijemsku županiju, moguće je samo uz prethodnu suglasnost Župana.</w:t>
      </w:r>
    </w:p>
    <w:p w14:paraId="715E5479" w14:textId="09E4DD08" w:rsidR="00C96CA9" w:rsidRPr="00531BF7" w:rsidRDefault="00C96CA9" w:rsidP="003607B1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</w:rPr>
      </w:pPr>
      <w:r w:rsidRPr="00531BF7">
        <w:rPr>
          <w:rFonts w:ascii="Times New Roman" w:eastAsia="Times New Roman" w:hAnsi="Times New Roman" w:cs="Times New Roman"/>
        </w:rPr>
        <w:t xml:space="preserve">(10) </w:t>
      </w:r>
      <w:r w:rsidR="0088703E" w:rsidRPr="00531BF7">
        <w:rPr>
          <w:rFonts w:ascii="Times New Roman" w:eastAsia="Times New Roman" w:hAnsi="Times New Roman" w:cs="Times New Roman"/>
        </w:rPr>
        <w:t xml:space="preserve">Na korištenje prihoda od nenamjenskih donacija, </w:t>
      </w:r>
      <w:r w:rsidR="00D401CE" w:rsidRPr="00531BF7">
        <w:rPr>
          <w:rFonts w:ascii="Times New Roman" w:eastAsia="Times New Roman" w:hAnsi="Times New Roman" w:cs="Times New Roman"/>
        </w:rPr>
        <w:t>uz</w:t>
      </w:r>
      <w:r w:rsidR="0088703E" w:rsidRPr="00531BF7">
        <w:rPr>
          <w:rFonts w:ascii="Times New Roman" w:eastAsia="Times New Roman" w:hAnsi="Times New Roman" w:cs="Times New Roman"/>
        </w:rPr>
        <w:t xml:space="preserve"> ograničenja propisan</w:t>
      </w:r>
      <w:r w:rsidR="00D401CE" w:rsidRPr="00531BF7">
        <w:rPr>
          <w:rFonts w:ascii="Times New Roman" w:eastAsia="Times New Roman" w:hAnsi="Times New Roman" w:cs="Times New Roman"/>
        </w:rPr>
        <w:t>a</w:t>
      </w:r>
      <w:r w:rsidR="0088703E" w:rsidRPr="00531BF7">
        <w:rPr>
          <w:rFonts w:ascii="Times New Roman" w:eastAsia="Times New Roman" w:hAnsi="Times New Roman" w:cs="Times New Roman"/>
        </w:rPr>
        <w:t xml:space="preserve"> odredbama ovoga članka, primjenjuju se odredbe</w:t>
      </w:r>
      <w:r w:rsidRPr="00531BF7">
        <w:rPr>
          <w:rFonts w:ascii="Times New Roman" w:eastAsia="Times New Roman" w:hAnsi="Times New Roman" w:cs="Times New Roman"/>
        </w:rPr>
        <w:t xml:space="preserve"> članka 4. ovoga Pravilnika.</w:t>
      </w:r>
    </w:p>
    <w:p w14:paraId="4EB4A210" w14:textId="77777777" w:rsidR="003041F4" w:rsidRPr="00531BF7" w:rsidRDefault="003041F4" w:rsidP="00D94BDD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</w:rPr>
      </w:pPr>
    </w:p>
    <w:p w14:paraId="1459ECBF" w14:textId="77777777" w:rsidR="00F0526B" w:rsidRPr="00531BF7" w:rsidRDefault="00D94BDD" w:rsidP="00F0526B">
      <w:pPr>
        <w:widowControl w:val="0"/>
        <w:autoSpaceDE w:val="0"/>
        <w:autoSpaceDN w:val="0"/>
        <w:spacing w:after="0" w:line="240" w:lineRule="auto"/>
        <w:ind w:left="15" w:right="100"/>
        <w:jc w:val="center"/>
        <w:rPr>
          <w:rFonts w:ascii="Times New Roman" w:eastAsia="Times New Roman" w:hAnsi="Times New Roman" w:cs="Times New Roman"/>
          <w:b/>
          <w:bCs/>
          <w:spacing w:val="-5"/>
        </w:rPr>
      </w:pPr>
      <w:r w:rsidRPr="00531BF7">
        <w:rPr>
          <w:rFonts w:ascii="Times New Roman" w:eastAsia="Times New Roman" w:hAnsi="Times New Roman" w:cs="Times New Roman"/>
          <w:b/>
          <w:bCs/>
        </w:rPr>
        <w:t>Članak</w:t>
      </w:r>
      <w:r w:rsidRPr="00531BF7">
        <w:rPr>
          <w:rFonts w:ascii="Times New Roman" w:eastAsia="Times New Roman" w:hAnsi="Times New Roman" w:cs="Times New Roman"/>
          <w:b/>
          <w:bCs/>
          <w:spacing w:val="-5"/>
        </w:rPr>
        <w:t xml:space="preserve"> 9.</w:t>
      </w:r>
    </w:p>
    <w:p w14:paraId="657B6B68" w14:textId="4B70CC74" w:rsidR="00D94BDD" w:rsidRPr="00531BF7" w:rsidRDefault="00F0526B" w:rsidP="00F0526B">
      <w:pPr>
        <w:widowControl w:val="0"/>
        <w:autoSpaceDE w:val="0"/>
        <w:autoSpaceDN w:val="0"/>
        <w:spacing w:after="0" w:line="240" w:lineRule="auto"/>
        <w:ind w:left="15" w:right="100"/>
        <w:jc w:val="both"/>
        <w:rPr>
          <w:rFonts w:ascii="Times New Roman" w:eastAsia="Times New Roman" w:hAnsi="Times New Roman" w:cs="Times New Roman"/>
          <w:b/>
          <w:bCs/>
          <w:spacing w:val="-5"/>
        </w:rPr>
      </w:pPr>
      <w:r w:rsidRPr="00531BF7">
        <w:rPr>
          <w:rFonts w:ascii="Times New Roman" w:eastAsia="Times New Roman" w:hAnsi="Times New Roman" w:cs="Times New Roman"/>
        </w:rPr>
        <w:t>V</w:t>
      </w:r>
      <w:r w:rsidR="00D94BDD" w:rsidRPr="00531BF7">
        <w:rPr>
          <w:rFonts w:ascii="Times New Roman" w:eastAsia="Times New Roman" w:hAnsi="Times New Roman" w:cs="Times New Roman"/>
        </w:rPr>
        <w:t xml:space="preserve">lastiti prihodi </w:t>
      </w:r>
      <w:r w:rsidRPr="00531BF7">
        <w:rPr>
          <w:rFonts w:ascii="Times New Roman" w:eastAsia="Times New Roman" w:hAnsi="Times New Roman" w:cs="Times New Roman"/>
        </w:rPr>
        <w:t xml:space="preserve">i nenamjenske donacije </w:t>
      </w:r>
      <w:r w:rsidR="00D94BDD" w:rsidRPr="00531BF7">
        <w:rPr>
          <w:rFonts w:ascii="Times New Roman" w:eastAsia="Times New Roman" w:hAnsi="Times New Roman" w:cs="Times New Roman"/>
        </w:rPr>
        <w:t>prikupljeni</w:t>
      </w:r>
      <w:r w:rsidR="00D94BDD" w:rsidRPr="00531BF7">
        <w:rPr>
          <w:rFonts w:ascii="Times New Roman" w:eastAsia="Times New Roman" w:hAnsi="Times New Roman" w:cs="Times New Roman"/>
          <w:spacing w:val="-3"/>
        </w:rPr>
        <w:t xml:space="preserve"> </w:t>
      </w:r>
      <w:r w:rsidR="00D94BDD" w:rsidRPr="00531BF7">
        <w:rPr>
          <w:rFonts w:ascii="Times New Roman" w:eastAsia="Times New Roman" w:hAnsi="Times New Roman" w:cs="Times New Roman"/>
        </w:rPr>
        <w:t>tijekom</w:t>
      </w:r>
      <w:r w:rsidR="00D94BDD" w:rsidRPr="00531BF7">
        <w:rPr>
          <w:rFonts w:ascii="Times New Roman" w:eastAsia="Times New Roman" w:hAnsi="Times New Roman" w:cs="Times New Roman"/>
          <w:spacing w:val="-4"/>
        </w:rPr>
        <w:t xml:space="preserve"> </w:t>
      </w:r>
      <w:r w:rsidR="00D94BDD" w:rsidRPr="00531BF7">
        <w:rPr>
          <w:rFonts w:ascii="Times New Roman" w:eastAsia="Times New Roman" w:hAnsi="Times New Roman" w:cs="Times New Roman"/>
        </w:rPr>
        <w:t>jedne</w:t>
      </w:r>
      <w:r w:rsidR="00D94BDD" w:rsidRPr="00531BF7">
        <w:rPr>
          <w:rFonts w:ascii="Times New Roman" w:eastAsia="Times New Roman" w:hAnsi="Times New Roman" w:cs="Times New Roman"/>
          <w:spacing w:val="-2"/>
        </w:rPr>
        <w:t xml:space="preserve"> </w:t>
      </w:r>
      <w:r w:rsidR="00D94BDD" w:rsidRPr="00531BF7">
        <w:rPr>
          <w:rFonts w:ascii="Times New Roman" w:eastAsia="Times New Roman" w:hAnsi="Times New Roman" w:cs="Times New Roman"/>
        </w:rPr>
        <w:t>kalendarske godine</w:t>
      </w:r>
      <w:r w:rsidR="00D94BDD" w:rsidRPr="00531BF7">
        <w:rPr>
          <w:rFonts w:ascii="Times New Roman" w:eastAsia="Times New Roman" w:hAnsi="Times New Roman" w:cs="Times New Roman"/>
          <w:spacing w:val="-7"/>
        </w:rPr>
        <w:t xml:space="preserve"> </w:t>
      </w:r>
      <w:r w:rsidR="00D94BDD" w:rsidRPr="00531BF7">
        <w:rPr>
          <w:rFonts w:ascii="Times New Roman" w:eastAsia="Times New Roman" w:hAnsi="Times New Roman" w:cs="Times New Roman"/>
        </w:rPr>
        <w:t>koji</w:t>
      </w:r>
      <w:r w:rsidR="00D94BDD" w:rsidRPr="00531BF7">
        <w:rPr>
          <w:rFonts w:ascii="Times New Roman" w:eastAsia="Times New Roman" w:hAnsi="Times New Roman" w:cs="Times New Roman"/>
          <w:spacing w:val="-8"/>
        </w:rPr>
        <w:t xml:space="preserve"> </w:t>
      </w:r>
      <w:r w:rsidR="00D94BDD" w:rsidRPr="00531BF7">
        <w:rPr>
          <w:rFonts w:ascii="Times New Roman" w:eastAsia="Times New Roman" w:hAnsi="Times New Roman" w:cs="Times New Roman"/>
        </w:rPr>
        <w:t>se</w:t>
      </w:r>
      <w:r w:rsidR="00D94BDD" w:rsidRPr="00531BF7">
        <w:rPr>
          <w:rFonts w:ascii="Times New Roman" w:eastAsia="Times New Roman" w:hAnsi="Times New Roman" w:cs="Times New Roman"/>
          <w:spacing w:val="-3"/>
        </w:rPr>
        <w:t xml:space="preserve"> </w:t>
      </w:r>
      <w:r w:rsidR="00D94BDD" w:rsidRPr="00531BF7">
        <w:rPr>
          <w:rFonts w:ascii="Times New Roman" w:eastAsia="Times New Roman" w:hAnsi="Times New Roman" w:cs="Times New Roman"/>
        </w:rPr>
        <w:t>ne</w:t>
      </w:r>
      <w:r w:rsidR="00D94BDD" w:rsidRPr="00531BF7">
        <w:rPr>
          <w:rFonts w:ascii="Times New Roman" w:eastAsia="Times New Roman" w:hAnsi="Times New Roman" w:cs="Times New Roman"/>
          <w:spacing w:val="-12"/>
        </w:rPr>
        <w:t xml:space="preserve"> </w:t>
      </w:r>
      <w:r w:rsidR="00D94BDD" w:rsidRPr="00531BF7">
        <w:rPr>
          <w:rFonts w:ascii="Times New Roman" w:eastAsia="Times New Roman" w:hAnsi="Times New Roman" w:cs="Times New Roman"/>
        </w:rPr>
        <w:t>utroše</w:t>
      </w:r>
      <w:r w:rsidR="00D94BDD" w:rsidRPr="00531BF7">
        <w:rPr>
          <w:rFonts w:ascii="Times New Roman" w:eastAsia="Times New Roman" w:hAnsi="Times New Roman" w:cs="Times New Roman"/>
          <w:spacing w:val="-2"/>
        </w:rPr>
        <w:t xml:space="preserve"> </w:t>
      </w:r>
      <w:r w:rsidR="00D94BDD" w:rsidRPr="00531BF7">
        <w:rPr>
          <w:rFonts w:ascii="Times New Roman" w:eastAsia="Times New Roman" w:hAnsi="Times New Roman" w:cs="Times New Roman"/>
        </w:rPr>
        <w:t>za</w:t>
      </w:r>
      <w:r w:rsidR="00D94BDD" w:rsidRPr="00531BF7">
        <w:rPr>
          <w:rFonts w:ascii="Times New Roman" w:eastAsia="Times New Roman" w:hAnsi="Times New Roman" w:cs="Times New Roman"/>
          <w:spacing w:val="-8"/>
        </w:rPr>
        <w:t xml:space="preserve"> </w:t>
      </w:r>
      <w:r w:rsidR="00D94BDD" w:rsidRPr="00531BF7">
        <w:rPr>
          <w:rFonts w:ascii="Times New Roman" w:eastAsia="Times New Roman" w:hAnsi="Times New Roman" w:cs="Times New Roman"/>
        </w:rPr>
        <w:t xml:space="preserve">podmirenje troškova nastalih u toj kalendarskoj godini </w:t>
      </w:r>
      <w:r w:rsidR="001B5F69" w:rsidRPr="00531BF7">
        <w:rPr>
          <w:rFonts w:ascii="Times New Roman" w:eastAsia="Times New Roman" w:hAnsi="Times New Roman" w:cs="Times New Roman"/>
        </w:rPr>
        <w:t>sukladno odredbama ovoga Pravilnika</w:t>
      </w:r>
      <w:r w:rsidR="00D94BDD" w:rsidRPr="00531BF7">
        <w:rPr>
          <w:rFonts w:ascii="Times New Roman" w:eastAsia="Times New Roman" w:hAnsi="Times New Roman" w:cs="Times New Roman"/>
        </w:rPr>
        <w:t xml:space="preserve">, </w:t>
      </w:r>
      <w:r w:rsidR="00CC6B19" w:rsidRPr="00531BF7">
        <w:rPr>
          <w:rFonts w:ascii="Times New Roman" w:eastAsia="Times New Roman" w:hAnsi="Times New Roman" w:cs="Times New Roman"/>
        </w:rPr>
        <w:t xml:space="preserve">na zahtjev Škole </w:t>
      </w:r>
      <w:r w:rsidR="00D94BDD" w:rsidRPr="00531BF7">
        <w:rPr>
          <w:rFonts w:ascii="Times New Roman" w:eastAsia="Times New Roman" w:hAnsi="Times New Roman" w:cs="Times New Roman"/>
          <w:spacing w:val="-2"/>
        </w:rPr>
        <w:t>prebacit će se u</w:t>
      </w:r>
      <w:r w:rsidR="00D94BDD" w:rsidRPr="00531BF7">
        <w:rPr>
          <w:rFonts w:ascii="Times New Roman" w:eastAsia="Times New Roman" w:hAnsi="Times New Roman" w:cs="Times New Roman"/>
          <w:spacing w:val="-13"/>
        </w:rPr>
        <w:t xml:space="preserve"> </w:t>
      </w:r>
      <w:r w:rsidR="00D94BDD" w:rsidRPr="00531BF7">
        <w:rPr>
          <w:rFonts w:ascii="Times New Roman" w:eastAsia="Times New Roman" w:hAnsi="Times New Roman" w:cs="Times New Roman"/>
          <w:spacing w:val="-2"/>
        </w:rPr>
        <w:t>sljedeću</w:t>
      </w:r>
      <w:r w:rsidR="00D94BDD" w:rsidRPr="00531BF7">
        <w:rPr>
          <w:rFonts w:ascii="Times New Roman" w:eastAsia="Times New Roman" w:hAnsi="Times New Roman" w:cs="Times New Roman"/>
          <w:spacing w:val="-3"/>
        </w:rPr>
        <w:t xml:space="preserve"> </w:t>
      </w:r>
      <w:r w:rsidR="00D94BDD" w:rsidRPr="00531BF7">
        <w:rPr>
          <w:rFonts w:ascii="Times New Roman" w:eastAsia="Times New Roman" w:hAnsi="Times New Roman" w:cs="Times New Roman"/>
          <w:spacing w:val="-2"/>
        </w:rPr>
        <w:t>kalendarsku</w:t>
      </w:r>
      <w:r w:rsidR="00D94BDD" w:rsidRPr="00531BF7">
        <w:rPr>
          <w:rFonts w:ascii="Times New Roman" w:eastAsia="Times New Roman" w:hAnsi="Times New Roman" w:cs="Times New Roman"/>
        </w:rPr>
        <w:t xml:space="preserve"> </w:t>
      </w:r>
      <w:r w:rsidR="00D94BDD" w:rsidRPr="00531BF7">
        <w:rPr>
          <w:rFonts w:ascii="Times New Roman" w:eastAsia="Times New Roman" w:hAnsi="Times New Roman" w:cs="Times New Roman"/>
          <w:spacing w:val="-2"/>
        </w:rPr>
        <w:t>godinu</w:t>
      </w:r>
      <w:r w:rsidR="00D94BDD" w:rsidRPr="00531BF7">
        <w:rPr>
          <w:rFonts w:ascii="Times New Roman" w:eastAsia="Times New Roman" w:hAnsi="Times New Roman" w:cs="Times New Roman"/>
          <w:spacing w:val="-13"/>
        </w:rPr>
        <w:t xml:space="preserve"> </w:t>
      </w:r>
      <w:r w:rsidR="00D94BDD" w:rsidRPr="00531BF7">
        <w:rPr>
          <w:rFonts w:ascii="Times New Roman" w:eastAsia="Times New Roman" w:hAnsi="Times New Roman" w:cs="Times New Roman"/>
          <w:spacing w:val="-2"/>
        </w:rPr>
        <w:t>te</w:t>
      </w:r>
      <w:r w:rsidR="00D94BDD" w:rsidRPr="00531BF7">
        <w:rPr>
          <w:rFonts w:ascii="Times New Roman" w:eastAsia="Times New Roman" w:hAnsi="Times New Roman" w:cs="Times New Roman"/>
          <w:spacing w:val="-13"/>
        </w:rPr>
        <w:t xml:space="preserve"> </w:t>
      </w:r>
      <w:r w:rsidR="00D94BDD" w:rsidRPr="00531BF7">
        <w:rPr>
          <w:rFonts w:ascii="Times New Roman" w:eastAsia="Times New Roman" w:hAnsi="Times New Roman" w:cs="Times New Roman"/>
          <w:spacing w:val="-2"/>
        </w:rPr>
        <w:t>mogu</w:t>
      </w:r>
      <w:r w:rsidR="00D94BDD" w:rsidRPr="00531BF7">
        <w:rPr>
          <w:rFonts w:ascii="Times New Roman" w:eastAsia="Times New Roman" w:hAnsi="Times New Roman" w:cs="Times New Roman"/>
          <w:spacing w:val="-5"/>
        </w:rPr>
        <w:t xml:space="preserve"> </w:t>
      </w:r>
      <w:r w:rsidR="00D94BDD" w:rsidRPr="00531BF7">
        <w:rPr>
          <w:rFonts w:ascii="Times New Roman" w:eastAsia="Times New Roman" w:hAnsi="Times New Roman" w:cs="Times New Roman"/>
          <w:spacing w:val="-2"/>
        </w:rPr>
        <w:t>biti</w:t>
      </w:r>
      <w:r w:rsidR="00D94BDD" w:rsidRPr="00531BF7">
        <w:rPr>
          <w:rFonts w:ascii="Times New Roman" w:eastAsia="Times New Roman" w:hAnsi="Times New Roman" w:cs="Times New Roman"/>
          <w:spacing w:val="-12"/>
        </w:rPr>
        <w:t xml:space="preserve"> </w:t>
      </w:r>
      <w:r w:rsidR="00D94BDD" w:rsidRPr="00531BF7">
        <w:rPr>
          <w:rFonts w:ascii="Times New Roman" w:eastAsia="Times New Roman" w:hAnsi="Times New Roman" w:cs="Times New Roman"/>
          <w:spacing w:val="-2"/>
        </w:rPr>
        <w:t>korišteni</w:t>
      </w:r>
      <w:r w:rsidR="00D94BDD" w:rsidRPr="00531BF7">
        <w:rPr>
          <w:rFonts w:ascii="Times New Roman" w:eastAsia="Times New Roman" w:hAnsi="Times New Roman" w:cs="Times New Roman"/>
          <w:spacing w:val="-3"/>
        </w:rPr>
        <w:t xml:space="preserve"> </w:t>
      </w:r>
      <w:r w:rsidR="00D94BDD" w:rsidRPr="00531BF7">
        <w:rPr>
          <w:rFonts w:ascii="Times New Roman" w:eastAsia="Times New Roman" w:hAnsi="Times New Roman" w:cs="Times New Roman"/>
          <w:spacing w:val="-2"/>
        </w:rPr>
        <w:t>za</w:t>
      </w:r>
      <w:r w:rsidR="00D94BDD" w:rsidRPr="00531BF7">
        <w:rPr>
          <w:rFonts w:ascii="Times New Roman" w:eastAsia="Times New Roman" w:hAnsi="Times New Roman" w:cs="Times New Roman"/>
          <w:spacing w:val="-13"/>
        </w:rPr>
        <w:t xml:space="preserve"> </w:t>
      </w:r>
      <w:r w:rsidR="00D94BDD" w:rsidRPr="00531BF7">
        <w:rPr>
          <w:rFonts w:ascii="Times New Roman" w:eastAsia="Times New Roman" w:hAnsi="Times New Roman" w:cs="Times New Roman"/>
          <w:spacing w:val="-2"/>
        </w:rPr>
        <w:t>podmirenje iste</w:t>
      </w:r>
      <w:r w:rsidR="00D94BDD" w:rsidRPr="00531BF7">
        <w:rPr>
          <w:rFonts w:ascii="Times New Roman" w:eastAsia="Times New Roman" w:hAnsi="Times New Roman" w:cs="Times New Roman"/>
          <w:spacing w:val="-9"/>
        </w:rPr>
        <w:t xml:space="preserve"> </w:t>
      </w:r>
      <w:r w:rsidR="00D94BDD" w:rsidRPr="00531BF7">
        <w:rPr>
          <w:rFonts w:ascii="Times New Roman" w:eastAsia="Times New Roman" w:hAnsi="Times New Roman" w:cs="Times New Roman"/>
          <w:spacing w:val="-2"/>
        </w:rPr>
        <w:t>vrste</w:t>
      </w:r>
      <w:r w:rsidR="00D94BDD" w:rsidRPr="00531BF7">
        <w:rPr>
          <w:rFonts w:ascii="Times New Roman" w:eastAsia="Times New Roman" w:hAnsi="Times New Roman" w:cs="Times New Roman"/>
          <w:spacing w:val="-11"/>
        </w:rPr>
        <w:t xml:space="preserve"> </w:t>
      </w:r>
      <w:r w:rsidR="00D94BDD" w:rsidRPr="00531BF7">
        <w:rPr>
          <w:rFonts w:ascii="Times New Roman" w:eastAsia="Times New Roman" w:hAnsi="Times New Roman" w:cs="Times New Roman"/>
          <w:spacing w:val="-2"/>
        </w:rPr>
        <w:t xml:space="preserve">troškova </w:t>
      </w:r>
      <w:r w:rsidR="00D94BDD" w:rsidRPr="00531BF7">
        <w:rPr>
          <w:rFonts w:ascii="Times New Roman" w:eastAsia="Times New Roman" w:hAnsi="Times New Roman" w:cs="Times New Roman"/>
        </w:rPr>
        <w:t>za koje su inicijalno bili namijenjeni</w:t>
      </w:r>
      <w:r w:rsidR="00435225" w:rsidRPr="00531BF7">
        <w:rPr>
          <w:rFonts w:ascii="Times New Roman" w:eastAsia="Times New Roman" w:hAnsi="Times New Roman" w:cs="Times New Roman"/>
        </w:rPr>
        <w:t>, sukladno propisima, odredbama ovoga Pravilnika i uputama nadležnog upravnog tijela Vukovarsko-srijemske županije.</w:t>
      </w:r>
    </w:p>
    <w:p w14:paraId="4AD454FD" w14:textId="77777777" w:rsidR="00D94BDD" w:rsidRPr="00531BF7" w:rsidRDefault="00D94BDD" w:rsidP="00D94BDD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</w:rPr>
      </w:pPr>
    </w:p>
    <w:p w14:paraId="3593D36C" w14:textId="5764E562" w:rsidR="00D94BDD" w:rsidRPr="00531BF7" w:rsidRDefault="00D94BDD" w:rsidP="00CB6029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spacing w:val="-5"/>
        </w:rPr>
      </w:pPr>
      <w:r w:rsidRPr="00531BF7">
        <w:rPr>
          <w:rFonts w:ascii="Times New Roman" w:eastAsia="Times New Roman" w:hAnsi="Times New Roman" w:cs="Times New Roman"/>
          <w:b/>
          <w:bCs/>
          <w:spacing w:val="-2"/>
        </w:rPr>
        <w:t xml:space="preserve">Članak </w:t>
      </w:r>
      <w:r w:rsidRPr="00531BF7">
        <w:rPr>
          <w:rFonts w:ascii="Times New Roman" w:eastAsia="Times New Roman" w:hAnsi="Times New Roman" w:cs="Times New Roman"/>
          <w:b/>
          <w:bCs/>
          <w:spacing w:val="-5"/>
        </w:rPr>
        <w:t>10.</w:t>
      </w:r>
    </w:p>
    <w:p w14:paraId="03229DF2" w14:textId="0C638B2A" w:rsidR="00D94BDD" w:rsidRPr="00531BF7" w:rsidRDefault="00D94BDD" w:rsidP="00D94BDD">
      <w:pPr>
        <w:widowControl w:val="0"/>
        <w:autoSpaceDE w:val="0"/>
        <w:autoSpaceDN w:val="0"/>
        <w:spacing w:after="0" w:line="240" w:lineRule="auto"/>
        <w:ind w:left="65" w:right="136" w:firstLine="2"/>
        <w:jc w:val="both"/>
        <w:rPr>
          <w:rFonts w:ascii="Times New Roman" w:eastAsia="Times New Roman" w:hAnsi="Times New Roman" w:cs="Times New Roman"/>
          <w:spacing w:val="-2"/>
        </w:rPr>
      </w:pPr>
      <w:r w:rsidRPr="00531BF7">
        <w:rPr>
          <w:rFonts w:ascii="Times New Roman" w:eastAsia="Times New Roman" w:hAnsi="Times New Roman" w:cs="Times New Roman"/>
        </w:rPr>
        <w:t xml:space="preserve">U slučaju potrebe za hitnim i nepredviđenim troškovima, Školski odbor, na prijedlog ravnatelja, može posebnom odlukom rasporediti </w:t>
      </w:r>
      <w:r w:rsidR="00A2516A" w:rsidRPr="00531BF7">
        <w:rPr>
          <w:rFonts w:ascii="Times New Roman" w:eastAsia="Times New Roman" w:hAnsi="Times New Roman" w:cs="Times New Roman"/>
        </w:rPr>
        <w:t xml:space="preserve">vlastite prihode Škole i </w:t>
      </w:r>
      <w:r w:rsidR="00B96B11" w:rsidRPr="00531BF7">
        <w:rPr>
          <w:rFonts w:ascii="Times New Roman" w:eastAsia="Times New Roman" w:hAnsi="Times New Roman" w:cs="Times New Roman"/>
        </w:rPr>
        <w:t>sredstva pribavljena nenamjenskim donacijam</w:t>
      </w:r>
      <w:r w:rsidR="00A2516A" w:rsidRPr="00531BF7">
        <w:rPr>
          <w:rFonts w:ascii="Times New Roman" w:eastAsia="Times New Roman" w:hAnsi="Times New Roman" w:cs="Times New Roman"/>
        </w:rPr>
        <w:t>a</w:t>
      </w:r>
      <w:r w:rsidR="00B96B11" w:rsidRPr="00531BF7">
        <w:rPr>
          <w:rFonts w:ascii="Times New Roman" w:eastAsia="Times New Roman" w:hAnsi="Times New Roman" w:cs="Times New Roman"/>
        </w:rPr>
        <w:t xml:space="preserve"> </w:t>
      </w:r>
      <w:r w:rsidRPr="00531BF7">
        <w:rPr>
          <w:rFonts w:ascii="Times New Roman" w:eastAsia="Times New Roman" w:hAnsi="Times New Roman" w:cs="Times New Roman"/>
        </w:rPr>
        <w:t xml:space="preserve">na način različit od onoga koji je utvrđen ovim </w:t>
      </w:r>
      <w:r w:rsidRPr="00531BF7">
        <w:rPr>
          <w:rFonts w:ascii="Times New Roman" w:eastAsia="Times New Roman" w:hAnsi="Times New Roman" w:cs="Times New Roman"/>
          <w:spacing w:val="-2"/>
        </w:rPr>
        <w:t>Pravilnikom</w:t>
      </w:r>
      <w:r w:rsidR="00CB6029" w:rsidRPr="00531BF7">
        <w:rPr>
          <w:rFonts w:ascii="Times New Roman" w:eastAsia="Times New Roman" w:hAnsi="Times New Roman" w:cs="Times New Roman"/>
          <w:spacing w:val="-2"/>
        </w:rPr>
        <w:t xml:space="preserve">, </w:t>
      </w:r>
      <w:r w:rsidR="00EB677D" w:rsidRPr="00531BF7">
        <w:rPr>
          <w:rFonts w:ascii="Times New Roman" w:eastAsia="Times New Roman" w:hAnsi="Times New Roman" w:cs="Times New Roman"/>
          <w:spacing w:val="-2"/>
        </w:rPr>
        <w:t>sukladno</w:t>
      </w:r>
      <w:r w:rsidR="00CB6029" w:rsidRPr="00531BF7">
        <w:rPr>
          <w:rFonts w:ascii="Times New Roman" w:eastAsia="Times New Roman" w:hAnsi="Times New Roman" w:cs="Times New Roman"/>
          <w:spacing w:val="-2"/>
        </w:rPr>
        <w:t xml:space="preserve"> </w:t>
      </w:r>
      <w:r w:rsidR="00B96B11" w:rsidRPr="00531BF7">
        <w:rPr>
          <w:rFonts w:ascii="Times New Roman" w:eastAsia="Times New Roman" w:hAnsi="Times New Roman" w:cs="Times New Roman"/>
          <w:spacing w:val="-2"/>
        </w:rPr>
        <w:t>odredbama</w:t>
      </w:r>
      <w:r w:rsidR="00CB6029" w:rsidRPr="00531BF7">
        <w:rPr>
          <w:rFonts w:ascii="Times New Roman" w:eastAsia="Times New Roman" w:hAnsi="Times New Roman" w:cs="Times New Roman"/>
          <w:spacing w:val="-2"/>
        </w:rPr>
        <w:t xml:space="preserve"> važeći</w:t>
      </w:r>
      <w:r w:rsidR="00B96B11" w:rsidRPr="00531BF7">
        <w:rPr>
          <w:rFonts w:ascii="Times New Roman" w:eastAsia="Times New Roman" w:hAnsi="Times New Roman" w:cs="Times New Roman"/>
          <w:spacing w:val="-2"/>
        </w:rPr>
        <w:t>h</w:t>
      </w:r>
      <w:r w:rsidR="00CB6029" w:rsidRPr="00531BF7">
        <w:rPr>
          <w:rFonts w:ascii="Times New Roman" w:eastAsia="Times New Roman" w:hAnsi="Times New Roman" w:cs="Times New Roman"/>
          <w:spacing w:val="-2"/>
        </w:rPr>
        <w:t xml:space="preserve"> </w:t>
      </w:r>
      <w:r w:rsidR="00B96B11" w:rsidRPr="00531BF7">
        <w:rPr>
          <w:rFonts w:ascii="Times New Roman" w:eastAsia="Times New Roman" w:hAnsi="Times New Roman" w:cs="Times New Roman"/>
          <w:spacing w:val="-2"/>
        </w:rPr>
        <w:t>zakonskih i podzakonskih propisa</w:t>
      </w:r>
      <w:r w:rsidR="008F00D1" w:rsidRPr="00531BF7">
        <w:rPr>
          <w:rFonts w:ascii="Times New Roman" w:eastAsia="Times New Roman" w:hAnsi="Times New Roman" w:cs="Times New Roman"/>
          <w:spacing w:val="-2"/>
        </w:rPr>
        <w:t xml:space="preserve"> te ak</w:t>
      </w:r>
      <w:r w:rsidR="00D92088" w:rsidRPr="00531BF7">
        <w:rPr>
          <w:rFonts w:ascii="Times New Roman" w:eastAsia="Times New Roman" w:hAnsi="Times New Roman" w:cs="Times New Roman"/>
          <w:spacing w:val="-2"/>
        </w:rPr>
        <w:t>tima</w:t>
      </w:r>
      <w:r w:rsidR="008F00D1" w:rsidRPr="00531BF7">
        <w:rPr>
          <w:rFonts w:ascii="Times New Roman" w:eastAsia="Times New Roman" w:hAnsi="Times New Roman" w:cs="Times New Roman"/>
          <w:spacing w:val="-2"/>
        </w:rPr>
        <w:t xml:space="preserve"> Vukovarsko-srijemske županije.</w:t>
      </w:r>
    </w:p>
    <w:p w14:paraId="0A7BD84A" w14:textId="4C25534B" w:rsidR="001F74DC" w:rsidRPr="00531BF7" w:rsidRDefault="001F74DC" w:rsidP="00D94BDD">
      <w:pPr>
        <w:widowControl w:val="0"/>
        <w:autoSpaceDE w:val="0"/>
        <w:autoSpaceDN w:val="0"/>
        <w:spacing w:after="0" w:line="240" w:lineRule="auto"/>
        <w:ind w:left="65" w:right="136" w:firstLine="2"/>
        <w:jc w:val="both"/>
        <w:rPr>
          <w:rFonts w:ascii="Times New Roman" w:eastAsia="Times New Roman" w:hAnsi="Times New Roman" w:cs="Times New Roman"/>
          <w:spacing w:val="-2"/>
        </w:rPr>
      </w:pPr>
    </w:p>
    <w:p w14:paraId="4EF937DE" w14:textId="61077BDD" w:rsidR="001F74DC" w:rsidRPr="00531BF7" w:rsidRDefault="001F74DC" w:rsidP="001F74DC">
      <w:pPr>
        <w:widowControl w:val="0"/>
        <w:autoSpaceDE w:val="0"/>
        <w:autoSpaceDN w:val="0"/>
        <w:spacing w:after="0" w:line="240" w:lineRule="auto"/>
        <w:ind w:left="65" w:right="136" w:firstLine="2"/>
        <w:jc w:val="center"/>
        <w:rPr>
          <w:rFonts w:ascii="Times New Roman" w:eastAsia="Times New Roman" w:hAnsi="Times New Roman" w:cs="Times New Roman"/>
          <w:spacing w:val="-2"/>
        </w:rPr>
      </w:pPr>
      <w:r w:rsidRPr="00531BF7">
        <w:rPr>
          <w:rFonts w:ascii="Times New Roman" w:eastAsia="Times New Roman" w:hAnsi="Times New Roman" w:cs="Times New Roman"/>
          <w:b/>
          <w:bCs/>
          <w:spacing w:val="-2"/>
        </w:rPr>
        <w:t>Članak 11.</w:t>
      </w:r>
    </w:p>
    <w:p w14:paraId="1A1BEAEA" w14:textId="6E6F3679" w:rsidR="002A7AC0" w:rsidRPr="00531BF7" w:rsidRDefault="002A7AC0" w:rsidP="002A7AC0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531BF7">
        <w:rPr>
          <w:rFonts w:ascii="Times New Roman" w:eastAsia="Calibri" w:hAnsi="Times New Roman" w:cs="Times New Roman"/>
        </w:rPr>
        <w:t>(1) Nadležna upravna tijela Vukovarsko-srijemske županije prate ostvarenje i trošenje nenamjenskih donacija i vlastitih prihoda Škole.</w:t>
      </w:r>
    </w:p>
    <w:p w14:paraId="3C0FC7D5" w14:textId="3E073F46" w:rsidR="002A7AC0" w:rsidRPr="00531BF7" w:rsidRDefault="002A7AC0" w:rsidP="002A7AC0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531BF7">
        <w:rPr>
          <w:rFonts w:ascii="Times New Roman" w:eastAsia="Calibri" w:hAnsi="Times New Roman" w:cs="Times New Roman"/>
        </w:rPr>
        <w:t>(2) Škola podnosi nadležnoj ustrojstvenoj jedinici Vukovarsko-srijemske županije polugodišnje i godišnje izvješće o ostvarenju i korištenju nenamjenskih donacija i vlastitih prihoda.</w:t>
      </w:r>
    </w:p>
    <w:p w14:paraId="67386243" w14:textId="53AD9A1D" w:rsidR="002A7AC0" w:rsidRPr="00531BF7" w:rsidRDefault="002A7AC0" w:rsidP="002A7AC0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531BF7">
        <w:rPr>
          <w:rFonts w:ascii="Times New Roman" w:eastAsia="Calibri" w:hAnsi="Times New Roman" w:cs="Times New Roman"/>
        </w:rPr>
        <w:t>(3) Škola je dužna nenamjenske donacije i vlastite prihode evidentirati sukladno propisima kojima se uređuje proračunsko računovodstvo.</w:t>
      </w:r>
    </w:p>
    <w:p w14:paraId="52D55146" w14:textId="3666AD9C" w:rsidR="00D442AF" w:rsidRPr="00531BF7" w:rsidRDefault="002A7AC0" w:rsidP="002A7AC0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531BF7">
        <w:rPr>
          <w:rFonts w:ascii="Times New Roman" w:eastAsia="Calibri" w:hAnsi="Times New Roman" w:cs="Times New Roman"/>
        </w:rPr>
        <w:t>(4) Nadležno upravno tijelo Vukovarsko-srijemske županije može zatražiti Izvještaj o izvršenju i korištenju vlastitih prihoda i nenamjenskih donacija i mimo roka iz stavka 2. ovog članka čiji će se sadržaj kao i rokovi dostave utvrditi u zahtjevu za dostavom Izvješća.</w:t>
      </w:r>
    </w:p>
    <w:p w14:paraId="6199BC25" w14:textId="20C3C242" w:rsidR="00D442AF" w:rsidRPr="00531BF7" w:rsidRDefault="00D442AF" w:rsidP="00D442AF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531BF7">
        <w:rPr>
          <w:rFonts w:ascii="Times New Roman" w:eastAsia="Calibri" w:hAnsi="Times New Roman" w:cs="Times New Roman"/>
          <w:b/>
          <w:bCs/>
        </w:rPr>
        <w:lastRenderedPageBreak/>
        <w:t>Članak 12.</w:t>
      </w:r>
    </w:p>
    <w:p w14:paraId="2A123E32" w14:textId="56986895" w:rsidR="00453841" w:rsidRPr="00531BF7" w:rsidRDefault="008007E3" w:rsidP="00D442AF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531BF7">
        <w:rPr>
          <w:rFonts w:ascii="Times New Roman" w:eastAsia="Calibri" w:hAnsi="Times New Roman" w:cs="Times New Roman"/>
        </w:rPr>
        <w:t xml:space="preserve">(1) </w:t>
      </w:r>
      <w:r w:rsidR="00D442AF" w:rsidRPr="00531BF7">
        <w:rPr>
          <w:rFonts w:ascii="Times New Roman" w:eastAsia="Calibri" w:hAnsi="Times New Roman" w:cs="Times New Roman"/>
        </w:rPr>
        <w:t xml:space="preserve">Ovaj Pravilnik </w:t>
      </w:r>
      <w:r w:rsidR="00453841" w:rsidRPr="00531BF7">
        <w:rPr>
          <w:rFonts w:ascii="Times New Roman" w:eastAsia="Calibri" w:hAnsi="Times New Roman" w:cs="Times New Roman"/>
        </w:rPr>
        <w:t>dostavlja</w:t>
      </w:r>
      <w:r w:rsidR="00D442AF" w:rsidRPr="00531BF7">
        <w:rPr>
          <w:rFonts w:ascii="Times New Roman" w:eastAsia="Calibri" w:hAnsi="Times New Roman" w:cs="Times New Roman"/>
        </w:rPr>
        <w:t xml:space="preserve"> se </w:t>
      </w:r>
      <w:r w:rsidR="00E17633" w:rsidRPr="00531BF7">
        <w:rPr>
          <w:rFonts w:ascii="Times New Roman" w:eastAsia="Calibri" w:hAnsi="Times New Roman" w:cs="Times New Roman"/>
        </w:rPr>
        <w:t xml:space="preserve">nadležnom upravnom odjelu </w:t>
      </w:r>
      <w:r w:rsidR="00D442AF" w:rsidRPr="00531BF7">
        <w:rPr>
          <w:rFonts w:ascii="Times New Roman" w:eastAsia="Calibri" w:hAnsi="Times New Roman" w:cs="Times New Roman"/>
        </w:rPr>
        <w:t>Vukovarsko-srijemsk</w:t>
      </w:r>
      <w:r w:rsidR="00E17633" w:rsidRPr="00531BF7">
        <w:rPr>
          <w:rFonts w:ascii="Times New Roman" w:eastAsia="Calibri" w:hAnsi="Times New Roman" w:cs="Times New Roman"/>
        </w:rPr>
        <w:t>e</w:t>
      </w:r>
      <w:r w:rsidR="00D442AF" w:rsidRPr="00531BF7">
        <w:rPr>
          <w:rFonts w:ascii="Times New Roman" w:eastAsia="Calibri" w:hAnsi="Times New Roman" w:cs="Times New Roman"/>
        </w:rPr>
        <w:t xml:space="preserve"> županij</w:t>
      </w:r>
      <w:r w:rsidR="00E17633" w:rsidRPr="00531BF7">
        <w:rPr>
          <w:rFonts w:ascii="Times New Roman" w:eastAsia="Calibri" w:hAnsi="Times New Roman" w:cs="Times New Roman"/>
        </w:rPr>
        <w:t>e</w:t>
      </w:r>
      <w:r w:rsidR="00D442AF" w:rsidRPr="00531BF7">
        <w:rPr>
          <w:rFonts w:ascii="Times New Roman" w:eastAsia="Calibri" w:hAnsi="Times New Roman" w:cs="Times New Roman"/>
        </w:rPr>
        <w:t xml:space="preserve"> </w:t>
      </w:r>
      <w:r w:rsidR="00E17633" w:rsidRPr="00531BF7">
        <w:rPr>
          <w:rFonts w:ascii="Times New Roman" w:eastAsia="Calibri" w:hAnsi="Times New Roman" w:cs="Times New Roman"/>
        </w:rPr>
        <w:t>radi ishođenja</w:t>
      </w:r>
      <w:r w:rsidR="00453841" w:rsidRPr="00531BF7">
        <w:rPr>
          <w:rFonts w:ascii="Times New Roman" w:eastAsia="Calibri" w:hAnsi="Times New Roman" w:cs="Times New Roman"/>
        </w:rPr>
        <w:t xml:space="preserve"> prethodn</w:t>
      </w:r>
      <w:r w:rsidR="00E17633" w:rsidRPr="00531BF7">
        <w:rPr>
          <w:rFonts w:ascii="Times New Roman" w:eastAsia="Calibri" w:hAnsi="Times New Roman" w:cs="Times New Roman"/>
        </w:rPr>
        <w:t>e</w:t>
      </w:r>
      <w:r w:rsidR="00453841" w:rsidRPr="00531BF7">
        <w:rPr>
          <w:rFonts w:ascii="Times New Roman" w:eastAsia="Calibri" w:hAnsi="Times New Roman" w:cs="Times New Roman"/>
        </w:rPr>
        <w:t xml:space="preserve"> suglasnost</w:t>
      </w:r>
      <w:r w:rsidR="00E17633" w:rsidRPr="00531BF7">
        <w:rPr>
          <w:rFonts w:ascii="Times New Roman" w:eastAsia="Calibri" w:hAnsi="Times New Roman" w:cs="Times New Roman"/>
        </w:rPr>
        <w:t>i</w:t>
      </w:r>
      <w:r w:rsidR="00453841" w:rsidRPr="00531BF7">
        <w:rPr>
          <w:rFonts w:ascii="Times New Roman" w:eastAsia="Calibri" w:hAnsi="Times New Roman" w:cs="Times New Roman"/>
        </w:rPr>
        <w:t>.</w:t>
      </w:r>
    </w:p>
    <w:p w14:paraId="2FF10E52" w14:textId="4C17F453" w:rsidR="008007E3" w:rsidRPr="00531BF7" w:rsidRDefault="008007E3" w:rsidP="00D442AF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531BF7">
        <w:rPr>
          <w:rFonts w:ascii="Times New Roman" w:eastAsia="Calibri" w:hAnsi="Times New Roman" w:cs="Times New Roman"/>
        </w:rPr>
        <w:t xml:space="preserve">(2) Nakon ishođenja prethodne suglasnosti iz stavka 1. ovoga članka, </w:t>
      </w:r>
      <w:r w:rsidR="009A73D0" w:rsidRPr="00531BF7">
        <w:rPr>
          <w:rFonts w:ascii="Times New Roman" w:eastAsia="Calibri" w:hAnsi="Times New Roman" w:cs="Times New Roman"/>
        </w:rPr>
        <w:t>o</w:t>
      </w:r>
      <w:r w:rsidRPr="00531BF7">
        <w:rPr>
          <w:rFonts w:ascii="Times New Roman" w:eastAsia="Calibri" w:hAnsi="Times New Roman" w:cs="Times New Roman"/>
        </w:rPr>
        <w:t>vaj Pravilnik objavljuje se na oglasnoj ploči i mrežnoj stranici Škole.</w:t>
      </w:r>
    </w:p>
    <w:p w14:paraId="35E2FEA3" w14:textId="04158058" w:rsidR="009A73D0" w:rsidRPr="00531BF7" w:rsidRDefault="009A73D0" w:rsidP="00D442AF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531BF7">
        <w:rPr>
          <w:rFonts w:ascii="Times New Roman" w:eastAsia="Calibri" w:hAnsi="Times New Roman" w:cs="Times New Roman"/>
        </w:rPr>
        <w:t>(3) Ovaj Pravilnik stupa na snagu osmoga dana od dana objave na oglasnoj ploči Škole, a primjenjuje se nakon ishođene prethodne suglasnosti iz stavka 1. ovoga članka.</w:t>
      </w:r>
    </w:p>
    <w:p w14:paraId="70CE27F4" w14:textId="10DB4006" w:rsidR="000B6A3D" w:rsidRPr="00531BF7" w:rsidRDefault="000B6A3D" w:rsidP="009A73D0">
      <w:pPr>
        <w:widowControl w:val="0"/>
        <w:autoSpaceDE w:val="0"/>
        <w:autoSpaceDN w:val="0"/>
        <w:spacing w:after="0" w:line="240" w:lineRule="auto"/>
        <w:ind w:right="136"/>
        <w:rPr>
          <w:rFonts w:ascii="Times New Roman" w:eastAsia="Times New Roman" w:hAnsi="Times New Roman" w:cs="Times New Roman"/>
          <w:b/>
          <w:bCs/>
        </w:rPr>
      </w:pPr>
    </w:p>
    <w:p w14:paraId="673BE850" w14:textId="7A275844" w:rsidR="005B2EFB" w:rsidRPr="00531BF7" w:rsidRDefault="005B2EFB" w:rsidP="000B6A3D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lang w:eastAsia="hr-HR"/>
        </w:rPr>
      </w:pPr>
      <w:r w:rsidRPr="00531BF7">
        <w:rPr>
          <w:rFonts w:ascii="Times New Roman" w:eastAsia="Batang" w:hAnsi="Times New Roman" w:cs="Times New Roman"/>
          <w:b/>
          <w:bCs/>
          <w:lang w:eastAsia="hr-HR"/>
        </w:rPr>
        <w:t xml:space="preserve">Članak </w:t>
      </w:r>
      <w:r w:rsidR="000B6A3D" w:rsidRPr="00531BF7">
        <w:rPr>
          <w:rFonts w:ascii="Times New Roman" w:eastAsia="Batang" w:hAnsi="Times New Roman" w:cs="Times New Roman"/>
          <w:b/>
          <w:bCs/>
          <w:lang w:eastAsia="hr-HR"/>
        </w:rPr>
        <w:t>1</w:t>
      </w:r>
      <w:r w:rsidR="000059AC" w:rsidRPr="00531BF7">
        <w:rPr>
          <w:rFonts w:ascii="Times New Roman" w:eastAsia="Batang" w:hAnsi="Times New Roman" w:cs="Times New Roman"/>
          <w:b/>
          <w:bCs/>
          <w:lang w:eastAsia="hr-HR"/>
        </w:rPr>
        <w:t>3</w:t>
      </w:r>
      <w:r w:rsidRPr="00531BF7">
        <w:rPr>
          <w:rFonts w:ascii="Times New Roman" w:eastAsia="Batang" w:hAnsi="Times New Roman" w:cs="Times New Roman"/>
          <w:b/>
          <w:bCs/>
          <w:lang w:eastAsia="hr-HR"/>
        </w:rPr>
        <w:t>.</w:t>
      </w:r>
    </w:p>
    <w:p w14:paraId="004C2619" w14:textId="2524F175" w:rsidR="005B2EFB" w:rsidRPr="00531BF7" w:rsidRDefault="005B2EFB" w:rsidP="005B2EFB">
      <w:pPr>
        <w:spacing w:after="0" w:line="240" w:lineRule="auto"/>
        <w:contextualSpacing/>
        <w:jc w:val="both"/>
        <w:rPr>
          <w:rFonts w:ascii="Times New Roman" w:eastAsia="Batang" w:hAnsi="Times New Roman" w:cs="Times New Roman"/>
          <w:lang w:eastAsia="hr-HR"/>
        </w:rPr>
      </w:pPr>
      <w:r w:rsidRPr="00531BF7">
        <w:rPr>
          <w:rFonts w:ascii="Times New Roman" w:eastAsia="Batang" w:hAnsi="Times New Roman" w:cs="Times New Roman"/>
          <w:lang w:eastAsia="hr-HR"/>
        </w:rPr>
        <w:t>Stupanjem na snagu ovog</w:t>
      </w:r>
      <w:r w:rsidR="000B6A3D" w:rsidRPr="00531BF7">
        <w:rPr>
          <w:rFonts w:ascii="Times New Roman" w:eastAsia="Batang" w:hAnsi="Times New Roman" w:cs="Times New Roman"/>
          <w:lang w:eastAsia="hr-HR"/>
        </w:rPr>
        <w:t>a</w:t>
      </w:r>
      <w:r w:rsidRPr="00531BF7">
        <w:rPr>
          <w:rFonts w:ascii="Times New Roman" w:eastAsia="Batang" w:hAnsi="Times New Roman" w:cs="Times New Roman"/>
          <w:lang w:eastAsia="hr-HR"/>
        </w:rPr>
        <w:t xml:space="preserve"> Pravilnika prestaje važiti Pravilnik o načinu korištenja vlastitih prihoda, </w:t>
      </w:r>
      <w:r w:rsidR="000B6A3D" w:rsidRPr="00531BF7">
        <w:rPr>
          <w:rFonts w:ascii="Times New Roman" w:eastAsia="Batang" w:hAnsi="Times New Roman" w:cs="Times New Roman"/>
          <w:lang w:eastAsia="hr-HR"/>
        </w:rPr>
        <w:t>KLASA: 011-03/26-01/1, URBROJ: 2196-33-26-1</w:t>
      </w:r>
      <w:r w:rsidRPr="00531BF7">
        <w:rPr>
          <w:rFonts w:ascii="Times New Roman" w:eastAsia="Batang" w:hAnsi="Times New Roman" w:cs="Times New Roman"/>
          <w:lang w:eastAsia="hr-HR"/>
        </w:rPr>
        <w:t xml:space="preserve"> od </w:t>
      </w:r>
      <w:r w:rsidR="000B6A3D" w:rsidRPr="00531BF7">
        <w:rPr>
          <w:rFonts w:ascii="Times New Roman" w:eastAsia="Batang" w:hAnsi="Times New Roman" w:cs="Times New Roman"/>
          <w:lang w:eastAsia="hr-HR"/>
        </w:rPr>
        <w:t>14</w:t>
      </w:r>
      <w:r w:rsidRPr="00531BF7">
        <w:rPr>
          <w:rFonts w:ascii="Times New Roman" w:eastAsia="Batang" w:hAnsi="Times New Roman" w:cs="Times New Roman"/>
          <w:lang w:eastAsia="hr-HR"/>
        </w:rPr>
        <w:t xml:space="preserve">. </w:t>
      </w:r>
      <w:r w:rsidR="000B6A3D" w:rsidRPr="00531BF7">
        <w:rPr>
          <w:rFonts w:ascii="Times New Roman" w:eastAsia="Batang" w:hAnsi="Times New Roman" w:cs="Times New Roman"/>
          <w:lang w:eastAsia="hr-HR"/>
        </w:rPr>
        <w:t>travnja</w:t>
      </w:r>
      <w:r w:rsidRPr="00531BF7">
        <w:rPr>
          <w:rFonts w:ascii="Times New Roman" w:eastAsia="Batang" w:hAnsi="Times New Roman" w:cs="Times New Roman"/>
          <w:lang w:eastAsia="hr-HR"/>
        </w:rPr>
        <w:t xml:space="preserve"> 202</w:t>
      </w:r>
      <w:r w:rsidR="000B6A3D" w:rsidRPr="00531BF7">
        <w:rPr>
          <w:rFonts w:ascii="Times New Roman" w:eastAsia="Batang" w:hAnsi="Times New Roman" w:cs="Times New Roman"/>
          <w:lang w:eastAsia="hr-HR"/>
        </w:rPr>
        <w:t>6</w:t>
      </w:r>
      <w:r w:rsidRPr="00531BF7">
        <w:rPr>
          <w:rFonts w:ascii="Times New Roman" w:eastAsia="Batang" w:hAnsi="Times New Roman" w:cs="Times New Roman"/>
          <w:lang w:eastAsia="hr-HR"/>
        </w:rPr>
        <w:t>.</w:t>
      </w:r>
    </w:p>
    <w:p w14:paraId="46921D96" w14:textId="77777777" w:rsidR="000B6A3D" w:rsidRPr="00531BF7" w:rsidRDefault="000B6A3D" w:rsidP="005B2EFB">
      <w:pPr>
        <w:spacing w:after="0" w:line="240" w:lineRule="auto"/>
        <w:contextualSpacing/>
        <w:jc w:val="both"/>
        <w:rPr>
          <w:rFonts w:ascii="Times New Roman" w:eastAsia="Batang" w:hAnsi="Times New Roman" w:cs="Times New Roman"/>
          <w:lang w:eastAsia="hr-HR"/>
        </w:rPr>
      </w:pPr>
    </w:p>
    <w:p w14:paraId="2A235E10" w14:textId="77777777" w:rsidR="002E087D" w:rsidRPr="00531BF7" w:rsidRDefault="002E087D" w:rsidP="005B2EFB">
      <w:pPr>
        <w:spacing w:after="0" w:line="240" w:lineRule="auto"/>
        <w:rPr>
          <w:rFonts w:ascii="Times New Roman" w:eastAsia="Batang" w:hAnsi="Times New Roman" w:cs="Times New Roman"/>
          <w:lang w:eastAsia="hr-HR"/>
        </w:rPr>
      </w:pPr>
    </w:p>
    <w:p w14:paraId="79035500" w14:textId="177CCF24" w:rsidR="005B2EFB" w:rsidRPr="00531BF7" w:rsidRDefault="005B2EFB" w:rsidP="005B2EFB">
      <w:pPr>
        <w:spacing w:after="0" w:line="240" w:lineRule="auto"/>
        <w:rPr>
          <w:rFonts w:ascii="Times New Roman" w:eastAsia="Batang" w:hAnsi="Times New Roman" w:cs="Times New Roman"/>
          <w:lang w:eastAsia="hr-HR"/>
        </w:rPr>
      </w:pPr>
      <w:r w:rsidRPr="00531BF7">
        <w:rPr>
          <w:rFonts w:ascii="Times New Roman" w:eastAsia="Batang" w:hAnsi="Times New Roman" w:cs="Times New Roman"/>
          <w:lang w:eastAsia="hr-HR"/>
        </w:rPr>
        <w:t>KLASA: 011-03/26-01/1</w:t>
      </w:r>
    </w:p>
    <w:p w14:paraId="5B131329" w14:textId="216A87C5" w:rsidR="00BA2897" w:rsidRPr="00531BF7" w:rsidRDefault="005B2EFB" w:rsidP="005B2EFB">
      <w:pPr>
        <w:spacing w:after="0" w:line="240" w:lineRule="auto"/>
        <w:rPr>
          <w:rFonts w:ascii="Times New Roman" w:eastAsia="Batang" w:hAnsi="Times New Roman" w:cs="Times New Roman"/>
          <w:lang w:eastAsia="hr-HR"/>
        </w:rPr>
      </w:pPr>
      <w:r w:rsidRPr="00531BF7">
        <w:rPr>
          <w:rFonts w:ascii="Times New Roman" w:eastAsia="Batang" w:hAnsi="Times New Roman" w:cs="Times New Roman"/>
          <w:lang w:eastAsia="hr-HR"/>
        </w:rPr>
        <w:t>URBROJ: 2196-33-26-</w:t>
      </w:r>
      <w:r w:rsidR="00FA54F0">
        <w:rPr>
          <w:rFonts w:ascii="Times New Roman" w:eastAsia="Batang" w:hAnsi="Times New Roman" w:cs="Times New Roman"/>
          <w:lang w:eastAsia="hr-HR"/>
        </w:rPr>
        <w:t>3</w:t>
      </w:r>
    </w:p>
    <w:p w14:paraId="7016D06E" w14:textId="77777777" w:rsidR="00531BF7" w:rsidRDefault="00531BF7" w:rsidP="005B2EFB">
      <w:pPr>
        <w:spacing w:after="0" w:line="240" w:lineRule="auto"/>
        <w:rPr>
          <w:rFonts w:ascii="Times New Roman" w:eastAsia="Batang" w:hAnsi="Times New Roman" w:cs="Times New Roman"/>
          <w:lang w:eastAsia="hr-HR"/>
        </w:rPr>
      </w:pPr>
    </w:p>
    <w:p w14:paraId="6BC0C7DF" w14:textId="1C1F1935" w:rsidR="005B2EFB" w:rsidRPr="00531BF7" w:rsidRDefault="005B2EFB" w:rsidP="005B2EFB">
      <w:pPr>
        <w:spacing w:after="0" w:line="240" w:lineRule="auto"/>
        <w:rPr>
          <w:rFonts w:ascii="Times New Roman" w:eastAsia="Batang" w:hAnsi="Times New Roman" w:cs="Times New Roman"/>
          <w:lang w:eastAsia="hr-HR"/>
        </w:rPr>
      </w:pPr>
      <w:r w:rsidRPr="00531BF7">
        <w:rPr>
          <w:rFonts w:ascii="Times New Roman" w:eastAsia="Batang" w:hAnsi="Times New Roman" w:cs="Times New Roman"/>
          <w:lang w:eastAsia="hr-HR"/>
        </w:rPr>
        <w:t>Vinkovci,</w:t>
      </w:r>
      <w:r w:rsidR="002E087D" w:rsidRPr="00531BF7">
        <w:rPr>
          <w:rFonts w:ascii="Times New Roman" w:eastAsia="Batang" w:hAnsi="Times New Roman" w:cs="Times New Roman"/>
          <w:lang w:eastAsia="hr-HR"/>
        </w:rPr>
        <w:t xml:space="preserve"> </w:t>
      </w:r>
      <w:r w:rsidR="00A64E14" w:rsidRPr="00531BF7">
        <w:rPr>
          <w:rFonts w:ascii="Times New Roman" w:eastAsia="Batang" w:hAnsi="Times New Roman" w:cs="Times New Roman"/>
          <w:lang w:eastAsia="hr-HR"/>
        </w:rPr>
        <w:t>12. lipnja</w:t>
      </w:r>
      <w:r w:rsidRPr="00531BF7">
        <w:rPr>
          <w:rFonts w:ascii="Times New Roman" w:eastAsia="Batang" w:hAnsi="Times New Roman" w:cs="Times New Roman"/>
          <w:lang w:eastAsia="hr-HR"/>
        </w:rPr>
        <w:t xml:space="preserve"> 2026.</w:t>
      </w:r>
    </w:p>
    <w:p w14:paraId="5DC0B52A" w14:textId="77777777" w:rsidR="005B2EFB" w:rsidRPr="00531BF7" w:rsidRDefault="005B2EFB" w:rsidP="005B2EFB">
      <w:pPr>
        <w:spacing w:after="0" w:line="240" w:lineRule="auto"/>
        <w:rPr>
          <w:rFonts w:ascii="Times New Roman" w:eastAsia="Batang" w:hAnsi="Times New Roman" w:cs="Times New Roman"/>
          <w:color w:val="00B0F0"/>
          <w:lang w:eastAsia="hr-HR"/>
        </w:rPr>
      </w:pPr>
    </w:p>
    <w:p w14:paraId="44F2EF8A" w14:textId="77777777" w:rsidR="005B2EFB" w:rsidRPr="00531BF7" w:rsidRDefault="005B2EFB" w:rsidP="005B2EFB">
      <w:pPr>
        <w:spacing w:after="0" w:line="240" w:lineRule="auto"/>
        <w:rPr>
          <w:rFonts w:ascii="Times New Roman" w:eastAsia="Batang" w:hAnsi="Times New Roman" w:cs="Times New Roman"/>
          <w:color w:val="00B0F0"/>
          <w:lang w:eastAsia="hr-HR"/>
        </w:rPr>
      </w:pPr>
    </w:p>
    <w:p w14:paraId="3CBAC9BA" w14:textId="035A30D6" w:rsidR="005B2EFB" w:rsidRPr="00531BF7" w:rsidRDefault="005B2EFB" w:rsidP="005B2EFB">
      <w:pPr>
        <w:spacing w:after="0" w:line="240" w:lineRule="auto"/>
        <w:rPr>
          <w:rFonts w:ascii="Times New Roman" w:eastAsia="Batang" w:hAnsi="Times New Roman" w:cs="Times New Roman"/>
          <w:lang w:eastAsia="hr-HR"/>
        </w:rPr>
      </w:pPr>
      <w:r w:rsidRPr="00531BF7">
        <w:rPr>
          <w:rFonts w:ascii="Times New Roman" w:eastAsia="Batang" w:hAnsi="Times New Roman" w:cs="Times New Roman"/>
          <w:color w:val="00B0F0"/>
          <w:lang w:eastAsia="hr-HR"/>
        </w:rPr>
        <w:t xml:space="preserve">                                                                                                    </w:t>
      </w:r>
      <w:r w:rsidR="002E087D" w:rsidRPr="00531BF7">
        <w:rPr>
          <w:rFonts w:ascii="Times New Roman" w:eastAsia="Batang" w:hAnsi="Times New Roman" w:cs="Times New Roman"/>
          <w:color w:val="00B0F0"/>
          <w:lang w:eastAsia="hr-HR"/>
        </w:rPr>
        <w:t xml:space="preserve"> </w:t>
      </w:r>
      <w:r w:rsidR="00531BF7">
        <w:rPr>
          <w:rFonts w:ascii="Times New Roman" w:eastAsia="Batang" w:hAnsi="Times New Roman" w:cs="Times New Roman"/>
          <w:color w:val="00B0F0"/>
          <w:lang w:eastAsia="hr-HR"/>
        </w:rPr>
        <w:t xml:space="preserve">              </w:t>
      </w:r>
      <w:r w:rsidRPr="00531BF7">
        <w:rPr>
          <w:rFonts w:ascii="Times New Roman" w:eastAsia="Batang" w:hAnsi="Times New Roman" w:cs="Times New Roman"/>
          <w:lang w:eastAsia="hr-HR"/>
        </w:rPr>
        <w:t>Predsjednica Školskog odbora</w:t>
      </w:r>
    </w:p>
    <w:p w14:paraId="5B528B6F" w14:textId="77777777" w:rsidR="002E087D" w:rsidRPr="00531BF7" w:rsidRDefault="005B2EFB" w:rsidP="005B2EFB">
      <w:pPr>
        <w:spacing w:after="0" w:line="240" w:lineRule="auto"/>
        <w:jc w:val="right"/>
        <w:rPr>
          <w:rFonts w:ascii="Times New Roman" w:eastAsia="Batang" w:hAnsi="Times New Roman" w:cs="Times New Roman"/>
          <w:lang w:eastAsia="hr-HR"/>
        </w:rPr>
      </w:pPr>
      <w:r w:rsidRPr="00531BF7">
        <w:rPr>
          <w:rFonts w:ascii="Times New Roman" w:eastAsia="Batang" w:hAnsi="Times New Roman" w:cs="Times New Roman"/>
          <w:lang w:eastAsia="hr-HR"/>
        </w:rPr>
        <w:t xml:space="preserve">                                                                                 </w:t>
      </w:r>
    </w:p>
    <w:p w14:paraId="64D9BBA3" w14:textId="45A5486E" w:rsidR="005B2EFB" w:rsidRPr="00531BF7" w:rsidRDefault="00531BF7" w:rsidP="005B2EFB">
      <w:pPr>
        <w:spacing w:after="0" w:line="240" w:lineRule="auto"/>
        <w:jc w:val="right"/>
        <w:rPr>
          <w:rFonts w:ascii="Times New Roman" w:eastAsia="Batang" w:hAnsi="Times New Roman" w:cs="Times New Roman"/>
          <w:lang w:eastAsia="hr-HR"/>
        </w:rPr>
      </w:pPr>
      <w:r>
        <w:rPr>
          <w:rFonts w:ascii="Times New Roman" w:eastAsia="Batang" w:hAnsi="Times New Roman" w:cs="Times New Roman"/>
          <w:lang w:eastAsia="hr-HR"/>
        </w:rPr>
        <w:t xml:space="preserve"> </w:t>
      </w:r>
      <w:r w:rsidR="005B2EFB" w:rsidRPr="00531BF7">
        <w:rPr>
          <w:rFonts w:ascii="Times New Roman" w:eastAsia="Batang" w:hAnsi="Times New Roman" w:cs="Times New Roman"/>
          <w:lang w:eastAsia="hr-HR"/>
        </w:rPr>
        <w:t>___________________</w:t>
      </w:r>
      <w:r w:rsidR="002E087D" w:rsidRPr="00531BF7">
        <w:rPr>
          <w:rFonts w:ascii="Times New Roman" w:eastAsia="Batang" w:hAnsi="Times New Roman" w:cs="Times New Roman"/>
          <w:lang w:eastAsia="hr-HR"/>
        </w:rPr>
        <w:t>______</w:t>
      </w:r>
    </w:p>
    <w:p w14:paraId="1000389B" w14:textId="79CDF975" w:rsidR="005B2EFB" w:rsidRPr="00531BF7" w:rsidRDefault="005B2EFB" w:rsidP="005B2EFB">
      <w:pPr>
        <w:spacing w:after="0" w:line="240" w:lineRule="auto"/>
        <w:ind w:left="4956" w:firstLine="708"/>
        <w:jc w:val="center"/>
        <w:rPr>
          <w:rFonts w:ascii="Times New Roman" w:eastAsia="Batang" w:hAnsi="Times New Roman" w:cs="Times New Roman"/>
          <w:lang w:eastAsia="hr-HR"/>
        </w:rPr>
      </w:pPr>
      <w:r w:rsidRPr="00531BF7">
        <w:rPr>
          <w:rFonts w:ascii="Times New Roman" w:eastAsia="Batang" w:hAnsi="Times New Roman" w:cs="Times New Roman"/>
          <w:lang w:eastAsia="hr-HR"/>
        </w:rPr>
        <w:t xml:space="preserve">       </w:t>
      </w:r>
      <w:r w:rsidR="00531BF7">
        <w:rPr>
          <w:rFonts w:ascii="Times New Roman" w:eastAsia="Batang" w:hAnsi="Times New Roman" w:cs="Times New Roman"/>
          <w:lang w:eastAsia="hr-HR"/>
        </w:rPr>
        <w:t xml:space="preserve">    </w:t>
      </w:r>
      <w:r w:rsidR="002E087D" w:rsidRPr="00531BF7">
        <w:rPr>
          <w:rFonts w:ascii="Times New Roman" w:eastAsia="Batang" w:hAnsi="Times New Roman" w:cs="Times New Roman"/>
          <w:lang w:eastAsia="hr-HR"/>
        </w:rPr>
        <w:t xml:space="preserve"> </w:t>
      </w:r>
      <w:r w:rsidRPr="00531BF7">
        <w:rPr>
          <w:rFonts w:ascii="Times New Roman" w:eastAsia="Batang" w:hAnsi="Times New Roman" w:cs="Times New Roman"/>
          <w:lang w:eastAsia="hr-HR"/>
        </w:rPr>
        <w:t>Jasna Lovrić, prof.</w:t>
      </w:r>
    </w:p>
    <w:p w14:paraId="77F2EBD9" w14:textId="77777777" w:rsidR="00531BF7" w:rsidRPr="00531BF7" w:rsidRDefault="00531BF7" w:rsidP="005B2EFB">
      <w:pPr>
        <w:spacing w:after="0" w:line="240" w:lineRule="auto"/>
        <w:rPr>
          <w:rFonts w:ascii="Times New Roman" w:eastAsia="Batang" w:hAnsi="Times New Roman" w:cs="Times New Roman"/>
          <w:lang w:eastAsia="hr-HR"/>
        </w:rPr>
      </w:pPr>
    </w:p>
    <w:p w14:paraId="2402179C" w14:textId="77777777" w:rsidR="00531BF7" w:rsidRDefault="00531BF7" w:rsidP="005B2EFB">
      <w:pPr>
        <w:spacing w:after="0" w:line="240" w:lineRule="auto"/>
        <w:rPr>
          <w:rFonts w:ascii="Times New Roman" w:eastAsia="Batang" w:hAnsi="Times New Roman" w:cs="Times New Roman"/>
          <w:lang w:eastAsia="hr-HR"/>
        </w:rPr>
      </w:pPr>
    </w:p>
    <w:p w14:paraId="4C1B1299" w14:textId="77777777" w:rsidR="00531BF7" w:rsidRDefault="00531BF7" w:rsidP="005B2EFB">
      <w:pPr>
        <w:spacing w:after="0" w:line="240" w:lineRule="auto"/>
        <w:rPr>
          <w:rFonts w:ascii="Times New Roman" w:eastAsia="Batang" w:hAnsi="Times New Roman" w:cs="Times New Roman"/>
          <w:lang w:eastAsia="hr-HR"/>
        </w:rPr>
      </w:pPr>
    </w:p>
    <w:p w14:paraId="3C5093CB" w14:textId="77777777" w:rsidR="00531BF7" w:rsidRDefault="00531BF7" w:rsidP="005B2EFB">
      <w:pPr>
        <w:spacing w:after="0" w:line="240" w:lineRule="auto"/>
        <w:rPr>
          <w:rFonts w:ascii="Times New Roman" w:eastAsia="Batang" w:hAnsi="Times New Roman" w:cs="Times New Roman"/>
          <w:lang w:eastAsia="hr-HR"/>
        </w:rPr>
      </w:pPr>
    </w:p>
    <w:p w14:paraId="405F8C8B" w14:textId="5690C455" w:rsidR="005B2EFB" w:rsidRPr="00531BF7" w:rsidRDefault="005B2EFB" w:rsidP="005B2EFB">
      <w:pPr>
        <w:spacing w:after="0" w:line="240" w:lineRule="auto"/>
        <w:rPr>
          <w:rFonts w:ascii="Times New Roman" w:eastAsia="Batang" w:hAnsi="Times New Roman" w:cs="Times New Roman"/>
          <w:lang w:eastAsia="hr-HR"/>
        </w:rPr>
      </w:pPr>
      <w:r w:rsidRPr="00531BF7">
        <w:rPr>
          <w:rFonts w:ascii="Times New Roman" w:eastAsia="Batang" w:hAnsi="Times New Roman" w:cs="Times New Roman"/>
          <w:lang w:eastAsia="hr-HR"/>
        </w:rPr>
        <w:t xml:space="preserve">Potvrđujem da je ovaj Pravilnik objavljen na oglasnoj ploči Škole dana </w:t>
      </w:r>
      <w:r w:rsidR="0060420C">
        <w:rPr>
          <w:rFonts w:ascii="Times New Roman" w:eastAsia="Batang" w:hAnsi="Times New Roman" w:cs="Times New Roman"/>
          <w:lang w:eastAsia="hr-HR"/>
        </w:rPr>
        <w:t>17. 6.</w:t>
      </w:r>
      <w:r w:rsidRPr="00531BF7">
        <w:rPr>
          <w:rFonts w:ascii="Times New Roman" w:eastAsia="Batang" w:hAnsi="Times New Roman" w:cs="Times New Roman"/>
          <w:lang w:eastAsia="hr-HR"/>
        </w:rPr>
        <w:t xml:space="preserve"> 2026. godine te da stupa na snagu dana </w:t>
      </w:r>
      <w:r w:rsidR="0060420C">
        <w:rPr>
          <w:rFonts w:ascii="Times New Roman" w:eastAsia="Batang" w:hAnsi="Times New Roman" w:cs="Times New Roman"/>
          <w:lang w:eastAsia="hr-HR"/>
        </w:rPr>
        <w:t>25. 6.</w:t>
      </w:r>
      <w:r w:rsidRPr="00531BF7">
        <w:rPr>
          <w:rFonts w:ascii="Times New Roman" w:eastAsia="Batang" w:hAnsi="Times New Roman" w:cs="Times New Roman"/>
          <w:lang w:eastAsia="hr-HR"/>
        </w:rPr>
        <w:t xml:space="preserve"> 2026. godine.</w:t>
      </w:r>
    </w:p>
    <w:p w14:paraId="2C9F94D4" w14:textId="77777777" w:rsidR="005B2EFB" w:rsidRPr="00531BF7" w:rsidRDefault="005B2EFB" w:rsidP="005B2EFB">
      <w:pPr>
        <w:spacing w:after="0" w:line="240" w:lineRule="auto"/>
        <w:rPr>
          <w:rFonts w:ascii="Times New Roman" w:eastAsia="Batang" w:hAnsi="Times New Roman" w:cs="Times New Roman"/>
          <w:lang w:eastAsia="hr-HR"/>
        </w:rPr>
      </w:pPr>
    </w:p>
    <w:p w14:paraId="011D44D0" w14:textId="77777777" w:rsidR="005B2EFB" w:rsidRPr="00531BF7" w:rsidRDefault="005B2EFB" w:rsidP="005B2EFB">
      <w:pPr>
        <w:spacing w:after="0" w:line="240" w:lineRule="auto"/>
        <w:rPr>
          <w:rFonts w:ascii="Times New Roman" w:eastAsia="Batang" w:hAnsi="Times New Roman" w:cs="Times New Roman"/>
          <w:lang w:eastAsia="hr-HR"/>
        </w:rPr>
      </w:pPr>
    </w:p>
    <w:p w14:paraId="5AE59117" w14:textId="502BFCF1" w:rsidR="005B2EFB" w:rsidRPr="00531BF7" w:rsidRDefault="005B2EFB" w:rsidP="005B2EFB">
      <w:pPr>
        <w:spacing w:after="0" w:line="240" w:lineRule="auto"/>
        <w:ind w:left="4956" w:firstLine="708"/>
        <w:jc w:val="center"/>
        <w:rPr>
          <w:rFonts w:ascii="Times New Roman" w:eastAsia="Batang" w:hAnsi="Times New Roman" w:cs="Times New Roman"/>
          <w:lang w:eastAsia="hr-HR"/>
        </w:rPr>
      </w:pPr>
      <w:r w:rsidRPr="00531BF7">
        <w:rPr>
          <w:rFonts w:ascii="Times New Roman" w:eastAsia="Batang" w:hAnsi="Times New Roman" w:cs="Times New Roman"/>
          <w:lang w:eastAsia="hr-HR"/>
        </w:rPr>
        <w:t xml:space="preserve">    </w:t>
      </w:r>
      <w:r w:rsidR="002E087D" w:rsidRPr="00531BF7">
        <w:rPr>
          <w:rFonts w:ascii="Times New Roman" w:eastAsia="Batang" w:hAnsi="Times New Roman" w:cs="Times New Roman"/>
          <w:lang w:eastAsia="hr-HR"/>
        </w:rPr>
        <w:t xml:space="preserve">           </w:t>
      </w:r>
      <w:r w:rsidR="00531BF7">
        <w:rPr>
          <w:rFonts w:ascii="Times New Roman" w:eastAsia="Batang" w:hAnsi="Times New Roman" w:cs="Times New Roman"/>
          <w:lang w:eastAsia="hr-HR"/>
        </w:rPr>
        <w:t xml:space="preserve">    </w:t>
      </w:r>
      <w:r w:rsidRPr="00531BF7">
        <w:rPr>
          <w:rFonts w:ascii="Times New Roman" w:eastAsia="Batang" w:hAnsi="Times New Roman" w:cs="Times New Roman"/>
          <w:lang w:eastAsia="hr-HR"/>
        </w:rPr>
        <w:t>Ravnateljica</w:t>
      </w:r>
    </w:p>
    <w:p w14:paraId="2CA4E591" w14:textId="77777777" w:rsidR="002E087D" w:rsidRPr="00531BF7" w:rsidRDefault="002E087D" w:rsidP="005B2EFB">
      <w:pPr>
        <w:spacing w:after="0" w:line="240" w:lineRule="auto"/>
        <w:ind w:left="4956" w:firstLine="708"/>
        <w:jc w:val="center"/>
        <w:rPr>
          <w:rFonts w:ascii="Times New Roman" w:eastAsia="Batang" w:hAnsi="Times New Roman" w:cs="Times New Roman"/>
          <w:lang w:eastAsia="hr-HR"/>
        </w:rPr>
      </w:pPr>
    </w:p>
    <w:p w14:paraId="34B65595" w14:textId="295FF51A" w:rsidR="002E087D" w:rsidRPr="00531BF7" w:rsidRDefault="005B2EFB" w:rsidP="002E087D">
      <w:pPr>
        <w:spacing w:after="0" w:line="240" w:lineRule="auto"/>
        <w:jc w:val="right"/>
        <w:rPr>
          <w:rFonts w:ascii="Times New Roman" w:eastAsia="Batang" w:hAnsi="Times New Roman" w:cs="Times New Roman"/>
          <w:lang w:eastAsia="hr-HR"/>
        </w:rPr>
      </w:pPr>
      <w:r w:rsidRPr="00531BF7">
        <w:rPr>
          <w:rFonts w:ascii="Times New Roman" w:eastAsia="Batang" w:hAnsi="Times New Roman" w:cs="Times New Roman"/>
          <w:lang w:eastAsia="hr-HR"/>
        </w:rPr>
        <w:t xml:space="preserve">                                                                                            _____________________</w:t>
      </w:r>
    </w:p>
    <w:p w14:paraId="64F2AC08" w14:textId="47457F28" w:rsidR="005B2EFB" w:rsidRPr="00531BF7" w:rsidRDefault="005B2EFB" w:rsidP="005B2EFB">
      <w:pPr>
        <w:spacing w:after="0" w:line="240" w:lineRule="auto"/>
        <w:ind w:left="4956" w:firstLine="708"/>
        <w:jc w:val="center"/>
        <w:rPr>
          <w:rFonts w:ascii="Times New Roman" w:eastAsia="Batang" w:hAnsi="Times New Roman" w:cs="Times New Roman"/>
          <w:lang w:eastAsia="hr-HR"/>
        </w:rPr>
      </w:pPr>
      <w:r w:rsidRPr="00531BF7">
        <w:rPr>
          <w:rFonts w:ascii="Times New Roman" w:eastAsia="Batang" w:hAnsi="Times New Roman" w:cs="Times New Roman"/>
          <w:lang w:eastAsia="hr-HR"/>
        </w:rPr>
        <w:t xml:space="preserve">     </w:t>
      </w:r>
      <w:r w:rsidR="002E087D" w:rsidRPr="00531BF7">
        <w:rPr>
          <w:rFonts w:ascii="Times New Roman" w:eastAsia="Batang" w:hAnsi="Times New Roman" w:cs="Times New Roman"/>
          <w:lang w:eastAsia="hr-HR"/>
        </w:rPr>
        <w:t xml:space="preserve">            </w:t>
      </w:r>
      <w:r w:rsidR="00531BF7">
        <w:rPr>
          <w:rFonts w:ascii="Times New Roman" w:eastAsia="Batang" w:hAnsi="Times New Roman" w:cs="Times New Roman"/>
          <w:lang w:eastAsia="hr-HR"/>
        </w:rPr>
        <w:t xml:space="preserve">   </w:t>
      </w:r>
      <w:r w:rsidRPr="00531BF7">
        <w:rPr>
          <w:rFonts w:ascii="Times New Roman" w:eastAsia="Batang" w:hAnsi="Times New Roman" w:cs="Times New Roman"/>
          <w:lang w:eastAsia="hr-HR"/>
        </w:rPr>
        <w:t xml:space="preserve">Ivana </w:t>
      </w:r>
      <w:proofErr w:type="spellStart"/>
      <w:r w:rsidRPr="00531BF7">
        <w:rPr>
          <w:rFonts w:ascii="Times New Roman" w:eastAsia="Batang" w:hAnsi="Times New Roman" w:cs="Times New Roman"/>
          <w:lang w:eastAsia="hr-HR"/>
        </w:rPr>
        <w:t>Biljan</w:t>
      </w:r>
      <w:proofErr w:type="spellEnd"/>
      <w:r w:rsidRPr="00531BF7">
        <w:rPr>
          <w:rFonts w:ascii="Times New Roman" w:eastAsia="Batang" w:hAnsi="Times New Roman" w:cs="Times New Roman"/>
          <w:lang w:eastAsia="hr-HR"/>
        </w:rPr>
        <w:t>, prof.</w:t>
      </w:r>
    </w:p>
    <w:p w14:paraId="4CBE91BC" w14:textId="77777777" w:rsidR="005B2EFB" w:rsidRPr="00531BF7" w:rsidRDefault="005B2EFB" w:rsidP="005B2EFB">
      <w:pPr>
        <w:spacing w:after="0" w:line="240" w:lineRule="auto"/>
        <w:rPr>
          <w:rFonts w:ascii="Times New Roman" w:eastAsia="Batang" w:hAnsi="Times New Roman" w:cs="Times New Roman"/>
          <w:color w:val="00B0F0"/>
          <w:lang w:eastAsia="hr-HR"/>
        </w:rPr>
      </w:pPr>
    </w:p>
    <w:p w14:paraId="45E9C98A" w14:textId="77777777" w:rsidR="005B2EFB" w:rsidRPr="00531BF7" w:rsidRDefault="005B2EFB" w:rsidP="005B2EFB">
      <w:pPr>
        <w:spacing w:after="0" w:line="240" w:lineRule="auto"/>
        <w:rPr>
          <w:rFonts w:ascii="Times New Roman" w:eastAsia="Batang" w:hAnsi="Times New Roman" w:cs="Times New Roman"/>
          <w:color w:val="00B0F0"/>
          <w:lang w:eastAsia="hr-HR"/>
        </w:rPr>
      </w:pPr>
    </w:p>
    <w:p w14:paraId="34E590B8" w14:textId="77777777" w:rsidR="005B2EFB" w:rsidRPr="00531BF7" w:rsidRDefault="005B2EFB" w:rsidP="005B2EFB">
      <w:pPr>
        <w:spacing w:after="0" w:line="240" w:lineRule="auto"/>
        <w:rPr>
          <w:rFonts w:ascii="Times New Roman" w:hAnsi="Times New Roman" w:cs="Times New Roman"/>
        </w:rPr>
      </w:pPr>
    </w:p>
    <w:p w14:paraId="65EDB7A9" w14:textId="77777777" w:rsidR="005B2EFB" w:rsidRPr="00531BF7" w:rsidRDefault="005B2EFB" w:rsidP="005B2EFB">
      <w:pPr>
        <w:spacing w:after="0" w:line="240" w:lineRule="auto"/>
        <w:rPr>
          <w:rFonts w:ascii="Times New Roman" w:hAnsi="Times New Roman" w:cs="Times New Roman"/>
        </w:rPr>
      </w:pPr>
    </w:p>
    <w:p w14:paraId="6BABBFE9" w14:textId="77777777" w:rsidR="005B2EFB" w:rsidRPr="00531BF7" w:rsidRDefault="005B2EFB" w:rsidP="005B2EFB">
      <w:pPr>
        <w:widowControl w:val="0"/>
        <w:autoSpaceDE w:val="0"/>
        <w:autoSpaceDN w:val="0"/>
        <w:spacing w:after="0" w:line="240" w:lineRule="auto"/>
        <w:ind w:left="35" w:right="126" w:firstLine="3"/>
        <w:jc w:val="center"/>
        <w:rPr>
          <w:rFonts w:ascii="Times New Roman" w:eastAsia="Times New Roman" w:hAnsi="Times New Roman" w:cs="Times New Roman"/>
        </w:rPr>
      </w:pPr>
    </w:p>
    <w:p w14:paraId="36EE2E9A" w14:textId="77777777" w:rsidR="005B2EFB" w:rsidRPr="00531BF7" w:rsidRDefault="005B2EFB" w:rsidP="005B2EFB">
      <w:pPr>
        <w:spacing w:after="0" w:line="240" w:lineRule="auto"/>
        <w:rPr>
          <w:rFonts w:ascii="Times New Roman" w:hAnsi="Times New Roman" w:cs="Times New Roman"/>
        </w:rPr>
      </w:pPr>
    </w:p>
    <w:p w14:paraId="14AF7C33" w14:textId="77777777" w:rsidR="00893CFD" w:rsidRPr="00531BF7" w:rsidRDefault="00893CFD"/>
    <w:sectPr w:rsidR="00893CFD" w:rsidRPr="00531B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B1D9A"/>
    <w:multiLevelType w:val="hybridMultilevel"/>
    <w:tmpl w:val="B3C8AC6C"/>
    <w:lvl w:ilvl="0" w:tplc="36441C8C">
      <w:numFmt w:val="bullet"/>
      <w:lvlText w:val="•"/>
      <w:lvlJc w:val="left"/>
      <w:pPr>
        <w:ind w:left="766" w:hanging="351"/>
      </w:pPr>
      <w:rPr>
        <w:rFonts w:ascii="Times New Roman" w:eastAsia="Times New Roman" w:hAnsi="Times New Roman" w:cs="Times New Roman" w:hint="default"/>
        <w:spacing w:val="0"/>
        <w:w w:val="108"/>
        <w:lang w:val="hr-HR" w:eastAsia="en-US" w:bidi="ar-SA"/>
      </w:rPr>
    </w:lvl>
    <w:lvl w:ilvl="1" w:tplc="69229CD2">
      <w:numFmt w:val="bullet"/>
      <w:lvlText w:val="•"/>
      <w:lvlJc w:val="left"/>
      <w:pPr>
        <w:ind w:left="1612" w:hanging="351"/>
      </w:pPr>
      <w:rPr>
        <w:rFonts w:hint="default"/>
        <w:lang w:val="hr-HR" w:eastAsia="en-US" w:bidi="ar-SA"/>
      </w:rPr>
    </w:lvl>
    <w:lvl w:ilvl="2" w:tplc="9096738C">
      <w:numFmt w:val="bullet"/>
      <w:lvlText w:val="•"/>
      <w:lvlJc w:val="left"/>
      <w:pPr>
        <w:ind w:left="2465" w:hanging="351"/>
      </w:pPr>
      <w:rPr>
        <w:rFonts w:hint="default"/>
        <w:lang w:val="hr-HR" w:eastAsia="en-US" w:bidi="ar-SA"/>
      </w:rPr>
    </w:lvl>
    <w:lvl w:ilvl="3" w:tplc="2B8ADC06">
      <w:numFmt w:val="bullet"/>
      <w:lvlText w:val="•"/>
      <w:lvlJc w:val="left"/>
      <w:pPr>
        <w:ind w:left="3318" w:hanging="351"/>
      </w:pPr>
      <w:rPr>
        <w:rFonts w:hint="default"/>
        <w:lang w:val="hr-HR" w:eastAsia="en-US" w:bidi="ar-SA"/>
      </w:rPr>
    </w:lvl>
    <w:lvl w:ilvl="4" w:tplc="65D2C4CA">
      <w:numFmt w:val="bullet"/>
      <w:lvlText w:val="•"/>
      <w:lvlJc w:val="left"/>
      <w:pPr>
        <w:ind w:left="4171" w:hanging="351"/>
      </w:pPr>
      <w:rPr>
        <w:rFonts w:hint="default"/>
        <w:lang w:val="hr-HR" w:eastAsia="en-US" w:bidi="ar-SA"/>
      </w:rPr>
    </w:lvl>
    <w:lvl w:ilvl="5" w:tplc="1830712E">
      <w:numFmt w:val="bullet"/>
      <w:lvlText w:val="•"/>
      <w:lvlJc w:val="left"/>
      <w:pPr>
        <w:ind w:left="5024" w:hanging="351"/>
      </w:pPr>
      <w:rPr>
        <w:rFonts w:hint="default"/>
        <w:lang w:val="hr-HR" w:eastAsia="en-US" w:bidi="ar-SA"/>
      </w:rPr>
    </w:lvl>
    <w:lvl w:ilvl="6" w:tplc="7D1E812C">
      <w:numFmt w:val="bullet"/>
      <w:lvlText w:val="•"/>
      <w:lvlJc w:val="left"/>
      <w:pPr>
        <w:ind w:left="5877" w:hanging="351"/>
      </w:pPr>
      <w:rPr>
        <w:rFonts w:hint="default"/>
        <w:lang w:val="hr-HR" w:eastAsia="en-US" w:bidi="ar-SA"/>
      </w:rPr>
    </w:lvl>
    <w:lvl w:ilvl="7" w:tplc="008C7672">
      <w:numFmt w:val="bullet"/>
      <w:lvlText w:val="•"/>
      <w:lvlJc w:val="left"/>
      <w:pPr>
        <w:ind w:left="6730" w:hanging="351"/>
      </w:pPr>
      <w:rPr>
        <w:rFonts w:hint="default"/>
        <w:lang w:val="hr-HR" w:eastAsia="en-US" w:bidi="ar-SA"/>
      </w:rPr>
    </w:lvl>
    <w:lvl w:ilvl="8" w:tplc="77265204">
      <w:numFmt w:val="bullet"/>
      <w:lvlText w:val="•"/>
      <w:lvlJc w:val="left"/>
      <w:pPr>
        <w:ind w:left="7583" w:hanging="351"/>
      </w:pPr>
      <w:rPr>
        <w:rFonts w:hint="default"/>
        <w:lang w:val="hr-HR" w:eastAsia="en-US" w:bidi="ar-SA"/>
      </w:rPr>
    </w:lvl>
  </w:abstractNum>
  <w:abstractNum w:abstractNumId="1" w15:restartNumberingAfterBreak="0">
    <w:nsid w:val="48C57885"/>
    <w:multiLevelType w:val="hybridMultilevel"/>
    <w:tmpl w:val="1BB2C98C"/>
    <w:lvl w:ilvl="0" w:tplc="60C6E3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FB"/>
    <w:rsid w:val="000059AC"/>
    <w:rsid w:val="000611BF"/>
    <w:rsid w:val="00081FEC"/>
    <w:rsid w:val="00085E4F"/>
    <w:rsid w:val="000B17BA"/>
    <w:rsid w:val="000B6A3D"/>
    <w:rsid w:val="00165130"/>
    <w:rsid w:val="00193F7A"/>
    <w:rsid w:val="001B03E7"/>
    <w:rsid w:val="001B5F69"/>
    <w:rsid w:val="001F74DC"/>
    <w:rsid w:val="002242ED"/>
    <w:rsid w:val="00266878"/>
    <w:rsid w:val="00271D92"/>
    <w:rsid w:val="002A7AC0"/>
    <w:rsid w:val="002C1AF5"/>
    <w:rsid w:val="002E087D"/>
    <w:rsid w:val="003041F4"/>
    <w:rsid w:val="003607B1"/>
    <w:rsid w:val="00370E02"/>
    <w:rsid w:val="00374CEE"/>
    <w:rsid w:val="00376594"/>
    <w:rsid w:val="00383684"/>
    <w:rsid w:val="00392947"/>
    <w:rsid w:val="003B06A0"/>
    <w:rsid w:val="003E2CB7"/>
    <w:rsid w:val="0041152C"/>
    <w:rsid w:val="00435225"/>
    <w:rsid w:val="00453841"/>
    <w:rsid w:val="00471A1E"/>
    <w:rsid w:val="00492B07"/>
    <w:rsid w:val="004D540D"/>
    <w:rsid w:val="00531BF7"/>
    <w:rsid w:val="00557B43"/>
    <w:rsid w:val="00573829"/>
    <w:rsid w:val="005741B6"/>
    <w:rsid w:val="0059245B"/>
    <w:rsid w:val="005B2EFB"/>
    <w:rsid w:val="005C77F5"/>
    <w:rsid w:val="005F702D"/>
    <w:rsid w:val="0060420C"/>
    <w:rsid w:val="00614C2F"/>
    <w:rsid w:val="0065337D"/>
    <w:rsid w:val="006968EF"/>
    <w:rsid w:val="007620C4"/>
    <w:rsid w:val="00762934"/>
    <w:rsid w:val="007644DA"/>
    <w:rsid w:val="00796156"/>
    <w:rsid w:val="007C659A"/>
    <w:rsid w:val="007F68EF"/>
    <w:rsid w:val="008007E3"/>
    <w:rsid w:val="008827D9"/>
    <w:rsid w:val="0088703E"/>
    <w:rsid w:val="00892AA9"/>
    <w:rsid w:val="00893CFD"/>
    <w:rsid w:val="008F00D1"/>
    <w:rsid w:val="0092301E"/>
    <w:rsid w:val="00924E0B"/>
    <w:rsid w:val="009838A8"/>
    <w:rsid w:val="0098777A"/>
    <w:rsid w:val="009A73D0"/>
    <w:rsid w:val="009B73C6"/>
    <w:rsid w:val="009C36C1"/>
    <w:rsid w:val="00A12C31"/>
    <w:rsid w:val="00A22D87"/>
    <w:rsid w:val="00A2516A"/>
    <w:rsid w:val="00A32DDB"/>
    <w:rsid w:val="00A64E14"/>
    <w:rsid w:val="00A663DC"/>
    <w:rsid w:val="00A901BB"/>
    <w:rsid w:val="00AB22E1"/>
    <w:rsid w:val="00AF374B"/>
    <w:rsid w:val="00B6339C"/>
    <w:rsid w:val="00B96B11"/>
    <w:rsid w:val="00BA2897"/>
    <w:rsid w:val="00C01EB0"/>
    <w:rsid w:val="00C4121D"/>
    <w:rsid w:val="00C81B6F"/>
    <w:rsid w:val="00C96CA9"/>
    <w:rsid w:val="00CB6029"/>
    <w:rsid w:val="00CB652A"/>
    <w:rsid w:val="00CC6B19"/>
    <w:rsid w:val="00D401CE"/>
    <w:rsid w:val="00D442AF"/>
    <w:rsid w:val="00D5308C"/>
    <w:rsid w:val="00D6569D"/>
    <w:rsid w:val="00D92088"/>
    <w:rsid w:val="00D94BDD"/>
    <w:rsid w:val="00DA5AE8"/>
    <w:rsid w:val="00DA5EF0"/>
    <w:rsid w:val="00DB1D03"/>
    <w:rsid w:val="00DC27F1"/>
    <w:rsid w:val="00DF1191"/>
    <w:rsid w:val="00E0428E"/>
    <w:rsid w:val="00E07084"/>
    <w:rsid w:val="00E17633"/>
    <w:rsid w:val="00E561A5"/>
    <w:rsid w:val="00E64074"/>
    <w:rsid w:val="00EB677D"/>
    <w:rsid w:val="00F00FFE"/>
    <w:rsid w:val="00F0526B"/>
    <w:rsid w:val="00F14171"/>
    <w:rsid w:val="00F404B9"/>
    <w:rsid w:val="00FA54F0"/>
    <w:rsid w:val="00FC7EE2"/>
    <w:rsid w:val="00FE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F919"/>
  <w15:chartTrackingRefBased/>
  <w15:docId w15:val="{65293565-99AC-4FC9-A9B1-4B8E609A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4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92</cp:revision>
  <cp:lastPrinted>2026-06-12T09:50:00Z</cp:lastPrinted>
  <dcterms:created xsi:type="dcterms:W3CDTF">2026-05-19T13:50:00Z</dcterms:created>
  <dcterms:modified xsi:type="dcterms:W3CDTF">2026-06-17T08:38:00Z</dcterms:modified>
</cp:coreProperties>
</file>