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449C" w14:textId="77777777" w:rsidR="00C2761A" w:rsidRPr="00C2761A" w:rsidRDefault="00C2761A" w:rsidP="00C2761A">
      <w:pPr>
        <w:spacing w:after="0"/>
        <w:rPr>
          <w:rFonts w:ascii="Times New Roman" w:eastAsia="Calibri" w:hAnsi="Times New Roman" w:cs="Times New Roman"/>
        </w:rPr>
      </w:pPr>
      <w:bookmarkStart w:id="0" w:name="_Hlk169076790"/>
      <w:r w:rsidRPr="00C2761A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5BEA25C" wp14:editId="4D677338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61A">
        <w:rPr>
          <w:rFonts w:ascii="Times New Roman" w:eastAsia="Calibri" w:hAnsi="Times New Roman" w:cs="Times New Roman"/>
        </w:rPr>
        <w:t>GIMNAZIJA MATIJE ANTUNA RELJKOVIĆA</w:t>
      </w:r>
    </w:p>
    <w:p w14:paraId="17D7E9DE" w14:textId="77777777" w:rsidR="00C2761A" w:rsidRPr="00C2761A" w:rsidRDefault="00C2761A" w:rsidP="00C2761A">
      <w:pPr>
        <w:spacing w:after="0"/>
        <w:rPr>
          <w:rFonts w:ascii="Times New Roman" w:eastAsia="Calibri" w:hAnsi="Times New Roman" w:cs="Times New Roman"/>
        </w:rPr>
      </w:pPr>
      <w:r w:rsidRPr="00C2761A">
        <w:rPr>
          <w:rFonts w:ascii="Times New Roman" w:eastAsia="Calibri" w:hAnsi="Times New Roman" w:cs="Times New Roman"/>
        </w:rPr>
        <w:t>Trg bana Josipa Šokčevića 1, 32 100 VINKOVCI</w:t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</w:p>
    <w:p w14:paraId="5133B147" w14:textId="77777777" w:rsidR="00C2761A" w:rsidRPr="00C2761A" w:rsidRDefault="00C2761A" w:rsidP="00C2761A">
      <w:pPr>
        <w:spacing w:after="0"/>
        <w:rPr>
          <w:rFonts w:ascii="Times New Roman" w:eastAsia="Calibri" w:hAnsi="Times New Roman" w:cs="Times New Roman"/>
        </w:rPr>
      </w:pPr>
      <w:r w:rsidRPr="00C2761A">
        <w:rPr>
          <w:rFonts w:ascii="Times New Roman" w:eastAsia="Calibri" w:hAnsi="Times New Roman" w:cs="Times New Roman"/>
        </w:rPr>
        <w:t>Tel: 032 332 284</w:t>
      </w:r>
    </w:p>
    <w:p w14:paraId="4724E382" w14:textId="77777777" w:rsidR="00C2761A" w:rsidRPr="00C2761A" w:rsidRDefault="00C2761A" w:rsidP="00C2761A">
      <w:pPr>
        <w:spacing w:after="0"/>
        <w:rPr>
          <w:rFonts w:ascii="Times New Roman" w:eastAsia="Calibri" w:hAnsi="Times New Roman" w:cs="Times New Roman"/>
        </w:rPr>
      </w:pPr>
      <w:r w:rsidRPr="00C2761A">
        <w:rPr>
          <w:rFonts w:ascii="Times New Roman" w:eastAsia="Calibri" w:hAnsi="Times New Roman" w:cs="Times New Roman"/>
        </w:rPr>
        <w:t>OIB: 40947050227</w:t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  <w:r w:rsidRPr="00C2761A">
        <w:rPr>
          <w:rFonts w:ascii="Times New Roman" w:eastAsia="Calibri" w:hAnsi="Times New Roman" w:cs="Times New Roman"/>
        </w:rPr>
        <w:tab/>
      </w:r>
    </w:p>
    <w:p w14:paraId="6D38CF96" w14:textId="77777777" w:rsidR="00C2761A" w:rsidRPr="00C2761A" w:rsidRDefault="00C2761A" w:rsidP="00C2761A">
      <w:pPr>
        <w:spacing w:after="0"/>
        <w:rPr>
          <w:rFonts w:ascii="Times New Roman" w:eastAsia="Calibri" w:hAnsi="Times New Roman" w:cs="Times New Roman"/>
        </w:rPr>
      </w:pPr>
      <w:r w:rsidRPr="00C2761A">
        <w:rPr>
          <w:rFonts w:ascii="Times New Roman" w:eastAsia="Calibri" w:hAnsi="Times New Roman" w:cs="Times New Roman"/>
          <w:color w:val="222222"/>
          <w:shd w:val="clear" w:color="auto" w:fill="FFFFFF"/>
        </w:rPr>
        <w:t>ured@gimnazija-mareljkovica-vk.skole.hr</w:t>
      </w:r>
    </w:p>
    <w:p w14:paraId="378093C5" w14:textId="77777777" w:rsidR="00C2761A" w:rsidRPr="00C2761A" w:rsidRDefault="00C2761A" w:rsidP="00C276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AB1C428" w14:textId="77777777" w:rsidR="00C2761A" w:rsidRPr="00C2761A" w:rsidRDefault="00C2761A" w:rsidP="00C276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KLASA: 007-04/26-02/2</w:t>
      </w:r>
    </w:p>
    <w:p w14:paraId="70BF1955" w14:textId="2F9B353F" w:rsidR="00C2761A" w:rsidRPr="00C2761A" w:rsidRDefault="00C2761A" w:rsidP="00C276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URBROJ: 2196-33-26-</w:t>
      </w:r>
      <w:r>
        <w:rPr>
          <w:rFonts w:ascii="Times New Roman" w:eastAsia="Times New Roman" w:hAnsi="Times New Roman" w:cs="Times New Roman"/>
          <w:lang w:eastAsia="hr-HR"/>
        </w:rPr>
        <w:t>20</w:t>
      </w:r>
    </w:p>
    <w:p w14:paraId="6E3BB3CF" w14:textId="77777777" w:rsidR="00C2761A" w:rsidRPr="00C2761A" w:rsidRDefault="00C2761A" w:rsidP="00C2761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6DF5A1" w14:textId="431DA658" w:rsidR="00C2761A" w:rsidRPr="00C2761A" w:rsidRDefault="00C2761A" w:rsidP="00C2761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Vinkovci, 12. lipnja 202</w:t>
      </w:r>
      <w:r w:rsidR="00F3208E">
        <w:rPr>
          <w:rFonts w:ascii="Times New Roman" w:eastAsia="Times New Roman" w:hAnsi="Times New Roman" w:cs="Times New Roman"/>
          <w:lang w:eastAsia="hr-HR"/>
        </w:rPr>
        <w:t>6</w:t>
      </w:r>
      <w:r w:rsidRPr="00C2761A">
        <w:rPr>
          <w:rFonts w:ascii="Times New Roman" w:eastAsia="Times New Roman" w:hAnsi="Times New Roman" w:cs="Times New Roman"/>
          <w:lang w:eastAsia="hr-HR"/>
        </w:rPr>
        <w:t>.</w:t>
      </w:r>
    </w:p>
    <w:p w14:paraId="2C74C47B" w14:textId="77777777" w:rsidR="00C2761A" w:rsidRPr="00C2761A" w:rsidRDefault="00C2761A" w:rsidP="00C2761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6A275DB" w14:textId="77777777" w:rsidR="00C2761A" w:rsidRPr="00C2761A" w:rsidRDefault="00C2761A" w:rsidP="00C2761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1901DDC" w14:textId="39818F1D" w:rsidR="00C2761A" w:rsidRPr="00C2761A" w:rsidRDefault="00C2761A" w:rsidP="00C2761A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Temeljem članka 118. Zakona o odgoju i obrazovanju u osnovnoj i srednjoj školi („Narodne novine“, br.: 87/08, 86/09, 92/10, 105/10, 90/11, 5/12, 16/12, 86/12, 126/12, 94/13, 152/14, 07/17, 68/18, 98/19, 64/20, 151/22, 155/23, 156/23), članka 31. Statuta Gimnazije Matije Antuna Reljkovića i članka 10. stavka 1. Odluke o uvjetima i načinu korištenja imovine školskih ustanova čiji je osnivač Vukovarsko-srijemska županija („Službeni vjesnik“ Vukovarsko-srijemske županije, br. 4/24 – dalje u tekstu: Odluka Županije), Školski odbor Gimnazije Matije Antuna Reljkovića na svojoj 21. sjednici održanoj dana 12. lipnja 2025. godine, pod 5. točkom dnevnog reda, donosi</w:t>
      </w:r>
    </w:p>
    <w:p w14:paraId="40D66FD1" w14:textId="77777777" w:rsidR="00C2761A" w:rsidRPr="00C2761A" w:rsidRDefault="00C2761A" w:rsidP="00C2761A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</w:p>
    <w:p w14:paraId="7D8C782B" w14:textId="77777777" w:rsidR="00C2761A" w:rsidRPr="00C2761A" w:rsidRDefault="00C2761A" w:rsidP="00C2761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0EB0242" w14:textId="77777777" w:rsidR="00C2761A" w:rsidRPr="00C2761A" w:rsidRDefault="00C2761A" w:rsidP="00C2761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2761A">
        <w:rPr>
          <w:rFonts w:ascii="Times New Roman" w:eastAsia="Times New Roman" w:hAnsi="Times New Roman" w:cs="Times New Roman"/>
          <w:b/>
          <w:i/>
          <w:lang w:eastAsia="hr-HR"/>
        </w:rPr>
        <w:t>O D L U K U</w:t>
      </w:r>
    </w:p>
    <w:p w14:paraId="22C2628A" w14:textId="77777777" w:rsidR="00C2761A" w:rsidRPr="00C2761A" w:rsidRDefault="00C2761A" w:rsidP="00C2761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4B0354" w14:textId="77777777" w:rsidR="00C2761A" w:rsidRPr="00C2761A" w:rsidRDefault="00C2761A" w:rsidP="00C2761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2761A">
        <w:rPr>
          <w:rFonts w:ascii="Times New Roman" w:eastAsia="Times New Roman" w:hAnsi="Times New Roman" w:cs="Times New Roman"/>
          <w:b/>
          <w:i/>
          <w:lang w:eastAsia="hr-HR"/>
        </w:rPr>
        <w:t>O DAVANJU PROSTORA NA PRIVREMENO KORIŠTENJE</w:t>
      </w:r>
    </w:p>
    <w:p w14:paraId="56CB7406" w14:textId="77777777" w:rsidR="00C2761A" w:rsidRPr="00C2761A" w:rsidRDefault="00C2761A" w:rsidP="00C2761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62EE118" w14:textId="77777777" w:rsidR="00C2761A" w:rsidRPr="00C2761A" w:rsidRDefault="00C2761A" w:rsidP="00C2761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CD3715" w14:textId="77777777" w:rsidR="00C2761A" w:rsidRPr="00C2761A" w:rsidRDefault="00C2761A" w:rsidP="00C276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 xml:space="preserve">Ovom Odlukom daju se na privremeno korištenje dvije učionice u prizemlju glavne zgrade Gimnazije Matije Antuna Reljkovića na adresi Trg bana Josipa Šokčevića 1, 32100 Vinkovci (dalje u tekstu: prostor) </w:t>
      </w:r>
      <w:r w:rsidRPr="00C2761A">
        <w:rPr>
          <w:rFonts w:ascii="Times New Roman" w:eastAsia="Times New Roman" w:hAnsi="Times New Roman" w:cs="Times New Roman"/>
          <w:b/>
          <w:lang w:eastAsia="hr-HR"/>
        </w:rPr>
        <w:t>Udruženju manekena „Loreena“ Vinkovci,</w:t>
      </w:r>
      <w:r w:rsidRPr="00C2761A">
        <w:rPr>
          <w:rFonts w:ascii="Times New Roman" w:eastAsia="Times New Roman" w:hAnsi="Times New Roman" w:cs="Times New Roman"/>
          <w:lang w:eastAsia="hr-HR"/>
        </w:rPr>
        <w:t xml:space="preserve"> Antuna Branka Šimića 21, 32100 Vinkovci (dalje u tekstu: Korisnik) dana 24. lipnja 2026. u vremenu od 19:30 do 23:00 sata za potrebe održavanja modne revije u pješačkoj zoni grada Vinkovaca.</w:t>
      </w:r>
    </w:p>
    <w:p w14:paraId="3AC70EED" w14:textId="77777777" w:rsidR="00C2761A" w:rsidRPr="00C2761A" w:rsidRDefault="00C2761A" w:rsidP="00C276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Zadužuje se ravnateljica Gimnazije Matije Antuna Reljkovića da radi provedbe ove Odluke u ime Gimnazije Matije Antuna Reljkovića s Korisnikom sklopi ugovor o privremenom korištenju prostora, pod uvjetima i na način propisan Odlukom Županije te sukladno pojedinostima sadržanima u pisanom zahtjevu Korisnika.</w:t>
      </w:r>
    </w:p>
    <w:p w14:paraId="01945BF7" w14:textId="77777777" w:rsidR="00C2761A" w:rsidRPr="00C2761A" w:rsidRDefault="00C2761A" w:rsidP="00C276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Ova Odluka objavit će se na oglasnoj ploči i mrežnoj stranici Škole nakon ishođenja prethodne suglasnosti nadležnog upravnog odjela Vukovarsko-srijemske županije.</w:t>
      </w:r>
    </w:p>
    <w:p w14:paraId="3398B93F" w14:textId="77777777" w:rsidR="00C2761A" w:rsidRPr="00C2761A" w:rsidRDefault="00C2761A" w:rsidP="00C276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Ova Odluka stupa na snagu danom objave.</w:t>
      </w:r>
    </w:p>
    <w:p w14:paraId="4F0A8848" w14:textId="77777777" w:rsidR="00C2761A" w:rsidRPr="00C2761A" w:rsidRDefault="00C2761A" w:rsidP="00C276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621B16B5" w14:textId="77777777" w:rsidR="00C2761A" w:rsidRPr="00C2761A" w:rsidRDefault="00C2761A" w:rsidP="00C276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44314D1" w14:textId="77777777" w:rsidR="00C2761A" w:rsidRPr="00C2761A" w:rsidRDefault="00C2761A" w:rsidP="00C276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C826174" w14:textId="77777777" w:rsidR="00C2761A" w:rsidRPr="00C2761A" w:rsidRDefault="00C2761A" w:rsidP="00C2761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                                           Predsjednica Školskog odbora</w:t>
      </w:r>
    </w:p>
    <w:p w14:paraId="10E17C94" w14:textId="77777777" w:rsidR="00C2761A" w:rsidRPr="00C2761A" w:rsidRDefault="00C2761A" w:rsidP="00C2761A">
      <w:pPr>
        <w:spacing w:after="0" w:line="240" w:lineRule="auto"/>
        <w:ind w:left="5664"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 xml:space="preserve">  __________________________</w:t>
      </w:r>
    </w:p>
    <w:p w14:paraId="357500A6" w14:textId="77777777" w:rsidR="00C2761A" w:rsidRPr="00C2761A" w:rsidRDefault="00C2761A" w:rsidP="00C2761A">
      <w:pPr>
        <w:spacing w:after="0" w:line="240" w:lineRule="auto"/>
        <w:ind w:left="5664"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 xml:space="preserve">               Jasna Lovrić, prof.</w:t>
      </w:r>
    </w:p>
    <w:p w14:paraId="64A6B3B3" w14:textId="77777777" w:rsidR="00C2761A" w:rsidRPr="00C2761A" w:rsidRDefault="00C2761A" w:rsidP="00C2761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A48BA3C" w14:textId="77777777" w:rsidR="00C2761A" w:rsidRPr="00C2761A" w:rsidRDefault="00C2761A" w:rsidP="00C2761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1D7255" w14:textId="77777777" w:rsidR="00C2761A" w:rsidRPr="00C2761A" w:rsidRDefault="00C2761A" w:rsidP="00C2761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lang w:eastAsia="hr-HR"/>
        </w:rPr>
      </w:pPr>
      <w:r w:rsidRPr="00C2761A">
        <w:rPr>
          <w:rFonts w:ascii="Times New Roman" w:eastAsia="Times New Roman" w:hAnsi="Times New Roman" w:cs="Times New Roman"/>
          <w:i/>
          <w:iCs/>
          <w:lang w:eastAsia="hr-HR"/>
        </w:rPr>
        <w:t>DOSTAVITI:</w:t>
      </w:r>
    </w:p>
    <w:p w14:paraId="1BB7D4E3" w14:textId="001A50A7" w:rsidR="00C2761A" w:rsidRDefault="00C2761A" w:rsidP="00C2761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Korisniku,</w:t>
      </w:r>
    </w:p>
    <w:p w14:paraId="0C94C534" w14:textId="4CEE3118" w:rsidR="00C2761A" w:rsidRPr="00C2761A" w:rsidRDefault="00C2761A" w:rsidP="00C2761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oglasna ploča i mrežna stranica Škole,</w:t>
      </w:r>
    </w:p>
    <w:p w14:paraId="766ED02C" w14:textId="77777777" w:rsidR="00C2761A" w:rsidRPr="00C2761A" w:rsidRDefault="00C2761A" w:rsidP="00C2761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2761A">
        <w:rPr>
          <w:rFonts w:ascii="Times New Roman" w:eastAsia="Times New Roman" w:hAnsi="Times New Roman" w:cs="Times New Roman"/>
          <w:lang w:eastAsia="hr-HR"/>
        </w:rPr>
        <w:t>pismohrani, ovdje.</w:t>
      </w:r>
    </w:p>
    <w:bookmarkEnd w:id="0"/>
    <w:p w14:paraId="530C30F2" w14:textId="77777777" w:rsidR="00C2761A" w:rsidRPr="00C2761A" w:rsidRDefault="00C2761A" w:rsidP="00C2761A"/>
    <w:p w14:paraId="6B115E71" w14:textId="77777777" w:rsidR="004B5AA9" w:rsidRPr="00C2761A" w:rsidRDefault="004B5AA9"/>
    <w:sectPr w:rsidR="004B5AA9" w:rsidRPr="00C27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221"/>
    <w:multiLevelType w:val="hybridMultilevel"/>
    <w:tmpl w:val="1DB6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3D2"/>
    <w:multiLevelType w:val="hybridMultilevel"/>
    <w:tmpl w:val="02082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E1D8C"/>
    <w:multiLevelType w:val="hybridMultilevel"/>
    <w:tmpl w:val="FF6EE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1A"/>
    <w:rsid w:val="004B5AA9"/>
    <w:rsid w:val="00C2761A"/>
    <w:rsid w:val="00F3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EE08"/>
  <w15:chartTrackingRefBased/>
  <w15:docId w15:val="{B46D63A7-633E-4D33-B217-ADC8E852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6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2026-06-17T10:19:00Z</dcterms:created>
  <dcterms:modified xsi:type="dcterms:W3CDTF">2026-06-23T11:02:00Z</dcterms:modified>
</cp:coreProperties>
</file>