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F4DBF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GIMNAZIJA MATIJE ANTUNA RELJKOVIĆA </w:t>
      </w:r>
    </w:p>
    <w:p w14:paraId="10D68017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Trg bana Josipa Šokčevića 1</w:t>
      </w:r>
    </w:p>
    <w:p w14:paraId="0FFCB4D2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32100 Vinkovci</w:t>
      </w:r>
    </w:p>
    <w:p w14:paraId="6CB1942F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38EBC3E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112-02/26-01/01</w:t>
      </w:r>
    </w:p>
    <w:p w14:paraId="45D88963" w14:textId="5B610455" w:rsidR="00437647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2196-33-26-</w:t>
      </w:r>
      <w:r w:rsidR="002A39BC">
        <w:rPr>
          <w:rFonts w:ascii="Times New Roman" w:eastAsia="Times New Roman" w:hAnsi="Times New Roman" w:cs="Times New Roman"/>
          <w:sz w:val="24"/>
          <w:szCs w:val="24"/>
          <w:lang w:eastAsia="hr-HR"/>
        </w:rPr>
        <w:t>97</w:t>
      </w:r>
    </w:p>
    <w:p w14:paraId="1F1B8657" w14:textId="77777777" w:rsidR="00437647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DFD763E" w14:textId="0A06F072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Vinkovci, </w:t>
      </w:r>
      <w:r w:rsidR="002A39BC">
        <w:rPr>
          <w:rFonts w:ascii="Times New Roman" w:eastAsia="Times New Roman" w:hAnsi="Times New Roman" w:cs="Times New Roman"/>
          <w:sz w:val="24"/>
          <w:szCs w:val="24"/>
          <w:lang w:eastAsia="hr-HR"/>
        </w:rPr>
        <w:t>12. listopada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</w:t>
      </w:r>
    </w:p>
    <w:p w14:paraId="7FAE2307" w14:textId="77777777" w:rsidR="00437647" w:rsidRPr="004612B9" w:rsidRDefault="00437647" w:rsidP="00437647">
      <w:pPr>
        <w:spacing w:after="0" w:line="240" w:lineRule="auto"/>
        <w:ind w:left="-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82C325" w14:textId="77777777" w:rsidR="00437647" w:rsidRDefault="00437647" w:rsidP="00437647">
      <w:pPr>
        <w:spacing w:after="0" w:line="240" w:lineRule="auto"/>
        <w:ind w:left="-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Na temelju članaka 105. - 107. Zakona o odgoju i obrazovanju u osnovnoj i srednjoj školi („Narodne novine“, br. 87/08, 86/09, 92/10, 105/10, 90/11, 5/12, 16/12, 86/12, 126/12, 94/13, 152/14, 7/17, 68/18, 98/19, 64/20, 151/22 i 156/23) i članaka 5. – 7. Pravilnika o načinu i postupku zapošljavanja te procjeni i vrednovanju kandidata za zapošljavanje Gimnazije Matije Antuna Reljkovića, ravnateljica Gimnazije Matije Antuna Reljkovića objavljuje</w:t>
      </w:r>
    </w:p>
    <w:p w14:paraId="7185492A" w14:textId="77777777" w:rsidR="00437647" w:rsidRPr="004612B9" w:rsidRDefault="00437647" w:rsidP="00437647">
      <w:pPr>
        <w:spacing w:after="0" w:line="240" w:lineRule="auto"/>
        <w:ind w:left="-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154D196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DF92EC0" w14:textId="77777777" w:rsidR="00437647" w:rsidRPr="004612B9" w:rsidRDefault="00437647" w:rsidP="00437647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B834B9F" w14:textId="77777777" w:rsidR="00437647" w:rsidRPr="004612B9" w:rsidRDefault="00437647" w:rsidP="00437647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NATJEČAJ</w:t>
      </w:r>
    </w:p>
    <w:p w14:paraId="26F904BB" w14:textId="77777777" w:rsidR="00437647" w:rsidRPr="004612B9" w:rsidRDefault="00437647" w:rsidP="00437647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radno mjesto</w:t>
      </w:r>
    </w:p>
    <w:p w14:paraId="3A37380D" w14:textId="77777777" w:rsidR="00437647" w:rsidRPr="004612B9" w:rsidRDefault="00437647" w:rsidP="00437647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11375CA" w14:textId="251E3D9E" w:rsidR="00437647" w:rsidRDefault="00437647" w:rsidP="004376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nastavnik/ca </w:t>
      </w:r>
      <w:r w:rsidR="00A7631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Engleskog jezika</w:t>
      </w: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– </w:t>
      </w:r>
      <w:r w:rsidR="00A7631B" w:rsidRPr="00A7631B">
        <w:rPr>
          <w:rFonts w:ascii="Times New Roman" w:eastAsia="Times New Roman" w:hAnsi="Times New Roman" w:cs="Times New Roman"/>
          <w:sz w:val="24"/>
          <w:szCs w:val="24"/>
          <w:lang w:eastAsia="hr-HR"/>
        </w:rPr>
        <w:t>1 izvršitelj/ica, nepuno radno vrijeme (3 sata nastave tjedno)</w:t>
      </w:r>
      <w:r w:rsidR="00A7631B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A7631B" w:rsidRPr="00A763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neodređeno vrijeme</w:t>
      </w:r>
      <w:r w:rsidR="00A7631B">
        <w:rPr>
          <w:rFonts w:ascii="Times New Roman" w:eastAsia="Times New Roman" w:hAnsi="Times New Roman" w:cs="Times New Roman"/>
          <w:sz w:val="24"/>
          <w:szCs w:val="24"/>
          <w:lang w:eastAsia="hr-HR"/>
        </w:rPr>
        <w:t>, uz uvjet probnog rada u trajanju od 6 mjeseci</w:t>
      </w:r>
    </w:p>
    <w:p w14:paraId="142E951E" w14:textId="77777777" w:rsidR="00A7631B" w:rsidRPr="004612B9" w:rsidRDefault="00A7631B" w:rsidP="004376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29AA385" w14:textId="77777777" w:rsidR="00437647" w:rsidRPr="004612B9" w:rsidRDefault="00437647" w:rsidP="004376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7FF6B0" w14:textId="77777777" w:rsidR="00437647" w:rsidRPr="004612B9" w:rsidRDefault="00437647" w:rsidP="00437647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Rodna jednakost</w:t>
      </w:r>
    </w:p>
    <w:p w14:paraId="6527A1D1" w14:textId="77777777" w:rsidR="00437647" w:rsidRPr="004612B9" w:rsidRDefault="00437647" w:rsidP="00437647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C77ADA3" w14:textId="77777777" w:rsidR="00437647" w:rsidRPr="004612B9" w:rsidRDefault="00437647" w:rsidP="00437647">
      <w:pPr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Izrazi koji se koriste u ovom natječaju, a imaju rodno značenje, koriste se neutralno i odnose se jednako na muške i ženske kandidate.</w:t>
      </w:r>
    </w:p>
    <w:p w14:paraId="564D1078" w14:textId="77777777" w:rsidR="00437647" w:rsidRPr="004612B9" w:rsidRDefault="00437647" w:rsidP="00437647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57DA5A8" w14:textId="77777777" w:rsidR="00437647" w:rsidRPr="004612B9" w:rsidRDefault="00437647" w:rsidP="00437647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049049C" w14:textId="77777777" w:rsidR="00437647" w:rsidRPr="004612B9" w:rsidRDefault="00437647" w:rsidP="00437647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Uvjeti za zasnivanje radnog odnosa</w:t>
      </w:r>
    </w:p>
    <w:p w14:paraId="2C42A1B3" w14:textId="77777777" w:rsidR="00437647" w:rsidRPr="004612B9" w:rsidRDefault="00437647" w:rsidP="00437647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3421F61" w14:textId="77777777" w:rsidR="00437647" w:rsidRPr="004612B9" w:rsidRDefault="00437647" w:rsidP="00437647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ab/>
      </w:r>
      <w:r w:rsidRPr="004612B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Uz opće uvjete za zasnivanje radnog odnosa, sukladno općim propisima o radu, kandidati trebaju ispunjavati i posebne uvjete sukladno članku 105. Zakona o odgoju i obrazovanju u osnovnoj i srednjoj školi („Narodne novine“, br. 87/08, 86/09, 92/10, 105/10, 90/11, 5/12, 16/12, 86/12, 126/12, 94/13, 152/14, 7/17, 68/18, 98/19, 64/20, 151/22 i 156/23).</w:t>
      </w:r>
    </w:p>
    <w:p w14:paraId="6ABA8D6C" w14:textId="77777777" w:rsidR="00437647" w:rsidRPr="004612B9" w:rsidRDefault="00437647" w:rsidP="00437647">
      <w:pPr>
        <w:spacing w:after="0" w:line="240" w:lineRule="auto"/>
        <w:ind w:right="-2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Mjesto rada je u sjedištu Gimnazije Matije Antuna Reljkovića (dalje u tekstu: Škola) u Vinkovcima, Trg bana Josipa Šokčevića 1, a prema potrebi i izvan sjedišta Škole.</w:t>
      </w:r>
    </w:p>
    <w:p w14:paraId="11D0697D" w14:textId="2923EB64" w:rsidR="00437647" w:rsidRPr="004612B9" w:rsidRDefault="00437647" w:rsidP="0043764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Na natječaj se mogu ravnopravno javiti osobe oba spola (Zakon o ravnopravnosti spolova, „Narodne novine“, br. 82/08</w:t>
      </w:r>
      <w:r w:rsidR="00A763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69/17). </w:t>
      </w:r>
    </w:p>
    <w:p w14:paraId="036BA08E" w14:textId="77777777" w:rsidR="00437647" w:rsidRPr="004612B9" w:rsidRDefault="00437647" w:rsidP="00437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U radni odnos ne može biti primljena osoba za čiji prijam postoje zapreke za zasnivanje radnog odnosa iz članka 106. Zakona o odgoju i obrazovanju u osnovnoj i srednjoj školi („Narodne novine“, br. 87/08, 86/09, 92/10, 105/10, 90/11, 5/12, 16/12, 86/12, 126/12, 94/13, 152/14, 07/17, 68/18, 98/19, 64/20, 151/22, 155/23 i 156/23).</w:t>
      </w:r>
    </w:p>
    <w:p w14:paraId="52FB0748" w14:textId="77777777" w:rsidR="00437647" w:rsidRPr="004612B9" w:rsidRDefault="00437647" w:rsidP="00437647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35328A1" w14:textId="77777777" w:rsidR="00437647" w:rsidRPr="004612B9" w:rsidRDefault="00437647" w:rsidP="00437647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284A694E" w14:textId="77777777" w:rsidR="00437647" w:rsidRPr="004612B9" w:rsidRDefault="00437647" w:rsidP="00437647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Prijava na natječaj</w:t>
      </w:r>
    </w:p>
    <w:p w14:paraId="49B68D62" w14:textId="77777777" w:rsidR="00437647" w:rsidRPr="004612B9" w:rsidRDefault="00437647" w:rsidP="00437647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7B5AD458" w14:textId="77777777" w:rsidR="00437647" w:rsidRPr="004612B9" w:rsidRDefault="00437647" w:rsidP="00437647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U pisanoj, </w:t>
      </w:r>
      <w:r w:rsidRPr="004612B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vlastoručno potpisanoj prijavi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natječaj kandidati obvezno navode osobne podatke (ime i prezime, broj telefona i adresu odnosno e-mail adresu na koju će 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kandidatu biti dostavljena obavijest o datumu i vremenu procjene odnosno testiranja) i naziv radnog mjesta na koje se prijavljuju.</w:t>
      </w:r>
    </w:p>
    <w:p w14:paraId="66913BD0" w14:textId="77777777" w:rsidR="00437647" w:rsidRPr="004612B9" w:rsidRDefault="00437647" w:rsidP="00437647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B0808A" w14:textId="77777777" w:rsidR="00437647" w:rsidRPr="004612B9" w:rsidRDefault="00437647" w:rsidP="00437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Uz vlastoručno potpisanu prijavu, kandidati su obvezni priložiti:</w:t>
      </w:r>
    </w:p>
    <w:p w14:paraId="4A401024" w14:textId="77777777" w:rsidR="00437647" w:rsidRPr="004612B9" w:rsidRDefault="00437647" w:rsidP="00437647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životopis,</w:t>
      </w:r>
    </w:p>
    <w:p w14:paraId="16B7FF09" w14:textId="4F684386" w:rsidR="00437647" w:rsidRPr="004612B9" w:rsidRDefault="00437647" w:rsidP="00437647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dokaz o stupnju i vrsti stečene stručne spreme (</w:t>
      </w: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kandidat koji je stekao inozemnu obrazovnu kvalifikaciju dužan je priložiti rješenje Ministarstva znanosti, obrazovanja i mladih o priznavanju inozemne stručne kvalifikacije radi pristupa reguliranoj profesiji u skladu sa Zakonom o reguliranim profesijama i priznavanju inozemnih stručnih kvalifikacija, „Narodne novine“, br. 82/15, 70/19, 47/20</w:t>
      </w:r>
      <w:r w:rsidR="00EC297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123/23</w:t>
      </w:r>
      <w:r w:rsidR="00EC297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i 126/25</w:t>
      </w: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),</w:t>
      </w:r>
    </w:p>
    <w:p w14:paraId="2BBFBA76" w14:textId="77777777" w:rsidR="00437647" w:rsidRPr="004612B9" w:rsidRDefault="00437647" w:rsidP="00437647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dokaz o državljanstvu,</w:t>
      </w:r>
    </w:p>
    <w:p w14:paraId="75611190" w14:textId="2547D3B4" w:rsidR="00437647" w:rsidRPr="004612B9" w:rsidRDefault="00437647" w:rsidP="00437647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uvjerenje-potvrd</w:t>
      </w:r>
      <w:r w:rsidR="005E19A4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nadležnog suda da se protiv kandidata ne vodi kazneni postupak koja ne smije biti starija od 30 dana od dana objave natječaja, </w:t>
      </w:r>
    </w:p>
    <w:p w14:paraId="27EBB335" w14:textId="037EC951" w:rsidR="00437647" w:rsidRPr="004612B9" w:rsidRDefault="00437647" w:rsidP="00437647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dokaz o evidentiranom radnom stažu (elektronički zapis ili potvrdu o podacima evidentiranim u matičnoj evidenciji Hrvatskog zavoda za mirovinsko osiguranje)</w:t>
      </w:r>
      <w:r w:rsidR="00544180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1846AF54" w14:textId="41B8221E" w:rsidR="00437647" w:rsidRPr="004612B9" w:rsidRDefault="00437647" w:rsidP="00437647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Hlk240452058"/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dokaz o prednosti pri zapošljavanju, ako ostvaruj</w:t>
      </w:r>
      <w:r w:rsidR="00677983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takva prava sukladno niže navedenim posebnim propisima.</w:t>
      </w:r>
    </w:p>
    <w:bookmarkEnd w:id="0"/>
    <w:p w14:paraId="6AC0F065" w14:textId="77777777" w:rsidR="00437647" w:rsidRPr="004612B9" w:rsidRDefault="00437647" w:rsidP="00437647">
      <w:pPr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6D34C74" w14:textId="77777777" w:rsidR="00437647" w:rsidRPr="004612B9" w:rsidRDefault="00437647" w:rsidP="00437647">
      <w:pPr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7328B7FC" w14:textId="77777777" w:rsidR="00437647" w:rsidRPr="004612B9" w:rsidRDefault="00437647" w:rsidP="00437647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Testiranje kandidata</w:t>
      </w:r>
      <w:r w:rsidRPr="004612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</w:p>
    <w:p w14:paraId="7C272113" w14:textId="77777777" w:rsidR="00437647" w:rsidRPr="004612B9" w:rsidRDefault="00437647" w:rsidP="00437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42CD0B7" w14:textId="77777777" w:rsidR="00437647" w:rsidRPr="004612B9" w:rsidRDefault="00437647" w:rsidP="00437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Kandidati koji su pravodobno dostavili potpunu prijavu sa svim prilozima, odnosno ispravama i ispunjavaju uvjete natječaja dužni su pristupiti procjeni odnosno testiranju prema </w:t>
      </w: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odredbama Pravilnika o načinu i postupku zapošljavanja te procjeni i vrednovanju kandidata za zapošljavanje Gimnazije Matije Antuna Reljkovića koji je dostupan na sljedećoj poveznici:</w:t>
      </w:r>
    </w:p>
    <w:p w14:paraId="464FA4DE" w14:textId="77777777" w:rsidR="00437647" w:rsidRPr="004612B9" w:rsidRDefault="00437647" w:rsidP="00437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</w:p>
    <w:p w14:paraId="7874AED0" w14:textId="77777777" w:rsidR="00437647" w:rsidRPr="004612B9" w:rsidRDefault="002A39BC" w:rsidP="00437647">
      <w:pPr>
        <w:spacing w:after="0" w:line="240" w:lineRule="auto"/>
        <w:ind w:firstLine="708"/>
        <w:jc w:val="both"/>
        <w:rPr>
          <w:rStyle w:val="Hiperveza"/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5" w:history="1">
        <w:r w:rsidR="00437647" w:rsidRPr="004612B9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https://gimnazijavk.hr/wp-content/uploads/2021/10/Svaganovic-Pravilnik-o-nacinu-i-postupku-zaposljavanja-te-procjeni-i-vrednovanju-kandidata-za-zaposljavanje.pdf</w:t>
        </w:r>
      </w:hyperlink>
    </w:p>
    <w:p w14:paraId="2F635D6C" w14:textId="77777777" w:rsidR="00437647" w:rsidRPr="004612B9" w:rsidRDefault="00437647" w:rsidP="00437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203B574" w14:textId="77777777" w:rsidR="00437647" w:rsidRPr="004612B9" w:rsidRDefault="00437647" w:rsidP="00437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Najmanje 2 dana </w:t>
      </w: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prije održavanja prethodne procjene odnosno testiranja kandidata, svim kandidatima koji su pravodobno dostavili potpunu prijavu sa svim prilozima, odnosno ispravama i ispunjavaju uvjete natječaja dostavit će se obavijest o mjestu, datumu i vremenu te načinu procjene odnosno testiranja.</w:t>
      </w:r>
    </w:p>
    <w:p w14:paraId="3354E5FA" w14:textId="77777777" w:rsidR="00437647" w:rsidRPr="004612B9" w:rsidRDefault="00437647" w:rsidP="00437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Ako kandidat ne pristupi procjeni odnosno testiranju, smatrat će se da je povukao prijavu na natječaj.</w:t>
      </w:r>
    </w:p>
    <w:p w14:paraId="5B07828F" w14:textId="77777777" w:rsidR="00437647" w:rsidRPr="004612B9" w:rsidRDefault="00437647" w:rsidP="00437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Ako se na natječaj prijavi samo jedan kandidat, prema odluci ravnateljice ne mora se provesti procjena odnosno testiranje kandidata.</w:t>
      </w:r>
    </w:p>
    <w:p w14:paraId="4A288084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ED71642" w14:textId="06915069" w:rsidR="00437647" w:rsidRPr="004612B9" w:rsidRDefault="00437647" w:rsidP="00437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2272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Popis literature </w:t>
      </w:r>
      <w:r w:rsidR="005B630E" w:rsidRPr="002272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odnosno područja </w:t>
      </w:r>
      <w:r w:rsidR="002272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iz kojih se obavlja testiranje</w:t>
      </w:r>
      <w:r w:rsidRPr="004612B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1A236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kandidata </w:t>
      </w:r>
      <w:r w:rsidRPr="004612B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za radno mjesto nastavnik/ca </w:t>
      </w:r>
      <w:r w:rsidR="005E19A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Engleskog jezika</w:t>
      </w:r>
      <w:r w:rsidRPr="004612B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:</w:t>
      </w:r>
      <w:r w:rsidRPr="004612B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</w:p>
    <w:p w14:paraId="6C7D8E55" w14:textId="77777777" w:rsidR="00437647" w:rsidRPr="004612B9" w:rsidRDefault="00437647" w:rsidP="0043764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Zakon o odgoju i obrazovanju u osnovnoj i srednjoj školi („Narodne novine“, br. 87/08, 86/09, 92/10, 105/10, 90/11, 5/12, 16/12, 86/12, 126/12, 94/13, 152/14, 7/17, 68/18, 98/19, 64/20, 151/22 i 156/23),</w:t>
      </w:r>
    </w:p>
    <w:p w14:paraId="27CA411A" w14:textId="77777777" w:rsidR="00437647" w:rsidRPr="004612B9" w:rsidRDefault="00437647" w:rsidP="0043764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Pravilnik o načinima, postupcima i elementima vrednovanja učenika u osnovnim i srednjim školama („Narodne novine“, br. 112/10, 82/19, 43/20 i 100/21),</w:t>
      </w:r>
    </w:p>
    <w:p w14:paraId="15303D6B" w14:textId="2EECC824" w:rsidR="00437647" w:rsidRPr="004612B9" w:rsidRDefault="00437647" w:rsidP="0043764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Kurikulum za nastavni predmet </w:t>
      </w:r>
      <w:r w:rsidR="00F30148">
        <w:rPr>
          <w:rFonts w:ascii="Times New Roman" w:eastAsia="Times New Roman" w:hAnsi="Times New Roman" w:cs="Times New Roman"/>
          <w:sz w:val="24"/>
          <w:szCs w:val="24"/>
          <w:lang w:eastAsia="hr-HR"/>
        </w:rPr>
        <w:t>Engleski jezik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osnovne škole i gimnazije u Republici Hrvatskoj („Narodne novine“, br. 7/19),</w:t>
      </w:r>
    </w:p>
    <w:p w14:paraId="76B0E378" w14:textId="6D126743" w:rsidR="00437647" w:rsidRPr="004612B9" w:rsidRDefault="00437647" w:rsidP="004376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Kurikulumi međupredmetnih tema („Narodne novine“, br. 7/19</w:t>
      </w:r>
      <w:r w:rsidR="00F3014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10/19),</w:t>
      </w:r>
    </w:p>
    <w:p w14:paraId="7B137C3C" w14:textId="4CED0BC8" w:rsidR="00437647" w:rsidRPr="004612B9" w:rsidRDefault="003E3A13" w:rsidP="004376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</w:t>
      </w:r>
      <w:r w:rsidR="00437647"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rednovanje odgojno-obrazovnih ishoda u nastavnome predmetu </w:t>
      </w:r>
      <w:r w:rsidR="00D2628D">
        <w:rPr>
          <w:rFonts w:ascii="Times New Roman" w:eastAsia="Times New Roman" w:hAnsi="Times New Roman" w:cs="Times New Roman"/>
          <w:sz w:val="24"/>
          <w:szCs w:val="24"/>
          <w:lang w:eastAsia="hr-HR"/>
        </w:rPr>
        <w:t>Engleski jezik</w:t>
      </w:r>
      <w:r w:rsidR="00437647"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3591FD90" w14:textId="7002D339" w:rsidR="00437647" w:rsidRPr="004612B9" w:rsidRDefault="003E3A13" w:rsidP="004376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="00437647"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uvremene metode učenja i poučavanja </w:t>
      </w:r>
      <w:r w:rsidR="00827F61">
        <w:rPr>
          <w:rFonts w:ascii="Times New Roman" w:eastAsia="Times New Roman" w:hAnsi="Times New Roman" w:cs="Times New Roman"/>
          <w:sz w:val="24"/>
          <w:szCs w:val="24"/>
          <w:lang w:eastAsia="hr-HR"/>
        </w:rPr>
        <w:t>Engleskog jezika</w:t>
      </w:r>
      <w:r w:rsidR="00437647"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3CB94937" w14:textId="4FFFF8EE" w:rsidR="00437647" w:rsidRDefault="003E3A13" w:rsidP="004376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i</w:t>
      </w:r>
      <w:r w:rsidR="00437647"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nformatičk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437647"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pismenost.</w:t>
      </w:r>
    </w:p>
    <w:p w14:paraId="62EB7E73" w14:textId="7F5EEF05" w:rsidR="003E3A13" w:rsidRDefault="003E3A13" w:rsidP="003E3A13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8048C92" w14:textId="77777777" w:rsidR="003E3A13" w:rsidRPr="004612B9" w:rsidRDefault="003E3A13" w:rsidP="003E3A13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B3A9CE5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Pravo prednosti pri zapošljavanju</w:t>
      </w:r>
    </w:p>
    <w:p w14:paraId="02A1D5D6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59521A6" w14:textId="77777777" w:rsidR="00437647" w:rsidRPr="004612B9" w:rsidRDefault="00437647" w:rsidP="00437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se poziva na pravo prednosti pri zapošljavanju prema posebnom zakonu, dužan je u prijavi na natječaj pozvati se na to pravo i priložiti dokaze o ostvarivanju prava prednosti na koje se poziva te ima prednost u odnosu na ostale kandidate samo pod jednakim uvjetima, i to:</w:t>
      </w:r>
    </w:p>
    <w:p w14:paraId="1538ABE9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3A27C284" w14:textId="04A786FC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•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Kandidat koji se poziva na pravo na prednost pri zapošljavanju sukladno članku 102. Zakona o hrvatskim braniteljima iz Domovinskog rata i članovima njihovih obitelji („Narodne novine“, br. 121/17, 98/19, 84/21 i 156/23), uz prijavu na javni natječaj dužan je, osim dokaza o ispunjavanju traženih uvjeta priložiti i sve potrebne dokaze dostupne na poveznici Ministarstva hrvatskih branitelja:</w:t>
      </w:r>
    </w:p>
    <w:p w14:paraId="225E16A0" w14:textId="77777777" w:rsidR="00437647" w:rsidRPr="004612B9" w:rsidRDefault="002A39BC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6" w:history="1">
        <w:r w:rsidR="00437647" w:rsidRPr="004612B9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0E96B558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B7B3CE" w14:textId="4869CDB0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•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Kandidat koji se poziva na pravo prednosti pri zapošljavanju u skladu s člankom 48. Zakona o civilnim stradalnicima iz Domovinskog rata („Narodne novine“, br. 84/21</w:t>
      </w:r>
      <w:r w:rsidR="003D4A3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13/26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) uz prijavu na natječaj dužan je priložiti sve dokaze o ispunjavanju uvjeta iz natječaja te priložiti dokaze o ispunjavanju uvjeta za ostvarivanje prava prednosti pri zapošljavanju (članak 49. stavak 1. Zakona) dostupne na poveznici Ministarstva hrvatskih branitelja:</w:t>
      </w:r>
    </w:p>
    <w:p w14:paraId="1079C094" w14:textId="77777777" w:rsidR="00437647" w:rsidRPr="004612B9" w:rsidRDefault="002A39BC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7" w:history="1">
        <w:r w:rsidR="00437647" w:rsidRPr="004612B9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29DD9FF8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4EBB65" w14:textId="5B94D176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•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Kandidat koji se poziva na pravo prednosti pri zapošljavanju sukladno članku 9. Zakona o profesionalnoj rehabilitaciji i zapošljavanju osoba s invaliditetom („Narodne novine“, br. 157/13, 152/14, 39/18 i 32/20) uz prijavu na javni natječaj dužan je, osim dokaza o ispunjavanju formalnih uvjeta iz javnog natječaja, priložiti i rješenje o utvrđenom invaliditetu, odnosno drugu javnu ispravu o invaliditetu, na temelju koje se osoba može upisati u očevidnik zaposlenih osoba s invaliditetom te dokaz iz kojeg je vidljivo na koji način je prestao radni odnos kod posljednjeg poslodavca (rješenje, ugovor, sporazum i sl.)</w:t>
      </w:r>
      <w:r w:rsidR="00EE78B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ako je kandidat nezaposlena osoba.</w:t>
      </w:r>
    </w:p>
    <w:p w14:paraId="0577E46B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63827E5D" w14:textId="204684C9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•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Kandidat koji se poziva na pravo prednosti pri zapošljavanju sukladno članku 48. </w:t>
      </w:r>
      <w:r w:rsidR="009219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f 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Zakona o zaštiti vojnih i civilnih invalida rata („Narodne novine“, br. 33/92, 77/92, 27/93, 58/93, 2/94, 76/94, 108/95, 108/96, 82/01, 103/03, 148/13 i 98/19) uz prijavu na javni natječaj dužan je, osim dokaza o ispunjavanju formalnih uvjeta iz javnog natječaja, priložiti rješenje ili potvrdu o priznatom statusu iz koje je vidljivo spomenuto pravo te dokaz iz kojeg je vidljivo na koji je način prestao radni odnos kod posljednjeg poslodavca (rješenje, ugovor, sporazum i sl.)</w:t>
      </w:r>
      <w:r w:rsidR="00EE78B3" w:rsidRPr="00EE78B3">
        <w:t xml:space="preserve"> </w:t>
      </w:r>
      <w:r w:rsidR="00EE78B3" w:rsidRPr="00EE78B3">
        <w:rPr>
          <w:rFonts w:ascii="Times New Roman" w:eastAsia="Times New Roman" w:hAnsi="Times New Roman" w:cs="Times New Roman"/>
          <w:sz w:val="24"/>
          <w:szCs w:val="24"/>
          <w:lang w:eastAsia="hr-HR"/>
        </w:rPr>
        <w:t>ako je kandidat nezaposlena osoba.</w:t>
      </w:r>
    </w:p>
    <w:p w14:paraId="2036970B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94D51FE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64F64AC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Dostava prijava</w:t>
      </w:r>
    </w:p>
    <w:p w14:paraId="3ED60DCD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34DC39DB" w14:textId="77777777" w:rsidR="00437647" w:rsidRPr="004612B9" w:rsidRDefault="00437647" w:rsidP="00437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Pisane prijave s potrebnim prilozima dostavljaju se: </w:t>
      </w:r>
    </w:p>
    <w:p w14:paraId="7FA44BDD" w14:textId="77777777" w:rsidR="00437647" w:rsidRPr="004612B9" w:rsidRDefault="00437647" w:rsidP="00437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osobnom dostavom u tajništvo Škole ili </w:t>
      </w:r>
    </w:p>
    <w:p w14:paraId="5CFF5E29" w14:textId="434C2084" w:rsidR="00437647" w:rsidRPr="004612B9" w:rsidRDefault="00437647" w:rsidP="00437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- poštom na adresu: Gimnazija Matije Antuna Reljkovića, Trg bana Josipa Šokčevića 1, 32100 Vinkovci, s naznakom: „Za natječaj – nastavnik/ca </w:t>
      </w:r>
      <w:r w:rsidR="003C406C">
        <w:rPr>
          <w:rFonts w:ascii="Times New Roman" w:eastAsia="Times New Roman" w:hAnsi="Times New Roman" w:cs="Times New Roman"/>
          <w:sz w:val="24"/>
          <w:szCs w:val="24"/>
          <w:lang w:eastAsia="hr-HR"/>
        </w:rPr>
        <w:t>Engleskog jezika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“.</w:t>
      </w:r>
    </w:p>
    <w:p w14:paraId="4BCC34EB" w14:textId="77777777" w:rsidR="00437647" w:rsidRPr="004612B9" w:rsidRDefault="00437647" w:rsidP="00437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Sve isprave se prilažu  u  neovjerenoj preslici i ne vraćaju se kandidatu nakon završetka natječajnog postupka. Kandidat koji bude izabran dužan je dostaviti izvornike traženih isprava prije zaključivanja ugovora o radu.</w:t>
      </w:r>
    </w:p>
    <w:p w14:paraId="7416F608" w14:textId="77777777" w:rsidR="00437647" w:rsidRPr="004612B9" w:rsidRDefault="00437647" w:rsidP="00437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FE988DE" w14:textId="77777777" w:rsidR="00437647" w:rsidRPr="009661C2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2D347F25" w14:textId="77777777" w:rsidR="00437647" w:rsidRPr="009661C2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9661C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Objava natječaja i rok za prijavu</w:t>
      </w:r>
    </w:p>
    <w:p w14:paraId="51FE87C1" w14:textId="77777777" w:rsidR="00437647" w:rsidRPr="009661C2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629AFAE" w14:textId="7F3B8661" w:rsidR="009661C2" w:rsidRPr="009661C2" w:rsidRDefault="00437647" w:rsidP="009661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9661C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9661C2" w:rsidRPr="009661C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Natječaj se objavljuje na mrežnim stranicama i oglasnim pločama Hrvatskog zavoda za zapošljavanje, Područni ured u Vinkovcima i Škole dana </w:t>
      </w:r>
      <w:r w:rsidR="002A39B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12. 10.</w:t>
      </w:r>
      <w:r w:rsidR="009661C2" w:rsidRPr="009661C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2026.</w:t>
      </w:r>
      <w:r w:rsidR="009661C2" w:rsidRPr="009661C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traje do </w:t>
      </w:r>
      <w:r w:rsidR="002A39B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20. 10.</w:t>
      </w:r>
      <w:r w:rsidR="009661C2" w:rsidRPr="009661C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2026.</w:t>
      </w:r>
    </w:p>
    <w:p w14:paraId="18459376" w14:textId="77777777" w:rsidR="009661C2" w:rsidRPr="009661C2" w:rsidRDefault="009661C2" w:rsidP="009661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9661C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Nepotpune prijave, odnosno prijave koje ne sadrže sve tražene dokumente i podatke kao i prijave koje pristignu izvan roka, neće se razmatrati te se osobe koje podnesu takve prijave ne smatraju kandidatima prijavljenima na natječaj, a Škola ih ne obavještava o razlozima zašto se ne smatraju kandidatima prijavljenima na natječaj. </w:t>
      </w:r>
    </w:p>
    <w:p w14:paraId="4C3F9632" w14:textId="4036C2E6" w:rsidR="00437647" w:rsidRPr="009661C2" w:rsidRDefault="00437647" w:rsidP="009661C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3E71D8DA" w14:textId="77777777" w:rsidR="00437647" w:rsidRPr="009661C2" w:rsidRDefault="00437647" w:rsidP="0043764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</w:p>
    <w:p w14:paraId="3098F11F" w14:textId="77777777" w:rsidR="00437647" w:rsidRPr="009661C2" w:rsidRDefault="00437647" w:rsidP="0043764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  <w:r w:rsidRPr="009661C2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Obrada osobnih podataka</w:t>
      </w:r>
    </w:p>
    <w:p w14:paraId="76670880" w14:textId="77777777" w:rsidR="00437647" w:rsidRPr="009661C2" w:rsidRDefault="00437647" w:rsidP="0043764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</w:p>
    <w:p w14:paraId="69BE1953" w14:textId="77777777" w:rsidR="00437647" w:rsidRPr="004612B9" w:rsidRDefault="00437647" w:rsidP="004376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9661C2">
        <w:rPr>
          <w:rFonts w:ascii="Times New Roman" w:eastAsia="Calibri" w:hAnsi="Times New Roman" w:cs="Times New Roman"/>
          <w:sz w:val="24"/>
          <w:szCs w:val="24"/>
          <w:lang w:eastAsia="hr-HR"/>
        </w:rPr>
        <w:t>Prijavom na natječaj kandidati daju privolu za obradu osobnih podataka navedenih u prijavi i svim dostavljenim</w:t>
      </w:r>
      <w:r w:rsidRPr="004612B9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prilozima odnosno ispravama za potrebe provođenja natječajnog postupka. Osobni podaci kandidata koji su sadržani u natječajnoj dokumentaciji koristit će se isključivo u svrhu provedbe natječaja u skladu s Uredbom Europske unije 2016/679 Europskog parlamenta i Vijeća od 17. travnja 2016. godine te Zakonom o provedbi Opće uredbe o zaštiti podataka („Narodne novine“, br. 42/18).</w:t>
      </w:r>
    </w:p>
    <w:p w14:paraId="3CDE64B0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</w:p>
    <w:p w14:paraId="3AC97E1E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</w:p>
    <w:p w14:paraId="5EF817FE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  <w:r w:rsidRPr="004612B9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Obavijest o rezultatu natječaja</w:t>
      </w:r>
    </w:p>
    <w:p w14:paraId="6EBD55F8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</w:p>
    <w:p w14:paraId="7097FE1B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O rezultatu natječaja kandidati će biti obaviješteni u roku od osam dana od dana sklapanja ugovora o radu s odabranim kandidatom putem mrežne stranice Škole </w:t>
      </w:r>
      <w:hyperlink r:id="rId8" w:history="1">
        <w:r w:rsidRPr="004612B9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hr-HR"/>
          </w:rPr>
          <w:t>https://gimnazijavk.hr/</w:t>
        </w:r>
      </w:hyperlink>
    </w:p>
    <w:p w14:paraId="11FC4B1F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6DA9ABD" w14:textId="77777777" w:rsidR="00437647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U slučaju da se na natječaj prijave kandidati koji se pozivaju na pravo prednosti pri zapošljavanju prema posebnim propisima, svi kandidati će biti obaviješteni prema članku 21. stavku 4. Pravilnika o načinu i postupku zapošljavanja te procjeni i vrednovanju kandidata za zapošljavanje Gimnazije Matije Antuna Reljkovića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</w:p>
    <w:p w14:paraId="5B6EFA28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7FC4E5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7FB16266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RAVNATELJICA </w:t>
      </w:r>
    </w:p>
    <w:p w14:paraId="5318E1C2" w14:textId="77777777" w:rsidR="00437647" w:rsidRPr="004612B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C99AF4E" w14:textId="77777777" w:rsidR="00437647" w:rsidRPr="004612B9" w:rsidRDefault="00437647" w:rsidP="0043764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  <w:t xml:space="preserve">                      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</w:t>
      </w:r>
    </w:p>
    <w:p w14:paraId="2EE74FC1" w14:textId="77777777" w:rsidR="00437647" w:rsidRPr="00AD0959" w:rsidRDefault="00437647" w:rsidP="00437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Ivana Biljan, prof. </w:t>
      </w:r>
    </w:p>
    <w:p w14:paraId="66450F86" w14:textId="77777777" w:rsidR="00A375B4" w:rsidRDefault="00A375B4"/>
    <w:sectPr w:rsidR="00A375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359BE"/>
    <w:multiLevelType w:val="hybridMultilevel"/>
    <w:tmpl w:val="40CAE4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47"/>
    <w:rsid w:val="001A2367"/>
    <w:rsid w:val="002272C4"/>
    <w:rsid w:val="002A39BC"/>
    <w:rsid w:val="003C406C"/>
    <w:rsid w:val="003D4A3A"/>
    <w:rsid w:val="003E3A13"/>
    <w:rsid w:val="00437647"/>
    <w:rsid w:val="00544180"/>
    <w:rsid w:val="005B630E"/>
    <w:rsid w:val="005E19A4"/>
    <w:rsid w:val="00677983"/>
    <w:rsid w:val="006F44AE"/>
    <w:rsid w:val="00827F61"/>
    <w:rsid w:val="009219ED"/>
    <w:rsid w:val="009661C2"/>
    <w:rsid w:val="00A375B4"/>
    <w:rsid w:val="00A7631B"/>
    <w:rsid w:val="00A83FFB"/>
    <w:rsid w:val="00D2628D"/>
    <w:rsid w:val="00EC297C"/>
    <w:rsid w:val="00EE78B3"/>
    <w:rsid w:val="00F30148"/>
    <w:rsid w:val="00FC61FB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717F2"/>
  <w15:chartTrackingRefBased/>
  <w15:docId w15:val="{238D030C-BF54-4992-8B57-35413476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64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37647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437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mnazijavk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hyperlink" Target="https://gimnazijavk.hr/wp-content/uploads/2021/10/Svaganovic-Pravilnik-o-nacinu-i-postupku-zaposljavanja-te-procjeni-i-vrednovanju-kandidata-za-zaposljavanje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1609</Words>
  <Characters>9173</Characters>
  <Application>Microsoft Office Word</Application>
  <DocSecurity>0</DocSecurity>
  <Lines>76</Lines>
  <Paragraphs>21</Paragraphs>
  <ScaleCrop>false</ScaleCrop>
  <Company/>
  <LinksUpToDate>false</LinksUpToDate>
  <CharactersWithSpaces>10761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24</cp:revision>
  <dcterms:created xsi:type="dcterms:W3CDTF">2026-09-16T09:45:00Z</dcterms:created>
  <dcterms:modified xsi:type="dcterms:W3CDTF">2026-10-12T06:16:00Z</dcterms:modified>
</cp:coreProperties>
</file>